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DD" w:rsidRPr="005F5108" w:rsidRDefault="003302DD" w:rsidP="003302DD">
      <w:pPr>
        <w:jc w:val="center"/>
        <w:rPr>
          <w:b/>
          <w:sz w:val="32"/>
          <w:szCs w:val="32"/>
        </w:rPr>
      </w:pPr>
      <w:r>
        <w:rPr>
          <w:b/>
          <w:sz w:val="32"/>
          <w:szCs w:val="32"/>
        </w:rPr>
        <w:t>Instructor’s Manual</w:t>
      </w:r>
    </w:p>
    <w:p w:rsidR="003302DD" w:rsidRPr="005F5108" w:rsidRDefault="003302DD" w:rsidP="003302DD">
      <w:pPr>
        <w:jc w:val="center"/>
        <w:rPr>
          <w:i/>
          <w:sz w:val="28"/>
          <w:szCs w:val="28"/>
        </w:rPr>
      </w:pPr>
      <w:r>
        <w:rPr>
          <w:i/>
          <w:sz w:val="28"/>
          <w:szCs w:val="28"/>
        </w:rPr>
        <w:t>The Power of Critical Thinking</w:t>
      </w:r>
      <w:r w:rsidRPr="005C4336">
        <w:rPr>
          <w:sz w:val="28"/>
          <w:szCs w:val="28"/>
        </w:rPr>
        <w:t>, Seventh Edition</w:t>
      </w:r>
    </w:p>
    <w:p w:rsidR="003302DD" w:rsidRDefault="003302DD" w:rsidP="003302DD">
      <w:pPr>
        <w:jc w:val="center"/>
        <w:rPr>
          <w:sz w:val="28"/>
          <w:szCs w:val="28"/>
        </w:rPr>
      </w:pPr>
      <w:r w:rsidRPr="005F5108">
        <w:rPr>
          <w:sz w:val="28"/>
          <w:szCs w:val="28"/>
        </w:rPr>
        <w:t>Lewis Vaughn</w:t>
      </w:r>
    </w:p>
    <w:p w:rsidR="003302DD" w:rsidRPr="005F5108" w:rsidRDefault="003302DD" w:rsidP="003302DD">
      <w:pPr>
        <w:jc w:val="center"/>
        <w:rPr>
          <w:sz w:val="28"/>
          <w:szCs w:val="28"/>
        </w:rPr>
      </w:pPr>
    </w:p>
    <w:p w:rsidR="00C96A62" w:rsidRPr="005C4336" w:rsidRDefault="00C96A62" w:rsidP="005C4336">
      <w:pPr>
        <w:pStyle w:val="Title"/>
        <w:rPr>
          <w:sz w:val="36"/>
          <w:szCs w:val="36"/>
        </w:rPr>
      </w:pPr>
      <w:r w:rsidRPr="005C4336">
        <w:rPr>
          <w:sz w:val="36"/>
          <w:szCs w:val="36"/>
        </w:rPr>
        <w:t>Chapter 2</w:t>
      </w:r>
      <w:r w:rsidR="003302DD" w:rsidRPr="005C4336">
        <w:rPr>
          <w:sz w:val="36"/>
          <w:szCs w:val="36"/>
        </w:rPr>
        <w:t xml:space="preserve">: </w:t>
      </w:r>
      <w:r w:rsidRPr="005C4336">
        <w:rPr>
          <w:sz w:val="36"/>
          <w:szCs w:val="36"/>
        </w:rPr>
        <w:t>Obstacles to Critical Thinking</w:t>
      </w:r>
    </w:p>
    <w:p w:rsidR="00C96A62" w:rsidRDefault="00C96A62" w:rsidP="00C96A62">
      <w:pPr>
        <w:rPr>
          <w:b/>
        </w:rPr>
      </w:pPr>
    </w:p>
    <w:p w:rsidR="00C96A62" w:rsidRDefault="00C96A62" w:rsidP="00C96A62">
      <w:pPr>
        <w:rPr>
          <w:b/>
        </w:rPr>
      </w:pPr>
    </w:p>
    <w:p w:rsidR="00C96A62" w:rsidRDefault="00C96A62" w:rsidP="00C96A62">
      <w:pPr>
        <w:pStyle w:val="Footer"/>
        <w:tabs>
          <w:tab w:val="clear" w:pos="4320"/>
          <w:tab w:val="clear" w:pos="8640"/>
        </w:tabs>
      </w:pPr>
      <w:r>
        <w:t xml:space="preserve">As every instructor knows, it’s tough to teach the basics of critical thinking to students who have never before been exposed to the subject. But their lack of previous experience is only part of the challenge of </w:t>
      </w:r>
      <w:r w:rsidR="006E6D22">
        <w:t xml:space="preserve">urging </w:t>
      </w:r>
      <w:r>
        <w:t xml:space="preserve">them to understand and appreciate critical thinking. Students are often not merely clueless about critical thinking; they </w:t>
      </w:r>
      <w:r w:rsidR="006E6D22">
        <w:t xml:space="preserve">may be at a disadvantage at the outset, often </w:t>
      </w:r>
      <w:r>
        <w:t>harbor</w:t>
      </w:r>
      <w:r w:rsidR="006E6D22">
        <w:t>ing</w:t>
      </w:r>
      <w:r>
        <w:t xml:space="preserve"> assumptions, prejudices, and habits of mind that impede clear thinking. (The impediments thrown up by logical fallacies are mostly a separate matter, taken up in Chapter 6.) The purpose of this chapter, then, is to address some of these hindrances—to help students become aware of common ways in which their thinking can run off the tracks. </w:t>
      </w:r>
      <w:r w:rsidR="00085FA5">
        <w:t>A</w:t>
      </w:r>
      <w:r>
        <w:t>wareness is half the battle.</w:t>
      </w:r>
    </w:p>
    <w:p w:rsidR="00C96A62" w:rsidRDefault="00085FA5" w:rsidP="00C96A62">
      <w:pPr>
        <w:pStyle w:val="Footer"/>
        <w:tabs>
          <w:tab w:val="clear" w:pos="4320"/>
          <w:tab w:val="clear" w:pos="8640"/>
        </w:tabs>
        <w:ind w:firstLine="720"/>
      </w:pPr>
      <w:r>
        <w:t>A</w:t>
      </w:r>
      <w:r w:rsidR="00C96A62">
        <w:t>lmost all of the exercises</w:t>
      </w:r>
      <w:r>
        <w:t xml:space="preserve"> included here</w:t>
      </w:r>
      <w:r w:rsidR="00C96A62">
        <w:t xml:space="preserve"> are meant to raise awareness. The Field Problems—and your own similar projects or group discussions—should be extremely useful in encouraging student introspection. They suggest some ways that students can critique their own thinking or that of others without feeling self-conscious or making others uncomfortable. Writing assignments can also be put to work for the same reasons.</w:t>
      </w:r>
    </w:p>
    <w:p w:rsidR="00C96A62" w:rsidRDefault="00C96A62" w:rsidP="00C96A62">
      <w:pPr>
        <w:rPr>
          <w:b/>
        </w:rPr>
      </w:pPr>
    </w:p>
    <w:p w:rsidR="00C96A62" w:rsidRDefault="00C96A62" w:rsidP="00C96A62">
      <w:pPr>
        <w:rPr>
          <w:b/>
        </w:rPr>
      </w:pPr>
    </w:p>
    <w:p w:rsidR="00C96A62" w:rsidRPr="000A205B" w:rsidRDefault="00C96A62" w:rsidP="00C96A62">
      <w:pPr>
        <w:rPr>
          <w:b/>
        </w:rPr>
      </w:pPr>
      <w:r w:rsidRPr="000A205B">
        <w:rPr>
          <w:b/>
        </w:rPr>
        <w:t>CHAPTER SUMMARY</w:t>
      </w:r>
    </w:p>
    <w:p w:rsidR="00C96A62" w:rsidRPr="000A205B" w:rsidRDefault="00C96A62" w:rsidP="00C96A62">
      <w:pPr>
        <w:rPr>
          <w:b/>
        </w:rPr>
      </w:pPr>
    </w:p>
    <w:p w:rsidR="00C96A62" w:rsidRPr="000A205B" w:rsidRDefault="00C96A62" w:rsidP="00C96A62">
      <w:pPr>
        <w:numPr>
          <w:ilvl w:val="0"/>
          <w:numId w:val="34"/>
        </w:numPr>
        <w:spacing w:after="200"/>
      </w:pPr>
      <w:r w:rsidRPr="000A205B">
        <w:t>The most common impediments to critical thinking are psychological</w:t>
      </w:r>
      <w:r>
        <w:t xml:space="preserve"> in nature</w:t>
      </w:r>
      <w:r w:rsidRPr="000A205B">
        <w:t xml:space="preserve">, arising from our fears, attitudes, motivations, desires, and cognitive dispositions. These factors can skew judgment, twist reason, and lead smart people </w:t>
      </w:r>
      <w:r>
        <w:t>to bad</w:t>
      </w:r>
      <w:r w:rsidRPr="000A205B">
        <w:t xml:space="preserve"> judgment</w:t>
      </w:r>
      <w:r>
        <w:t>s</w:t>
      </w:r>
      <w:r w:rsidRPr="000A205B">
        <w:t xml:space="preserve">. Moreover, many of them seem tailor-made for sabotaging our thinking online, especially on social media. Impediments can also arise </w:t>
      </w:r>
      <w:r>
        <w:t>when</w:t>
      </w:r>
      <w:r w:rsidRPr="000A205B">
        <w:t xml:space="preserve"> our philosophical worldview contain</w:t>
      </w:r>
      <w:r>
        <w:t>s</w:t>
      </w:r>
      <w:r w:rsidRPr="000A205B">
        <w:t xml:space="preserve"> elements that undermine critical thinking.</w:t>
      </w:r>
    </w:p>
    <w:p w:rsidR="00C96A62" w:rsidRDefault="00C96A62" w:rsidP="00C96A62">
      <w:pPr>
        <w:rPr>
          <w:b/>
        </w:rPr>
      </w:pPr>
      <w:r w:rsidRPr="000A205B">
        <w:rPr>
          <w:b/>
        </w:rPr>
        <w:t>All Hail the Self</w:t>
      </w:r>
    </w:p>
    <w:p w:rsidR="00C96A62" w:rsidRPr="00386991" w:rsidRDefault="00C96A62" w:rsidP="00C96A62">
      <w:pPr>
        <w:rPr>
          <w:bCs/>
        </w:rPr>
      </w:pPr>
      <w:bookmarkStart w:id="0" w:name="_GoBack"/>
      <w:bookmarkEnd w:id="0"/>
    </w:p>
    <w:p w:rsidR="00C96A62" w:rsidRPr="000A205B" w:rsidRDefault="00C96A62" w:rsidP="00C96A62">
      <w:pPr>
        <w:numPr>
          <w:ilvl w:val="0"/>
          <w:numId w:val="34"/>
        </w:numPr>
        <w:spacing w:after="200"/>
      </w:pPr>
      <w:r w:rsidRPr="000A205B">
        <w:t xml:space="preserve">Sometimes we may accept a claim solely on the grounds that it advances our interests or helps us save face. To overcome this kind of self-centered or egocentric thinking, we must (1) be aware of strong emotions that can warp our thinking, (2) be alert to ways that critical thinking can be undermined, and (3) ensure that we take into account </w:t>
      </w:r>
      <w:r w:rsidRPr="00386991">
        <w:t>all</w:t>
      </w:r>
      <w:r w:rsidRPr="00D44A38">
        <w:t xml:space="preserve"> </w:t>
      </w:r>
      <w:r w:rsidRPr="000A205B">
        <w:t>relevant factors when</w:t>
      </w:r>
      <w:r>
        <w:t xml:space="preserve"> </w:t>
      </w:r>
      <w:r w:rsidRPr="000A205B">
        <w:t>evaluat</w:t>
      </w:r>
      <w:r>
        <w:t>ing</w:t>
      </w:r>
      <w:r w:rsidRPr="000A205B">
        <w:t xml:space="preserve"> a claim.</w:t>
      </w:r>
    </w:p>
    <w:p w:rsidR="00C96A62" w:rsidRPr="00386991" w:rsidRDefault="00C96A62" w:rsidP="00C96A62">
      <w:pPr>
        <w:spacing w:after="200"/>
        <w:rPr>
          <w:b/>
          <w:bCs/>
        </w:rPr>
      </w:pPr>
      <w:r w:rsidRPr="00386991">
        <w:rPr>
          <w:b/>
          <w:bCs/>
        </w:rPr>
        <w:t>All Hail My Grou</w:t>
      </w:r>
      <w:r>
        <w:rPr>
          <w:b/>
          <w:bCs/>
        </w:rPr>
        <w:t>p</w:t>
      </w:r>
    </w:p>
    <w:p w:rsidR="00C96A62" w:rsidRDefault="00C96A62" w:rsidP="00C96A62">
      <w:pPr>
        <w:numPr>
          <w:ilvl w:val="0"/>
          <w:numId w:val="34"/>
        </w:numPr>
        <w:spacing w:after="200"/>
      </w:pPr>
      <w:r>
        <w:t>Obstacles to critical thinking</w:t>
      </w:r>
      <w:r w:rsidRPr="005A2554">
        <w:t xml:space="preserve"> </w:t>
      </w:r>
      <w:r>
        <w:t>also</w:t>
      </w:r>
      <w:r w:rsidRPr="005A2554">
        <w:t xml:space="preserve"> arise </w:t>
      </w:r>
      <w:r>
        <w:t>from the</w:t>
      </w:r>
      <w:r w:rsidRPr="005A2554">
        <w:t xml:space="preserve"> pressure</w:t>
      </w:r>
      <w:r>
        <w:t>s of group membership</w:t>
      </w:r>
      <w:r w:rsidRPr="005A2554">
        <w:t xml:space="preserve">. These </w:t>
      </w:r>
      <w:r>
        <w:t xml:space="preserve">pressures can manifest themselves in </w:t>
      </w:r>
      <w:r w:rsidRPr="000A205B">
        <w:t>appeals to popularity</w:t>
      </w:r>
      <w:r>
        <w:t>, appeals to common practice, prejudice, stereotyping, tribalism, and even racism</w:t>
      </w:r>
      <w:r w:rsidRPr="005A2554">
        <w:t xml:space="preserve">. </w:t>
      </w:r>
      <w:r>
        <w:t>T</w:t>
      </w:r>
      <w:r w:rsidRPr="0077407D">
        <w:t xml:space="preserve">he only way to counter the outsize influence of the group is to achieve an impartial stance and </w:t>
      </w:r>
      <w:r w:rsidRPr="00386991">
        <w:rPr>
          <w:iCs/>
        </w:rPr>
        <w:t xml:space="preserve">proportion </w:t>
      </w:r>
      <w:r>
        <w:rPr>
          <w:iCs/>
        </w:rPr>
        <w:t>y</w:t>
      </w:r>
      <w:r w:rsidRPr="00386991">
        <w:rPr>
          <w:iCs/>
        </w:rPr>
        <w:t>our belief to the strength of reasons</w:t>
      </w:r>
      <w:r w:rsidRPr="0077407D">
        <w:t xml:space="preserve">. </w:t>
      </w:r>
    </w:p>
    <w:p w:rsidR="00C96A62" w:rsidRDefault="00C96A62" w:rsidP="00C96A62">
      <w:pPr>
        <w:spacing w:after="200"/>
        <w:rPr>
          <w:b/>
          <w:bCs/>
        </w:rPr>
      </w:pPr>
    </w:p>
    <w:p w:rsidR="00C96A62" w:rsidRPr="00386991" w:rsidRDefault="00C96A62" w:rsidP="00C96A62">
      <w:pPr>
        <w:spacing w:after="200"/>
        <w:rPr>
          <w:b/>
          <w:bCs/>
        </w:rPr>
      </w:pPr>
      <w:r w:rsidRPr="00386991">
        <w:rPr>
          <w:b/>
          <w:bCs/>
        </w:rPr>
        <w:t>The Toughest Mental Obstacles</w:t>
      </w:r>
    </w:p>
    <w:p w:rsidR="00C96A62" w:rsidRDefault="00C96A62" w:rsidP="00C96A62">
      <w:pPr>
        <w:numPr>
          <w:ilvl w:val="0"/>
          <w:numId w:val="34"/>
        </w:numPr>
        <w:spacing w:after="200"/>
      </w:pPr>
      <w:r>
        <w:t>T</w:t>
      </w:r>
      <w:r w:rsidRPr="002D0294">
        <w:t>he most common psychological impediments to critical thinking—and the hardest to overcome—</w:t>
      </w:r>
      <w:r>
        <w:t>include denying</w:t>
      </w:r>
      <w:r w:rsidRPr="00952EF9">
        <w:t xml:space="preserve"> contrary evidence, looking for confirming evidence, </w:t>
      </w:r>
      <w:r>
        <w:t xml:space="preserve">motivated reasoning, and </w:t>
      </w:r>
      <w:r w:rsidRPr="00952EF9">
        <w:t>preferring available evidence</w:t>
      </w:r>
      <w:r>
        <w:t xml:space="preserve">. </w:t>
      </w:r>
      <w:r w:rsidRPr="002D0294">
        <w:t>The</w:t>
      </w:r>
      <w:r>
        <w:t>se</w:t>
      </w:r>
      <w:r w:rsidRPr="002D0294">
        <w:t xml:space="preserve"> hindrances affect every </w:t>
      </w:r>
      <w:r>
        <w:t xml:space="preserve">human </w:t>
      </w:r>
      <w:r w:rsidRPr="002D0294">
        <w:t xml:space="preserve">endeavor, from personal judgments to high-stakes decision-making in business, government, politics, social networks, </w:t>
      </w:r>
      <w:r>
        <w:t xml:space="preserve">and </w:t>
      </w:r>
      <w:r w:rsidRPr="002D0294">
        <w:t>even scientific research</w:t>
      </w:r>
      <w:r w:rsidRPr="00952EF9">
        <w:t>.</w:t>
      </w:r>
    </w:p>
    <w:p w:rsidR="00C96A62" w:rsidRPr="00386991" w:rsidRDefault="00C96A62" w:rsidP="00C96A62">
      <w:pPr>
        <w:spacing w:after="200"/>
        <w:rPr>
          <w:b/>
          <w:bCs/>
        </w:rPr>
      </w:pPr>
      <w:r w:rsidRPr="00386991">
        <w:rPr>
          <w:b/>
          <w:bCs/>
        </w:rPr>
        <w:t xml:space="preserve">Your Brain </w:t>
      </w:r>
      <w:r w:rsidR="00085FA5">
        <w:rPr>
          <w:b/>
          <w:bCs/>
        </w:rPr>
        <w:t>o</w:t>
      </w:r>
      <w:r w:rsidRPr="00386991">
        <w:rPr>
          <w:b/>
          <w:bCs/>
        </w:rPr>
        <w:t>n Social Media</w:t>
      </w:r>
    </w:p>
    <w:p w:rsidR="00C96A62" w:rsidRPr="005A2554" w:rsidRDefault="00C96A62" w:rsidP="00C96A62">
      <w:pPr>
        <w:numPr>
          <w:ilvl w:val="0"/>
          <w:numId w:val="34"/>
        </w:numPr>
        <w:spacing w:after="200"/>
      </w:pPr>
      <w:r>
        <w:t xml:space="preserve">Psychological obstacles to critical thinking are especially widespread on social media. For example, people are more likely to believe a claim if it comes from a friend, a phenomenon called </w:t>
      </w:r>
      <w:r w:rsidRPr="000A205B">
        <w:t>homophily</w:t>
      </w:r>
      <w:r>
        <w:t>. O</w:t>
      </w:r>
      <w:r w:rsidRPr="0077407D">
        <w:t>ther cognitive biases prevalent</w:t>
      </w:r>
      <w:r>
        <w:t xml:space="preserve"> online include</w:t>
      </w:r>
      <w:r w:rsidRPr="0077407D">
        <w:t xml:space="preserve"> </w:t>
      </w:r>
      <w:r>
        <w:t xml:space="preserve">the </w:t>
      </w:r>
      <w:r w:rsidRPr="00952EF9">
        <w:t xml:space="preserve">mere exposure effect, illusion-of-truth effect, false consensus effect, </w:t>
      </w:r>
      <w:r>
        <w:t xml:space="preserve">and </w:t>
      </w:r>
      <w:r w:rsidRPr="00952EF9">
        <w:t>the Dunning-Kruger effec</w:t>
      </w:r>
      <w:r>
        <w:t>t</w:t>
      </w:r>
      <w:r w:rsidRPr="00952EF9">
        <w:t>.</w:t>
      </w:r>
    </w:p>
    <w:p w:rsidR="00C96A62" w:rsidRDefault="00C96A62" w:rsidP="00C96A62">
      <w:pPr>
        <w:rPr>
          <w:b/>
        </w:rPr>
      </w:pPr>
      <w:r w:rsidRPr="005A2554">
        <w:rPr>
          <w:b/>
        </w:rPr>
        <w:t>Philosophical Obstacles</w:t>
      </w:r>
    </w:p>
    <w:p w:rsidR="00C96A62" w:rsidRPr="005A2554" w:rsidRDefault="00C96A62" w:rsidP="00C96A62">
      <w:pPr>
        <w:rPr>
          <w:b/>
        </w:rPr>
      </w:pPr>
    </w:p>
    <w:p w:rsidR="00C96A62" w:rsidRPr="005A2554" w:rsidRDefault="00C96A62" w:rsidP="00C96A62">
      <w:pPr>
        <w:numPr>
          <w:ilvl w:val="0"/>
          <w:numId w:val="34"/>
        </w:numPr>
        <w:spacing w:after="200"/>
      </w:pPr>
      <w:r>
        <w:t>Elements of a person’s worldview</w:t>
      </w:r>
      <w:r w:rsidRPr="005A2554">
        <w:t xml:space="preserve"> may </w:t>
      </w:r>
      <w:r>
        <w:t>create obstacles to</w:t>
      </w:r>
      <w:r w:rsidRPr="005A2554">
        <w:t xml:space="preserve"> critical thinking</w:t>
      </w:r>
      <w:r>
        <w:t xml:space="preserve"> as well. For example, if a person accepts s</w:t>
      </w:r>
      <w:r w:rsidRPr="005A2554">
        <w:t>ubjective relativism</w:t>
      </w:r>
      <w:r>
        <w:t>—</w:t>
      </w:r>
      <w:r w:rsidRPr="005A2554">
        <w:t>the view that truth depends solely on what someone believes</w:t>
      </w:r>
      <w:r w:rsidRPr="005A2554">
        <w:sym w:font="Symbol" w:char="F0BE"/>
      </w:r>
      <w:r>
        <w:t xml:space="preserve">then </w:t>
      </w:r>
      <w:r w:rsidRPr="005A2554">
        <w:t xml:space="preserve">critical thinking </w:t>
      </w:r>
      <w:r>
        <w:t>may appear</w:t>
      </w:r>
      <w:r w:rsidRPr="005A2554">
        <w:t xml:space="preserve"> superfluous. But subjective relativism leads to some strange consequences. For example, if the doctrine were true, each of us would be infallible. Also, subjective relativism has a logical problem</w:t>
      </w:r>
      <w:r w:rsidRPr="005A2554">
        <w:sym w:font="Symbol" w:char="F0BE"/>
      </w:r>
      <w:r w:rsidRPr="005A2554">
        <w:t xml:space="preserve">it’s self-defeating. Its truth implies its falsity. </w:t>
      </w:r>
    </w:p>
    <w:p w:rsidR="00C96A62" w:rsidRPr="005A2554" w:rsidRDefault="00C96A62" w:rsidP="00C96A62">
      <w:pPr>
        <w:numPr>
          <w:ilvl w:val="0"/>
          <w:numId w:val="34"/>
        </w:numPr>
        <w:spacing w:after="200"/>
      </w:pPr>
      <w:r w:rsidRPr="005A2554">
        <w:t>Social relativism is the view that truth is relative to societies</w:t>
      </w:r>
      <w:r w:rsidRPr="005A2554">
        <w:sym w:font="Symbol" w:char="F0BE"/>
      </w:r>
      <w:r w:rsidRPr="005A2554">
        <w:t>a claim that would also seem to make critical thinking unnecessary. But this notion is undermined by the same kinds of problems that plague subjective relativism.</w:t>
      </w:r>
    </w:p>
    <w:p w:rsidR="00C96A62" w:rsidRPr="005A2554" w:rsidRDefault="00C96A62" w:rsidP="00027C60">
      <w:pPr>
        <w:numPr>
          <w:ilvl w:val="0"/>
          <w:numId w:val="34"/>
        </w:numPr>
      </w:pPr>
      <w:r w:rsidRPr="005A2554">
        <w:t>Philosophical skepticism is the doctrine that we know much less than we think we do</w:t>
      </w:r>
      <w:r>
        <w:t xml:space="preserve"> or nothing at all</w:t>
      </w:r>
      <w:r w:rsidRPr="005A2554">
        <w:t xml:space="preserve">. One form of philosophical skepticism says that we cannot know anything unless </w:t>
      </w:r>
      <w:r>
        <w:t>some of our beliefs are</w:t>
      </w:r>
      <w:r w:rsidRPr="005A2554">
        <w:t xml:space="preserve"> beyond all possible doubt. But this is not a plausible criterion for knowledge. To be knowledge, claims need not be beyond all possible doubt, but beyond all </w:t>
      </w:r>
      <w:r w:rsidRPr="00386991">
        <w:t>reasonable</w:t>
      </w:r>
      <w:r w:rsidRPr="000A205B">
        <w:t xml:space="preserve"> </w:t>
      </w:r>
      <w:r w:rsidRPr="005A2554">
        <w:t>doubt.</w:t>
      </w:r>
    </w:p>
    <w:p w:rsidR="00C96A62" w:rsidRDefault="00C96A62" w:rsidP="00C96A62">
      <w:pPr>
        <w:rPr>
          <w:b/>
        </w:rPr>
      </w:pPr>
    </w:p>
    <w:p w:rsidR="00C96A62" w:rsidRDefault="00C96A62" w:rsidP="00C96A62">
      <w:pPr>
        <w:pStyle w:val="Footer"/>
        <w:tabs>
          <w:tab w:val="clear" w:pos="4320"/>
          <w:tab w:val="clear" w:pos="8640"/>
        </w:tabs>
        <w:ind w:left="540" w:hanging="540"/>
        <w:rPr>
          <w:b/>
          <w:bCs/>
        </w:rPr>
      </w:pPr>
    </w:p>
    <w:p w:rsidR="00C96A62" w:rsidRPr="00386991" w:rsidRDefault="00C96A62" w:rsidP="00C96A62">
      <w:pPr>
        <w:pStyle w:val="Footer"/>
        <w:tabs>
          <w:tab w:val="clear" w:pos="4320"/>
          <w:tab w:val="clear" w:pos="8640"/>
        </w:tabs>
        <w:ind w:left="540" w:hanging="540"/>
        <w:rPr>
          <w:b/>
          <w:bCs/>
        </w:rPr>
      </w:pPr>
      <w:r w:rsidRPr="00386991">
        <w:rPr>
          <w:b/>
          <w:bCs/>
        </w:rPr>
        <w:t>WEB LINKS</w:t>
      </w:r>
    </w:p>
    <w:p w:rsidR="00C96A62" w:rsidRDefault="00C96A62" w:rsidP="00C96A62">
      <w:pPr>
        <w:pStyle w:val="Footer"/>
        <w:tabs>
          <w:tab w:val="clear" w:pos="4320"/>
          <w:tab w:val="clear" w:pos="8640"/>
        </w:tabs>
        <w:ind w:left="540" w:hanging="540"/>
      </w:pPr>
    </w:p>
    <w:p w:rsidR="00C96A62" w:rsidRDefault="00027C60" w:rsidP="00C96A62">
      <w:pPr>
        <w:pStyle w:val="ParaNormal"/>
        <w:ind w:left="0"/>
      </w:pPr>
      <w:hyperlink r:id="rId7" w:history="1">
        <w:r w:rsidR="00C96A62" w:rsidRPr="00FB6903">
          <w:rPr>
            <w:rStyle w:val="Hyperlink"/>
          </w:rPr>
          <w:t xml:space="preserve">“A Brief History of Groupthink,” </w:t>
        </w:r>
        <w:r w:rsidR="00C96A62" w:rsidRPr="00FB6903">
          <w:rPr>
            <w:rStyle w:val="Hyperlink"/>
            <w:i/>
            <w:iCs/>
          </w:rPr>
          <w:t>Yale Alumni Magazine</w:t>
        </w:r>
      </w:hyperlink>
    </w:p>
    <w:p w:rsidR="00C96A62" w:rsidRDefault="00C96A62" w:rsidP="00C96A62">
      <w:pPr>
        <w:pStyle w:val="ParaNormal"/>
        <w:ind w:left="0"/>
      </w:pPr>
    </w:p>
    <w:p w:rsidR="00C96A62" w:rsidRDefault="00027C60" w:rsidP="00C96A62">
      <w:pPr>
        <w:pStyle w:val="ParaNormal"/>
        <w:ind w:left="0"/>
      </w:pPr>
      <w:hyperlink r:id="rId8" w:history="1">
        <w:r w:rsidR="00C96A62" w:rsidRPr="00FB6903">
          <w:rPr>
            <w:rStyle w:val="Hyperlink"/>
          </w:rPr>
          <w:t>“Motivated Reasoning: A Philosopher on Confirmation Bias,” NPR.org</w:t>
        </w:r>
      </w:hyperlink>
    </w:p>
    <w:p w:rsidR="00C96A62" w:rsidRDefault="00C96A62" w:rsidP="00C96A62">
      <w:pPr>
        <w:pStyle w:val="ParaNormal"/>
        <w:ind w:left="0"/>
      </w:pPr>
    </w:p>
    <w:p w:rsidR="00C96A62" w:rsidRDefault="00027C60" w:rsidP="00C96A62">
      <w:pPr>
        <w:pStyle w:val="ParaNormal"/>
        <w:ind w:left="0"/>
        <w:jc w:val="left"/>
      </w:pPr>
      <w:hyperlink r:id="rId9" w:history="1">
        <w:r w:rsidR="00C96A62" w:rsidRPr="00FB6903">
          <w:rPr>
            <w:rStyle w:val="Hyperlink"/>
          </w:rPr>
          <w:t xml:space="preserve">“6 Ways Your Brian Twists Your Social Media Feed to Reinforce Your Beliefs,” </w:t>
        </w:r>
        <w:r w:rsidR="00C96A62" w:rsidRPr="00386991">
          <w:rPr>
            <w:rStyle w:val="Hyperlink"/>
            <w:i/>
            <w:iCs/>
          </w:rPr>
          <w:t>Observer</w:t>
        </w:r>
      </w:hyperlink>
    </w:p>
    <w:p w:rsidR="00C96A62" w:rsidRDefault="00C96A62" w:rsidP="00C96A62">
      <w:pPr>
        <w:pStyle w:val="ParaNormal"/>
        <w:ind w:left="0"/>
      </w:pPr>
    </w:p>
    <w:p w:rsidR="00C96A62" w:rsidRDefault="00027C60" w:rsidP="00C96A62">
      <w:pPr>
        <w:pStyle w:val="ParaNormal"/>
        <w:ind w:left="0"/>
      </w:pPr>
      <w:hyperlink r:id="rId10" w:history="1">
        <w:r w:rsidR="00C96A62" w:rsidRPr="00FB6903">
          <w:rPr>
            <w:rStyle w:val="Hyperlink"/>
          </w:rPr>
          <w:t xml:space="preserve">“We Are All Confident Idiots,” </w:t>
        </w:r>
        <w:r w:rsidR="00C96A62" w:rsidRPr="00FB6903">
          <w:rPr>
            <w:rStyle w:val="Hyperlink"/>
            <w:i/>
            <w:iCs/>
          </w:rPr>
          <w:t>Pacific Standard</w:t>
        </w:r>
      </w:hyperlink>
    </w:p>
    <w:p w:rsidR="00C96A62" w:rsidRDefault="00C96A62" w:rsidP="00C96A62">
      <w:pPr>
        <w:pStyle w:val="ParaNormal"/>
        <w:ind w:left="0"/>
      </w:pPr>
    </w:p>
    <w:p w:rsidR="00C96A62" w:rsidRDefault="00027C60" w:rsidP="00C96A62">
      <w:pPr>
        <w:pStyle w:val="ParaNormal"/>
        <w:ind w:left="0"/>
      </w:pPr>
      <w:hyperlink r:id="rId11" w:history="1">
        <w:r w:rsidR="00C96A62" w:rsidRPr="00FB6903">
          <w:rPr>
            <w:rStyle w:val="Hyperlink"/>
          </w:rPr>
          <w:t xml:space="preserve">“Relativism,” </w:t>
        </w:r>
        <w:r w:rsidR="00C96A62" w:rsidRPr="00FB6903">
          <w:rPr>
            <w:rStyle w:val="Hyperlink"/>
            <w:i/>
            <w:iCs/>
          </w:rPr>
          <w:t>Stanford Encyclopedia of Philosophy</w:t>
        </w:r>
      </w:hyperlink>
    </w:p>
    <w:p w:rsidR="00C96A62" w:rsidRDefault="00C96A62" w:rsidP="00C96A62">
      <w:pPr>
        <w:pStyle w:val="Footer"/>
        <w:tabs>
          <w:tab w:val="clear" w:pos="4320"/>
          <w:tab w:val="clear" w:pos="8640"/>
        </w:tabs>
        <w:rPr>
          <w:i/>
        </w:rPr>
      </w:pPr>
    </w:p>
    <w:p w:rsidR="00C96A62" w:rsidRDefault="00C96A62" w:rsidP="00C96A62">
      <w:pPr>
        <w:pStyle w:val="Footer"/>
        <w:tabs>
          <w:tab w:val="clear" w:pos="4320"/>
          <w:tab w:val="clear" w:pos="8640"/>
        </w:tabs>
        <w:rPr>
          <w:i/>
        </w:rPr>
      </w:pPr>
    </w:p>
    <w:p w:rsidR="00C96A62" w:rsidRDefault="00C96A62" w:rsidP="00C96A62">
      <w:pPr>
        <w:pStyle w:val="Footer"/>
        <w:tabs>
          <w:tab w:val="clear" w:pos="4320"/>
          <w:tab w:val="clear" w:pos="8640"/>
        </w:tabs>
        <w:rPr>
          <w:b/>
          <w:bCs/>
          <w:iCs/>
        </w:rPr>
      </w:pPr>
      <w:r w:rsidRPr="00386991">
        <w:rPr>
          <w:b/>
          <w:bCs/>
          <w:iCs/>
        </w:rPr>
        <w:t xml:space="preserve">KEY </w:t>
      </w:r>
      <w:r>
        <w:rPr>
          <w:b/>
          <w:bCs/>
          <w:iCs/>
        </w:rPr>
        <w:t>WORDS</w:t>
      </w:r>
    </w:p>
    <w:p w:rsidR="00C96A62" w:rsidRDefault="00C96A62" w:rsidP="00C96A62">
      <w:pPr>
        <w:pStyle w:val="Footer"/>
        <w:tabs>
          <w:tab w:val="clear" w:pos="4320"/>
          <w:tab w:val="clear" w:pos="8640"/>
        </w:tabs>
        <w:rPr>
          <w:b/>
          <w:bCs/>
          <w:iCs/>
        </w:rPr>
      </w:pPr>
    </w:p>
    <w:p w:rsidR="00C96A62" w:rsidRDefault="00C96A62" w:rsidP="00C96A62">
      <w:pPr>
        <w:autoSpaceDE w:val="0"/>
        <w:autoSpaceDN w:val="0"/>
        <w:adjustRightInd w:val="0"/>
        <w:rPr>
          <w:b/>
        </w:rPr>
      </w:pPr>
      <w:r w:rsidRPr="003C63B4">
        <w:rPr>
          <w:b/>
        </w:rPr>
        <w:t>appeal to common practice</w:t>
      </w:r>
      <w:r>
        <w:rPr>
          <w:b/>
        </w:rPr>
        <w:t xml:space="preserve">  </w:t>
      </w:r>
      <w:r w:rsidRPr="00BA3D00">
        <w:t>The fallacy of accepting</w:t>
      </w:r>
      <w:r>
        <w:t xml:space="preserve"> </w:t>
      </w:r>
      <w:r w:rsidRPr="00BA3D00">
        <w:t xml:space="preserve">or rejecting a claim based solely on </w:t>
      </w:r>
      <w:r>
        <w:t xml:space="preserve">how </w:t>
      </w:r>
      <w:r w:rsidRPr="00BA3D00">
        <w:t xml:space="preserve">groups of people generally </w:t>
      </w:r>
      <w:r>
        <w:t>act or</w:t>
      </w:r>
      <w:r w:rsidRPr="00BA3D00">
        <w:t xml:space="preserve"> behave</w:t>
      </w:r>
      <w:r>
        <w:t xml:space="preserve"> (</w:t>
      </w:r>
      <w:r w:rsidRPr="00BA3D00">
        <w:t xml:space="preserve">when </w:t>
      </w:r>
      <w:r>
        <w:t>group</w:t>
      </w:r>
      <w:r w:rsidRPr="00BA3D00">
        <w:t xml:space="preserve"> action</w:t>
      </w:r>
      <w:r>
        <w:t>s</w:t>
      </w:r>
      <w:r w:rsidRPr="00BA3D00">
        <w:t xml:space="preserve"> or behavior</w:t>
      </w:r>
      <w:r>
        <w:t>s</w:t>
      </w:r>
      <w:r w:rsidRPr="00BA3D00">
        <w:t xml:space="preserve"> </w:t>
      </w:r>
      <w:r>
        <w:t>are</w:t>
      </w:r>
      <w:r w:rsidRPr="00BA3D00">
        <w:t xml:space="preserve"> irrelevant</w:t>
      </w:r>
      <w:r>
        <w:t xml:space="preserve"> </w:t>
      </w:r>
      <w:r w:rsidRPr="00BA3D00">
        <w:t>to the truth of the claim</w:t>
      </w:r>
      <w:r>
        <w:t>)</w:t>
      </w:r>
      <w:r w:rsidRPr="00BA3D00">
        <w:t>.</w:t>
      </w:r>
    </w:p>
    <w:p w:rsidR="00C96A62" w:rsidRPr="003C63B4" w:rsidRDefault="00C96A62" w:rsidP="00C96A62">
      <w:pPr>
        <w:autoSpaceDE w:val="0"/>
        <w:autoSpaceDN w:val="0"/>
        <w:adjustRightInd w:val="0"/>
        <w:rPr>
          <w:b/>
        </w:rPr>
      </w:pPr>
    </w:p>
    <w:p w:rsidR="00C96A62" w:rsidRDefault="00C96A62" w:rsidP="00C96A62">
      <w:pPr>
        <w:autoSpaceDE w:val="0"/>
        <w:autoSpaceDN w:val="0"/>
        <w:adjustRightInd w:val="0"/>
      </w:pPr>
      <w:r w:rsidRPr="003C63B4">
        <w:rPr>
          <w:b/>
        </w:rPr>
        <w:t>appeal to popularity (or to the masses)</w:t>
      </w:r>
      <w:r>
        <w:rPr>
          <w:b/>
        </w:rPr>
        <w:t xml:space="preserve">  </w:t>
      </w:r>
      <w:r w:rsidRPr="00BA3D00">
        <w:t>The fallacy</w:t>
      </w:r>
      <w:r>
        <w:t xml:space="preserve"> </w:t>
      </w:r>
      <w:r w:rsidRPr="00BA3D00">
        <w:t>of arguing that a claim must be true merely because</w:t>
      </w:r>
      <w:r>
        <w:t xml:space="preserve"> </w:t>
      </w:r>
      <w:r w:rsidRPr="00BA3D00">
        <w:t>a substantial number of people believe it.</w:t>
      </w:r>
    </w:p>
    <w:p w:rsidR="00C96A62" w:rsidRDefault="00C96A62" w:rsidP="00C96A62">
      <w:pPr>
        <w:autoSpaceDE w:val="0"/>
        <w:autoSpaceDN w:val="0"/>
        <w:adjustRightInd w:val="0"/>
      </w:pPr>
    </w:p>
    <w:p w:rsidR="00C96A62" w:rsidRDefault="00C96A62" w:rsidP="00C96A62">
      <w:pPr>
        <w:autoSpaceDE w:val="0"/>
        <w:autoSpaceDN w:val="0"/>
        <w:adjustRightInd w:val="0"/>
      </w:pPr>
      <w:r w:rsidRPr="00386991">
        <w:rPr>
          <w:b/>
          <w:bCs/>
        </w:rPr>
        <w:t>availability error</w:t>
      </w:r>
      <w:r>
        <w:t xml:space="preserve">  </w:t>
      </w:r>
      <w:r w:rsidRPr="0017280B">
        <w:rPr>
          <w:color w:val="181818"/>
        </w:rPr>
        <w:t>Relying on evidence not because it's trustworthy but because it's memorable or striking</w:t>
      </w:r>
      <w:r>
        <w:rPr>
          <w:color w:val="181818"/>
        </w:rPr>
        <w:t>.</w:t>
      </w:r>
    </w:p>
    <w:p w:rsidR="00C96A62" w:rsidRDefault="00C96A62" w:rsidP="00C96A62">
      <w:pPr>
        <w:autoSpaceDE w:val="0"/>
        <w:autoSpaceDN w:val="0"/>
        <w:adjustRightInd w:val="0"/>
      </w:pPr>
    </w:p>
    <w:p w:rsidR="00C96A62" w:rsidRDefault="00C96A62" w:rsidP="00C96A62">
      <w:pPr>
        <w:autoSpaceDE w:val="0"/>
        <w:autoSpaceDN w:val="0"/>
        <w:adjustRightInd w:val="0"/>
      </w:pPr>
      <w:r w:rsidRPr="00511515">
        <w:rPr>
          <w:b/>
          <w:bCs/>
        </w:rPr>
        <w:t>Dunning-Kruger effect</w:t>
      </w:r>
      <w:r>
        <w:t xml:space="preserve">  T</w:t>
      </w:r>
      <w:r w:rsidRPr="004C2DEA">
        <w:t>he phenomenon of being ignorant of how ignorant we are</w:t>
      </w:r>
      <w:r>
        <w:t>.</w:t>
      </w:r>
    </w:p>
    <w:p w:rsidR="00C96A62" w:rsidRDefault="00C96A62" w:rsidP="00C96A62">
      <w:pPr>
        <w:autoSpaceDE w:val="0"/>
        <w:autoSpaceDN w:val="0"/>
        <w:adjustRightInd w:val="0"/>
      </w:pPr>
    </w:p>
    <w:p w:rsidR="00C96A62" w:rsidRDefault="00C96A62" w:rsidP="00C96A62">
      <w:pPr>
        <w:autoSpaceDE w:val="0"/>
        <w:autoSpaceDN w:val="0"/>
        <w:adjustRightInd w:val="0"/>
      </w:pPr>
      <w:r w:rsidRPr="00772BF3">
        <w:rPr>
          <w:b/>
          <w:bCs/>
        </w:rPr>
        <w:t>evidence</w:t>
      </w:r>
      <w:r>
        <w:t xml:space="preserve">  Something that makes a statement more likely to be true.</w:t>
      </w:r>
    </w:p>
    <w:p w:rsidR="00C96A62" w:rsidRDefault="00C96A62" w:rsidP="00C96A62">
      <w:pPr>
        <w:autoSpaceDE w:val="0"/>
        <w:autoSpaceDN w:val="0"/>
        <w:adjustRightInd w:val="0"/>
      </w:pPr>
    </w:p>
    <w:p w:rsidR="00C96A62" w:rsidRDefault="00C96A62" w:rsidP="00C96A62">
      <w:pPr>
        <w:autoSpaceDE w:val="0"/>
        <w:autoSpaceDN w:val="0"/>
        <w:adjustRightInd w:val="0"/>
      </w:pPr>
      <w:r w:rsidRPr="00511515">
        <w:rPr>
          <w:b/>
          <w:bCs/>
        </w:rPr>
        <w:t>false consensus effect</w:t>
      </w:r>
      <w:r>
        <w:t xml:space="preserve">  T</w:t>
      </w:r>
      <w:r w:rsidRPr="004C2DEA">
        <w:t>he tendency to overestimate the degree to which other people share our opinions, attitudes, and preferences</w:t>
      </w:r>
      <w:r>
        <w:t>.</w:t>
      </w:r>
    </w:p>
    <w:p w:rsidR="00C96A62" w:rsidRDefault="00C96A62" w:rsidP="00C96A62">
      <w:pPr>
        <w:autoSpaceDE w:val="0"/>
        <w:autoSpaceDN w:val="0"/>
        <w:adjustRightInd w:val="0"/>
      </w:pPr>
    </w:p>
    <w:p w:rsidR="00C96A62" w:rsidRDefault="00C96A62" w:rsidP="00C96A62">
      <w:pPr>
        <w:autoSpaceDE w:val="0"/>
        <w:autoSpaceDN w:val="0"/>
        <w:adjustRightInd w:val="0"/>
      </w:pPr>
      <w:r w:rsidRPr="00511515">
        <w:rPr>
          <w:b/>
          <w:bCs/>
        </w:rPr>
        <w:t>illusion-of-truth effect</w:t>
      </w:r>
      <w:r>
        <w:t xml:space="preserve">  A</w:t>
      </w:r>
      <w:r w:rsidRPr="004C2DEA">
        <w:t xml:space="preserve"> phenomenon in which you come to believe that a false claim is actually true simply because it is familiar</w:t>
      </w:r>
      <w:r>
        <w:t>.</w:t>
      </w:r>
    </w:p>
    <w:p w:rsidR="00C96A62" w:rsidRDefault="00C96A62" w:rsidP="00C96A62">
      <w:pPr>
        <w:autoSpaceDE w:val="0"/>
        <w:autoSpaceDN w:val="0"/>
        <w:adjustRightInd w:val="0"/>
      </w:pPr>
    </w:p>
    <w:p w:rsidR="00C96A62" w:rsidRDefault="00C96A62" w:rsidP="00C96A62">
      <w:pPr>
        <w:autoSpaceDE w:val="0"/>
        <w:autoSpaceDN w:val="0"/>
        <w:adjustRightInd w:val="0"/>
      </w:pPr>
      <w:r w:rsidRPr="00511515">
        <w:rPr>
          <w:b/>
          <w:bCs/>
        </w:rPr>
        <w:t xml:space="preserve">mere exposure </w:t>
      </w:r>
      <w:proofErr w:type="gramStart"/>
      <w:r w:rsidRPr="00511515">
        <w:rPr>
          <w:b/>
          <w:bCs/>
        </w:rPr>
        <w:t>effect</w:t>
      </w:r>
      <w:r>
        <w:t xml:space="preserve">  T</w:t>
      </w:r>
      <w:r w:rsidRPr="004C2DEA">
        <w:t>he</w:t>
      </w:r>
      <w:proofErr w:type="gramEnd"/>
      <w:r w:rsidRPr="004C2DEA">
        <w:t xml:space="preserve"> idea that just being exposed repeatedly to words or images</w:t>
      </w:r>
      <w:r>
        <w:t xml:space="preserve"> </w:t>
      </w:r>
      <w:r w:rsidRPr="004C2DEA">
        <w:t xml:space="preserve">can induce a favorable or comfortable feeling </w:t>
      </w:r>
      <w:r w:rsidR="00F05054">
        <w:t>t</w:t>
      </w:r>
      <w:r w:rsidR="00F05054" w:rsidRPr="004C2DEA">
        <w:t xml:space="preserve">oward </w:t>
      </w:r>
      <w:r w:rsidRPr="004C2DEA">
        <w:t>them, whether or not there is any good reason for doing so</w:t>
      </w:r>
      <w:r>
        <w:t>.</w:t>
      </w:r>
    </w:p>
    <w:p w:rsidR="00C96A62" w:rsidRDefault="00C96A62" w:rsidP="00C96A62">
      <w:pPr>
        <w:autoSpaceDE w:val="0"/>
        <w:autoSpaceDN w:val="0"/>
        <w:adjustRightInd w:val="0"/>
      </w:pPr>
    </w:p>
    <w:p w:rsidR="00C96A62" w:rsidRDefault="00C96A62" w:rsidP="00C96A62">
      <w:pPr>
        <w:autoSpaceDE w:val="0"/>
        <w:autoSpaceDN w:val="0"/>
        <w:adjustRightInd w:val="0"/>
      </w:pPr>
      <w:r w:rsidRPr="00511515">
        <w:rPr>
          <w:b/>
          <w:bCs/>
        </w:rPr>
        <w:t>motivated reasoning</w:t>
      </w:r>
      <w:r>
        <w:t xml:space="preserve">  R</w:t>
      </w:r>
      <w:r w:rsidRPr="002E4785">
        <w:t>easoning for the purpose of supporting a predetermined conclusion, not to uncover the truth.</w:t>
      </w:r>
    </w:p>
    <w:p w:rsidR="00C96A62" w:rsidRDefault="00C96A62" w:rsidP="00C96A62">
      <w:pPr>
        <w:autoSpaceDE w:val="0"/>
        <w:autoSpaceDN w:val="0"/>
        <w:adjustRightInd w:val="0"/>
      </w:pPr>
    </w:p>
    <w:p w:rsidR="00C96A62" w:rsidRPr="003C63B4" w:rsidRDefault="00C96A62" w:rsidP="00C96A62">
      <w:pPr>
        <w:tabs>
          <w:tab w:val="left" w:pos="3581"/>
        </w:tabs>
        <w:autoSpaceDE w:val="0"/>
        <w:autoSpaceDN w:val="0"/>
        <w:adjustRightInd w:val="0"/>
        <w:rPr>
          <w:b/>
        </w:rPr>
      </w:pPr>
      <w:r>
        <w:rPr>
          <w:b/>
        </w:rPr>
        <w:t xml:space="preserve">peer pressure  </w:t>
      </w:r>
      <w:r w:rsidRPr="00BA3D00">
        <w:t>Group pressure to accept or reject a</w:t>
      </w:r>
      <w:r>
        <w:t xml:space="preserve"> </w:t>
      </w:r>
      <w:r w:rsidRPr="00BA3D00">
        <w:t>claim based solely on what one’s peers think</w:t>
      </w:r>
      <w:r>
        <w:t xml:space="preserve"> </w:t>
      </w:r>
      <w:r w:rsidRPr="00BA3D00">
        <w:t>or do.</w:t>
      </w:r>
    </w:p>
    <w:p w:rsidR="00C96A62" w:rsidRDefault="00C96A62" w:rsidP="00C96A62">
      <w:pPr>
        <w:autoSpaceDE w:val="0"/>
        <w:autoSpaceDN w:val="0"/>
        <w:adjustRightInd w:val="0"/>
      </w:pPr>
    </w:p>
    <w:p w:rsidR="00C96A62" w:rsidRDefault="00C96A62" w:rsidP="00C96A62">
      <w:pPr>
        <w:autoSpaceDE w:val="0"/>
        <w:autoSpaceDN w:val="0"/>
        <w:adjustRightInd w:val="0"/>
      </w:pPr>
      <w:r w:rsidRPr="003C63B4">
        <w:rPr>
          <w:b/>
        </w:rPr>
        <w:t>philosophical skepticism</w:t>
      </w:r>
      <w:r>
        <w:rPr>
          <w:b/>
        </w:rPr>
        <w:t xml:space="preserve">  </w:t>
      </w:r>
      <w:r w:rsidRPr="00BA3D00">
        <w:t>The view that we know</w:t>
      </w:r>
      <w:r>
        <w:t xml:space="preserve"> </w:t>
      </w:r>
      <w:r w:rsidRPr="00BA3D00">
        <w:t>much less than we think we do or nothing at all.</w:t>
      </w:r>
    </w:p>
    <w:p w:rsidR="00C96A62" w:rsidRDefault="00C96A62" w:rsidP="00C96A62">
      <w:pPr>
        <w:autoSpaceDE w:val="0"/>
        <w:autoSpaceDN w:val="0"/>
        <w:adjustRightInd w:val="0"/>
      </w:pPr>
    </w:p>
    <w:p w:rsidR="00C96A62" w:rsidRDefault="00C96A62" w:rsidP="00C96A62">
      <w:pPr>
        <w:autoSpaceDE w:val="0"/>
        <w:autoSpaceDN w:val="0"/>
        <w:adjustRightInd w:val="0"/>
      </w:pPr>
      <w:r w:rsidRPr="00772BF3">
        <w:rPr>
          <w:b/>
        </w:rPr>
        <w:t>philosophical</w:t>
      </w:r>
      <w:r>
        <w:rPr>
          <w:b/>
        </w:rPr>
        <w:t xml:space="preserve"> skeptics  </w:t>
      </w:r>
      <w:r>
        <w:t>Those thinkers who embrace philosophical skepticism.</w:t>
      </w:r>
    </w:p>
    <w:p w:rsidR="00C96A62" w:rsidRDefault="00C96A62" w:rsidP="00C96A62">
      <w:pPr>
        <w:autoSpaceDE w:val="0"/>
        <w:autoSpaceDN w:val="0"/>
        <w:adjustRightInd w:val="0"/>
      </w:pPr>
    </w:p>
    <w:p w:rsidR="00C96A62" w:rsidRDefault="00C96A62" w:rsidP="00C96A62">
      <w:pPr>
        <w:autoSpaceDE w:val="0"/>
        <w:autoSpaceDN w:val="0"/>
        <w:adjustRightInd w:val="0"/>
      </w:pPr>
      <w:r w:rsidRPr="00772BF3">
        <w:rPr>
          <w:b/>
          <w:bCs/>
        </w:rPr>
        <w:t>prejudice</w:t>
      </w:r>
      <w:r>
        <w:t xml:space="preserve">  A negative or adverse belief about others without sufficient reasons.</w:t>
      </w:r>
    </w:p>
    <w:p w:rsidR="00C96A62" w:rsidRDefault="00C96A62" w:rsidP="00C96A62">
      <w:pPr>
        <w:autoSpaceDE w:val="0"/>
        <w:autoSpaceDN w:val="0"/>
        <w:adjustRightInd w:val="0"/>
      </w:pPr>
    </w:p>
    <w:p w:rsidR="00C96A62" w:rsidRPr="003C63B4" w:rsidRDefault="00C96A62" w:rsidP="00C96A62">
      <w:pPr>
        <w:autoSpaceDE w:val="0"/>
        <w:autoSpaceDN w:val="0"/>
        <w:adjustRightInd w:val="0"/>
        <w:rPr>
          <w:b/>
        </w:rPr>
      </w:pPr>
      <w:r>
        <w:rPr>
          <w:b/>
        </w:rPr>
        <w:t xml:space="preserve">social relativism  </w:t>
      </w:r>
      <w:r w:rsidRPr="00BA3D00">
        <w:rPr>
          <w:color w:val="000000"/>
        </w:rPr>
        <w:t>The view that truth is relative to</w:t>
      </w:r>
      <w:r>
        <w:rPr>
          <w:color w:val="000000"/>
        </w:rPr>
        <w:t xml:space="preserve"> </w:t>
      </w:r>
      <w:r w:rsidRPr="00BA3D00">
        <w:rPr>
          <w:color w:val="000000"/>
        </w:rPr>
        <w:t>societies.</w:t>
      </w:r>
    </w:p>
    <w:p w:rsidR="00C96A62" w:rsidRDefault="00C96A62" w:rsidP="00C96A62">
      <w:pPr>
        <w:autoSpaceDE w:val="0"/>
        <w:autoSpaceDN w:val="0"/>
        <w:adjustRightInd w:val="0"/>
        <w:rPr>
          <w:b/>
        </w:rPr>
      </w:pPr>
    </w:p>
    <w:p w:rsidR="00C96A62" w:rsidRDefault="00C96A62" w:rsidP="00C96A62">
      <w:pPr>
        <w:autoSpaceDE w:val="0"/>
        <w:autoSpaceDN w:val="0"/>
        <w:adjustRightInd w:val="0"/>
      </w:pPr>
      <w:r w:rsidRPr="00772BF3">
        <w:rPr>
          <w:b/>
        </w:rPr>
        <w:t>stereotyping</w:t>
      </w:r>
      <w:r>
        <w:rPr>
          <w:b/>
        </w:rPr>
        <w:t xml:space="preserve">  </w:t>
      </w:r>
      <w:r>
        <w:rPr>
          <w:bCs/>
        </w:rPr>
        <w:t>Drawing an unwarranted conclusion or generalization about an entire group of people</w:t>
      </w:r>
      <w:r w:rsidRPr="002C2D5A">
        <w:t>.</w:t>
      </w:r>
    </w:p>
    <w:p w:rsidR="00C96A62" w:rsidRDefault="00C96A62" w:rsidP="00C96A62">
      <w:pPr>
        <w:autoSpaceDE w:val="0"/>
        <w:autoSpaceDN w:val="0"/>
        <w:adjustRightInd w:val="0"/>
        <w:rPr>
          <w:b/>
        </w:rPr>
      </w:pPr>
    </w:p>
    <w:p w:rsidR="00C96A62" w:rsidRDefault="00C96A62" w:rsidP="00C96A62">
      <w:pPr>
        <w:autoSpaceDE w:val="0"/>
        <w:autoSpaceDN w:val="0"/>
        <w:adjustRightInd w:val="0"/>
      </w:pPr>
      <w:r w:rsidRPr="003C63B4">
        <w:rPr>
          <w:b/>
        </w:rPr>
        <w:t>subjectivist fallacy</w:t>
      </w:r>
      <w:r>
        <w:rPr>
          <w:b/>
        </w:rPr>
        <w:t xml:space="preserve">  </w:t>
      </w:r>
      <w:r w:rsidRPr="00BA3D00">
        <w:t>Accepting the notion of subjective</w:t>
      </w:r>
      <w:r>
        <w:t xml:space="preserve"> </w:t>
      </w:r>
      <w:r w:rsidRPr="00BA3D00">
        <w:t>relativism or using it to try to support a claim.</w:t>
      </w:r>
    </w:p>
    <w:p w:rsidR="00C96A62" w:rsidRDefault="00C96A62" w:rsidP="00C96A62">
      <w:pPr>
        <w:autoSpaceDE w:val="0"/>
        <w:autoSpaceDN w:val="0"/>
        <w:adjustRightInd w:val="0"/>
      </w:pPr>
    </w:p>
    <w:p w:rsidR="00C96A62" w:rsidRDefault="00C96A62" w:rsidP="00C96A62">
      <w:pPr>
        <w:autoSpaceDE w:val="0"/>
        <w:autoSpaceDN w:val="0"/>
        <w:adjustRightInd w:val="0"/>
        <w:rPr>
          <w:b/>
        </w:rPr>
      </w:pPr>
      <w:r w:rsidRPr="00772BF3">
        <w:rPr>
          <w:b/>
          <w:bCs/>
        </w:rPr>
        <w:t>subjective relativism</w:t>
      </w:r>
      <w:r>
        <w:t xml:space="preserve">  The idea that truth depends on what a person believes.</w:t>
      </w:r>
    </w:p>
    <w:p w:rsidR="00C96A62" w:rsidRPr="003C63B4" w:rsidRDefault="00C96A62" w:rsidP="00C96A62">
      <w:pPr>
        <w:autoSpaceDE w:val="0"/>
        <w:autoSpaceDN w:val="0"/>
        <w:adjustRightInd w:val="0"/>
        <w:rPr>
          <w:b/>
        </w:rPr>
      </w:pPr>
    </w:p>
    <w:p w:rsidR="00C96A62" w:rsidRDefault="00C96A62" w:rsidP="00C96A62">
      <w:pPr>
        <w:autoSpaceDE w:val="0"/>
        <w:autoSpaceDN w:val="0"/>
        <w:adjustRightInd w:val="0"/>
        <w:rPr>
          <w:b/>
        </w:rPr>
      </w:pPr>
      <w:r w:rsidRPr="003C63B4">
        <w:rPr>
          <w:b/>
        </w:rPr>
        <w:t>worldview</w:t>
      </w:r>
      <w:r>
        <w:rPr>
          <w:b/>
        </w:rPr>
        <w:t xml:space="preserve">  </w:t>
      </w:r>
      <w:r w:rsidRPr="00BA3D00">
        <w:t>A philosophy of life; a set of beliefs and</w:t>
      </w:r>
      <w:r>
        <w:t xml:space="preserve"> </w:t>
      </w:r>
      <w:r w:rsidRPr="00BA3D00">
        <w:t>theories that helps us make sense of a wide</w:t>
      </w:r>
      <w:r>
        <w:t xml:space="preserve"> </w:t>
      </w:r>
      <w:r w:rsidRPr="00BA3D00">
        <w:t>range of issues in life.</w:t>
      </w:r>
    </w:p>
    <w:p w:rsidR="00142B14" w:rsidRDefault="00142B14"/>
    <w:sectPr w:rsidR="00142B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A5" w:rsidRDefault="00085FA5" w:rsidP="003302DD">
      <w:r>
        <w:separator/>
      </w:r>
    </w:p>
  </w:endnote>
  <w:endnote w:type="continuationSeparator" w:id="0">
    <w:p w:rsidR="00085FA5" w:rsidRDefault="00085FA5" w:rsidP="0033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
    <w:charset w:val="4D"/>
    <w:family w:val="auto"/>
    <w:pitch w:val="variable"/>
    <w:sig w:usb0="A00002FF" w:usb1="7800205A" w:usb2="14600000" w:usb3="00000000" w:csb0="0000019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A5" w:rsidRPr="005C4336" w:rsidRDefault="00085FA5">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A5" w:rsidRDefault="00085FA5" w:rsidP="003302DD">
      <w:r>
        <w:separator/>
      </w:r>
    </w:p>
  </w:footnote>
  <w:footnote w:type="continuationSeparator" w:id="0">
    <w:p w:rsidR="00085FA5" w:rsidRDefault="00085FA5" w:rsidP="0033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D5"/>
    <w:multiLevelType w:val="hybridMultilevel"/>
    <w:tmpl w:val="3962B228"/>
    <w:lvl w:ilvl="0" w:tplc="04090001">
      <w:start w:val="1"/>
      <w:numFmt w:val="bullet"/>
      <w:lvlText w:val=""/>
      <w:lvlJc w:val="left"/>
      <w:pPr>
        <w:ind w:left="720" w:hanging="360"/>
      </w:pPr>
      <w:rPr>
        <w:rFonts w:ascii="Symbol" w:hAnsi="Symbol" w:hint="default"/>
      </w:rPr>
    </w:lvl>
    <w:lvl w:ilvl="1" w:tplc="0AA22F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748B"/>
    <w:multiLevelType w:val="hybridMultilevel"/>
    <w:tmpl w:val="7054CDEC"/>
    <w:lvl w:ilvl="0" w:tplc="871CE646">
      <w:start w:val="1"/>
      <w:numFmt w:val="bullet"/>
      <w:lvlText w:val=""/>
      <w:lvlJc w:val="left"/>
      <w:pPr>
        <w:tabs>
          <w:tab w:val="num" w:pos="2160"/>
        </w:tabs>
        <w:ind w:left="2160" w:hanging="360"/>
      </w:pPr>
      <w:rPr>
        <w:rFonts w:ascii="Symbol" w:hAnsi="Symbol" w:hint="default"/>
      </w:rPr>
    </w:lvl>
    <w:lvl w:ilvl="1" w:tplc="B9CA2AF2" w:tentative="1">
      <w:start w:val="1"/>
      <w:numFmt w:val="bullet"/>
      <w:lvlText w:val="o"/>
      <w:lvlJc w:val="left"/>
      <w:pPr>
        <w:tabs>
          <w:tab w:val="num" w:pos="2880"/>
        </w:tabs>
        <w:ind w:left="2880" w:hanging="360"/>
      </w:pPr>
      <w:rPr>
        <w:rFonts w:ascii="Courier New" w:hAnsi="Courier New" w:hint="default"/>
      </w:rPr>
    </w:lvl>
    <w:lvl w:ilvl="2" w:tplc="115A16C4" w:tentative="1">
      <w:start w:val="1"/>
      <w:numFmt w:val="bullet"/>
      <w:lvlText w:val=""/>
      <w:lvlJc w:val="left"/>
      <w:pPr>
        <w:tabs>
          <w:tab w:val="num" w:pos="3600"/>
        </w:tabs>
        <w:ind w:left="3600" w:hanging="360"/>
      </w:pPr>
      <w:rPr>
        <w:rFonts w:ascii="Wingdings" w:hAnsi="Wingdings" w:hint="default"/>
      </w:rPr>
    </w:lvl>
    <w:lvl w:ilvl="3" w:tplc="DC8465C8" w:tentative="1">
      <w:start w:val="1"/>
      <w:numFmt w:val="bullet"/>
      <w:lvlText w:val=""/>
      <w:lvlJc w:val="left"/>
      <w:pPr>
        <w:tabs>
          <w:tab w:val="num" w:pos="4320"/>
        </w:tabs>
        <w:ind w:left="4320" w:hanging="360"/>
      </w:pPr>
      <w:rPr>
        <w:rFonts w:ascii="Symbol" w:hAnsi="Symbol" w:hint="default"/>
      </w:rPr>
    </w:lvl>
    <w:lvl w:ilvl="4" w:tplc="24FC57E8" w:tentative="1">
      <w:start w:val="1"/>
      <w:numFmt w:val="bullet"/>
      <w:lvlText w:val="o"/>
      <w:lvlJc w:val="left"/>
      <w:pPr>
        <w:tabs>
          <w:tab w:val="num" w:pos="5040"/>
        </w:tabs>
        <w:ind w:left="5040" w:hanging="360"/>
      </w:pPr>
      <w:rPr>
        <w:rFonts w:ascii="Courier New" w:hAnsi="Courier New" w:hint="default"/>
      </w:rPr>
    </w:lvl>
    <w:lvl w:ilvl="5" w:tplc="DA42A0B0" w:tentative="1">
      <w:start w:val="1"/>
      <w:numFmt w:val="bullet"/>
      <w:lvlText w:val=""/>
      <w:lvlJc w:val="left"/>
      <w:pPr>
        <w:tabs>
          <w:tab w:val="num" w:pos="5760"/>
        </w:tabs>
        <w:ind w:left="5760" w:hanging="360"/>
      </w:pPr>
      <w:rPr>
        <w:rFonts w:ascii="Wingdings" w:hAnsi="Wingdings" w:hint="default"/>
      </w:rPr>
    </w:lvl>
    <w:lvl w:ilvl="6" w:tplc="09428C12" w:tentative="1">
      <w:start w:val="1"/>
      <w:numFmt w:val="bullet"/>
      <w:lvlText w:val=""/>
      <w:lvlJc w:val="left"/>
      <w:pPr>
        <w:tabs>
          <w:tab w:val="num" w:pos="6480"/>
        </w:tabs>
        <w:ind w:left="6480" w:hanging="360"/>
      </w:pPr>
      <w:rPr>
        <w:rFonts w:ascii="Symbol" w:hAnsi="Symbol" w:hint="default"/>
      </w:rPr>
    </w:lvl>
    <w:lvl w:ilvl="7" w:tplc="01E8726E" w:tentative="1">
      <w:start w:val="1"/>
      <w:numFmt w:val="bullet"/>
      <w:lvlText w:val="o"/>
      <w:lvlJc w:val="left"/>
      <w:pPr>
        <w:tabs>
          <w:tab w:val="num" w:pos="7200"/>
        </w:tabs>
        <w:ind w:left="7200" w:hanging="360"/>
      </w:pPr>
      <w:rPr>
        <w:rFonts w:ascii="Courier New" w:hAnsi="Courier New" w:hint="default"/>
      </w:rPr>
    </w:lvl>
    <w:lvl w:ilvl="8" w:tplc="68B4606E"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1C1673"/>
    <w:multiLevelType w:val="multilevel"/>
    <w:tmpl w:val="69B8184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51C"/>
    <w:multiLevelType w:val="hybridMultilevel"/>
    <w:tmpl w:val="C4A47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A7A6D"/>
    <w:multiLevelType w:val="hybridMultilevel"/>
    <w:tmpl w:val="91969E82"/>
    <w:lvl w:ilvl="0" w:tplc="3A1A4926">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A96BE7"/>
    <w:multiLevelType w:val="multilevel"/>
    <w:tmpl w:val="825EE6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178B6"/>
    <w:multiLevelType w:val="hybridMultilevel"/>
    <w:tmpl w:val="8612CEDE"/>
    <w:lvl w:ilvl="0" w:tplc="0C5466A6">
      <w:start w:val="1"/>
      <w:numFmt w:val="bullet"/>
      <w:lvlText w:val=""/>
      <w:lvlJc w:val="left"/>
      <w:pPr>
        <w:tabs>
          <w:tab w:val="num" w:pos="720"/>
        </w:tabs>
        <w:ind w:left="720" w:hanging="360"/>
      </w:pPr>
      <w:rPr>
        <w:rFonts w:ascii="Symbol" w:hAnsi="Symbol" w:hint="default"/>
      </w:rPr>
    </w:lvl>
    <w:lvl w:ilvl="1" w:tplc="771CC7AC" w:tentative="1">
      <w:start w:val="1"/>
      <w:numFmt w:val="bullet"/>
      <w:lvlText w:val="o"/>
      <w:lvlJc w:val="left"/>
      <w:pPr>
        <w:tabs>
          <w:tab w:val="num" w:pos="1440"/>
        </w:tabs>
        <w:ind w:left="1440" w:hanging="360"/>
      </w:pPr>
      <w:rPr>
        <w:rFonts w:ascii="Courier New" w:hAnsi="Courier New" w:hint="default"/>
      </w:rPr>
    </w:lvl>
    <w:lvl w:ilvl="2" w:tplc="C6BEFA58" w:tentative="1">
      <w:start w:val="1"/>
      <w:numFmt w:val="bullet"/>
      <w:lvlText w:val=""/>
      <w:lvlJc w:val="left"/>
      <w:pPr>
        <w:tabs>
          <w:tab w:val="num" w:pos="2160"/>
        </w:tabs>
        <w:ind w:left="2160" w:hanging="360"/>
      </w:pPr>
      <w:rPr>
        <w:rFonts w:ascii="Wingdings" w:hAnsi="Wingdings" w:hint="default"/>
      </w:rPr>
    </w:lvl>
    <w:lvl w:ilvl="3" w:tplc="955A4BB8" w:tentative="1">
      <w:start w:val="1"/>
      <w:numFmt w:val="bullet"/>
      <w:lvlText w:val=""/>
      <w:lvlJc w:val="left"/>
      <w:pPr>
        <w:tabs>
          <w:tab w:val="num" w:pos="2880"/>
        </w:tabs>
        <w:ind w:left="2880" w:hanging="360"/>
      </w:pPr>
      <w:rPr>
        <w:rFonts w:ascii="Symbol" w:hAnsi="Symbol" w:hint="default"/>
      </w:rPr>
    </w:lvl>
    <w:lvl w:ilvl="4" w:tplc="6A3E3274" w:tentative="1">
      <w:start w:val="1"/>
      <w:numFmt w:val="bullet"/>
      <w:lvlText w:val="o"/>
      <w:lvlJc w:val="left"/>
      <w:pPr>
        <w:tabs>
          <w:tab w:val="num" w:pos="3600"/>
        </w:tabs>
        <w:ind w:left="3600" w:hanging="360"/>
      </w:pPr>
      <w:rPr>
        <w:rFonts w:ascii="Courier New" w:hAnsi="Courier New" w:hint="default"/>
      </w:rPr>
    </w:lvl>
    <w:lvl w:ilvl="5" w:tplc="0A442B46" w:tentative="1">
      <w:start w:val="1"/>
      <w:numFmt w:val="bullet"/>
      <w:lvlText w:val=""/>
      <w:lvlJc w:val="left"/>
      <w:pPr>
        <w:tabs>
          <w:tab w:val="num" w:pos="4320"/>
        </w:tabs>
        <w:ind w:left="4320" w:hanging="360"/>
      </w:pPr>
      <w:rPr>
        <w:rFonts w:ascii="Wingdings" w:hAnsi="Wingdings" w:hint="default"/>
      </w:rPr>
    </w:lvl>
    <w:lvl w:ilvl="6" w:tplc="79C64190" w:tentative="1">
      <w:start w:val="1"/>
      <w:numFmt w:val="bullet"/>
      <w:lvlText w:val=""/>
      <w:lvlJc w:val="left"/>
      <w:pPr>
        <w:tabs>
          <w:tab w:val="num" w:pos="5040"/>
        </w:tabs>
        <w:ind w:left="5040" w:hanging="360"/>
      </w:pPr>
      <w:rPr>
        <w:rFonts w:ascii="Symbol" w:hAnsi="Symbol" w:hint="default"/>
      </w:rPr>
    </w:lvl>
    <w:lvl w:ilvl="7" w:tplc="ADC016B6" w:tentative="1">
      <w:start w:val="1"/>
      <w:numFmt w:val="bullet"/>
      <w:lvlText w:val="o"/>
      <w:lvlJc w:val="left"/>
      <w:pPr>
        <w:tabs>
          <w:tab w:val="num" w:pos="5760"/>
        </w:tabs>
        <w:ind w:left="5760" w:hanging="360"/>
      </w:pPr>
      <w:rPr>
        <w:rFonts w:ascii="Courier New" w:hAnsi="Courier New" w:hint="default"/>
      </w:rPr>
    </w:lvl>
    <w:lvl w:ilvl="8" w:tplc="8376A3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34D7C"/>
    <w:multiLevelType w:val="multilevel"/>
    <w:tmpl w:val="69B8184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62207"/>
    <w:multiLevelType w:val="hybridMultilevel"/>
    <w:tmpl w:val="85E06E98"/>
    <w:lvl w:ilvl="0" w:tplc="A6DE01FE">
      <w:start w:val="1"/>
      <w:numFmt w:val="bullet"/>
      <w:lvlText w:val=""/>
      <w:lvlJc w:val="left"/>
      <w:pPr>
        <w:tabs>
          <w:tab w:val="num" w:pos="1080"/>
        </w:tabs>
        <w:ind w:left="1080" w:hanging="360"/>
      </w:pPr>
      <w:rPr>
        <w:rFonts w:ascii="Symbol" w:eastAsia="Times New Roman" w:hAnsi="Symbol" w:cs="Times New Roman" w:hint="default"/>
      </w:rPr>
    </w:lvl>
    <w:lvl w:ilvl="1" w:tplc="E40AECBA" w:tentative="1">
      <w:start w:val="1"/>
      <w:numFmt w:val="bullet"/>
      <w:lvlText w:val="o"/>
      <w:lvlJc w:val="left"/>
      <w:pPr>
        <w:tabs>
          <w:tab w:val="num" w:pos="1800"/>
        </w:tabs>
        <w:ind w:left="1800" w:hanging="360"/>
      </w:pPr>
      <w:rPr>
        <w:rFonts w:ascii="Courier New" w:hAnsi="Courier New" w:hint="default"/>
      </w:rPr>
    </w:lvl>
    <w:lvl w:ilvl="2" w:tplc="40BCBB30" w:tentative="1">
      <w:start w:val="1"/>
      <w:numFmt w:val="bullet"/>
      <w:lvlText w:val=""/>
      <w:lvlJc w:val="left"/>
      <w:pPr>
        <w:tabs>
          <w:tab w:val="num" w:pos="2520"/>
        </w:tabs>
        <w:ind w:left="2520" w:hanging="360"/>
      </w:pPr>
      <w:rPr>
        <w:rFonts w:ascii="Wingdings" w:hAnsi="Wingdings" w:hint="default"/>
      </w:rPr>
    </w:lvl>
    <w:lvl w:ilvl="3" w:tplc="94608DF8" w:tentative="1">
      <w:start w:val="1"/>
      <w:numFmt w:val="bullet"/>
      <w:lvlText w:val=""/>
      <w:lvlJc w:val="left"/>
      <w:pPr>
        <w:tabs>
          <w:tab w:val="num" w:pos="3240"/>
        </w:tabs>
        <w:ind w:left="3240" w:hanging="360"/>
      </w:pPr>
      <w:rPr>
        <w:rFonts w:ascii="Symbol" w:hAnsi="Symbol" w:hint="default"/>
      </w:rPr>
    </w:lvl>
    <w:lvl w:ilvl="4" w:tplc="DCEA893E" w:tentative="1">
      <w:start w:val="1"/>
      <w:numFmt w:val="bullet"/>
      <w:lvlText w:val="o"/>
      <w:lvlJc w:val="left"/>
      <w:pPr>
        <w:tabs>
          <w:tab w:val="num" w:pos="3960"/>
        </w:tabs>
        <w:ind w:left="3960" w:hanging="360"/>
      </w:pPr>
      <w:rPr>
        <w:rFonts w:ascii="Courier New" w:hAnsi="Courier New" w:hint="default"/>
      </w:rPr>
    </w:lvl>
    <w:lvl w:ilvl="5" w:tplc="9BC2EA34" w:tentative="1">
      <w:start w:val="1"/>
      <w:numFmt w:val="bullet"/>
      <w:lvlText w:val=""/>
      <w:lvlJc w:val="left"/>
      <w:pPr>
        <w:tabs>
          <w:tab w:val="num" w:pos="4680"/>
        </w:tabs>
        <w:ind w:left="4680" w:hanging="360"/>
      </w:pPr>
      <w:rPr>
        <w:rFonts w:ascii="Wingdings" w:hAnsi="Wingdings" w:hint="default"/>
      </w:rPr>
    </w:lvl>
    <w:lvl w:ilvl="6" w:tplc="82021D08" w:tentative="1">
      <w:start w:val="1"/>
      <w:numFmt w:val="bullet"/>
      <w:lvlText w:val=""/>
      <w:lvlJc w:val="left"/>
      <w:pPr>
        <w:tabs>
          <w:tab w:val="num" w:pos="5400"/>
        </w:tabs>
        <w:ind w:left="5400" w:hanging="360"/>
      </w:pPr>
      <w:rPr>
        <w:rFonts w:ascii="Symbol" w:hAnsi="Symbol" w:hint="default"/>
      </w:rPr>
    </w:lvl>
    <w:lvl w:ilvl="7" w:tplc="3C34E30A" w:tentative="1">
      <w:start w:val="1"/>
      <w:numFmt w:val="bullet"/>
      <w:lvlText w:val="o"/>
      <w:lvlJc w:val="left"/>
      <w:pPr>
        <w:tabs>
          <w:tab w:val="num" w:pos="6120"/>
        </w:tabs>
        <w:ind w:left="6120" w:hanging="360"/>
      </w:pPr>
      <w:rPr>
        <w:rFonts w:ascii="Courier New" w:hAnsi="Courier New" w:hint="default"/>
      </w:rPr>
    </w:lvl>
    <w:lvl w:ilvl="8" w:tplc="89E4601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747FF7"/>
    <w:multiLevelType w:val="multilevel"/>
    <w:tmpl w:val="F09AC6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60A4A"/>
    <w:multiLevelType w:val="hybridMultilevel"/>
    <w:tmpl w:val="E740F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90F3A"/>
    <w:multiLevelType w:val="multilevel"/>
    <w:tmpl w:val="8A928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82C01"/>
    <w:multiLevelType w:val="hybridMultilevel"/>
    <w:tmpl w:val="556A2C88"/>
    <w:lvl w:ilvl="0" w:tplc="348EB940">
      <w:start w:val="1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C404B"/>
    <w:multiLevelType w:val="hybridMultilevel"/>
    <w:tmpl w:val="655E50BA"/>
    <w:lvl w:ilvl="0" w:tplc="8AA2DCA2">
      <w:start w:val="1"/>
      <w:numFmt w:val="bullet"/>
      <w:lvlText w:val=""/>
      <w:lvlJc w:val="left"/>
      <w:pPr>
        <w:tabs>
          <w:tab w:val="num" w:pos="1440"/>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2"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2"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2"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A7AE5"/>
    <w:multiLevelType w:val="hybridMultilevel"/>
    <w:tmpl w:val="D182E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223782"/>
    <w:multiLevelType w:val="hybridMultilevel"/>
    <w:tmpl w:val="1A6A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E3F37"/>
    <w:multiLevelType w:val="hybridMultilevel"/>
    <w:tmpl w:val="7E420FBE"/>
    <w:lvl w:ilvl="0" w:tplc="AFEC7E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F392810"/>
    <w:multiLevelType w:val="multilevel"/>
    <w:tmpl w:val="56766E54"/>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15:restartNumberingAfterBreak="0">
    <w:nsid w:val="3F7938EC"/>
    <w:multiLevelType w:val="multilevel"/>
    <w:tmpl w:val="F63636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2781B"/>
    <w:multiLevelType w:val="multilevel"/>
    <w:tmpl w:val="FFBC52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06902"/>
    <w:multiLevelType w:val="multilevel"/>
    <w:tmpl w:val="5ECC2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50F90"/>
    <w:multiLevelType w:val="multilevel"/>
    <w:tmpl w:val="69D229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57B66"/>
    <w:multiLevelType w:val="multilevel"/>
    <w:tmpl w:val="941A33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E170C96"/>
    <w:multiLevelType w:val="hybridMultilevel"/>
    <w:tmpl w:val="EF8E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0124B"/>
    <w:multiLevelType w:val="hybridMultilevel"/>
    <w:tmpl w:val="ECD2DAD6"/>
    <w:lvl w:ilvl="0" w:tplc="94065546">
      <w:start w:val="1"/>
      <w:numFmt w:val="bullet"/>
      <w:lvlText w:val=""/>
      <w:lvlJc w:val="left"/>
      <w:pPr>
        <w:tabs>
          <w:tab w:val="num" w:pos="720"/>
        </w:tabs>
        <w:ind w:left="720" w:hanging="360"/>
      </w:pPr>
      <w:rPr>
        <w:rFonts w:ascii="Symbol" w:hAnsi="Symbol" w:hint="default"/>
      </w:rPr>
    </w:lvl>
    <w:lvl w:ilvl="1" w:tplc="D5D034EC" w:tentative="1">
      <w:start w:val="1"/>
      <w:numFmt w:val="bullet"/>
      <w:lvlText w:val="o"/>
      <w:lvlJc w:val="left"/>
      <w:pPr>
        <w:tabs>
          <w:tab w:val="num" w:pos="1440"/>
        </w:tabs>
        <w:ind w:left="1440" w:hanging="360"/>
      </w:pPr>
      <w:rPr>
        <w:rFonts w:ascii="Courier New" w:hAnsi="Courier New" w:hint="default"/>
      </w:rPr>
    </w:lvl>
    <w:lvl w:ilvl="2" w:tplc="BB02D530" w:tentative="1">
      <w:start w:val="1"/>
      <w:numFmt w:val="bullet"/>
      <w:lvlText w:val=""/>
      <w:lvlJc w:val="left"/>
      <w:pPr>
        <w:tabs>
          <w:tab w:val="num" w:pos="2160"/>
        </w:tabs>
        <w:ind w:left="2160" w:hanging="360"/>
      </w:pPr>
      <w:rPr>
        <w:rFonts w:ascii="Wingdings" w:hAnsi="Wingdings" w:hint="default"/>
      </w:rPr>
    </w:lvl>
    <w:lvl w:ilvl="3" w:tplc="29F638BE" w:tentative="1">
      <w:start w:val="1"/>
      <w:numFmt w:val="bullet"/>
      <w:lvlText w:val=""/>
      <w:lvlJc w:val="left"/>
      <w:pPr>
        <w:tabs>
          <w:tab w:val="num" w:pos="2880"/>
        </w:tabs>
        <w:ind w:left="2880" w:hanging="360"/>
      </w:pPr>
      <w:rPr>
        <w:rFonts w:ascii="Symbol" w:hAnsi="Symbol" w:hint="default"/>
      </w:rPr>
    </w:lvl>
    <w:lvl w:ilvl="4" w:tplc="4112CC48" w:tentative="1">
      <w:start w:val="1"/>
      <w:numFmt w:val="bullet"/>
      <w:lvlText w:val="o"/>
      <w:lvlJc w:val="left"/>
      <w:pPr>
        <w:tabs>
          <w:tab w:val="num" w:pos="3600"/>
        </w:tabs>
        <w:ind w:left="3600" w:hanging="360"/>
      </w:pPr>
      <w:rPr>
        <w:rFonts w:ascii="Courier New" w:hAnsi="Courier New" w:hint="default"/>
      </w:rPr>
    </w:lvl>
    <w:lvl w:ilvl="5" w:tplc="5AE45660" w:tentative="1">
      <w:start w:val="1"/>
      <w:numFmt w:val="bullet"/>
      <w:lvlText w:val=""/>
      <w:lvlJc w:val="left"/>
      <w:pPr>
        <w:tabs>
          <w:tab w:val="num" w:pos="4320"/>
        </w:tabs>
        <w:ind w:left="4320" w:hanging="360"/>
      </w:pPr>
      <w:rPr>
        <w:rFonts w:ascii="Wingdings" w:hAnsi="Wingdings" w:hint="default"/>
      </w:rPr>
    </w:lvl>
    <w:lvl w:ilvl="6" w:tplc="26DABC9A" w:tentative="1">
      <w:start w:val="1"/>
      <w:numFmt w:val="bullet"/>
      <w:lvlText w:val=""/>
      <w:lvlJc w:val="left"/>
      <w:pPr>
        <w:tabs>
          <w:tab w:val="num" w:pos="5040"/>
        </w:tabs>
        <w:ind w:left="5040" w:hanging="360"/>
      </w:pPr>
      <w:rPr>
        <w:rFonts w:ascii="Symbol" w:hAnsi="Symbol" w:hint="default"/>
      </w:rPr>
    </w:lvl>
    <w:lvl w:ilvl="7" w:tplc="CE9CE728" w:tentative="1">
      <w:start w:val="1"/>
      <w:numFmt w:val="bullet"/>
      <w:lvlText w:val="o"/>
      <w:lvlJc w:val="left"/>
      <w:pPr>
        <w:tabs>
          <w:tab w:val="num" w:pos="5760"/>
        </w:tabs>
        <w:ind w:left="5760" w:hanging="360"/>
      </w:pPr>
      <w:rPr>
        <w:rFonts w:ascii="Courier New" w:hAnsi="Courier New" w:hint="default"/>
      </w:rPr>
    </w:lvl>
    <w:lvl w:ilvl="8" w:tplc="8B50F3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A2A73"/>
    <w:multiLevelType w:val="multilevel"/>
    <w:tmpl w:val="96A60D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F0607"/>
    <w:multiLevelType w:val="hybridMultilevel"/>
    <w:tmpl w:val="C8AAC826"/>
    <w:lvl w:ilvl="0" w:tplc="53462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E76C0"/>
    <w:multiLevelType w:val="multilevel"/>
    <w:tmpl w:val="EC4E26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26930"/>
    <w:multiLevelType w:val="hybridMultilevel"/>
    <w:tmpl w:val="034A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E5645"/>
    <w:multiLevelType w:val="multilevel"/>
    <w:tmpl w:val="A1F233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1401D"/>
    <w:multiLevelType w:val="hybridMultilevel"/>
    <w:tmpl w:val="E766B574"/>
    <w:lvl w:ilvl="0" w:tplc="7E109534">
      <w:start w:val="1"/>
      <w:numFmt w:val="decimal"/>
      <w:lvlText w:val="%1."/>
      <w:lvlJc w:val="left"/>
      <w:pPr>
        <w:tabs>
          <w:tab w:val="num" w:pos="1800"/>
        </w:tabs>
        <w:ind w:left="1800" w:hanging="360"/>
      </w:pPr>
      <w:rPr>
        <w:rFonts w:hint="default"/>
      </w:rPr>
    </w:lvl>
    <w:lvl w:ilvl="1" w:tplc="8B00126A" w:tentative="1">
      <w:start w:val="1"/>
      <w:numFmt w:val="lowerLetter"/>
      <w:lvlText w:val="%2."/>
      <w:lvlJc w:val="left"/>
      <w:pPr>
        <w:tabs>
          <w:tab w:val="num" w:pos="2520"/>
        </w:tabs>
        <w:ind w:left="2520" w:hanging="360"/>
      </w:pPr>
    </w:lvl>
    <w:lvl w:ilvl="2" w:tplc="D54AFF46" w:tentative="1">
      <w:start w:val="1"/>
      <w:numFmt w:val="lowerRoman"/>
      <w:lvlText w:val="%3."/>
      <w:lvlJc w:val="right"/>
      <w:pPr>
        <w:tabs>
          <w:tab w:val="num" w:pos="3240"/>
        </w:tabs>
        <w:ind w:left="3240" w:hanging="180"/>
      </w:pPr>
    </w:lvl>
    <w:lvl w:ilvl="3" w:tplc="B69E5582" w:tentative="1">
      <w:start w:val="1"/>
      <w:numFmt w:val="decimal"/>
      <w:lvlText w:val="%4."/>
      <w:lvlJc w:val="left"/>
      <w:pPr>
        <w:tabs>
          <w:tab w:val="num" w:pos="3960"/>
        </w:tabs>
        <w:ind w:left="3960" w:hanging="360"/>
      </w:pPr>
    </w:lvl>
    <w:lvl w:ilvl="4" w:tplc="B560C8F6" w:tentative="1">
      <w:start w:val="1"/>
      <w:numFmt w:val="lowerLetter"/>
      <w:lvlText w:val="%5."/>
      <w:lvlJc w:val="left"/>
      <w:pPr>
        <w:tabs>
          <w:tab w:val="num" w:pos="4680"/>
        </w:tabs>
        <w:ind w:left="4680" w:hanging="360"/>
      </w:pPr>
    </w:lvl>
    <w:lvl w:ilvl="5" w:tplc="15B4D7A8" w:tentative="1">
      <w:start w:val="1"/>
      <w:numFmt w:val="lowerRoman"/>
      <w:lvlText w:val="%6."/>
      <w:lvlJc w:val="right"/>
      <w:pPr>
        <w:tabs>
          <w:tab w:val="num" w:pos="5400"/>
        </w:tabs>
        <w:ind w:left="5400" w:hanging="180"/>
      </w:pPr>
    </w:lvl>
    <w:lvl w:ilvl="6" w:tplc="0A942998" w:tentative="1">
      <w:start w:val="1"/>
      <w:numFmt w:val="decimal"/>
      <w:lvlText w:val="%7."/>
      <w:lvlJc w:val="left"/>
      <w:pPr>
        <w:tabs>
          <w:tab w:val="num" w:pos="6120"/>
        </w:tabs>
        <w:ind w:left="6120" w:hanging="360"/>
      </w:pPr>
    </w:lvl>
    <w:lvl w:ilvl="7" w:tplc="2C74B830" w:tentative="1">
      <w:start w:val="1"/>
      <w:numFmt w:val="lowerLetter"/>
      <w:lvlText w:val="%8."/>
      <w:lvlJc w:val="left"/>
      <w:pPr>
        <w:tabs>
          <w:tab w:val="num" w:pos="6840"/>
        </w:tabs>
        <w:ind w:left="6840" w:hanging="360"/>
      </w:pPr>
    </w:lvl>
    <w:lvl w:ilvl="8" w:tplc="89283EDA" w:tentative="1">
      <w:start w:val="1"/>
      <w:numFmt w:val="lowerRoman"/>
      <w:lvlText w:val="%9."/>
      <w:lvlJc w:val="right"/>
      <w:pPr>
        <w:tabs>
          <w:tab w:val="num" w:pos="7560"/>
        </w:tabs>
        <w:ind w:left="7560" w:hanging="180"/>
      </w:pPr>
    </w:lvl>
  </w:abstractNum>
  <w:abstractNum w:abstractNumId="32" w15:restartNumberingAfterBreak="0">
    <w:nsid w:val="5B5C2ADD"/>
    <w:multiLevelType w:val="hybridMultilevel"/>
    <w:tmpl w:val="40B4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54C23"/>
    <w:multiLevelType w:val="multilevel"/>
    <w:tmpl w:val="4B6CDB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F4367"/>
    <w:multiLevelType w:val="hybridMultilevel"/>
    <w:tmpl w:val="1F1E4AC0"/>
    <w:lvl w:ilvl="0" w:tplc="1506E8C2">
      <w:start w:val="1"/>
      <w:numFmt w:val="bullet"/>
      <w:lvlText w:val=""/>
      <w:lvlJc w:val="left"/>
      <w:pPr>
        <w:tabs>
          <w:tab w:val="num" w:pos="792"/>
        </w:tabs>
        <w:ind w:left="792"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A76B8"/>
    <w:multiLevelType w:val="multilevel"/>
    <w:tmpl w:val="6254BF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53B69"/>
    <w:multiLevelType w:val="multilevel"/>
    <w:tmpl w:val="C25E0C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5722B"/>
    <w:multiLevelType w:val="hybridMultilevel"/>
    <w:tmpl w:val="64A22712"/>
    <w:lvl w:ilvl="0" w:tplc="3A206954">
      <w:start w:val="1"/>
      <w:numFmt w:val="bullet"/>
      <w:lvlText w:val=""/>
      <w:lvlJc w:val="left"/>
      <w:pPr>
        <w:tabs>
          <w:tab w:val="num" w:pos="720"/>
        </w:tabs>
        <w:ind w:left="720" w:hanging="360"/>
      </w:pPr>
      <w:rPr>
        <w:rFonts w:ascii="Symbol" w:hAnsi="Symbol" w:hint="default"/>
      </w:rPr>
    </w:lvl>
    <w:lvl w:ilvl="1" w:tplc="452402BC" w:tentative="1">
      <w:start w:val="1"/>
      <w:numFmt w:val="bullet"/>
      <w:lvlText w:val="o"/>
      <w:lvlJc w:val="left"/>
      <w:pPr>
        <w:tabs>
          <w:tab w:val="num" w:pos="1440"/>
        </w:tabs>
        <w:ind w:left="1440" w:hanging="360"/>
      </w:pPr>
      <w:rPr>
        <w:rFonts w:ascii="Courier New" w:hAnsi="Courier New" w:hint="default"/>
      </w:rPr>
    </w:lvl>
    <w:lvl w:ilvl="2" w:tplc="3366396C" w:tentative="1">
      <w:start w:val="1"/>
      <w:numFmt w:val="bullet"/>
      <w:lvlText w:val=""/>
      <w:lvlJc w:val="left"/>
      <w:pPr>
        <w:tabs>
          <w:tab w:val="num" w:pos="2160"/>
        </w:tabs>
        <w:ind w:left="2160" w:hanging="360"/>
      </w:pPr>
      <w:rPr>
        <w:rFonts w:ascii="Wingdings" w:hAnsi="Wingdings" w:hint="default"/>
      </w:rPr>
    </w:lvl>
    <w:lvl w:ilvl="3" w:tplc="70F877F6" w:tentative="1">
      <w:start w:val="1"/>
      <w:numFmt w:val="bullet"/>
      <w:lvlText w:val=""/>
      <w:lvlJc w:val="left"/>
      <w:pPr>
        <w:tabs>
          <w:tab w:val="num" w:pos="2880"/>
        </w:tabs>
        <w:ind w:left="2880" w:hanging="360"/>
      </w:pPr>
      <w:rPr>
        <w:rFonts w:ascii="Symbol" w:hAnsi="Symbol" w:hint="default"/>
      </w:rPr>
    </w:lvl>
    <w:lvl w:ilvl="4" w:tplc="8A3A58A8" w:tentative="1">
      <w:start w:val="1"/>
      <w:numFmt w:val="bullet"/>
      <w:lvlText w:val="o"/>
      <w:lvlJc w:val="left"/>
      <w:pPr>
        <w:tabs>
          <w:tab w:val="num" w:pos="3600"/>
        </w:tabs>
        <w:ind w:left="3600" w:hanging="360"/>
      </w:pPr>
      <w:rPr>
        <w:rFonts w:ascii="Courier New" w:hAnsi="Courier New" w:hint="default"/>
      </w:rPr>
    </w:lvl>
    <w:lvl w:ilvl="5" w:tplc="8636649E" w:tentative="1">
      <w:start w:val="1"/>
      <w:numFmt w:val="bullet"/>
      <w:lvlText w:val=""/>
      <w:lvlJc w:val="left"/>
      <w:pPr>
        <w:tabs>
          <w:tab w:val="num" w:pos="4320"/>
        </w:tabs>
        <w:ind w:left="4320" w:hanging="360"/>
      </w:pPr>
      <w:rPr>
        <w:rFonts w:ascii="Wingdings" w:hAnsi="Wingdings" w:hint="default"/>
      </w:rPr>
    </w:lvl>
    <w:lvl w:ilvl="6" w:tplc="70422210" w:tentative="1">
      <w:start w:val="1"/>
      <w:numFmt w:val="bullet"/>
      <w:lvlText w:val=""/>
      <w:lvlJc w:val="left"/>
      <w:pPr>
        <w:tabs>
          <w:tab w:val="num" w:pos="5040"/>
        </w:tabs>
        <w:ind w:left="5040" w:hanging="360"/>
      </w:pPr>
      <w:rPr>
        <w:rFonts w:ascii="Symbol" w:hAnsi="Symbol" w:hint="default"/>
      </w:rPr>
    </w:lvl>
    <w:lvl w:ilvl="7" w:tplc="27FA1766" w:tentative="1">
      <w:start w:val="1"/>
      <w:numFmt w:val="bullet"/>
      <w:lvlText w:val="o"/>
      <w:lvlJc w:val="left"/>
      <w:pPr>
        <w:tabs>
          <w:tab w:val="num" w:pos="5760"/>
        </w:tabs>
        <w:ind w:left="5760" w:hanging="360"/>
      </w:pPr>
      <w:rPr>
        <w:rFonts w:ascii="Courier New" w:hAnsi="Courier New" w:hint="default"/>
      </w:rPr>
    </w:lvl>
    <w:lvl w:ilvl="8" w:tplc="E446CE5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E574D"/>
    <w:multiLevelType w:val="hybridMultilevel"/>
    <w:tmpl w:val="D5D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211CC"/>
    <w:multiLevelType w:val="multilevel"/>
    <w:tmpl w:val="E576A0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B4A09"/>
    <w:multiLevelType w:val="hybridMultilevel"/>
    <w:tmpl w:val="8208F76E"/>
    <w:lvl w:ilvl="0" w:tplc="EA80F864">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1DA13BD"/>
    <w:multiLevelType w:val="hybridMultilevel"/>
    <w:tmpl w:val="D4AA06F0"/>
    <w:lvl w:ilvl="0" w:tplc="24EE0364">
      <w:start w:val="1"/>
      <w:numFmt w:val="bullet"/>
      <w:lvlText w:val=""/>
      <w:lvlJc w:val="left"/>
      <w:pPr>
        <w:tabs>
          <w:tab w:val="num" w:pos="720"/>
        </w:tabs>
        <w:ind w:left="720" w:hanging="360"/>
      </w:pPr>
      <w:rPr>
        <w:rFonts w:ascii="Symbol" w:hAnsi="Symbol" w:hint="default"/>
      </w:rPr>
    </w:lvl>
    <w:lvl w:ilvl="1" w:tplc="50368F4A" w:tentative="1">
      <w:start w:val="1"/>
      <w:numFmt w:val="bullet"/>
      <w:lvlText w:val="o"/>
      <w:lvlJc w:val="left"/>
      <w:pPr>
        <w:tabs>
          <w:tab w:val="num" w:pos="1440"/>
        </w:tabs>
        <w:ind w:left="1440" w:hanging="360"/>
      </w:pPr>
      <w:rPr>
        <w:rFonts w:ascii="Courier New" w:hAnsi="Courier New" w:hint="default"/>
      </w:rPr>
    </w:lvl>
    <w:lvl w:ilvl="2" w:tplc="6CC427FE" w:tentative="1">
      <w:start w:val="1"/>
      <w:numFmt w:val="bullet"/>
      <w:lvlText w:val=""/>
      <w:lvlJc w:val="left"/>
      <w:pPr>
        <w:tabs>
          <w:tab w:val="num" w:pos="2160"/>
        </w:tabs>
        <w:ind w:left="2160" w:hanging="360"/>
      </w:pPr>
      <w:rPr>
        <w:rFonts w:ascii="Wingdings" w:hAnsi="Wingdings" w:hint="default"/>
      </w:rPr>
    </w:lvl>
    <w:lvl w:ilvl="3" w:tplc="B514521A" w:tentative="1">
      <w:start w:val="1"/>
      <w:numFmt w:val="bullet"/>
      <w:lvlText w:val=""/>
      <w:lvlJc w:val="left"/>
      <w:pPr>
        <w:tabs>
          <w:tab w:val="num" w:pos="2880"/>
        </w:tabs>
        <w:ind w:left="2880" w:hanging="360"/>
      </w:pPr>
      <w:rPr>
        <w:rFonts w:ascii="Symbol" w:hAnsi="Symbol" w:hint="default"/>
      </w:rPr>
    </w:lvl>
    <w:lvl w:ilvl="4" w:tplc="07FA6DB8" w:tentative="1">
      <w:start w:val="1"/>
      <w:numFmt w:val="bullet"/>
      <w:lvlText w:val="o"/>
      <w:lvlJc w:val="left"/>
      <w:pPr>
        <w:tabs>
          <w:tab w:val="num" w:pos="3600"/>
        </w:tabs>
        <w:ind w:left="3600" w:hanging="360"/>
      </w:pPr>
      <w:rPr>
        <w:rFonts w:ascii="Courier New" w:hAnsi="Courier New" w:hint="default"/>
      </w:rPr>
    </w:lvl>
    <w:lvl w:ilvl="5" w:tplc="B3BEF4F2" w:tentative="1">
      <w:start w:val="1"/>
      <w:numFmt w:val="bullet"/>
      <w:lvlText w:val=""/>
      <w:lvlJc w:val="left"/>
      <w:pPr>
        <w:tabs>
          <w:tab w:val="num" w:pos="4320"/>
        </w:tabs>
        <w:ind w:left="4320" w:hanging="360"/>
      </w:pPr>
      <w:rPr>
        <w:rFonts w:ascii="Wingdings" w:hAnsi="Wingdings" w:hint="default"/>
      </w:rPr>
    </w:lvl>
    <w:lvl w:ilvl="6" w:tplc="B00C6D28" w:tentative="1">
      <w:start w:val="1"/>
      <w:numFmt w:val="bullet"/>
      <w:lvlText w:val=""/>
      <w:lvlJc w:val="left"/>
      <w:pPr>
        <w:tabs>
          <w:tab w:val="num" w:pos="5040"/>
        </w:tabs>
        <w:ind w:left="5040" w:hanging="360"/>
      </w:pPr>
      <w:rPr>
        <w:rFonts w:ascii="Symbol" w:hAnsi="Symbol" w:hint="default"/>
      </w:rPr>
    </w:lvl>
    <w:lvl w:ilvl="7" w:tplc="27B0DA64" w:tentative="1">
      <w:start w:val="1"/>
      <w:numFmt w:val="bullet"/>
      <w:lvlText w:val="o"/>
      <w:lvlJc w:val="left"/>
      <w:pPr>
        <w:tabs>
          <w:tab w:val="num" w:pos="5760"/>
        </w:tabs>
        <w:ind w:left="5760" w:hanging="360"/>
      </w:pPr>
      <w:rPr>
        <w:rFonts w:ascii="Courier New" w:hAnsi="Courier New" w:hint="default"/>
      </w:rPr>
    </w:lvl>
    <w:lvl w:ilvl="8" w:tplc="E0AA6CF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B68D1"/>
    <w:multiLevelType w:val="multilevel"/>
    <w:tmpl w:val="F2F2F7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A03CA"/>
    <w:multiLevelType w:val="hybridMultilevel"/>
    <w:tmpl w:val="FE5A5FB0"/>
    <w:lvl w:ilvl="0" w:tplc="D8388FDC">
      <w:start w:val="1"/>
      <w:numFmt w:val="decimal"/>
      <w:lvlText w:val="%1."/>
      <w:lvlJc w:val="left"/>
      <w:pPr>
        <w:tabs>
          <w:tab w:val="num" w:pos="1800"/>
        </w:tabs>
        <w:ind w:left="1800" w:hanging="360"/>
      </w:pPr>
      <w:rPr>
        <w:rFonts w:hint="default"/>
      </w:rPr>
    </w:lvl>
    <w:lvl w:ilvl="1" w:tplc="61D0D86A" w:tentative="1">
      <w:start w:val="1"/>
      <w:numFmt w:val="lowerLetter"/>
      <w:lvlText w:val="%2."/>
      <w:lvlJc w:val="left"/>
      <w:pPr>
        <w:tabs>
          <w:tab w:val="num" w:pos="2520"/>
        </w:tabs>
        <w:ind w:left="2520" w:hanging="360"/>
      </w:pPr>
    </w:lvl>
    <w:lvl w:ilvl="2" w:tplc="E7A4127A" w:tentative="1">
      <w:start w:val="1"/>
      <w:numFmt w:val="lowerRoman"/>
      <w:lvlText w:val="%3."/>
      <w:lvlJc w:val="right"/>
      <w:pPr>
        <w:tabs>
          <w:tab w:val="num" w:pos="3240"/>
        </w:tabs>
        <w:ind w:left="3240" w:hanging="180"/>
      </w:pPr>
    </w:lvl>
    <w:lvl w:ilvl="3" w:tplc="151AF83C" w:tentative="1">
      <w:start w:val="1"/>
      <w:numFmt w:val="decimal"/>
      <w:lvlText w:val="%4."/>
      <w:lvlJc w:val="left"/>
      <w:pPr>
        <w:tabs>
          <w:tab w:val="num" w:pos="3960"/>
        </w:tabs>
        <w:ind w:left="3960" w:hanging="360"/>
      </w:pPr>
    </w:lvl>
    <w:lvl w:ilvl="4" w:tplc="AA3C3050" w:tentative="1">
      <w:start w:val="1"/>
      <w:numFmt w:val="lowerLetter"/>
      <w:lvlText w:val="%5."/>
      <w:lvlJc w:val="left"/>
      <w:pPr>
        <w:tabs>
          <w:tab w:val="num" w:pos="4680"/>
        </w:tabs>
        <w:ind w:left="4680" w:hanging="360"/>
      </w:pPr>
    </w:lvl>
    <w:lvl w:ilvl="5" w:tplc="E8A22762" w:tentative="1">
      <w:start w:val="1"/>
      <w:numFmt w:val="lowerRoman"/>
      <w:lvlText w:val="%6."/>
      <w:lvlJc w:val="right"/>
      <w:pPr>
        <w:tabs>
          <w:tab w:val="num" w:pos="5400"/>
        </w:tabs>
        <w:ind w:left="5400" w:hanging="180"/>
      </w:pPr>
    </w:lvl>
    <w:lvl w:ilvl="6" w:tplc="5B5E7784" w:tentative="1">
      <w:start w:val="1"/>
      <w:numFmt w:val="decimal"/>
      <w:lvlText w:val="%7."/>
      <w:lvlJc w:val="left"/>
      <w:pPr>
        <w:tabs>
          <w:tab w:val="num" w:pos="6120"/>
        </w:tabs>
        <w:ind w:left="6120" w:hanging="360"/>
      </w:pPr>
    </w:lvl>
    <w:lvl w:ilvl="7" w:tplc="A3AA2EDC" w:tentative="1">
      <w:start w:val="1"/>
      <w:numFmt w:val="lowerLetter"/>
      <w:lvlText w:val="%8."/>
      <w:lvlJc w:val="left"/>
      <w:pPr>
        <w:tabs>
          <w:tab w:val="num" w:pos="6840"/>
        </w:tabs>
        <w:ind w:left="6840" w:hanging="360"/>
      </w:pPr>
    </w:lvl>
    <w:lvl w:ilvl="8" w:tplc="0F105B62" w:tentative="1">
      <w:start w:val="1"/>
      <w:numFmt w:val="lowerRoman"/>
      <w:lvlText w:val="%9."/>
      <w:lvlJc w:val="right"/>
      <w:pPr>
        <w:tabs>
          <w:tab w:val="num" w:pos="7560"/>
        </w:tabs>
        <w:ind w:left="7560" w:hanging="180"/>
      </w:pPr>
    </w:lvl>
  </w:abstractNum>
  <w:num w:numId="1">
    <w:abstractNumId w:val="8"/>
  </w:num>
  <w:num w:numId="2">
    <w:abstractNumId w:val="44"/>
  </w:num>
  <w:num w:numId="3">
    <w:abstractNumId w:val="1"/>
  </w:num>
  <w:num w:numId="4">
    <w:abstractNumId w:val="31"/>
  </w:num>
  <w:num w:numId="5">
    <w:abstractNumId w:val="25"/>
  </w:num>
  <w:num w:numId="6">
    <w:abstractNumId w:val="42"/>
  </w:num>
  <w:num w:numId="7">
    <w:abstractNumId w:val="6"/>
  </w:num>
  <w:num w:numId="8">
    <w:abstractNumId w:val="37"/>
  </w:num>
  <w:num w:numId="9">
    <w:abstractNumId w:val="36"/>
  </w:num>
  <w:num w:numId="10">
    <w:abstractNumId w:val="28"/>
  </w:num>
  <w:num w:numId="11">
    <w:abstractNumId w:val="9"/>
  </w:num>
  <w:num w:numId="12">
    <w:abstractNumId w:val="20"/>
  </w:num>
  <w:num w:numId="13">
    <w:abstractNumId w:val="26"/>
  </w:num>
  <w:num w:numId="14">
    <w:abstractNumId w:val="21"/>
  </w:num>
  <w:num w:numId="15">
    <w:abstractNumId w:val="23"/>
  </w:num>
  <w:num w:numId="16">
    <w:abstractNumId w:val="2"/>
  </w:num>
  <w:num w:numId="17">
    <w:abstractNumId w:val="43"/>
  </w:num>
  <w:num w:numId="18">
    <w:abstractNumId w:val="17"/>
  </w:num>
  <w:num w:numId="19">
    <w:abstractNumId w:val="22"/>
  </w:num>
  <w:num w:numId="20">
    <w:abstractNumId w:val="5"/>
  </w:num>
  <w:num w:numId="21">
    <w:abstractNumId w:val="33"/>
  </w:num>
  <w:num w:numId="22">
    <w:abstractNumId w:val="11"/>
  </w:num>
  <w:num w:numId="23">
    <w:abstractNumId w:val="18"/>
  </w:num>
  <w:num w:numId="24">
    <w:abstractNumId w:val="39"/>
  </w:num>
  <w:num w:numId="25">
    <w:abstractNumId w:val="30"/>
  </w:num>
  <w:num w:numId="26">
    <w:abstractNumId w:val="35"/>
  </w:num>
  <w:num w:numId="27">
    <w:abstractNumId w:val="14"/>
  </w:num>
  <w:num w:numId="28">
    <w:abstractNumId w:val="34"/>
  </w:num>
  <w:num w:numId="29">
    <w:abstractNumId w:val="7"/>
  </w:num>
  <w:num w:numId="30">
    <w:abstractNumId w:val="32"/>
  </w:num>
  <w:num w:numId="31">
    <w:abstractNumId w:val="3"/>
  </w:num>
  <w:num w:numId="32">
    <w:abstractNumId w:val="10"/>
  </w:num>
  <w:num w:numId="33">
    <w:abstractNumId w:val="13"/>
  </w:num>
  <w:num w:numId="34">
    <w:abstractNumId w:val="40"/>
  </w:num>
  <w:num w:numId="35">
    <w:abstractNumId w:val="38"/>
  </w:num>
  <w:num w:numId="36">
    <w:abstractNumId w:val="0"/>
  </w:num>
  <w:num w:numId="37">
    <w:abstractNumId w:val="27"/>
  </w:num>
  <w:num w:numId="38">
    <w:abstractNumId w:val="41"/>
  </w:num>
  <w:num w:numId="39">
    <w:abstractNumId w:val="16"/>
  </w:num>
  <w:num w:numId="40">
    <w:abstractNumId w:val="19"/>
  </w:num>
  <w:num w:numId="41">
    <w:abstractNumId w:val="24"/>
  </w:num>
  <w:num w:numId="42">
    <w:abstractNumId w:val="15"/>
  </w:num>
  <w:num w:numId="43">
    <w:abstractNumId w:val="29"/>
  </w:num>
  <w:num w:numId="44">
    <w:abstractNumId w:val="1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62"/>
    <w:rsid w:val="00027C60"/>
    <w:rsid w:val="00037F48"/>
    <w:rsid w:val="00085FA5"/>
    <w:rsid w:val="00132D2C"/>
    <w:rsid w:val="00142B14"/>
    <w:rsid w:val="001A0B95"/>
    <w:rsid w:val="003302DD"/>
    <w:rsid w:val="0037740D"/>
    <w:rsid w:val="004405C1"/>
    <w:rsid w:val="004729C8"/>
    <w:rsid w:val="004A7022"/>
    <w:rsid w:val="004E36A8"/>
    <w:rsid w:val="00523529"/>
    <w:rsid w:val="005C4336"/>
    <w:rsid w:val="00683446"/>
    <w:rsid w:val="006E5D99"/>
    <w:rsid w:val="006E6D22"/>
    <w:rsid w:val="006F0A5B"/>
    <w:rsid w:val="006F4D59"/>
    <w:rsid w:val="0074047E"/>
    <w:rsid w:val="007455E7"/>
    <w:rsid w:val="00834792"/>
    <w:rsid w:val="008360A1"/>
    <w:rsid w:val="00897A4C"/>
    <w:rsid w:val="00934EB4"/>
    <w:rsid w:val="009A36E4"/>
    <w:rsid w:val="00A004B6"/>
    <w:rsid w:val="00A01822"/>
    <w:rsid w:val="00A62BCA"/>
    <w:rsid w:val="00AB0433"/>
    <w:rsid w:val="00AC3134"/>
    <w:rsid w:val="00BB7CF0"/>
    <w:rsid w:val="00BF32E0"/>
    <w:rsid w:val="00C96A62"/>
    <w:rsid w:val="00CF0733"/>
    <w:rsid w:val="00DC2278"/>
    <w:rsid w:val="00E3112C"/>
    <w:rsid w:val="00F05054"/>
    <w:rsid w:val="00F4270F"/>
    <w:rsid w:val="00FE0B57"/>
    <w:rsid w:val="00FE14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3F792"/>
  <w15:docId w15:val="{5EA5EEF0-9783-4AE3-AC39-D82347C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A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96A62"/>
    <w:pPr>
      <w:keepNext/>
      <w:outlineLvl w:val="0"/>
    </w:pPr>
    <w:rPr>
      <w:b/>
      <w:bCs/>
    </w:rPr>
  </w:style>
  <w:style w:type="paragraph" w:styleId="Heading2">
    <w:name w:val="heading 2"/>
    <w:basedOn w:val="Normal"/>
    <w:next w:val="Normal"/>
    <w:link w:val="Heading2Char"/>
    <w:qFormat/>
    <w:rsid w:val="00C96A62"/>
    <w:pPr>
      <w:keepNext/>
      <w:jc w:val="both"/>
      <w:outlineLvl w:val="1"/>
    </w:pPr>
    <w:rPr>
      <w:rFonts w:ascii="Arial" w:hAnsi="Arial" w:cs="Arial"/>
      <w:b/>
      <w:i/>
      <w:sz w:val="22"/>
    </w:rPr>
  </w:style>
  <w:style w:type="paragraph" w:styleId="Heading3">
    <w:name w:val="heading 3"/>
    <w:basedOn w:val="Normal"/>
    <w:next w:val="Normal"/>
    <w:link w:val="Heading3Char"/>
    <w:qFormat/>
    <w:rsid w:val="00C96A62"/>
    <w:pPr>
      <w:keepNext/>
      <w:jc w:val="both"/>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6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96A62"/>
    <w:rPr>
      <w:rFonts w:ascii="Arial" w:eastAsia="Times New Roman" w:hAnsi="Arial" w:cs="Arial"/>
      <w:b/>
      <w:i/>
      <w:szCs w:val="24"/>
      <w:lang w:val="en-US"/>
    </w:rPr>
  </w:style>
  <w:style w:type="character" w:customStyle="1" w:styleId="Heading3Char">
    <w:name w:val="Heading 3 Char"/>
    <w:basedOn w:val="DefaultParagraphFont"/>
    <w:link w:val="Heading3"/>
    <w:rsid w:val="00C96A62"/>
    <w:rPr>
      <w:rFonts w:ascii="Arial" w:eastAsia="Times New Roman" w:hAnsi="Arial" w:cs="Times New Roman"/>
      <w:b/>
      <w:i/>
      <w:szCs w:val="24"/>
      <w:lang w:val="en-US"/>
    </w:rPr>
  </w:style>
  <w:style w:type="paragraph" w:styleId="Title">
    <w:name w:val="Title"/>
    <w:basedOn w:val="Normal"/>
    <w:link w:val="TitleChar"/>
    <w:qFormat/>
    <w:rsid w:val="00C96A62"/>
    <w:pPr>
      <w:jc w:val="center"/>
    </w:pPr>
    <w:rPr>
      <w:sz w:val="52"/>
    </w:rPr>
  </w:style>
  <w:style w:type="character" w:customStyle="1" w:styleId="TitleChar">
    <w:name w:val="Title Char"/>
    <w:basedOn w:val="DefaultParagraphFont"/>
    <w:link w:val="Title"/>
    <w:rsid w:val="00C96A62"/>
    <w:rPr>
      <w:rFonts w:ascii="Times New Roman" w:eastAsia="Times New Roman" w:hAnsi="Times New Roman" w:cs="Times New Roman"/>
      <w:sz w:val="52"/>
      <w:szCs w:val="24"/>
      <w:lang w:val="en-US"/>
    </w:rPr>
  </w:style>
  <w:style w:type="paragraph" w:styleId="Footer">
    <w:name w:val="footer"/>
    <w:basedOn w:val="Normal"/>
    <w:link w:val="FooterChar"/>
    <w:rsid w:val="00C96A62"/>
    <w:pPr>
      <w:tabs>
        <w:tab w:val="center" w:pos="4320"/>
        <w:tab w:val="right" w:pos="8640"/>
      </w:tabs>
    </w:pPr>
  </w:style>
  <w:style w:type="character" w:customStyle="1" w:styleId="FooterChar">
    <w:name w:val="Footer Char"/>
    <w:basedOn w:val="DefaultParagraphFont"/>
    <w:link w:val="Footer"/>
    <w:rsid w:val="00C96A62"/>
    <w:rPr>
      <w:rFonts w:ascii="Times New Roman" w:eastAsia="Times New Roman" w:hAnsi="Times New Roman" w:cs="Times New Roman"/>
      <w:sz w:val="24"/>
      <w:szCs w:val="24"/>
      <w:lang w:val="en-US"/>
    </w:rPr>
  </w:style>
  <w:style w:type="character" w:styleId="PageNumber">
    <w:name w:val="page number"/>
    <w:basedOn w:val="DefaultParagraphFont"/>
    <w:rsid w:val="00C96A62"/>
  </w:style>
  <w:style w:type="paragraph" w:styleId="Header">
    <w:name w:val="header"/>
    <w:basedOn w:val="Normal"/>
    <w:link w:val="HeaderChar"/>
    <w:uiPriority w:val="99"/>
    <w:rsid w:val="00C96A62"/>
    <w:pPr>
      <w:tabs>
        <w:tab w:val="center" w:pos="4320"/>
        <w:tab w:val="right" w:pos="8640"/>
      </w:tabs>
    </w:pPr>
  </w:style>
  <w:style w:type="character" w:customStyle="1" w:styleId="HeaderChar">
    <w:name w:val="Header Char"/>
    <w:basedOn w:val="DefaultParagraphFont"/>
    <w:link w:val="Header"/>
    <w:uiPriority w:val="99"/>
    <w:rsid w:val="00C96A62"/>
    <w:rPr>
      <w:rFonts w:ascii="Times New Roman" w:eastAsia="Times New Roman" w:hAnsi="Times New Roman" w:cs="Times New Roman"/>
      <w:sz w:val="24"/>
      <w:szCs w:val="24"/>
      <w:lang w:val="en-US"/>
    </w:rPr>
  </w:style>
  <w:style w:type="paragraph" w:styleId="Subtitle">
    <w:name w:val="Subtitle"/>
    <w:basedOn w:val="Normal"/>
    <w:link w:val="SubtitleChar"/>
    <w:qFormat/>
    <w:rsid w:val="00C96A62"/>
    <w:pPr>
      <w:jc w:val="center"/>
    </w:pPr>
    <w:rPr>
      <w:b/>
      <w:bCs/>
      <w:sz w:val="52"/>
    </w:rPr>
  </w:style>
  <w:style w:type="character" w:customStyle="1" w:styleId="SubtitleChar">
    <w:name w:val="Subtitle Char"/>
    <w:basedOn w:val="DefaultParagraphFont"/>
    <w:link w:val="Subtitle"/>
    <w:rsid w:val="00C96A62"/>
    <w:rPr>
      <w:rFonts w:ascii="Times New Roman" w:eastAsia="Times New Roman" w:hAnsi="Times New Roman" w:cs="Times New Roman"/>
      <w:b/>
      <w:bCs/>
      <w:sz w:val="52"/>
      <w:szCs w:val="24"/>
      <w:lang w:val="en-US"/>
    </w:rPr>
  </w:style>
  <w:style w:type="paragraph" w:customStyle="1" w:styleId="ParaNormal">
    <w:name w:val="ParaNormal"/>
    <w:basedOn w:val="Normal"/>
    <w:rsid w:val="00C96A62"/>
    <w:pPr>
      <w:overflowPunct w:val="0"/>
      <w:autoSpaceDE w:val="0"/>
      <w:autoSpaceDN w:val="0"/>
      <w:adjustRightInd w:val="0"/>
      <w:ind w:left="1440"/>
      <w:jc w:val="both"/>
      <w:textAlignment w:val="baseline"/>
    </w:pPr>
    <w:rPr>
      <w:szCs w:val="20"/>
    </w:rPr>
  </w:style>
  <w:style w:type="paragraph" w:customStyle="1" w:styleId="ParaIndent">
    <w:name w:val="ParaIndent"/>
    <w:basedOn w:val="ParaNormal"/>
    <w:rsid w:val="00C96A62"/>
    <w:pPr>
      <w:ind w:firstLine="720"/>
    </w:pPr>
  </w:style>
  <w:style w:type="paragraph" w:styleId="PlainText">
    <w:name w:val="Plain Text"/>
    <w:basedOn w:val="Normal"/>
    <w:link w:val="PlainTextChar"/>
    <w:rsid w:val="00C96A62"/>
    <w:rPr>
      <w:rFonts w:ascii="Courier New" w:hAnsi="Courier New" w:cs="Wingdings 3"/>
      <w:sz w:val="20"/>
      <w:szCs w:val="20"/>
    </w:rPr>
  </w:style>
  <w:style w:type="character" w:customStyle="1" w:styleId="PlainTextChar">
    <w:name w:val="Plain Text Char"/>
    <w:basedOn w:val="DefaultParagraphFont"/>
    <w:link w:val="PlainText"/>
    <w:rsid w:val="00C96A62"/>
    <w:rPr>
      <w:rFonts w:ascii="Courier New" w:eastAsia="Times New Roman" w:hAnsi="Courier New" w:cs="Wingdings 3"/>
      <w:sz w:val="20"/>
      <w:szCs w:val="20"/>
      <w:lang w:val="en-US"/>
    </w:rPr>
  </w:style>
  <w:style w:type="paragraph" w:styleId="BodyText">
    <w:name w:val="Body Text"/>
    <w:basedOn w:val="Normal"/>
    <w:link w:val="BodyTextChar"/>
    <w:rsid w:val="00C96A62"/>
    <w:pPr>
      <w:jc w:val="both"/>
    </w:pPr>
  </w:style>
  <w:style w:type="character" w:customStyle="1" w:styleId="BodyTextChar">
    <w:name w:val="Body Text Char"/>
    <w:basedOn w:val="DefaultParagraphFont"/>
    <w:link w:val="BodyText"/>
    <w:rsid w:val="00C96A62"/>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96A62"/>
    <w:pPr>
      <w:ind w:firstLine="720"/>
      <w:jc w:val="both"/>
    </w:pPr>
  </w:style>
  <w:style w:type="character" w:customStyle="1" w:styleId="BodyTextIndentChar">
    <w:name w:val="Body Text Indent Char"/>
    <w:basedOn w:val="DefaultParagraphFont"/>
    <w:link w:val="BodyTextIndent"/>
    <w:rsid w:val="00C96A62"/>
    <w:rPr>
      <w:rFonts w:ascii="Times New Roman" w:eastAsia="Times New Roman" w:hAnsi="Times New Roman" w:cs="Times New Roman"/>
      <w:sz w:val="24"/>
      <w:szCs w:val="24"/>
      <w:lang w:val="en-US"/>
    </w:rPr>
  </w:style>
  <w:style w:type="paragraph" w:customStyle="1" w:styleId="Boxhead">
    <w:name w:val="Boxhead"/>
    <w:basedOn w:val="Normal"/>
    <w:rsid w:val="00C96A62"/>
    <w:pPr>
      <w:pBdr>
        <w:top w:val="single" w:sz="6" w:space="2" w:color="auto" w:shadow="1"/>
        <w:left w:val="single" w:sz="6" w:space="2" w:color="auto" w:shadow="1"/>
        <w:bottom w:val="single" w:sz="6" w:space="2" w:color="auto" w:shadow="1"/>
        <w:right w:val="single" w:sz="6" w:space="2" w:color="auto" w:shadow="1"/>
      </w:pBdr>
      <w:shd w:val="pct5" w:color="auto" w:fill="auto"/>
      <w:overflowPunct w:val="0"/>
      <w:autoSpaceDE w:val="0"/>
      <w:autoSpaceDN w:val="0"/>
      <w:adjustRightInd w:val="0"/>
      <w:ind w:left="1440"/>
      <w:jc w:val="both"/>
      <w:textAlignment w:val="baseline"/>
    </w:pPr>
    <w:rPr>
      <w:rFonts w:ascii="Arial" w:hAnsi="Arial"/>
      <w:b/>
      <w:i/>
      <w:sz w:val="26"/>
      <w:szCs w:val="20"/>
    </w:rPr>
  </w:style>
  <w:style w:type="paragraph" w:styleId="BodyTextIndent2">
    <w:name w:val="Body Text Indent 2"/>
    <w:basedOn w:val="Normal"/>
    <w:link w:val="BodyTextIndent2Char"/>
    <w:rsid w:val="00C96A62"/>
    <w:pPr>
      <w:ind w:firstLine="720"/>
    </w:pPr>
  </w:style>
  <w:style w:type="character" w:customStyle="1" w:styleId="BodyTextIndent2Char">
    <w:name w:val="Body Text Indent 2 Char"/>
    <w:basedOn w:val="DefaultParagraphFont"/>
    <w:link w:val="BodyTextIndent2"/>
    <w:rsid w:val="00C96A62"/>
    <w:rPr>
      <w:rFonts w:ascii="Times New Roman" w:eastAsia="Times New Roman" w:hAnsi="Times New Roman" w:cs="Times New Roman"/>
      <w:sz w:val="24"/>
      <w:szCs w:val="24"/>
      <w:lang w:val="en-US"/>
    </w:rPr>
  </w:style>
  <w:style w:type="paragraph" w:styleId="BodyText2">
    <w:name w:val="Body Text 2"/>
    <w:basedOn w:val="Normal"/>
    <w:link w:val="BodyText2Char"/>
    <w:rsid w:val="00C96A62"/>
    <w:pPr>
      <w:jc w:val="both"/>
    </w:pPr>
    <w:rPr>
      <w:rFonts w:ascii="Arial" w:hAnsi="Arial"/>
      <w:i/>
      <w:sz w:val="22"/>
    </w:rPr>
  </w:style>
  <w:style w:type="character" w:customStyle="1" w:styleId="BodyText2Char">
    <w:name w:val="Body Text 2 Char"/>
    <w:basedOn w:val="DefaultParagraphFont"/>
    <w:link w:val="BodyText2"/>
    <w:rsid w:val="00C96A62"/>
    <w:rPr>
      <w:rFonts w:ascii="Arial" w:eastAsia="Times New Roman" w:hAnsi="Arial" w:cs="Times New Roman"/>
      <w:i/>
      <w:szCs w:val="24"/>
      <w:lang w:val="en-US"/>
    </w:rPr>
  </w:style>
  <w:style w:type="paragraph" w:customStyle="1" w:styleId="ANL">
    <w:name w:val="A_NL"/>
    <w:basedOn w:val="Normal"/>
    <w:next w:val="Normal"/>
    <w:rsid w:val="00C96A62"/>
    <w:pPr>
      <w:tabs>
        <w:tab w:val="decimal" w:pos="420"/>
      </w:tabs>
      <w:spacing w:line="250" w:lineRule="exact"/>
      <w:ind w:left="540" w:hanging="540"/>
    </w:pPr>
    <w:rPr>
      <w:rFonts w:ascii="Palatino" w:hAnsi="Palatino"/>
      <w:sz w:val="20"/>
      <w:szCs w:val="20"/>
    </w:rPr>
  </w:style>
  <w:style w:type="paragraph" w:customStyle="1" w:styleId="BBL2">
    <w:name w:val="B_BL2"/>
    <w:basedOn w:val="Normal"/>
    <w:rsid w:val="00C96A62"/>
    <w:pPr>
      <w:keepLines/>
      <w:spacing w:after="130" w:line="260" w:lineRule="exact"/>
      <w:ind w:left="280" w:right="280"/>
      <w:jc w:val="both"/>
    </w:pPr>
    <w:rPr>
      <w:rFonts w:ascii="Palatino" w:hAnsi="Palatino"/>
      <w:sz w:val="20"/>
      <w:szCs w:val="20"/>
    </w:rPr>
  </w:style>
  <w:style w:type="paragraph" w:customStyle="1" w:styleId="TCH">
    <w:name w:val="TCH"/>
    <w:basedOn w:val="Normal"/>
    <w:rsid w:val="00C96A62"/>
    <w:pPr>
      <w:pBdr>
        <w:bottom w:val="single" w:sz="12" w:space="0" w:color="auto"/>
      </w:pBdr>
      <w:tabs>
        <w:tab w:val="left" w:pos="1260"/>
        <w:tab w:val="left" w:pos="2400"/>
      </w:tabs>
      <w:spacing w:before="300" w:after="180" w:line="180" w:lineRule="exact"/>
    </w:pPr>
    <w:rPr>
      <w:rFonts w:ascii="New York" w:hAnsi="New York"/>
      <w:sz w:val="20"/>
      <w:szCs w:val="20"/>
    </w:rPr>
  </w:style>
  <w:style w:type="paragraph" w:customStyle="1" w:styleId="TB">
    <w:name w:val="TB"/>
    <w:basedOn w:val="Normal"/>
    <w:rsid w:val="00C96A62"/>
    <w:pPr>
      <w:tabs>
        <w:tab w:val="left" w:pos="1260"/>
        <w:tab w:val="left" w:pos="2570"/>
      </w:tabs>
      <w:spacing w:before="60" w:line="180" w:lineRule="exact"/>
    </w:pPr>
    <w:rPr>
      <w:rFonts w:ascii="Palatino" w:hAnsi="Palatino"/>
      <w:sz w:val="16"/>
      <w:szCs w:val="20"/>
    </w:rPr>
  </w:style>
  <w:style w:type="paragraph" w:customStyle="1" w:styleId="TBLast">
    <w:name w:val="TB_Last"/>
    <w:basedOn w:val="Normal"/>
    <w:rsid w:val="00C96A62"/>
    <w:pPr>
      <w:pBdr>
        <w:bottom w:val="single" w:sz="12" w:space="0" w:color="auto"/>
      </w:pBdr>
      <w:tabs>
        <w:tab w:val="left" w:pos="1260"/>
        <w:tab w:val="left" w:pos="2570"/>
      </w:tabs>
      <w:spacing w:before="60" w:after="570" w:line="180" w:lineRule="exact"/>
    </w:pPr>
    <w:rPr>
      <w:rFonts w:ascii="Palatino" w:hAnsi="Palatino"/>
      <w:sz w:val="16"/>
      <w:szCs w:val="20"/>
    </w:rPr>
  </w:style>
  <w:style w:type="paragraph" w:styleId="BalloonText">
    <w:name w:val="Balloon Text"/>
    <w:basedOn w:val="Normal"/>
    <w:link w:val="BalloonTextChar"/>
    <w:uiPriority w:val="99"/>
    <w:rsid w:val="00C96A62"/>
    <w:rPr>
      <w:rFonts w:ascii="Tahoma" w:hAnsi="Tahoma" w:cs="Tahoma"/>
      <w:sz w:val="16"/>
      <w:szCs w:val="16"/>
    </w:rPr>
  </w:style>
  <w:style w:type="character" w:customStyle="1" w:styleId="BalloonTextChar">
    <w:name w:val="Balloon Text Char"/>
    <w:basedOn w:val="DefaultParagraphFont"/>
    <w:link w:val="BalloonText"/>
    <w:uiPriority w:val="99"/>
    <w:rsid w:val="00C96A62"/>
    <w:rPr>
      <w:rFonts w:ascii="Tahoma" w:eastAsia="Times New Roman" w:hAnsi="Tahoma" w:cs="Tahoma"/>
      <w:sz w:val="16"/>
      <w:szCs w:val="16"/>
      <w:lang w:val="en-US"/>
    </w:rPr>
  </w:style>
  <w:style w:type="character" w:styleId="CommentReference">
    <w:name w:val="annotation reference"/>
    <w:uiPriority w:val="99"/>
    <w:rsid w:val="00C96A62"/>
    <w:rPr>
      <w:sz w:val="16"/>
      <w:szCs w:val="16"/>
    </w:rPr>
  </w:style>
  <w:style w:type="paragraph" w:styleId="CommentText">
    <w:name w:val="annotation text"/>
    <w:basedOn w:val="Normal"/>
    <w:link w:val="CommentTextChar"/>
    <w:uiPriority w:val="99"/>
    <w:rsid w:val="00C96A62"/>
    <w:rPr>
      <w:sz w:val="20"/>
      <w:szCs w:val="20"/>
    </w:rPr>
  </w:style>
  <w:style w:type="character" w:customStyle="1" w:styleId="CommentTextChar">
    <w:name w:val="Comment Text Char"/>
    <w:basedOn w:val="DefaultParagraphFont"/>
    <w:link w:val="CommentText"/>
    <w:uiPriority w:val="99"/>
    <w:rsid w:val="00C96A6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C96A62"/>
    <w:rPr>
      <w:b/>
      <w:bCs/>
    </w:rPr>
  </w:style>
  <w:style w:type="character" w:customStyle="1" w:styleId="CommentSubjectChar">
    <w:name w:val="Comment Subject Char"/>
    <w:basedOn w:val="CommentTextChar"/>
    <w:link w:val="CommentSubject"/>
    <w:uiPriority w:val="99"/>
    <w:rsid w:val="00C96A62"/>
    <w:rPr>
      <w:rFonts w:ascii="Times New Roman" w:eastAsia="Times New Roman" w:hAnsi="Times New Roman" w:cs="Times New Roman"/>
      <w:b/>
      <w:bCs/>
      <w:sz w:val="20"/>
      <w:szCs w:val="20"/>
      <w:lang w:val="en-US"/>
    </w:rPr>
  </w:style>
  <w:style w:type="character" w:styleId="Hyperlink">
    <w:name w:val="Hyperlink"/>
    <w:rsid w:val="00C96A62"/>
    <w:rPr>
      <w:color w:val="0000FF"/>
      <w:u w:val="single"/>
    </w:rPr>
  </w:style>
  <w:style w:type="paragraph" w:styleId="ListParagraph">
    <w:name w:val="List Paragraph"/>
    <w:basedOn w:val="Normal"/>
    <w:uiPriority w:val="34"/>
    <w:qFormat/>
    <w:rsid w:val="00C96A62"/>
    <w:pPr>
      <w:spacing w:line="480" w:lineRule="auto"/>
      <w:ind w:left="720"/>
      <w:contextualSpacing/>
    </w:pPr>
    <w:rPr>
      <w:rFonts w:eastAsia="Calibri"/>
    </w:rPr>
  </w:style>
  <w:style w:type="paragraph" w:styleId="Revision">
    <w:name w:val="Revision"/>
    <w:hidden/>
    <w:uiPriority w:val="99"/>
    <w:semiHidden/>
    <w:rsid w:val="00C96A62"/>
    <w:pPr>
      <w:spacing w:after="0" w:line="240" w:lineRule="auto"/>
    </w:pPr>
    <w:rPr>
      <w:rFonts w:ascii="Times New Roman" w:eastAsia="Times New Roman" w:hAnsi="Times New Roman" w:cs="Times New Roman"/>
      <w:sz w:val="24"/>
      <w:szCs w:val="24"/>
      <w:lang w:val="en-US"/>
    </w:rPr>
  </w:style>
  <w:style w:type="character" w:customStyle="1" w:styleId="a-size-large">
    <w:name w:val="a-size-large"/>
    <w:basedOn w:val="DefaultParagraphFont"/>
    <w:rsid w:val="00C96A62"/>
  </w:style>
  <w:style w:type="character" w:styleId="FollowedHyperlink">
    <w:name w:val="FollowedHyperlink"/>
    <w:basedOn w:val="DefaultParagraphFont"/>
    <w:uiPriority w:val="99"/>
    <w:semiHidden/>
    <w:unhideWhenUsed/>
    <w:rsid w:val="00C96A62"/>
    <w:rPr>
      <w:color w:val="800080" w:themeColor="followedHyperlink"/>
      <w:u w:val="single"/>
    </w:rPr>
  </w:style>
  <w:style w:type="character" w:customStyle="1" w:styleId="UnresolvedMention1">
    <w:name w:val="Unresolved Mention1"/>
    <w:basedOn w:val="DefaultParagraphFont"/>
    <w:uiPriority w:val="99"/>
    <w:semiHidden/>
    <w:unhideWhenUsed/>
    <w:rsid w:val="00C9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7/01/28/512199352/confirmation-bi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lealumnimagazine.com/articles/1947-a-brief-history-of-groupthi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entries/relativism/" TargetMode="External"/><Relationship Id="rId5" Type="http://schemas.openxmlformats.org/officeDocument/2006/relationships/footnotes" Target="footnotes.xml"/><Relationship Id="rId10" Type="http://schemas.openxmlformats.org/officeDocument/2006/relationships/hyperlink" Target="https://psmag.com/social-justice/confident-idiots-92793" TargetMode="External"/><Relationship Id="rId4" Type="http://schemas.openxmlformats.org/officeDocument/2006/relationships/webSettings" Target="webSettings.xml"/><Relationship Id="rId9" Type="http://schemas.openxmlformats.org/officeDocument/2006/relationships/hyperlink" Target="https://observer.com/2017/11/6-ways-your-mind-makes-you-biased-towards-what-you-see-on-social-me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VENNE, Karissa</cp:lastModifiedBy>
  <cp:revision>2</cp:revision>
  <dcterms:created xsi:type="dcterms:W3CDTF">2021-06-03T13:56:00Z</dcterms:created>
  <dcterms:modified xsi:type="dcterms:W3CDTF">2021-06-03T13:56:00Z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2021-05-27T18:20:23Z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91473b18-69af-4b36-a710-ad2db1a30436</vt:lpwstr>
  </property>
  <property fmtid="{D5CDD505-2E9C-101B-9397-08002B2CF9AE}" pid="8" name="MSIP_Label_be5cb09a-2992-49d6-8ac9-5f63e7b1ad2f_ContentBits">
    <vt:lpwstr>0</vt:lpwstr>
  </property>
</Properties>
</file>