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9F18F" w14:textId="6F3848A0" w:rsidR="00D64968" w:rsidRPr="00116C25" w:rsidRDefault="00D64968" w:rsidP="00D64968">
      <w:pPr>
        <w:spacing w:after="0" w:line="480" w:lineRule="auto"/>
        <w:rPr>
          <w:rFonts w:ascii="Times New Roman" w:hAnsi="Times New Roman" w:cs="Times New Roman"/>
          <w:b/>
          <w:bCs/>
          <w:sz w:val="28"/>
          <w:szCs w:val="28"/>
        </w:rPr>
      </w:pPr>
      <w:r w:rsidRPr="00116C25">
        <w:rPr>
          <w:rFonts w:ascii="Times New Roman" w:hAnsi="Times New Roman" w:cs="Times New Roman"/>
          <w:b/>
          <w:bCs/>
          <w:sz w:val="28"/>
          <w:szCs w:val="28"/>
        </w:rPr>
        <w:t>Hanna</w:t>
      </w:r>
      <w:r w:rsidR="00755F67" w:rsidRPr="00116C25">
        <w:rPr>
          <w:rFonts w:ascii="Times New Roman" w:hAnsi="Times New Roman" w:cs="Times New Roman"/>
          <w:b/>
          <w:bCs/>
          <w:sz w:val="28"/>
          <w:szCs w:val="28"/>
        </w:rPr>
        <w:t xml:space="preserve"> and Dodd</w:t>
      </w:r>
      <w:r w:rsidRPr="00116C25">
        <w:rPr>
          <w:rFonts w:ascii="Times New Roman" w:hAnsi="Times New Roman" w:cs="Times New Roman"/>
          <w:b/>
          <w:bCs/>
          <w:sz w:val="28"/>
          <w:szCs w:val="28"/>
        </w:rPr>
        <w:t>: McNae's Essential Law for Journalists 2</w:t>
      </w:r>
      <w:r w:rsidR="00755F67" w:rsidRPr="00116C25">
        <w:rPr>
          <w:rFonts w:ascii="Times New Roman" w:hAnsi="Times New Roman" w:cs="Times New Roman"/>
          <w:b/>
          <w:bCs/>
          <w:sz w:val="28"/>
          <w:szCs w:val="28"/>
        </w:rPr>
        <w:t>5</w:t>
      </w:r>
      <w:r w:rsidRPr="00116C25">
        <w:rPr>
          <w:rFonts w:ascii="Times New Roman" w:hAnsi="Times New Roman" w:cs="Times New Roman"/>
          <w:b/>
          <w:bCs/>
          <w:sz w:val="28"/>
          <w:szCs w:val="28"/>
          <w:vertAlign w:val="superscript"/>
        </w:rPr>
        <w:t>th</w:t>
      </w:r>
      <w:r w:rsidRPr="00116C25">
        <w:rPr>
          <w:rFonts w:ascii="Times New Roman" w:hAnsi="Times New Roman" w:cs="Times New Roman"/>
          <w:b/>
          <w:bCs/>
          <w:sz w:val="28"/>
          <w:szCs w:val="28"/>
        </w:rPr>
        <w:t xml:space="preserve"> edition</w:t>
      </w:r>
    </w:p>
    <w:p w14:paraId="3534E19A" w14:textId="77777777" w:rsidR="00D64968" w:rsidRPr="00116C25" w:rsidRDefault="00D64968" w:rsidP="00D64968">
      <w:pPr>
        <w:spacing w:after="0" w:line="480" w:lineRule="auto"/>
        <w:rPr>
          <w:rFonts w:ascii="Times New Roman" w:hAnsi="Times New Roman" w:cs="Times New Roman"/>
          <w:b/>
          <w:bCs/>
          <w:sz w:val="28"/>
          <w:szCs w:val="24"/>
        </w:rPr>
      </w:pPr>
      <w:r w:rsidRPr="00116C25">
        <w:rPr>
          <w:rFonts w:ascii="Times New Roman" w:hAnsi="Times New Roman" w:cs="Times New Roman"/>
          <w:b/>
          <w:bCs/>
          <w:sz w:val="28"/>
          <w:szCs w:val="28"/>
        </w:rPr>
        <w:t>Additional material for ch. 17: C</w:t>
      </w:r>
      <w:r w:rsidRPr="00116C25">
        <w:rPr>
          <w:rFonts w:ascii="Times New Roman" w:hAnsi="Times New Roman" w:cs="Times New Roman"/>
          <w:b/>
          <w:bCs/>
          <w:sz w:val="28"/>
          <w:szCs w:val="24"/>
        </w:rPr>
        <w:t>oroners’ courts</w:t>
      </w:r>
    </w:p>
    <w:p w14:paraId="48BFA4F1" w14:textId="58FFB2E3" w:rsidR="00D64968" w:rsidRPr="00116C25" w:rsidRDefault="00D64968" w:rsidP="00D64968">
      <w:pPr>
        <w:spacing w:after="0" w:line="480" w:lineRule="auto"/>
        <w:rPr>
          <w:rFonts w:ascii="Times New Roman" w:hAnsi="Times New Roman" w:cs="Times New Roman"/>
          <w:bCs/>
          <w:i/>
        </w:rPr>
      </w:pPr>
      <w:r w:rsidRPr="00116C25">
        <w:rPr>
          <w:rFonts w:ascii="Times New Roman" w:hAnsi="Times New Roman" w:cs="Times New Roman"/>
          <w:bCs/>
          <w:i/>
        </w:rPr>
        <w:t xml:space="preserve">Section numbers from the book are used. </w:t>
      </w:r>
      <w:bookmarkStart w:id="0" w:name="_Hlk42337319"/>
      <w:r w:rsidR="00755F67" w:rsidRPr="00116C25">
        <w:rPr>
          <w:rFonts w:ascii="Times New Roman" w:hAnsi="Times New Roman" w:cs="Times New Roman"/>
          <w:bCs/>
          <w:i/>
        </w:rPr>
        <w:t xml:space="preserve">The book should be read too. </w:t>
      </w:r>
      <w:bookmarkEnd w:id="0"/>
      <w:r w:rsidRPr="00116C25">
        <w:rPr>
          <w:rFonts w:ascii="Times New Roman" w:hAnsi="Times New Roman" w:cs="Times New Roman"/>
          <w:bCs/>
          <w:i/>
        </w:rPr>
        <w:t>Its content provides fuller explanations and context.</w:t>
      </w:r>
    </w:p>
    <w:p w14:paraId="7B277CC7" w14:textId="04047FBF" w:rsidR="00D64968" w:rsidRPr="00116C25" w:rsidRDefault="003370A3" w:rsidP="00D64968">
      <w:pPr>
        <w:rPr>
          <w:rFonts w:ascii="Times New Roman" w:eastAsiaTheme="minorHAnsi" w:hAnsi="Times New Roman" w:cs="Times New Roman"/>
          <w:b/>
          <w:bCs/>
          <w:sz w:val="24"/>
          <w:szCs w:val="24"/>
          <w:lang w:eastAsia="en-US"/>
        </w:rPr>
      </w:pPr>
      <w:r w:rsidRPr="00116C25">
        <w:rPr>
          <w:rFonts w:ascii="Times New Roman" w:eastAsiaTheme="minorHAnsi" w:hAnsi="Times New Roman" w:cs="Times New Roman"/>
          <w:b/>
          <w:bCs/>
          <w:sz w:val="24"/>
          <w:szCs w:val="24"/>
          <w:lang w:eastAsia="en-US"/>
        </w:rPr>
        <w:t>17.5.4.2 Inspection or copying</w:t>
      </w:r>
    </w:p>
    <w:p w14:paraId="53B78876" w14:textId="0C311995" w:rsidR="00335EB1" w:rsidRPr="00116C25" w:rsidRDefault="003370A3" w:rsidP="00116C25">
      <w:pPr>
        <w:spacing w:after="0" w:line="480" w:lineRule="auto"/>
        <w:ind w:left="567"/>
        <w:rPr>
          <w:rFonts w:ascii="Times New Roman" w:hAnsi="Times New Roman" w:cs="Times New Roman"/>
        </w:rPr>
      </w:pPr>
      <w:r w:rsidRPr="00116C25">
        <w:rPr>
          <w:rFonts w:ascii="Times New Roman" w:eastAsiaTheme="minorHAnsi" w:hAnsi="Times New Roman" w:cs="Times New Roman"/>
          <w:b/>
          <w:bCs/>
          <w:lang w:eastAsia="en-US"/>
        </w:rPr>
        <w:t>Case study:</w:t>
      </w:r>
      <w:r w:rsidRPr="00116C25">
        <w:rPr>
          <w:rFonts w:ascii="Times New Roman" w:eastAsiaTheme="minorHAnsi" w:hAnsi="Times New Roman" w:cs="Times New Roman"/>
          <w:lang w:eastAsia="en-US"/>
        </w:rPr>
        <w:t xml:space="preserve"> In 2018 </w:t>
      </w:r>
      <w:r w:rsidR="003D31D5" w:rsidRPr="00116C25">
        <w:rPr>
          <w:rFonts w:ascii="Times New Roman" w:eastAsiaTheme="minorHAnsi" w:hAnsi="Times New Roman" w:cs="Times New Roman"/>
          <w:lang w:eastAsia="en-US"/>
        </w:rPr>
        <w:t xml:space="preserve">the </w:t>
      </w:r>
      <w:r w:rsidR="003D31D5" w:rsidRPr="00B0709F">
        <w:rPr>
          <w:rFonts w:ascii="Times New Roman" w:eastAsiaTheme="minorHAnsi" w:hAnsi="Times New Roman" w:cs="Times New Roman"/>
          <w:i/>
          <w:iCs/>
          <w:lang w:eastAsia="en-US"/>
        </w:rPr>
        <w:t>Buzzfeed</w:t>
      </w:r>
      <w:r w:rsidR="003D31D5" w:rsidRPr="00116C25">
        <w:rPr>
          <w:rFonts w:ascii="Times New Roman" w:eastAsiaTheme="minorHAnsi" w:hAnsi="Times New Roman" w:cs="Times New Roman"/>
          <w:lang w:eastAsia="en-US"/>
        </w:rPr>
        <w:t xml:space="preserve"> news website had some success when it requested copies of case</w:t>
      </w:r>
      <w:r w:rsidR="001D7E82">
        <w:rPr>
          <w:rFonts w:ascii="Times New Roman" w:eastAsiaTheme="minorHAnsi" w:hAnsi="Times New Roman" w:cs="Times New Roman"/>
          <w:lang w:eastAsia="en-US"/>
        </w:rPr>
        <w:t xml:space="preserve"> documents </w:t>
      </w:r>
      <w:r w:rsidR="003D31D5" w:rsidRPr="00116C25">
        <w:rPr>
          <w:rFonts w:ascii="Times New Roman" w:eastAsiaTheme="minorHAnsi" w:hAnsi="Times New Roman" w:cs="Times New Roman"/>
          <w:lang w:eastAsia="en-US"/>
        </w:rPr>
        <w:t>referred to during an inquest in London into the death of Russian businessman Alexander Perepilichnyy</w:t>
      </w:r>
      <w:r w:rsidR="00CF48A2" w:rsidRPr="00116C25">
        <w:rPr>
          <w:rFonts w:ascii="Times New Roman" w:eastAsiaTheme="minorHAnsi" w:hAnsi="Times New Roman" w:cs="Times New Roman"/>
          <w:lang w:eastAsia="en-US"/>
        </w:rPr>
        <w:t>, who had moved to the UK in 2009</w:t>
      </w:r>
      <w:r w:rsidR="003D31D5" w:rsidRPr="00116C25">
        <w:rPr>
          <w:rFonts w:ascii="Times New Roman" w:eastAsiaTheme="minorHAnsi" w:hAnsi="Times New Roman" w:cs="Times New Roman"/>
          <w:lang w:eastAsia="en-US"/>
        </w:rPr>
        <w:t xml:space="preserve">. He died aged 44 in 2012 when jogging near </w:t>
      </w:r>
      <w:r w:rsidR="00CF48A2" w:rsidRPr="00116C25">
        <w:rPr>
          <w:rFonts w:ascii="Times New Roman" w:eastAsiaTheme="minorHAnsi" w:hAnsi="Times New Roman" w:cs="Times New Roman"/>
          <w:lang w:eastAsia="en-US"/>
        </w:rPr>
        <w:t xml:space="preserve">the </w:t>
      </w:r>
      <w:r w:rsidR="00335EB1" w:rsidRPr="00116C25">
        <w:rPr>
          <w:rFonts w:ascii="Times New Roman" w:eastAsiaTheme="minorHAnsi" w:hAnsi="Times New Roman" w:cs="Times New Roman"/>
          <w:lang w:eastAsia="en-US"/>
        </w:rPr>
        <w:t xml:space="preserve">rented </w:t>
      </w:r>
      <w:r w:rsidR="003D31D5" w:rsidRPr="00116C25">
        <w:rPr>
          <w:rFonts w:ascii="Times New Roman" w:eastAsiaTheme="minorHAnsi" w:hAnsi="Times New Roman" w:cs="Times New Roman"/>
          <w:lang w:eastAsia="en-US"/>
        </w:rPr>
        <w:t xml:space="preserve">mansion </w:t>
      </w:r>
      <w:r w:rsidR="00335EB1" w:rsidRPr="00116C25">
        <w:rPr>
          <w:rFonts w:ascii="Times New Roman" w:eastAsiaTheme="minorHAnsi" w:hAnsi="Times New Roman" w:cs="Times New Roman"/>
          <w:lang w:eastAsia="en-US"/>
        </w:rPr>
        <w:t xml:space="preserve">where he lived with his family in </w:t>
      </w:r>
      <w:r w:rsidR="003D31D5" w:rsidRPr="00116C25">
        <w:rPr>
          <w:rFonts w:ascii="Times New Roman" w:eastAsiaTheme="minorHAnsi" w:hAnsi="Times New Roman" w:cs="Times New Roman"/>
          <w:lang w:eastAsia="en-US"/>
        </w:rPr>
        <w:t>Surrey. There was speculation that he was</w:t>
      </w:r>
      <w:r w:rsidR="003D31D5" w:rsidRPr="00116C25">
        <w:rPr>
          <w:rFonts w:ascii="Times New Roman" w:hAnsi="Times New Roman" w:cs="Times New Roman"/>
        </w:rPr>
        <w:t xml:space="preserve"> </w:t>
      </w:r>
      <w:r w:rsidR="003D31D5" w:rsidRPr="00116C25">
        <w:rPr>
          <w:rFonts w:ascii="Times New Roman" w:hAnsi="Times New Roman" w:cs="Times New Roman"/>
          <w:shd w:val="clear" w:color="auto" w:fill="FFFFFF"/>
        </w:rPr>
        <w:t>poisoned because as a whistleblower he helped expose a multi-million</w:t>
      </w:r>
      <w:r w:rsidR="00335EB1" w:rsidRPr="00116C25">
        <w:rPr>
          <w:rFonts w:ascii="Times New Roman" w:hAnsi="Times New Roman" w:cs="Times New Roman"/>
          <w:shd w:val="clear" w:color="auto" w:fill="FFFFFF"/>
        </w:rPr>
        <w:t xml:space="preserve"> </w:t>
      </w:r>
      <w:r w:rsidR="003D31D5" w:rsidRPr="00116C25">
        <w:rPr>
          <w:rFonts w:ascii="Times New Roman" w:hAnsi="Times New Roman" w:cs="Times New Roman"/>
          <w:shd w:val="clear" w:color="auto" w:fill="FFFFFF"/>
        </w:rPr>
        <w:t xml:space="preserve">pound fraud in Russia. His death was one of 14 in the UK which </w:t>
      </w:r>
      <w:r w:rsidR="003D31D5" w:rsidRPr="00B0709F">
        <w:rPr>
          <w:rFonts w:ascii="Times New Roman" w:hAnsi="Times New Roman" w:cs="Times New Roman"/>
          <w:i/>
          <w:iCs/>
          <w:shd w:val="clear" w:color="auto" w:fill="FFFFFF"/>
        </w:rPr>
        <w:t xml:space="preserve">Buzzfeed </w:t>
      </w:r>
      <w:r w:rsidR="003D31D5" w:rsidRPr="00116C25">
        <w:rPr>
          <w:rFonts w:ascii="Times New Roman" w:hAnsi="Times New Roman" w:cs="Times New Roman"/>
          <w:shd w:val="clear" w:color="auto" w:fill="FFFFFF"/>
        </w:rPr>
        <w:t xml:space="preserve">had reported as possible assassinations linked to </w:t>
      </w:r>
      <w:r w:rsidR="00B0709F">
        <w:rPr>
          <w:rFonts w:ascii="Times New Roman" w:hAnsi="Times New Roman" w:cs="Times New Roman"/>
          <w:shd w:val="clear" w:color="auto" w:fill="FFFFFF"/>
        </w:rPr>
        <w:t xml:space="preserve">politicians or criminals in </w:t>
      </w:r>
      <w:r w:rsidR="003D31D5" w:rsidRPr="00116C25">
        <w:rPr>
          <w:rFonts w:ascii="Times New Roman" w:hAnsi="Times New Roman" w:cs="Times New Roman"/>
          <w:shd w:val="clear" w:color="auto" w:fill="FFFFFF"/>
        </w:rPr>
        <w:t xml:space="preserve">Russia, and </w:t>
      </w:r>
      <w:r w:rsidR="003D31D5" w:rsidRPr="00B0709F">
        <w:rPr>
          <w:rFonts w:ascii="Times New Roman" w:hAnsi="Times New Roman" w:cs="Times New Roman"/>
          <w:i/>
          <w:iCs/>
          <w:shd w:val="clear" w:color="auto" w:fill="FFFFFF"/>
        </w:rPr>
        <w:t xml:space="preserve">Buzzfeed </w:t>
      </w:r>
      <w:r w:rsidR="003D31D5" w:rsidRPr="00116C25">
        <w:rPr>
          <w:rFonts w:ascii="Times New Roman" w:hAnsi="Times New Roman" w:cs="Times New Roman"/>
          <w:shd w:val="clear" w:color="auto" w:fill="FFFFFF"/>
        </w:rPr>
        <w:t>highlighted shortcoming</w:t>
      </w:r>
      <w:r w:rsidR="003A5C84" w:rsidRPr="00116C25">
        <w:rPr>
          <w:rFonts w:ascii="Times New Roman" w:hAnsi="Times New Roman" w:cs="Times New Roman"/>
          <w:shd w:val="clear" w:color="auto" w:fill="FFFFFF"/>
        </w:rPr>
        <w:t>s</w:t>
      </w:r>
      <w:r w:rsidR="003D31D5" w:rsidRPr="00116C25">
        <w:rPr>
          <w:rFonts w:ascii="Times New Roman" w:hAnsi="Times New Roman" w:cs="Times New Roman"/>
          <w:shd w:val="clear" w:color="auto" w:fill="FFFFFF"/>
        </w:rPr>
        <w:t xml:space="preserve"> in the </w:t>
      </w:r>
      <w:r w:rsidR="003A5C84" w:rsidRPr="00116C25">
        <w:rPr>
          <w:rFonts w:ascii="Times New Roman" w:hAnsi="Times New Roman" w:cs="Times New Roman"/>
          <w:shd w:val="clear" w:color="auto" w:fill="FFFFFF"/>
        </w:rPr>
        <w:t xml:space="preserve">Surrey </w:t>
      </w:r>
      <w:r w:rsidR="003D31D5" w:rsidRPr="00116C25">
        <w:rPr>
          <w:rFonts w:ascii="Times New Roman" w:hAnsi="Times New Roman" w:cs="Times New Roman"/>
          <w:shd w:val="clear" w:color="auto" w:fill="FFFFFF"/>
        </w:rPr>
        <w:t>police investigation onto his death. C</w:t>
      </w:r>
      <w:r w:rsidRPr="00116C25">
        <w:rPr>
          <w:rFonts w:ascii="Times New Roman" w:eastAsiaTheme="minorHAnsi" w:hAnsi="Times New Roman" w:cs="Times New Roman"/>
          <w:lang w:eastAsia="en-US"/>
        </w:rPr>
        <w:t xml:space="preserve">oroner </w:t>
      </w:r>
      <w:r w:rsidR="00130D0B" w:rsidRPr="00116C25">
        <w:rPr>
          <w:rFonts w:ascii="Times New Roman" w:eastAsiaTheme="minorHAnsi" w:hAnsi="Times New Roman" w:cs="Times New Roman"/>
          <w:lang w:eastAsia="en-US"/>
        </w:rPr>
        <w:t>Nicholas Hilliard QC</w:t>
      </w:r>
      <w:r w:rsidR="003A5C84" w:rsidRPr="00116C25">
        <w:rPr>
          <w:rFonts w:ascii="Times New Roman" w:eastAsiaTheme="minorHAnsi" w:hAnsi="Times New Roman" w:cs="Times New Roman"/>
          <w:lang w:eastAsia="en-US"/>
        </w:rPr>
        <w:t xml:space="preserve"> </w:t>
      </w:r>
      <w:r w:rsidR="003D31D5" w:rsidRPr="00116C25">
        <w:rPr>
          <w:rFonts w:ascii="Times New Roman" w:eastAsiaTheme="minorHAnsi" w:hAnsi="Times New Roman" w:cs="Times New Roman"/>
          <w:lang w:eastAsia="en-US"/>
        </w:rPr>
        <w:t>held the inquest at the Old Bailey</w:t>
      </w:r>
      <w:r w:rsidR="003A5C84" w:rsidRPr="00116C25">
        <w:rPr>
          <w:rFonts w:ascii="Times New Roman" w:eastAsiaTheme="minorHAnsi" w:hAnsi="Times New Roman" w:cs="Times New Roman"/>
          <w:lang w:eastAsia="en-US"/>
        </w:rPr>
        <w:t xml:space="preserve">. The case documents </w:t>
      </w:r>
      <w:r w:rsidR="001D7E82">
        <w:rPr>
          <w:rFonts w:ascii="Times New Roman" w:eastAsiaTheme="minorHAnsi" w:hAnsi="Times New Roman" w:cs="Times New Roman"/>
          <w:lang w:eastAsia="en-US"/>
        </w:rPr>
        <w:t xml:space="preserve">which </w:t>
      </w:r>
      <w:r w:rsidR="003A5C84" w:rsidRPr="00116C25">
        <w:rPr>
          <w:rFonts w:ascii="Times New Roman" w:eastAsiaTheme="minorHAnsi" w:hAnsi="Times New Roman" w:cs="Times New Roman"/>
          <w:lang w:eastAsia="en-US"/>
        </w:rPr>
        <w:t xml:space="preserve">he agreed could be copied for </w:t>
      </w:r>
      <w:r w:rsidRPr="00CC55DB">
        <w:rPr>
          <w:rFonts w:ascii="Times New Roman" w:eastAsiaTheme="minorHAnsi" w:hAnsi="Times New Roman" w:cs="Times New Roman"/>
          <w:i/>
          <w:iCs/>
          <w:lang w:eastAsia="en-US"/>
        </w:rPr>
        <w:t>Buzzfeed</w:t>
      </w:r>
      <w:r w:rsidR="003A5C84" w:rsidRPr="00CC55DB">
        <w:rPr>
          <w:rFonts w:ascii="Times New Roman" w:eastAsiaTheme="minorHAnsi" w:hAnsi="Times New Roman" w:cs="Times New Roman"/>
          <w:i/>
          <w:iCs/>
          <w:lang w:eastAsia="en-US"/>
        </w:rPr>
        <w:t xml:space="preserve"> </w:t>
      </w:r>
      <w:r w:rsidR="00B0709F">
        <w:rPr>
          <w:rFonts w:ascii="Times New Roman" w:eastAsiaTheme="minorHAnsi" w:hAnsi="Times New Roman" w:cs="Times New Roman"/>
          <w:lang w:eastAsia="en-US"/>
        </w:rPr>
        <w:t xml:space="preserve">to have </w:t>
      </w:r>
      <w:r w:rsidR="003A5C84" w:rsidRPr="00116C25">
        <w:rPr>
          <w:rFonts w:ascii="Times New Roman" w:eastAsiaTheme="minorHAnsi" w:hAnsi="Times New Roman" w:cs="Times New Roman"/>
          <w:lang w:eastAsia="en-US"/>
        </w:rPr>
        <w:t xml:space="preserve">included </w:t>
      </w:r>
      <w:r w:rsidR="00E03B49" w:rsidRPr="00116C25">
        <w:rPr>
          <w:rFonts w:ascii="Times New Roman" w:hAnsi="Times New Roman" w:cs="Times New Roman"/>
        </w:rPr>
        <w:t xml:space="preserve">two pages of the minutes of </w:t>
      </w:r>
      <w:r w:rsidR="007F3935">
        <w:rPr>
          <w:rFonts w:ascii="Times New Roman" w:hAnsi="Times New Roman" w:cs="Times New Roman"/>
        </w:rPr>
        <w:t xml:space="preserve">a </w:t>
      </w:r>
      <w:r w:rsidR="00E03B49" w:rsidRPr="00116C25">
        <w:rPr>
          <w:rFonts w:ascii="Times New Roman" w:hAnsi="Times New Roman" w:cs="Times New Roman"/>
        </w:rPr>
        <w:t>meeting</w:t>
      </w:r>
      <w:r w:rsidR="007F3935">
        <w:rPr>
          <w:rFonts w:ascii="Times New Roman" w:hAnsi="Times New Roman" w:cs="Times New Roman"/>
        </w:rPr>
        <w:t xml:space="preserve"> in December 2012 </w:t>
      </w:r>
      <w:r w:rsidR="001D7E82">
        <w:rPr>
          <w:rFonts w:ascii="Times New Roman" w:hAnsi="Times New Roman" w:cs="Times New Roman"/>
        </w:rPr>
        <w:t xml:space="preserve">of the ‘Gold Group’ of </w:t>
      </w:r>
      <w:r w:rsidR="00E03B49" w:rsidRPr="00116C25">
        <w:rPr>
          <w:rFonts w:ascii="Times New Roman" w:hAnsi="Times New Roman" w:cs="Times New Roman"/>
        </w:rPr>
        <w:t xml:space="preserve">senior police </w:t>
      </w:r>
      <w:r w:rsidR="001E3682">
        <w:rPr>
          <w:rFonts w:ascii="Times New Roman" w:hAnsi="Times New Roman" w:cs="Times New Roman"/>
        </w:rPr>
        <w:t>in the Surrey force</w:t>
      </w:r>
      <w:r w:rsidR="00CC55DB">
        <w:rPr>
          <w:rFonts w:ascii="Times New Roman" w:hAnsi="Times New Roman" w:cs="Times New Roman"/>
        </w:rPr>
        <w:t>,</w:t>
      </w:r>
      <w:r w:rsidR="001E3682">
        <w:rPr>
          <w:rFonts w:ascii="Times New Roman" w:hAnsi="Times New Roman" w:cs="Times New Roman"/>
        </w:rPr>
        <w:t xml:space="preserve"> </w:t>
      </w:r>
      <w:r w:rsidR="007F3935">
        <w:rPr>
          <w:rFonts w:ascii="Times New Roman" w:hAnsi="Times New Roman" w:cs="Times New Roman"/>
        </w:rPr>
        <w:t xml:space="preserve">who </w:t>
      </w:r>
      <w:r w:rsidR="001E3682">
        <w:rPr>
          <w:rFonts w:ascii="Times New Roman" w:hAnsi="Times New Roman" w:cs="Times New Roman"/>
        </w:rPr>
        <w:t xml:space="preserve">were </w:t>
      </w:r>
      <w:r w:rsidR="001D7E82">
        <w:rPr>
          <w:rFonts w:ascii="Times New Roman" w:hAnsi="Times New Roman" w:cs="Times New Roman"/>
        </w:rPr>
        <w:t xml:space="preserve">involved </w:t>
      </w:r>
      <w:r w:rsidR="001E3682">
        <w:rPr>
          <w:rFonts w:ascii="Times New Roman" w:hAnsi="Times New Roman" w:cs="Times New Roman"/>
        </w:rPr>
        <w:t xml:space="preserve">in </w:t>
      </w:r>
      <w:r w:rsidR="001D7E82">
        <w:rPr>
          <w:rFonts w:ascii="Times New Roman" w:hAnsi="Times New Roman" w:cs="Times New Roman"/>
        </w:rPr>
        <w:t xml:space="preserve">the </w:t>
      </w:r>
      <w:r w:rsidR="00E03B49" w:rsidRPr="00116C25">
        <w:rPr>
          <w:rFonts w:ascii="Times New Roman" w:hAnsi="Times New Roman" w:cs="Times New Roman"/>
        </w:rPr>
        <w:t xml:space="preserve">investigation into </w:t>
      </w:r>
      <w:r w:rsidR="003A5C84" w:rsidRPr="00116C25">
        <w:rPr>
          <w:rFonts w:ascii="Times New Roman" w:eastAsiaTheme="minorHAnsi" w:hAnsi="Times New Roman" w:cs="Times New Roman"/>
          <w:lang w:eastAsia="en-US"/>
        </w:rPr>
        <w:t>Mr Perepilichnyy’s</w:t>
      </w:r>
      <w:r w:rsidR="003A5C84" w:rsidRPr="00116C25">
        <w:rPr>
          <w:rFonts w:ascii="Times New Roman" w:hAnsi="Times New Roman" w:cs="Times New Roman"/>
        </w:rPr>
        <w:t xml:space="preserve"> </w:t>
      </w:r>
      <w:r w:rsidR="00E03B49" w:rsidRPr="00116C25">
        <w:rPr>
          <w:rFonts w:ascii="Times New Roman" w:hAnsi="Times New Roman" w:cs="Times New Roman"/>
        </w:rPr>
        <w:t>death</w:t>
      </w:r>
      <w:r w:rsidR="00CC55DB">
        <w:rPr>
          <w:rFonts w:ascii="Times New Roman" w:hAnsi="Times New Roman" w:cs="Times New Roman"/>
        </w:rPr>
        <w:t xml:space="preserve">; </w:t>
      </w:r>
      <w:r w:rsidR="00B0709F">
        <w:rPr>
          <w:rFonts w:ascii="Times New Roman" w:hAnsi="Times New Roman" w:cs="Times New Roman"/>
        </w:rPr>
        <w:t xml:space="preserve">some of his </w:t>
      </w:r>
      <w:r w:rsidR="00E03B49" w:rsidRPr="00116C25">
        <w:rPr>
          <w:rFonts w:ascii="Times New Roman" w:hAnsi="Times New Roman" w:cs="Times New Roman"/>
        </w:rPr>
        <w:t>bank documents</w:t>
      </w:r>
      <w:r w:rsidR="00CC55DB">
        <w:rPr>
          <w:rFonts w:ascii="Times New Roman" w:hAnsi="Times New Roman" w:cs="Times New Roman"/>
        </w:rPr>
        <w:t xml:space="preserve">; </w:t>
      </w:r>
      <w:r w:rsidR="00E03B49" w:rsidRPr="00116C25">
        <w:rPr>
          <w:rFonts w:ascii="Times New Roman" w:hAnsi="Times New Roman" w:cs="Times New Roman"/>
        </w:rPr>
        <w:t>the written witness statements of his widow</w:t>
      </w:r>
      <w:r w:rsidR="003A5C84" w:rsidRPr="00116C25">
        <w:rPr>
          <w:rFonts w:ascii="Times New Roman" w:hAnsi="Times New Roman" w:cs="Times New Roman"/>
        </w:rPr>
        <w:t xml:space="preserve"> </w:t>
      </w:r>
      <w:r w:rsidR="00CF48A2" w:rsidRPr="00116C25">
        <w:rPr>
          <w:rFonts w:ascii="Times New Roman" w:hAnsi="Times New Roman" w:cs="Times New Roman"/>
        </w:rPr>
        <w:t xml:space="preserve">Tatiana </w:t>
      </w:r>
      <w:r w:rsidR="003A5C84" w:rsidRPr="00116C25">
        <w:rPr>
          <w:rFonts w:ascii="Times New Roman" w:eastAsiaTheme="minorHAnsi" w:hAnsi="Times New Roman" w:cs="Times New Roman"/>
          <w:lang w:eastAsia="en-US"/>
        </w:rPr>
        <w:t>Perepilichna</w:t>
      </w:r>
      <w:r w:rsidR="00CF48A2" w:rsidRPr="00116C25">
        <w:rPr>
          <w:rFonts w:ascii="Times New Roman" w:eastAsiaTheme="minorHAnsi" w:hAnsi="Times New Roman" w:cs="Times New Roman"/>
          <w:lang w:eastAsia="en-US"/>
        </w:rPr>
        <w:t>ya</w:t>
      </w:r>
      <w:r w:rsidR="00E03B49" w:rsidRPr="00116C25">
        <w:rPr>
          <w:rFonts w:ascii="Times New Roman" w:hAnsi="Times New Roman" w:cs="Times New Roman"/>
        </w:rPr>
        <w:t xml:space="preserve">, </w:t>
      </w:r>
      <w:r w:rsidR="001D7E82">
        <w:rPr>
          <w:rFonts w:ascii="Times New Roman" w:hAnsi="Times New Roman" w:cs="Times New Roman"/>
        </w:rPr>
        <w:t xml:space="preserve">who </w:t>
      </w:r>
      <w:r w:rsidR="00B0709F">
        <w:rPr>
          <w:rFonts w:ascii="Times New Roman" w:hAnsi="Times New Roman" w:cs="Times New Roman"/>
        </w:rPr>
        <w:t>g</w:t>
      </w:r>
      <w:r w:rsidR="001D7E82">
        <w:rPr>
          <w:rFonts w:ascii="Times New Roman" w:hAnsi="Times New Roman" w:cs="Times New Roman"/>
        </w:rPr>
        <w:t>ave evidence at the inquest</w:t>
      </w:r>
      <w:r w:rsidR="00CC55DB">
        <w:rPr>
          <w:rFonts w:ascii="Times New Roman" w:hAnsi="Times New Roman" w:cs="Times New Roman"/>
        </w:rPr>
        <w:t xml:space="preserve">; </w:t>
      </w:r>
      <w:r w:rsidR="00E03B49" w:rsidRPr="00116C25">
        <w:rPr>
          <w:rFonts w:ascii="Times New Roman" w:hAnsi="Times New Roman" w:cs="Times New Roman"/>
        </w:rPr>
        <w:t xml:space="preserve">and some of the records </w:t>
      </w:r>
      <w:r w:rsidR="001D7E82">
        <w:rPr>
          <w:rFonts w:ascii="Times New Roman" w:hAnsi="Times New Roman" w:cs="Times New Roman"/>
        </w:rPr>
        <w:t>of police liai</w:t>
      </w:r>
      <w:r w:rsidR="00E03B49" w:rsidRPr="00116C25">
        <w:rPr>
          <w:rFonts w:ascii="Times New Roman" w:hAnsi="Times New Roman" w:cs="Times New Roman"/>
        </w:rPr>
        <w:t xml:space="preserve">son </w:t>
      </w:r>
      <w:r w:rsidR="001D7E82">
        <w:rPr>
          <w:rFonts w:ascii="Times New Roman" w:hAnsi="Times New Roman" w:cs="Times New Roman"/>
        </w:rPr>
        <w:t xml:space="preserve">meetings with her </w:t>
      </w:r>
      <w:r w:rsidR="00E03B49" w:rsidRPr="00116C25">
        <w:rPr>
          <w:rFonts w:ascii="Times New Roman" w:hAnsi="Times New Roman" w:cs="Times New Roman"/>
        </w:rPr>
        <w:t xml:space="preserve">after his death. </w:t>
      </w:r>
      <w:r w:rsidR="00CF48A2" w:rsidRPr="00116C25">
        <w:rPr>
          <w:rFonts w:ascii="Times New Roman" w:hAnsi="Times New Roman" w:cs="Times New Roman"/>
        </w:rPr>
        <w:t xml:space="preserve">The coroner said </w:t>
      </w:r>
      <w:r w:rsidR="00CF48A2" w:rsidRPr="00B0709F">
        <w:rPr>
          <w:rFonts w:ascii="Times New Roman" w:hAnsi="Times New Roman" w:cs="Times New Roman"/>
          <w:i/>
          <w:iCs/>
        </w:rPr>
        <w:t>Buzzfeed</w:t>
      </w:r>
      <w:r w:rsidR="00CF48A2" w:rsidRPr="00116C25">
        <w:rPr>
          <w:rFonts w:ascii="Times New Roman" w:hAnsi="Times New Roman" w:cs="Times New Roman"/>
        </w:rPr>
        <w:t xml:space="preserve"> should get this material to help the public understand the inquest proceedings. </w:t>
      </w:r>
      <w:r w:rsidR="00E03B49" w:rsidRPr="00B0709F">
        <w:rPr>
          <w:rFonts w:ascii="Times New Roman" w:hAnsi="Times New Roman" w:cs="Times New Roman"/>
          <w:i/>
          <w:iCs/>
        </w:rPr>
        <w:t>Buzzfeed</w:t>
      </w:r>
      <w:r w:rsidR="00E03B49" w:rsidRPr="00116C25">
        <w:rPr>
          <w:rFonts w:ascii="Times New Roman" w:hAnsi="Times New Roman" w:cs="Times New Roman"/>
        </w:rPr>
        <w:t xml:space="preserve"> did not get all the mater</w:t>
      </w:r>
      <w:bookmarkStart w:id="1" w:name="_GoBack"/>
      <w:bookmarkEnd w:id="1"/>
      <w:r w:rsidR="00E03B49" w:rsidRPr="00116C25">
        <w:rPr>
          <w:rFonts w:ascii="Times New Roman" w:hAnsi="Times New Roman" w:cs="Times New Roman"/>
        </w:rPr>
        <w:t>ial it requested</w:t>
      </w:r>
      <w:r w:rsidR="00335EB1" w:rsidRPr="00116C25">
        <w:rPr>
          <w:rFonts w:ascii="Times New Roman" w:hAnsi="Times New Roman" w:cs="Times New Roman"/>
        </w:rPr>
        <w:t>,</w:t>
      </w:r>
      <w:r w:rsidR="00E03B49" w:rsidRPr="00116C25">
        <w:rPr>
          <w:rFonts w:ascii="Times New Roman" w:hAnsi="Times New Roman" w:cs="Times New Roman"/>
        </w:rPr>
        <w:t xml:space="preserve"> including </w:t>
      </w:r>
      <w:r w:rsidR="00F33ACC">
        <w:rPr>
          <w:rFonts w:ascii="Times New Roman" w:hAnsi="Times New Roman" w:cs="Times New Roman"/>
        </w:rPr>
        <w:t xml:space="preserve">around </w:t>
      </w:r>
      <w:r w:rsidR="00E03B49" w:rsidRPr="00116C25">
        <w:rPr>
          <w:rFonts w:ascii="Times New Roman" w:hAnsi="Times New Roman" w:cs="Times New Roman"/>
        </w:rPr>
        <w:t xml:space="preserve">28 other pages of </w:t>
      </w:r>
      <w:r w:rsidR="001E3682">
        <w:rPr>
          <w:rFonts w:ascii="Times New Roman" w:hAnsi="Times New Roman" w:cs="Times New Roman"/>
        </w:rPr>
        <w:t xml:space="preserve">the Gold Group minutes, </w:t>
      </w:r>
      <w:r w:rsidR="00220663" w:rsidRPr="00116C25">
        <w:rPr>
          <w:rFonts w:ascii="Times New Roman" w:hAnsi="Times New Roman" w:cs="Times New Roman"/>
        </w:rPr>
        <w:t xml:space="preserve">which </w:t>
      </w:r>
      <w:r w:rsidR="007F3935">
        <w:rPr>
          <w:rFonts w:ascii="Times New Roman" w:hAnsi="Times New Roman" w:cs="Times New Roman"/>
        </w:rPr>
        <w:t xml:space="preserve">concerned </w:t>
      </w:r>
      <w:r w:rsidR="00AA614A">
        <w:rPr>
          <w:rFonts w:ascii="Times New Roman" w:hAnsi="Times New Roman" w:cs="Times New Roman"/>
        </w:rPr>
        <w:t>‘national and political’ interest in the police investigation</w:t>
      </w:r>
      <w:r w:rsidR="00B0709F">
        <w:rPr>
          <w:rFonts w:ascii="Times New Roman" w:hAnsi="Times New Roman" w:cs="Times New Roman"/>
        </w:rPr>
        <w:t>. The p</w:t>
      </w:r>
      <w:r w:rsidR="007F3935">
        <w:rPr>
          <w:rFonts w:ascii="Times New Roman" w:hAnsi="Times New Roman" w:cs="Times New Roman"/>
        </w:rPr>
        <w:t xml:space="preserve">olice argued </w:t>
      </w:r>
      <w:r w:rsidR="00B0709F">
        <w:rPr>
          <w:rFonts w:ascii="Times New Roman" w:hAnsi="Times New Roman" w:cs="Times New Roman"/>
        </w:rPr>
        <w:t xml:space="preserve">that it </w:t>
      </w:r>
      <w:r w:rsidR="007F3935">
        <w:rPr>
          <w:rFonts w:ascii="Times New Roman" w:hAnsi="Times New Roman" w:cs="Times New Roman"/>
        </w:rPr>
        <w:t>was not in the public interest to release</w:t>
      </w:r>
      <w:r w:rsidR="00F33ACC">
        <w:rPr>
          <w:rFonts w:ascii="Times New Roman" w:hAnsi="Times New Roman" w:cs="Times New Roman"/>
        </w:rPr>
        <w:t xml:space="preserve"> those pages, </w:t>
      </w:r>
      <w:r w:rsidR="007F3935">
        <w:rPr>
          <w:rFonts w:ascii="Times New Roman" w:hAnsi="Times New Roman" w:cs="Times New Roman"/>
        </w:rPr>
        <w:t xml:space="preserve">because the ‘reasonable confidentiality’ in such </w:t>
      </w:r>
      <w:r w:rsidR="00F33ACC">
        <w:rPr>
          <w:rFonts w:ascii="Times New Roman" w:hAnsi="Times New Roman" w:cs="Times New Roman"/>
        </w:rPr>
        <w:t xml:space="preserve">police </w:t>
      </w:r>
      <w:r w:rsidR="007F3935">
        <w:rPr>
          <w:rFonts w:ascii="Times New Roman" w:hAnsi="Times New Roman" w:cs="Times New Roman"/>
        </w:rPr>
        <w:t>discussions should be maintained</w:t>
      </w:r>
      <w:r w:rsidR="00F33ACC">
        <w:rPr>
          <w:rFonts w:ascii="Times New Roman" w:hAnsi="Times New Roman" w:cs="Times New Roman"/>
        </w:rPr>
        <w:t xml:space="preserve">, and because release of such material would inhibit </w:t>
      </w:r>
      <w:r w:rsidR="00B0709F">
        <w:rPr>
          <w:rFonts w:ascii="Times New Roman" w:hAnsi="Times New Roman" w:cs="Times New Roman"/>
        </w:rPr>
        <w:t>frank discussions among officers</w:t>
      </w:r>
      <w:r w:rsidR="00F33ACC">
        <w:rPr>
          <w:rFonts w:ascii="Times New Roman" w:hAnsi="Times New Roman" w:cs="Times New Roman"/>
        </w:rPr>
        <w:t xml:space="preserve">. </w:t>
      </w:r>
      <w:r w:rsidR="00B0709F">
        <w:rPr>
          <w:rFonts w:ascii="Times New Roman" w:hAnsi="Times New Roman" w:cs="Times New Roman"/>
        </w:rPr>
        <w:t xml:space="preserve">The </w:t>
      </w:r>
      <w:r w:rsidR="00220663" w:rsidRPr="00116C25">
        <w:rPr>
          <w:rFonts w:ascii="Times New Roman" w:hAnsi="Times New Roman" w:cs="Times New Roman"/>
        </w:rPr>
        <w:t xml:space="preserve">coroner said </w:t>
      </w:r>
      <w:r w:rsidR="00B0709F">
        <w:rPr>
          <w:rFonts w:ascii="Times New Roman" w:hAnsi="Times New Roman" w:cs="Times New Roman"/>
        </w:rPr>
        <w:t xml:space="preserve">the content of these </w:t>
      </w:r>
      <w:r w:rsidR="00F33ACC">
        <w:rPr>
          <w:rFonts w:ascii="Times New Roman" w:hAnsi="Times New Roman" w:cs="Times New Roman"/>
        </w:rPr>
        <w:t xml:space="preserve">other </w:t>
      </w:r>
      <w:r w:rsidR="00B0709F">
        <w:rPr>
          <w:rFonts w:ascii="Times New Roman" w:hAnsi="Times New Roman" w:cs="Times New Roman"/>
        </w:rPr>
        <w:t xml:space="preserve">pages was </w:t>
      </w:r>
      <w:r w:rsidR="00220663" w:rsidRPr="00116C25">
        <w:rPr>
          <w:rFonts w:ascii="Times New Roman" w:hAnsi="Times New Roman" w:cs="Times New Roman"/>
        </w:rPr>
        <w:t xml:space="preserve">not relevant to the inquest’s investigation of </w:t>
      </w:r>
      <w:r w:rsidR="00335EB1" w:rsidRPr="00116C25">
        <w:rPr>
          <w:rFonts w:ascii="Times New Roman" w:hAnsi="Times New Roman" w:cs="Times New Roman"/>
        </w:rPr>
        <w:t xml:space="preserve">the </w:t>
      </w:r>
      <w:r w:rsidR="00220663" w:rsidRPr="00116C25">
        <w:rPr>
          <w:rFonts w:ascii="Times New Roman" w:hAnsi="Times New Roman" w:cs="Times New Roman"/>
        </w:rPr>
        <w:t>death</w:t>
      </w:r>
      <w:r w:rsidR="00DA01B2">
        <w:rPr>
          <w:rFonts w:ascii="Times New Roman" w:hAnsi="Times New Roman" w:cs="Times New Roman"/>
        </w:rPr>
        <w:t xml:space="preserve"> and that their disclosure to </w:t>
      </w:r>
      <w:r w:rsidR="00DA01B2" w:rsidRPr="00DA01B2">
        <w:rPr>
          <w:rFonts w:ascii="Times New Roman" w:hAnsi="Times New Roman" w:cs="Times New Roman"/>
          <w:i/>
          <w:iCs/>
        </w:rPr>
        <w:t xml:space="preserve">Buzzfeed </w:t>
      </w:r>
      <w:r w:rsidR="00DA01B2">
        <w:rPr>
          <w:rFonts w:ascii="Times New Roman" w:hAnsi="Times New Roman" w:cs="Times New Roman"/>
        </w:rPr>
        <w:t>was not required to facilitate understanding of the police evidence given to the inquest</w:t>
      </w:r>
      <w:r w:rsidR="00220663" w:rsidRPr="00116C25">
        <w:rPr>
          <w:rFonts w:ascii="Times New Roman" w:hAnsi="Times New Roman" w:cs="Times New Roman"/>
        </w:rPr>
        <w:t xml:space="preserve">. The </w:t>
      </w:r>
      <w:r w:rsidR="00E03B49" w:rsidRPr="00116C25">
        <w:rPr>
          <w:rFonts w:ascii="Times New Roman" w:hAnsi="Times New Roman" w:cs="Times New Roman"/>
        </w:rPr>
        <w:t xml:space="preserve">coroner </w:t>
      </w:r>
      <w:r w:rsidR="00E03B49" w:rsidRPr="00116C25">
        <w:rPr>
          <w:rFonts w:ascii="Times New Roman" w:hAnsi="Times New Roman" w:cs="Times New Roman"/>
        </w:rPr>
        <w:lastRenderedPageBreak/>
        <w:t xml:space="preserve">also ordered that sensitive personal </w:t>
      </w:r>
      <w:r w:rsidR="00220663" w:rsidRPr="00116C25">
        <w:rPr>
          <w:rFonts w:ascii="Times New Roman" w:hAnsi="Times New Roman" w:cs="Times New Roman"/>
        </w:rPr>
        <w:t xml:space="preserve">and financial </w:t>
      </w:r>
      <w:r w:rsidR="00E03B49" w:rsidRPr="00116C25">
        <w:rPr>
          <w:rFonts w:ascii="Times New Roman" w:hAnsi="Times New Roman" w:cs="Times New Roman"/>
        </w:rPr>
        <w:t xml:space="preserve">information concerning Mrs </w:t>
      </w:r>
      <w:r w:rsidR="00E03B49" w:rsidRPr="00116C25">
        <w:rPr>
          <w:rFonts w:ascii="Times New Roman" w:eastAsiaTheme="minorHAnsi" w:hAnsi="Times New Roman" w:cs="Times New Roman"/>
          <w:lang w:eastAsia="en-US"/>
        </w:rPr>
        <w:t>Perepilichn</w:t>
      </w:r>
      <w:r w:rsidR="003A5C84" w:rsidRPr="00116C25">
        <w:rPr>
          <w:rFonts w:ascii="Times New Roman" w:eastAsiaTheme="minorHAnsi" w:hAnsi="Times New Roman" w:cs="Times New Roman"/>
          <w:lang w:eastAsia="en-US"/>
        </w:rPr>
        <w:t>a</w:t>
      </w:r>
      <w:r w:rsidR="00335EB1" w:rsidRPr="00116C25">
        <w:rPr>
          <w:rFonts w:ascii="Times New Roman" w:eastAsiaTheme="minorHAnsi" w:hAnsi="Times New Roman" w:cs="Times New Roman"/>
          <w:lang w:eastAsia="en-US"/>
        </w:rPr>
        <w:t>ya</w:t>
      </w:r>
      <w:r w:rsidR="003A5C84" w:rsidRPr="00116C25">
        <w:rPr>
          <w:rFonts w:ascii="Times New Roman" w:eastAsiaTheme="minorHAnsi" w:hAnsi="Times New Roman" w:cs="Times New Roman"/>
          <w:lang w:eastAsia="en-US"/>
        </w:rPr>
        <w:t xml:space="preserve"> </w:t>
      </w:r>
      <w:r w:rsidR="00E03B49" w:rsidRPr="00116C25">
        <w:rPr>
          <w:rFonts w:ascii="Times New Roman" w:hAnsi="Times New Roman" w:cs="Times New Roman"/>
        </w:rPr>
        <w:t>should be redacted</w:t>
      </w:r>
      <w:r w:rsidR="003A5C84" w:rsidRPr="00116C25">
        <w:rPr>
          <w:rFonts w:ascii="Times New Roman" w:hAnsi="Times New Roman" w:cs="Times New Roman"/>
        </w:rPr>
        <w:t xml:space="preserve"> </w:t>
      </w:r>
      <w:r w:rsidR="00E141CA" w:rsidRPr="00116C25">
        <w:rPr>
          <w:rFonts w:ascii="Times New Roman" w:hAnsi="Times New Roman" w:cs="Times New Roman"/>
        </w:rPr>
        <w:t xml:space="preserve">in the </w:t>
      </w:r>
      <w:r w:rsidR="007F3935">
        <w:rPr>
          <w:rFonts w:ascii="Times New Roman" w:hAnsi="Times New Roman" w:cs="Times New Roman"/>
        </w:rPr>
        <w:t xml:space="preserve">bank and police liaison records </w:t>
      </w:r>
      <w:r w:rsidR="00E141CA" w:rsidRPr="00116C25">
        <w:rPr>
          <w:rFonts w:ascii="Times New Roman" w:hAnsi="Times New Roman" w:cs="Times New Roman"/>
        </w:rPr>
        <w:t xml:space="preserve">before </w:t>
      </w:r>
      <w:r w:rsidR="00E141CA" w:rsidRPr="00B0709F">
        <w:rPr>
          <w:rFonts w:ascii="Times New Roman" w:hAnsi="Times New Roman" w:cs="Times New Roman"/>
          <w:i/>
          <w:iCs/>
        </w:rPr>
        <w:t>Buzzfeed</w:t>
      </w:r>
      <w:r w:rsidR="00E141CA" w:rsidRPr="00116C25">
        <w:rPr>
          <w:rFonts w:ascii="Times New Roman" w:hAnsi="Times New Roman" w:cs="Times New Roman"/>
        </w:rPr>
        <w:t xml:space="preserve"> </w:t>
      </w:r>
      <w:r w:rsidR="00CF48A2" w:rsidRPr="00116C25">
        <w:rPr>
          <w:rFonts w:ascii="Times New Roman" w:hAnsi="Times New Roman" w:cs="Times New Roman"/>
        </w:rPr>
        <w:t xml:space="preserve">got </w:t>
      </w:r>
      <w:r w:rsidR="007F3935">
        <w:rPr>
          <w:rFonts w:ascii="Times New Roman" w:hAnsi="Times New Roman" w:cs="Times New Roman"/>
        </w:rPr>
        <w:t xml:space="preserve">copies of </w:t>
      </w:r>
      <w:r w:rsidR="00E141CA" w:rsidRPr="00116C25">
        <w:rPr>
          <w:rFonts w:ascii="Times New Roman" w:hAnsi="Times New Roman" w:cs="Times New Roman"/>
        </w:rPr>
        <w:t>them</w:t>
      </w:r>
      <w:r w:rsidR="00220663" w:rsidRPr="00116C25">
        <w:rPr>
          <w:rFonts w:ascii="Times New Roman" w:hAnsi="Times New Roman" w:cs="Times New Roman"/>
        </w:rPr>
        <w:t xml:space="preserve">, because that information </w:t>
      </w:r>
      <w:r w:rsidR="00335EB1" w:rsidRPr="00116C25">
        <w:rPr>
          <w:rFonts w:ascii="Times New Roman" w:hAnsi="Times New Roman" w:cs="Times New Roman"/>
        </w:rPr>
        <w:t xml:space="preserve">too </w:t>
      </w:r>
      <w:r w:rsidR="00220663" w:rsidRPr="00116C25">
        <w:rPr>
          <w:rFonts w:ascii="Times New Roman" w:hAnsi="Times New Roman" w:cs="Times New Roman"/>
        </w:rPr>
        <w:t>was</w:t>
      </w:r>
      <w:r w:rsidR="00335EB1" w:rsidRPr="00116C25">
        <w:rPr>
          <w:rFonts w:ascii="Times New Roman" w:hAnsi="Times New Roman" w:cs="Times New Roman"/>
        </w:rPr>
        <w:t xml:space="preserve"> </w:t>
      </w:r>
      <w:r w:rsidR="00220663" w:rsidRPr="00116C25">
        <w:rPr>
          <w:rFonts w:ascii="Times New Roman" w:hAnsi="Times New Roman" w:cs="Times New Roman"/>
        </w:rPr>
        <w:t>irrelevant</w:t>
      </w:r>
      <w:r w:rsidR="00335EB1" w:rsidRPr="00116C25">
        <w:rPr>
          <w:rFonts w:ascii="Times New Roman" w:hAnsi="Times New Roman" w:cs="Times New Roman"/>
        </w:rPr>
        <w:t>.</w:t>
      </w:r>
      <w:r w:rsidR="00220663" w:rsidRPr="00116C25">
        <w:rPr>
          <w:rFonts w:ascii="Times New Roman" w:hAnsi="Times New Roman" w:cs="Times New Roman"/>
        </w:rPr>
        <w:t xml:space="preserve"> </w:t>
      </w:r>
      <w:r w:rsidR="00E03B49" w:rsidRPr="00116C25">
        <w:rPr>
          <w:rFonts w:ascii="Times New Roman" w:hAnsi="Times New Roman" w:cs="Times New Roman"/>
        </w:rPr>
        <w:t xml:space="preserve">She had objected to the bank records </w:t>
      </w:r>
      <w:r w:rsidR="00220663" w:rsidRPr="00116C25">
        <w:rPr>
          <w:rFonts w:ascii="Times New Roman" w:hAnsi="Times New Roman" w:cs="Times New Roman"/>
        </w:rPr>
        <w:t xml:space="preserve">being released without such redaction and to any of the </w:t>
      </w:r>
      <w:r w:rsidR="00E141CA" w:rsidRPr="00116C25">
        <w:rPr>
          <w:rFonts w:ascii="Times New Roman" w:hAnsi="Times New Roman" w:cs="Times New Roman"/>
        </w:rPr>
        <w:t xml:space="preserve">liaison </w:t>
      </w:r>
      <w:r w:rsidR="00E03B49" w:rsidRPr="00116C25">
        <w:rPr>
          <w:rFonts w:ascii="Times New Roman" w:hAnsi="Times New Roman" w:cs="Times New Roman"/>
        </w:rPr>
        <w:t xml:space="preserve">records being released, </w:t>
      </w:r>
      <w:r w:rsidR="00220663" w:rsidRPr="00116C25">
        <w:rPr>
          <w:rFonts w:ascii="Times New Roman" w:hAnsi="Times New Roman" w:cs="Times New Roman"/>
        </w:rPr>
        <w:t>because they referred to confidential family matters</w:t>
      </w:r>
      <w:r w:rsidR="00DA01B2">
        <w:rPr>
          <w:rFonts w:ascii="Times New Roman" w:hAnsi="Times New Roman" w:cs="Times New Roman"/>
        </w:rPr>
        <w:t>, and the police too objected to the liaison records being released, saying this might make it less likely that the families would cooperate with police in the future in such circumstances</w:t>
      </w:r>
      <w:r w:rsidR="00220663" w:rsidRPr="00116C25">
        <w:rPr>
          <w:rFonts w:ascii="Times New Roman" w:hAnsi="Times New Roman" w:cs="Times New Roman"/>
        </w:rPr>
        <w:t xml:space="preserve">. </w:t>
      </w:r>
      <w:r w:rsidR="003A5C84" w:rsidRPr="00116C25">
        <w:rPr>
          <w:rFonts w:ascii="Times New Roman" w:hAnsi="Times New Roman" w:cs="Times New Roman"/>
        </w:rPr>
        <w:t xml:space="preserve">The coroner said </w:t>
      </w:r>
      <w:r w:rsidR="00E141CA" w:rsidRPr="00116C25">
        <w:rPr>
          <w:rFonts w:ascii="Times New Roman" w:hAnsi="Times New Roman" w:cs="Times New Roman"/>
        </w:rPr>
        <w:t xml:space="preserve">that in making his ruling that </w:t>
      </w:r>
      <w:r w:rsidR="00E141CA" w:rsidRPr="00B0709F">
        <w:rPr>
          <w:rFonts w:ascii="Times New Roman" w:hAnsi="Times New Roman" w:cs="Times New Roman"/>
          <w:i/>
          <w:iCs/>
        </w:rPr>
        <w:t>Buzzfeed</w:t>
      </w:r>
      <w:r w:rsidR="00E141CA" w:rsidRPr="00116C25">
        <w:rPr>
          <w:rFonts w:ascii="Times New Roman" w:hAnsi="Times New Roman" w:cs="Times New Roman"/>
        </w:rPr>
        <w:t xml:space="preserve"> should get some of the case material </w:t>
      </w:r>
      <w:r w:rsidR="00E03B49" w:rsidRPr="00116C25">
        <w:rPr>
          <w:rFonts w:ascii="Times New Roman" w:hAnsi="Times New Roman" w:cs="Times New Roman"/>
        </w:rPr>
        <w:t>he</w:t>
      </w:r>
      <w:r w:rsidR="00E141CA" w:rsidRPr="00116C25">
        <w:rPr>
          <w:rFonts w:ascii="Times New Roman" w:hAnsi="Times New Roman" w:cs="Times New Roman"/>
        </w:rPr>
        <w:t xml:space="preserve"> </w:t>
      </w:r>
      <w:r w:rsidR="00E03B49" w:rsidRPr="00116C25">
        <w:rPr>
          <w:rFonts w:ascii="Times New Roman" w:hAnsi="Times New Roman" w:cs="Times New Roman"/>
        </w:rPr>
        <w:t xml:space="preserve">used discretion he </w:t>
      </w:r>
      <w:r w:rsidR="00E141CA" w:rsidRPr="00116C25">
        <w:rPr>
          <w:rFonts w:ascii="Times New Roman" w:hAnsi="Times New Roman" w:cs="Times New Roman"/>
        </w:rPr>
        <w:t>h</w:t>
      </w:r>
      <w:r w:rsidR="00E03B49" w:rsidRPr="00116C25">
        <w:rPr>
          <w:rFonts w:ascii="Times New Roman" w:hAnsi="Times New Roman" w:cs="Times New Roman"/>
        </w:rPr>
        <w:t xml:space="preserve">ad under </w:t>
      </w:r>
      <w:r w:rsidR="003A5C84" w:rsidRPr="00116C25">
        <w:rPr>
          <w:rFonts w:ascii="Times New Roman" w:hAnsi="Times New Roman" w:cs="Times New Roman"/>
        </w:rPr>
        <w:t>r</w:t>
      </w:r>
      <w:r w:rsidRPr="00116C25">
        <w:rPr>
          <w:rFonts w:ascii="Times New Roman" w:hAnsi="Times New Roman" w:cs="Times New Roman"/>
        </w:rPr>
        <w:t>egulation 27(2) of the Coroners (Investigations) Regulations 2013</w:t>
      </w:r>
      <w:r w:rsidR="00E141CA" w:rsidRPr="00116C25">
        <w:rPr>
          <w:rFonts w:ascii="Times New Roman" w:hAnsi="Times New Roman" w:cs="Times New Roman"/>
        </w:rPr>
        <w:t>,</w:t>
      </w:r>
      <w:r w:rsidRPr="00116C25">
        <w:rPr>
          <w:rFonts w:ascii="Times New Roman" w:hAnsi="Times New Roman" w:cs="Times New Roman"/>
        </w:rPr>
        <w:t xml:space="preserve"> </w:t>
      </w:r>
      <w:r w:rsidR="00E03B49" w:rsidRPr="00116C25">
        <w:rPr>
          <w:rFonts w:ascii="Times New Roman" w:hAnsi="Times New Roman" w:cs="Times New Roman"/>
        </w:rPr>
        <w:t xml:space="preserve">which </w:t>
      </w:r>
      <w:r w:rsidRPr="00116C25">
        <w:rPr>
          <w:rFonts w:ascii="Times New Roman" w:hAnsi="Times New Roman" w:cs="Times New Roman"/>
        </w:rPr>
        <w:t>states tha</w:t>
      </w:r>
      <w:r w:rsidR="003A5C84" w:rsidRPr="00116C25">
        <w:rPr>
          <w:rFonts w:ascii="Times New Roman" w:hAnsi="Times New Roman" w:cs="Times New Roman"/>
        </w:rPr>
        <w:t xml:space="preserve">t </w:t>
      </w:r>
      <w:r w:rsidR="00E141CA" w:rsidRPr="00116C25">
        <w:rPr>
          <w:rFonts w:ascii="Times New Roman" w:hAnsi="Times New Roman" w:cs="Times New Roman"/>
        </w:rPr>
        <w:t xml:space="preserve">a </w:t>
      </w:r>
      <w:r w:rsidRPr="00116C25">
        <w:rPr>
          <w:rFonts w:ascii="Times New Roman" w:hAnsi="Times New Roman" w:cs="Times New Roman"/>
        </w:rPr>
        <w:t xml:space="preserve">coroner may provide any document or copy of any document to any person who in the opinion of the coroner is a proper person to have possession of it. </w:t>
      </w:r>
      <w:r w:rsidR="00E03B49" w:rsidRPr="00116C25">
        <w:rPr>
          <w:rFonts w:ascii="Times New Roman" w:hAnsi="Times New Roman" w:cs="Times New Roman"/>
        </w:rPr>
        <w:t xml:space="preserve">He noted that the </w:t>
      </w:r>
      <w:r w:rsidRPr="00116C25">
        <w:rPr>
          <w:rFonts w:ascii="Times New Roman" w:hAnsi="Times New Roman" w:cs="Times New Roman"/>
        </w:rPr>
        <w:t xml:space="preserve">Chief Coroner’s </w:t>
      </w:r>
      <w:r w:rsidR="003A5C84" w:rsidRPr="00116C25">
        <w:rPr>
          <w:rFonts w:ascii="Times New Roman" w:hAnsi="Times New Roman" w:cs="Times New Roman"/>
        </w:rPr>
        <w:t xml:space="preserve">guidance </w:t>
      </w:r>
      <w:r w:rsidR="00E03B49" w:rsidRPr="00116C25">
        <w:rPr>
          <w:rFonts w:ascii="Times New Roman" w:hAnsi="Times New Roman" w:cs="Times New Roman"/>
        </w:rPr>
        <w:t xml:space="preserve">said that </w:t>
      </w:r>
      <w:r w:rsidRPr="00116C25">
        <w:rPr>
          <w:rFonts w:ascii="Times New Roman" w:hAnsi="Times New Roman" w:cs="Times New Roman"/>
        </w:rPr>
        <w:t>‘members of the medi</w:t>
      </w:r>
      <w:r w:rsidR="00E03B49" w:rsidRPr="00116C25">
        <w:rPr>
          <w:rFonts w:ascii="Times New Roman" w:hAnsi="Times New Roman" w:cs="Times New Roman"/>
        </w:rPr>
        <w:t>a s</w:t>
      </w:r>
      <w:r w:rsidRPr="00116C25">
        <w:rPr>
          <w:rFonts w:ascii="Times New Roman" w:hAnsi="Times New Roman" w:cs="Times New Roman"/>
        </w:rPr>
        <w:t>hould normally be expected to be considered proper persons for these purposes’</w:t>
      </w:r>
      <w:r w:rsidR="003A5C84" w:rsidRPr="00116C25">
        <w:rPr>
          <w:rFonts w:ascii="Times New Roman" w:hAnsi="Times New Roman" w:cs="Times New Roman"/>
        </w:rPr>
        <w:t xml:space="preserve">. </w:t>
      </w:r>
      <w:r w:rsidRPr="00116C25">
        <w:rPr>
          <w:rFonts w:ascii="Times New Roman" w:hAnsi="Times New Roman" w:cs="Times New Roman"/>
        </w:rPr>
        <w:t xml:space="preserve"> </w:t>
      </w:r>
      <w:r w:rsidR="00335EB1" w:rsidRPr="00116C25">
        <w:rPr>
          <w:rFonts w:ascii="Times New Roman" w:hAnsi="Times New Roman" w:cs="Times New Roman"/>
        </w:rPr>
        <w:t xml:space="preserve">He </w:t>
      </w:r>
      <w:r w:rsidR="00E03B49" w:rsidRPr="00116C25">
        <w:rPr>
          <w:rFonts w:ascii="Times New Roman" w:hAnsi="Times New Roman" w:cs="Times New Roman"/>
        </w:rPr>
        <w:t xml:space="preserve">also said that the </w:t>
      </w:r>
      <w:r w:rsidR="00335EB1" w:rsidRPr="00116C25">
        <w:rPr>
          <w:rFonts w:ascii="Times New Roman" w:hAnsi="Times New Roman" w:cs="Times New Roman"/>
        </w:rPr>
        <w:t xml:space="preserve">Court of Appeal’s judgment in the </w:t>
      </w:r>
      <w:r w:rsidR="00E03B49" w:rsidRPr="00116C25">
        <w:rPr>
          <w:rFonts w:ascii="Times New Roman" w:hAnsi="Times New Roman" w:cs="Times New Roman"/>
          <w:i/>
          <w:iCs/>
        </w:rPr>
        <w:t>Guardian News and Media</w:t>
      </w:r>
      <w:r w:rsidR="00E03B49" w:rsidRPr="00116C25">
        <w:rPr>
          <w:rFonts w:ascii="Times New Roman" w:hAnsi="Times New Roman" w:cs="Times New Roman"/>
        </w:rPr>
        <w:t xml:space="preserve"> </w:t>
      </w:r>
      <w:r w:rsidR="00335EB1" w:rsidRPr="00116C25">
        <w:rPr>
          <w:rFonts w:ascii="Times New Roman" w:hAnsi="Times New Roman" w:cs="Times New Roman"/>
        </w:rPr>
        <w:t xml:space="preserve">case </w:t>
      </w:r>
      <w:r w:rsidR="003A5C84" w:rsidRPr="00116C25">
        <w:rPr>
          <w:rFonts w:ascii="Times New Roman" w:hAnsi="Times New Roman" w:cs="Times New Roman"/>
        </w:rPr>
        <w:t xml:space="preserve">– summarised in 15.16 in </w:t>
      </w:r>
      <w:r w:rsidR="003A5C84" w:rsidRPr="00116C25">
        <w:rPr>
          <w:rFonts w:ascii="Times New Roman" w:hAnsi="Times New Roman" w:cs="Times New Roman"/>
          <w:i/>
          <w:iCs/>
        </w:rPr>
        <w:t>McNae’s</w:t>
      </w:r>
      <w:r w:rsidR="003A5C84" w:rsidRPr="00116C25">
        <w:rPr>
          <w:rFonts w:ascii="Times New Roman" w:hAnsi="Times New Roman" w:cs="Times New Roman"/>
        </w:rPr>
        <w:t xml:space="preserve"> - </w:t>
      </w:r>
      <w:r w:rsidR="00E03B49" w:rsidRPr="00116C25">
        <w:rPr>
          <w:rFonts w:ascii="Times New Roman" w:hAnsi="Times New Roman" w:cs="Times New Roman"/>
        </w:rPr>
        <w:t xml:space="preserve">had created </w:t>
      </w:r>
      <w:r w:rsidRPr="00116C25">
        <w:rPr>
          <w:rFonts w:ascii="Times New Roman" w:hAnsi="Times New Roman" w:cs="Times New Roman"/>
        </w:rPr>
        <w:t>a rebuttable presumption in favour of providing the media with access to material referred to in an inquest</w:t>
      </w:r>
      <w:r w:rsidR="00130D0B" w:rsidRPr="00116C25">
        <w:rPr>
          <w:rFonts w:ascii="Times New Roman" w:hAnsi="Times New Roman" w:cs="Times New Roman"/>
        </w:rPr>
        <w:t xml:space="preserve">. The coroner recorded a verdict that Mr </w:t>
      </w:r>
      <w:r w:rsidR="003A5C84" w:rsidRPr="00116C25">
        <w:rPr>
          <w:rFonts w:ascii="Times New Roman" w:eastAsiaTheme="minorHAnsi" w:hAnsi="Times New Roman" w:cs="Times New Roman"/>
          <w:lang w:eastAsia="en-US"/>
        </w:rPr>
        <w:t>Perepilichnyy</w:t>
      </w:r>
      <w:r w:rsidR="003A5C84" w:rsidRPr="00116C25">
        <w:rPr>
          <w:rFonts w:ascii="Times New Roman" w:hAnsi="Times New Roman" w:cs="Times New Roman"/>
        </w:rPr>
        <w:t xml:space="preserve"> had most likely </w:t>
      </w:r>
      <w:r w:rsidR="00130D0B" w:rsidRPr="00116C25">
        <w:rPr>
          <w:rFonts w:ascii="Times New Roman" w:hAnsi="Times New Roman" w:cs="Times New Roman"/>
        </w:rPr>
        <w:t>died of a natural cause</w:t>
      </w:r>
      <w:r w:rsidR="001E3682">
        <w:rPr>
          <w:rFonts w:ascii="Times New Roman" w:hAnsi="Times New Roman" w:cs="Times New Roman"/>
        </w:rPr>
        <w:t>,</w:t>
      </w:r>
      <w:r w:rsidR="00335EB1" w:rsidRPr="00116C25">
        <w:rPr>
          <w:rFonts w:ascii="Times New Roman" w:hAnsi="Times New Roman" w:cs="Times New Roman"/>
        </w:rPr>
        <w:t xml:space="preserve"> </w:t>
      </w:r>
      <w:r w:rsidR="00130D0B" w:rsidRPr="00116C25">
        <w:rPr>
          <w:rFonts w:ascii="Times New Roman" w:hAnsi="Times New Roman" w:cs="Times New Roman"/>
        </w:rPr>
        <w:t>sudden arrhythmic death syndrome</w:t>
      </w:r>
      <w:r w:rsidR="00335EB1" w:rsidRPr="00116C25">
        <w:rPr>
          <w:rFonts w:ascii="Times New Roman" w:hAnsi="Times New Roman" w:cs="Times New Roman"/>
        </w:rPr>
        <w:t xml:space="preserve">, adding that </w:t>
      </w:r>
      <w:r w:rsidR="00130D0B" w:rsidRPr="00130D0B">
        <w:rPr>
          <w:rFonts w:ascii="Times New Roman" w:eastAsia="Times New Roman" w:hAnsi="Times New Roman" w:cs="Times New Roman"/>
        </w:rPr>
        <w:t>that there was no definitive proof</w:t>
      </w:r>
      <w:r w:rsidR="003A5C84" w:rsidRPr="00116C25">
        <w:rPr>
          <w:rFonts w:ascii="Times New Roman" w:eastAsia="Times New Roman" w:hAnsi="Times New Roman" w:cs="Times New Roman"/>
        </w:rPr>
        <w:t xml:space="preserve"> of that</w:t>
      </w:r>
      <w:r w:rsidR="00130D0B" w:rsidRPr="00130D0B">
        <w:rPr>
          <w:rFonts w:ascii="Times New Roman" w:eastAsia="Times New Roman" w:hAnsi="Times New Roman" w:cs="Times New Roman"/>
        </w:rPr>
        <w:t>, just as there was no definitive proof he had been poisoned. Forensic examinations ha</w:t>
      </w:r>
      <w:r w:rsidR="00116C25" w:rsidRPr="00116C25">
        <w:rPr>
          <w:rFonts w:ascii="Times New Roman" w:eastAsia="Times New Roman" w:hAnsi="Times New Roman" w:cs="Times New Roman"/>
        </w:rPr>
        <w:t>d</w:t>
      </w:r>
      <w:r w:rsidR="00130D0B" w:rsidRPr="00130D0B">
        <w:rPr>
          <w:rFonts w:ascii="Times New Roman" w:eastAsia="Times New Roman" w:hAnsi="Times New Roman" w:cs="Times New Roman"/>
        </w:rPr>
        <w:t xml:space="preserve"> been limited, because the police</w:t>
      </w:r>
      <w:r w:rsidR="00E141CA" w:rsidRPr="00116C25">
        <w:rPr>
          <w:rFonts w:ascii="Times New Roman" w:eastAsia="Times New Roman" w:hAnsi="Times New Roman" w:cs="Times New Roman"/>
        </w:rPr>
        <w:t xml:space="preserve">, </w:t>
      </w:r>
      <w:r w:rsidR="00335EB1" w:rsidRPr="00116C25">
        <w:rPr>
          <w:rFonts w:ascii="Times New Roman" w:eastAsia="Times New Roman" w:hAnsi="Times New Roman" w:cs="Times New Roman"/>
        </w:rPr>
        <w:t xml:space="preserve">not </w:t>
      </w:r>
      <w:r w:rsidR="00E141CA" w:rsidRPr="00116C25">
        <w:rPr>
          <w:rFonts w:ascii="Times New Roman" w:eastAsia="Times New Roman" w:hAnsi="Times New Roman" w:cs="Times New Roman"/>
        </w:rPr>
        <w:t xml:space="preserve">viewing the death as </w:t>
      </w:r>
      <w:r w:rsidR="00335EB1" w:rsidRPr="00116C25">
        <w:rPr>
          <w:rFonts w:ascii="Times New Roman" w:eastAsia="Times New Roman" w:hAnsi="Times New Roman" w:cs="Times New Roman"/>
        </w:rPr>
        <w:t xml:space="preserve">suspicious, </w:t>
      </w:r>
      <w:r w:rsidR="00116C25">
        <w:rPr>
          <w:rFonts w:ascii="Times New Roman" w:eastAsia="Times New Roman" w:hAnsi="Times New Roman" w:cs="Times New Roman"/>
        </w:rPr>
        <w:t xml:space="preserve">had thrown away most of </w:t>
      </w:r>
      <w:r w:rsidR="001E3682" w:rsidRPr="00116C25">
        <w:rPr>
          <w:rFonts w:ascii="Times New Roman" w:hAnsi="Times New Roman" w:cs="Times New Roman"/>
        </w:rPr>
        <w:t xml:space="preserve">Mr </w:t>
      </w:r>
      <w:r w:rsidR="001E3682" w:rsidRPr="00116C25">
        <w:rPr>
          <w:rFonts w:ascii="Times New Roman" w:eastAsiaTheme="minorHAnsi" w:hAnsi="Times New Roman" w:cs="Times New Roman"/>
          <w:lang w:eastAsia="en-US"/>
        </w:rPr>
        <w:t>Perepilichnyy</w:t>
      </w:r>
      <w:r w:rsidR="001E3682">
        <w:rPr>
          <w:rFonts w:ascii="Times New Roman" w:hAnsi="Times New Roman" w:cs="Times New Roman"/>
        </w:rPr>
        <w:t xml:space="preserve">’s </w:t>
      </w:r>
      <w:r w:rsidR="00116C25">
        <w:rPr>
          <w:rFonts w:ascii="Times New Roman" w:eastAsia="Times New Roman" w:hAnsi="Times New Roman" w:cs="Times New Roman"/>
        </w:rPr>
        <w:t>stomach’s contents soon after his death</w:t>
      </w:r>
      <w:r w:rsidR="00335EB1" w:rsidRPr="00116C25">
        <w:rPr>
          <w:rFonts w:ascii="Times New Roman" w:hAnsi="Times New Roman" w:cs="Times New Roman"/>
        </w:rPr>
        <w:t xml:space="preserve"> </w:t>
      </w:r>
      <w:r w:rsidR="00335EB1" w:rsidRPr="00116C25">
        <w:rPr>
          <w:rFonts w:ascii="Times New Roman" w:eastAsia="Times New Roman" w:hAnsi="Times New Roman" w:cs="Times New Roman"/>
        </w:rPr>
        <w:t>(</w:t>
      </w:r>
      <w:r w:rsidR="00335EB1" w:rsidRPr="00116C25">
        <w:rPr>
          <w:rFonts w:ascii="Times New Roman" w:hAnsi="Times New Roman" w:cs="Times New Roman"/>
          <w:i/>
          <w:iCs/>
        </w:rPr>
        <w:t>BBC and Buzzfeed online reports</w:t>
      </w:r>
      <w:r w:rsidR="00335EB1" w:rsidRPr="00116C25">
        <w:rPr>
          <w:rFonts w:ascii="Times New Roman" w:hAnsi="Times New Roman" w:cs="Times New Roman"/>
        </w:rPr>
        <w:t xml:space="preserve">, 19 December 2018, and the </w:t>
      </w:r>
      <w:r w:rsidR="00335EB1" w:rsidRPr="00116C25">
        <w:rPr>
          <w:rFonts w:ascii="Times New Roman" w:eastAsia="Times New Roman" w:hAnsi="Times New Roman" w:cs="Times New Roman"/>
        </w:rPr>
        <w:t xml:space="preserve">coroner’s written ruling on Buzzfeed’s application, at </w:t>
      </w:r>
      <w:hyperlink r:id="rId6" w:history="1">
        <w:r w:rsidR="00335EB1" w:rsidRPr="00116C25">
          <w:rPr>
            <w:rStyle w:val="Hyperlink"/>
            <w:rFonts w:ascii="Times New Roman" w:hAnsi="Times New Roman" w:cs="Times New Roman"/>
            <w:color w:val="auto"/>
            <w:u w:val="none"/>
          </w:rPr>
          <w:t>https://www.judiciary.uk/wp-content/uploads/2018/09/Media-ruling-27-July-18.pdf</w:t>
        </w:r>
      </w:hyperlink>
      <w:r w:rsidR="00116C25">
        <w:rPr>
          <w:rFonts w:ascii="Times New Roman" w:hAnsi="Times New Roman" w:cs="Times New Roman"/>
        </w:rPr>
        <w:t>)</w:t>
      </w:r>
    </w:p>
    <w:p w14:paraId="73AC4B16" w14:textId="42FB046A" w:rsidR="00335EB1" w:rsidRPr="00116C25" w:rsidRDefault="00335EB1" w:rsidP="00335EB1">
      <w:pPr>
        <w:spacing w:after="0" w:line="240" w:lineRule="auto"/>
        <w:ind w:left="567"/>
        <w:rPr>
          <w:rFonts w:ascii="Times New Roman" w:eastAsia="Times New Roman" w:hAnsi="Times New Roman" w:cs="Times New Roman"/>
        </w:rPr>
      </w:pPr>
    </w:p>
    <w:p w14:paraId="15E9AEBA" w14:textId="77777777" w:rsidR="003370A3" w:rsidRPr="00116C25" w:rsidRDefault="003370A3" w:rsidP="00130D0B">
      <w:pPr>
        <w:spacing w:after="0" w:line="240" w:lineRule="auto"/>
        <w:rPr>
          <w:rFonts w:ascii="Times New Roman" w:eastAsiaTheme="minorHAnsi" w:hAnsi="Times New Roman" w:cs="Times New Roman"/>
          <w:b/>
          <w:lang w:eastAsia="en-US"/>
        </w:rPr>
      </w:pPr>
    </w:p>
    <w:p w14:paraId="0D620272" w14:textId="77777777" w:rsidR="003370A3" w:rsidRPr="00116C25" w:rsidRDefault="003370A3" w:rsidP="00130D0B">
      <w:pPr>
        <w:spacing w:after="0" w:line="240" w:lineRule="auto"/>
        <w:rPr>
          <w:rFonts w:ascii="Times New Roman" w:eastAsiaTheme="minorHAnsi" w:hAnsi="Times New Roman" w:cs="Times New Roman"/>
          <w:b/>
          <w:sz w:val="28"/>
          <w:szCs w:val="28"/>
          <w:lang w:eastAsia="en-US"/>
        </w:rPr>
      </w:pPr>
    </w:p>
    <w:p w14:paraId="34EAC638" w14:textId="40E0DBEE" w:rsidR="00D64968" w:rsidRPr="00116C25" w:rsidRDefault="00D64968" w:rsidP="00D64968">
      <w:pPr>
        <w:rPr>
          <w:rFonts w:ascii="Times New Roman" w:hAnsi="Times New Roman" w:cs="Times New Roman"/>
          <w:b/>
          <w:bCs/>
          <w:sz w:val="28"/>
          <w:szCs w:val="28"/>
        </w:rPr>
      </w:pPr>
      <w:r w:rsidRPr="00116C25">
        <w:rPr>
          <w:rFonts w:ascii="Times New Roman" w:eastAsiaTheme="minorHAnsi" w:hAnsi="Times New Roman" w:cs="Times New Roman"/>
          <w:b/>
          <w:sz w:val="28"/>
          <w:szCs w:val="28"/>
          <w:lang w:eastAsia="en-US"/>
        </w:rPr>
        <w:t xml:space="preserve">17.11 </w:t>
      </w:r>
      <w:r w:rsidRPr="00116C25">
        <w:rPr>
          <w:rFonts w:ascii="Times New Roman" w:eastAsiaTheme="minorHAnsi" w:hAnsi="Times New Roman" w:cs="Times New Roman"/>
          <w:b/>
          <w:bCs/>
          <w:sz w:val="28"/>
          <w:szCs w:val="28"/>
          <w:lang w:eastAsia="en-US"/>
        </w:rPr>
        <w:t>Ethical considerations when covering deaths</w:t>
      </w:r>
      <w:r w:rsidRPr="00116C25">
        <w:rPr>
          <w:rFonts w:ascii="Times New Roman" w:hAnsi="Times New Roman" w:cs="Times New Roman"/>
          <w:b/>
          <w:bCs/>
          <w:sz w:val="28"/>
          <w:szCs w:val="28"/>
        </w:rPr>
        <w:t xml:space="preserve"> </w:t>
      </w:r>
    </w:p>
    <w:p w14:paraId="2DC329C9" w14:textId="77777777" w:rsidR="00D64968" w:rsidRPr="00116C25" w:rsidRDefault="00D64968" w:rsidP="00D64968">
      <w:pPr>
        <w:spacing w:after="0" w:line="480" w:lineRule="auto"/>
        <w:rPr>
          <w:rFonts w:ascii="Times New Roman" w:hAnsi="Times New Roman" w:cs="Times New Roman"/>
          <w:bCs/>
          <w:szCs w:val="24"/>
        </w:rPr>
      </w:pPr>
      <w:r w:rsidRPr="00116C25">
        <w:rPr>
          <w:rFonts w:ascii="Times New Roman" w:hAnsi="Times New Roman" w:cs="Times New Roman"/>
          <w:bCs/>
          <w:szCs w:val="24"/>
        </w:rPr>
        <w:t>Media reports of suicides, including in coverage of inquests, should not reveal excessive detail of the suicide method</w:t>
      </w:r>
      <w:r w:rsidR="00846CF6" w:rsidRPr="00116C25">
        <w:rPr>
          <w:rFonts w:ascii="Times New Roman" w:hAnsi="Times New Roman" w:cs="Times New Roman"/>
          <w:bCs/>
          <w:szCs w:val="24"/>
        </w:rPr>
        <w:t>, to help minimise the risk of others using that method to take their own lives.</w:t>
      </w:r>
    </w:p>
    <w:p w14:paraId="3326DCE3" w14:textId="104458C3" w:rsidR="00D64968" w:rsidRDefault="00D64968" w:rsidP="00D64968">
      <w:pPr>
        <w:spacing w:after="0" w:line="480" w:lineRule="auto"/>
        <w:rPr>
          <w:rFonts w:ascii="Times New Roman" w:hAnsi="Times New Roman" w:cs="Times New Roman"/>
          <w:bCs/>
          <w:szCs w:val="24"/>
        </w:rPr>
      </w:pPr>
      <w:r w:rsidRPr="00116C25">
        <w:rPr>
          <w:rFonts w:ascii="Times New Roman" w:hAnsi="Times New Roman" w:cs="Times New Roman"/>
          <w:bCs/>
          <w:szCs w:val="24"/>
        </w:rPr>
        <w:lastRenderedPageBreak/>
        <w:t xml:space="preserve">Examples are given here of how the Independent Press Standards Organisation (Ipso) and the Press Complaints Commission (PCC) have ruled on alleged breaches of what is now clause 5 of the Editors’ Code of Practice. </w:t>
      </w:r>
      <w:r w:rsidR="00846CF6" w:rsidRPr="00116C25">
        <w:rPr>
          <w:rFonts w:ascii="Times New Roman" w:hAnsi="Times New Roman" w:cs="Times New Roman"/>
          <w:bCs/>
          <w:szCs w:val="24"/>
        </w:rPr>
        <w:t xml:space="preserve"> </w:t>
      </w:r>
      <w:r w:rsidRPr="00116C25">
        <w:rPr>
          <w:rFonts w:ascii="Times New Roman" w:hAnsi="Times New Roman" w:cs="Times New Roman"/>
          <w:bCs/>
          <w:szCs w:val="24"/>
        </w:rPr>
        <w:t>As explained in</w:t>
      </w:r>
      <w:r w:rsidR="00380E31" w:rsidRPr="00116C25">
        <w:rPr>
          <w:rFonts w:ascii="Times New Roman" w:hAnsi="Times New Roman" w:cs="Times New Roman"/>
          <w:bCs/>
          <w:szCs w:val="24"/>
        </w:rPr>
        <w:t xml:space="preserve"> 2.1.1 </w:t>
      </w:r>
      <w:r w:rsidR="007C0C94" w:rsidRPr="00116C25">
        <w:rPr>
          <w:rFonts w:ascii="Times New Roman" w:hAnsi="Times New Roman" w:cs="Times New Roman"/>
          <w:bCs/>
          <w:szCs w:val="24"/>
        </w:rPr>
        <w:t xml:space="preserve">in </w:t>
      </w:r>
      <w:r w:rsidRPr="00116C25">
        <w:rPr>
          <w:rFonts w:ascii="Times New Roman" w:hAnsi="Times New Roman" w:cs="Times New Roman"/>
          <w:bCs/>
          <w:i/>
          <w:szCs w:val="24"/>
        </w:rPr>
        <w:t>McNae’s</w:t>
      </w:r>
      <w:r w:rsidRPr="00116C25">
        <w:rPr>
          <w:rFonts w:ascii="Times New Roman" w:hAnsi="Times New Roman" w:cs="Times New Roman"/>
          <w:bCs/>
          <w:szCs w:val="24"/>
        </w:rPr>
        <w:t>, Ipso replaced the PCC in 2014.</w:t>
      </w:r>
      <w:r w:rsidR="0006056D" w:rsidRPr="00116C25">
        <w:rPr>
          <w:rFonts w:ascii="Times New Roman" w:hAnsi="Times New Roman" w:cs="Times New Roman"/>
          <w:bCs/>
          <w:szCs w:val="24"/>
        </w:rPr>
        <w:t xml:space="preserve"> Adjudications are made for Ipso by its complaints committee. For convenience, this is referred to below merely as Ipso</w:t>
      </w:r>
      <w:r w:rsidR="007B02C1">
        <w:rPr>
          <w:rFonts w:ascii="Times New Roman" w:hAnsi="Times New Roman" w:cs="Times New Roman"/>
          <w:bCs/>
          <w:szCs w:val="24"/>
        </w:rPr>
        <w:t>.</w:t>
      </w:r>
    </w:p>
    <w:p w14:paraId="290DF63A" w14:textId="17ABCA31" w:rsidR="007B02C1" w:rsidRDefault="007B02C1" w:rsidP="00D64968">
      <w:pPr>
        <w:spacing w:after="0" w:line="480" w:lineRule="auto"/>
        <w:rPr>
          <w:rFonts w:ascii="Times New Roman" w:hAnsi="Times New Roman" w:cs="Times New Roman"/>
          <w:bCs/>
          <w:szCs w:val="24"/>
        </w:rPr>
      </w:pPr>
    </w:p>
    <w:p w14:paraId="74F4B446" w14:textId="6763FB37" w:rsidR="0006056D" w:rsidRPr="003A3BD7" w:rsidRDefault="007B02C1" w:rsidP="003A3BD7">
      <w:pPr>
        <w:spacing w:after="0" w:line="480" w:lineRule="auto"/>
        <w:ind w:left="426"/>
        <w:rPr>
          <w:rFonts w:ascii="Times New Roman" w:hAnsi="Times New Roman" w:cs="Times New Roman"/>
          <w:color w:val="000000"/>
        </w:rPr>
      </w:pPr>
      <w:r w:rsidRPr="003A3BD7">
        <w:rPr>
          <w:rFonts w:ascii="Times New Roman" w:hAnsi="Times New Roman" w:cs="Times New Roman"/>
          <w:b/>
        </w:rPr>
        <w:t xml:space="preserve">Case study: </w:t>
      </w:r>
      <w:r w:rsidR="00B271C8" w:rsidRPr="003A3BD7">
        <w:rPr>
          <w:rFonts w:ascii="Times New Roman" w:hAnsi="Times New Roman" w:cs="Times New Roman"/>
          <w:bCs/>
        </w:rPr>
        <w:t>An article headlined</w:t>
      </w:r>
      <w:r w:rsidR="00B271C8" w:rsidRPr="003A3BD7">
        <w:rPr>
          <w:rFonts w:ascii="Times New Roman" w:hAnsi="Times New Roman" w:cs="Times New Roman"/>
          <w:b/>
        </w:rPr>
        <w:t xml:space="preserve"> </w:t>
      </w:r>
      <w:r w:rsidR="00B271C8" w:rsidRPr="003A3BD7">
        <w:rPr>
          <w:rFonts w:ascii="Times New Roman" w:hAnsi="Times New Roman" w:cs="Times New Roman"/>
          <w:color w:val="000000"/>
        </w:rPr>
        <w:t>‘Northampton woman dies of caffeine overdose, inquest hears’ breached clause 5, Ipso ruled in 2018. Th</w:t>
      </w:r>
      <w:r w:rsidR="00B0709F">
        <w:rPr>
          <w:rFonts w:ascii="Times New Roman" w:hAnsi="Times New Roman" w:cs="Times New Roman"/>
          <w:color w:val="000000"/>
        </w:rPr>
        <w:t>e article</w:t>
      </w:r>
      <w:r w:rsidR="00B271C8" w:rsidRPr="003A3BD7">
        <w:rPr>
          <w:rFonts w:ascii="Times New Roman" w:hAnsi="Times New Roman" w:cs="Times New Roman"/>
          <w:color w:val="000000"/>
        </w:rPr>
        <w:t xml:space="preserve">, published by the </w:t>
      </w:r>
      <w:r w:rsidR="00B271C8" w:rsidRPr="003A3BD7">
        <w:rPr>
          <w:rFonts w:ascii="Times New Roman" w:hAnsi="Times New Roman" w:cs="Times New Roman"/>
          <w:i/>
          <w:iCs/>
          <w:color w:val="000000"/>
        </w:rPr>
        <w:t>Northampton Chronicle and Echo</w:t>
      </w:r>
      <w:r w:rsidR="00B0709F">
        <w:rPr>
          <w:rFonts w:ascii="Times New Roman" w:hAnsi="Times New Roman" w:cs="Times New Roman"/>
          <w:i/>
          <w:iCs/>
          <w:color w:val="000000"/>
        </w:rPr>
        <w:t xml:space="preserve">, </w:t>
      </w:r>
      <w:r w:rsidR="00B0709F" w:rsidRPr="00B0709F">
        <w:rPr>
          <w:rFonts w:ascii="Times New Roman" w:hAnsi="Times New Roman" w:cs="Times New Roman"/>
          <w:color w:val="000000"/>
        </w:rPr>
        <w:t>reported an inquest</w:t>
      </w:r>
      <w:r w:rsidR="00B271C8" w:rsidRPr="00B0709F">
        <w:rPr>
          <w:rFonts w:ascii="Times New Roman" w:hAnsi="Times New Roman" w:cs="Times New Roman"/>
          <w:color w:val="000000"/>
        </w:rPr>
        <w:t>.</w:t>
      </w:r>
      <w:r w:rsidR="00B271C8" w:rsidRPr="003A3BD7">
        <w:rPr>
          <w:rFonts w:ascii="Times New Roman" w:hAnsi="Times New Roman" w:cs="Times New Roman"/>
          <w:color w:val="000000"/>
        </w:rPr>
        <w:t xml:space="preserve"> The deceased woman’s sister-in-law complained to Ipso that the level of detail included in the report made it easy for </w:t>
      </w:r>
      <w:r w:rsidR="003A3BD7">
        <w:rPr>
          <w:rFonts w:ascii="Times New Roman" w:hAnsi="Times New Roman" w:cs="Times New Roman"/>
          <w:color w:val="000000"/>
        </w:rPr>
        <w:t xml:space="preserve">others </w:t>
      </w:r>
      <w:r w:rsidR="00B271C8" w:rsidRPr="003A3BD7">
        <w:rPr>
          <w:rFonts w:ascii="Times New Roman" w:hAnsi="Times New Roman" w:cs="Times New Roman"/>
          <w:color w:val="000000"/>
        </w:rPr>
        <w:t xml:space="preserve">to understand how they could take their own lives using the method described. She said such information was difficult to find online in other sources, </w:t>
      </w:r>
      <w:r w:rsidR="003A3BD7">
        <w:rPr>
          <w:rFonts w:ascii="Times New Roman" w:hAnsi="Times New Roman" w:cs="Times New Roman"/>
          <w:color w:val="000000"/>
        </w:rPr>
        <w:t xml:space="preserve">because the method was relatively </w:t>
      </w:r>
      <w:r w:rsidR="00B271C8" w:rsidRPr="003A3BD7">
        <w:rPr>
          <w:rFonts w:ascii="Times New Roman" w:hAnsi="Times New Roman" w:cs="Times New Roman"/>
          <w:color w:val="000000"/>
        </w:rPr>
        <w:t>unknow</w:t>
      </w:r>
      <w:r w:rsidR="003A3BD7">
        <w:rPr>
          <w:rFonts w:ascii="Times New Roman" w:hAnsi="Times New Roman" w:cs="Times New Roman"/>
          <w:color w:val="000000"/>
        </w:rPr>
        <w:t>n</w:t>
      </w:r>
      <w:r w:rsidR="00B271C8" w:rsidRPr="003A3BD7">
        <w:rPr>
          <w:rFonts w:ascii="Times New Roman" w:hAnsi="Times New Roman" w:cs="Times New Roman"/>
          <w:color w:val="000000"/>
        </w:rPr>
        <w:t>. The report described the substance ingested by the woman</w:t>
      </w:r>
      <w:r w:rsidR="00B0709F">
        <w:rPr>
          <w:rFonts w:ascii="Times New Roman" w:hAnsi="Times New Roman" w:cs="Times New Roman"/>
          <w:color w:val="000000"/>
        </w:rPr>
        <w:t xml:space="preserve">, </w:t>
      </w:r>
      <w:r w:rsidR="00B271C8" w:rsidRPr="003A3BD7">
        <w:rPr>
          <w:rFonts w:ascii="Times New Roman" w:hAnsi="Times New Roman" w:cs="Times New Roman"/>
          <w:color w:val="000000"/>
        </w:rPr>
        <w:t>the amount used</w:t>
      </w:r>
      <w:r w:rsidR="00B0709F">
        <w:rPr>
          <w:rFonts w:ascii="Times New Roman" w:hAnsi="Times New Roman" w:cs="Times New Roman"/>
          <w:color w:val="000000"/>
        </w:rPr>
        <w:t xml:space="preserve">, </w:t>
      </w:r>
      <w:r w:rsidR="00B271C8" w:rsidRPr="003A3BD7">
        <w:rPr>
          <w:rFonts w:ascii="Times New Roman" w:hAnsi="Times New Roman" w:cs="Times New Roman"/>
          <w:color w:val="000000"/>
        </w:rPr>
        <w:t xml:space="preserve">what </w:t>
      </w:r>
      <w:r w:rsidR="003A3BD7">
        <w:rPr>
          <w:rFonts w:ascii="Times New Roman" w:hAnsi="Times New Roman" w:cs="Times New Roman"/>
          <w:color w:val="000000"/>
        </w:rPr>
        <w:t xml:space="preserve">it </w:t>
      </w:r>
      <w:r w:rsidR="00B271C8" w:rsidRPr="003A3BD7">
        <w:rPr>
          <w:rFonts w:ascii="Times New Roman" w:hAnsi="Times New Roman" w:cs="Times New Roman"/>
          <w:color w:val="000000"/>
        </w:rPr>
        <w:t>was mixed with</w:t>
      </w:r>
      <w:r w:rsidR="00B0709F">
        <w:rPr>
          <w:rFonts w:ascii="Times New Roman" w:hAnsi="Times New Roman" w:cs="Times New Roman"/>
          <w:color w:val="000000"/>
        </w:rPr>
        <w:t xml:space="preserve">, </w:t>
      </w:r>
      <w:r w:rsidR="00B271C8" w:rsidRPr="003A3BD7">
        <w:rPr>
          <w:rFonts w:ascii="Times New Roman" w:hAnsi="Times New Roman" w:cs="Times New Roman"/>
          <w:color w:val="000000"/>
        </w:rPr>
        <w:t>the approximate cost of the substance</w:t>
      </w:r>
      <w:r w:rsidR="00B0709F">
        <w:rPr>
          <w:rFonts w:ascii="Times New Roman" w:hAnsi="Times New Roman" w:cs="Times New Roman"/>
          <w:color w:val="000000"/>
        </w:rPr>
        <w:t xml:space="preserve">, </w:t>
      </w:r>
      <w:r w:rsidR="00B271C8" w:rsidRPr="003A3BD7">
        <w:rPr>
          <w:rFonts w:ascii="Times New Roman" w:hAnsi="Times New Roman" w:cs="Times New Roman"/>
          <w:color w:val="000000"/>
        </w:rPr>
        <w:t>the amount which constituted a ‘lethal dose’</w:t>
      </w:r>
      <w:r w:rsidR="00B0709F">
        <w:rPr>
          <w:rFonts w:ascii="Times New Roman" w:hAnsi="Times New Roman" w:cs="Times New Roman"/>
          <w:color w:val="000000"/>
        </w:rPr>
        <w:t xml:space="preserve">, </w:t>
      </w:r>
      <w:r w:rsidR="00B271C8" w:rsidRPr="003A3BD7">
        <w:rPr>
          <w:rFonts w:ascii="Times New Roman" w:hAnsi="Times New Roman" w:cs="Times New Roman"/>
          <w:color w:val="000000"/>
        </w:rPr>
        <w:t xml:space="preserve">and where it </w:t>
      </w:r>
      <w:r w:rsidR="003A3BD7">
        <w:rPr>
          <w:rFonts w:ascii="Times New Roman" w:hAnsi="Times New Roman" w:cs="Times New Roman"/>
          <w:color w:val="000000"/>
        </w:rPr>
        <w:t xml:space="preserve">was </w:t>
      </w:r>
      <w:r w:rsidR="00B271C8" w:rsidRPr="003A3BD7">
        <w:rPr>
          <w:rFonts w:ascii="Times New Roman" w:hAnsi="Times New Roman" w:cs="Times New Roman"/>
          <w:color w:val="000000"/>
        </w:rPr>
        <w:t>purchased. The newspaper agreed it had fallen short of the expectations of clause 5</w:t>
      </w:r>
      <w:r w:rsidR="003A3BD7">
        <w:rPr>
          <w:rFonts w:ascii="Times New Roman" w:hAnsi="Times New Roman" w:cs="Times New Roman"/>
          <w:color w:val="000000"/>
        </w:rPr>
        <w:t xml:space="preserve">. </w:t>
      </w:r>
      <w:r w:rsidR="00B271C8" w:rsidRPr="003A3BD7">
        <w:rPr>
          <w:rFonts w:ascii="Times New Roman" w:hAnsi="Times New Roman" w:cs="Times New Roman"/>
          <w:color w:val="000000"/>
        </w:rPr>
        <w:t xml:space="preserve">It said that its local news team had initially thought that this detail would serve as a warning to others. It had been contacted by </w:t>
      </w:r>
      <w:r w:rsidR="003A3BD7">
        <w:rPr>
          <w:rFonts w:ascii="Times New Roman" w:hAnsi="Times New Roman" w:cs="Times New Roman"/>
          <w:color w:val="000000"/>
        </w:rPr>
        <w:t xml:space="preserve">the </w:t>
      </w:r>
      <w:r w:rsidR="00B271C8" w:rsidRPr="003A3BD7">
        <w:rPr>
          <w:rFonts w:ascii="Times New Roman" w:hAnsi="Times New Roman" w:cs="Times New Roman"/>
          <w:color w:val="000000"/>
        </w:rPr>
        <w:t>Samaritans shortly after the report was published, and had therefore removed the report from its website within 24 hours of publication. It added that steps had been taken to improve its staff’s understanding of clause 5. </w:t>
      </w:r>
      <w:r w:rsidR="00D5192D" w:rsidRPr="003A3BD7">
        <w:rPr>
          <w:rFonts w:ascii="Times New Roman" w:hAnsi="Times New Roman" w:cs="Times New Roman"/>
          <w:color w:val="000000"/>
        </w:rPr>
        <w:t xml:space="preserve">Ipso </w:t>
      </w:r>
      <w:r w:rsidR="003A3BD7">
        <w:rPr>
          <w:rFonts w:ascii="Times New Roman" w:hAnsi="Times New Roman" w:cs="Times New Roman"/>
          <w:color w:val="000000"/>
        </w:rPr>
        <w:t xml:space="preserve">said that the </w:t>
      </w:r>
      <w:r w:rsidR="003A3BD7" w:rsidRPr="003A3BD7">
        <w:rPr>
          <w:rFonts w:ascii="Times New Roman" w:hAnsi="Times New Roman" w:cs="Times New Roman"/>
          <w:color w:val="000000"/>
        </w:rPr>
        <w:t>level of detail included in the article was excessive in a number of respects</w:t>
      </w:r>
      <w:r w:rsidR="003A3BD7">
        <w:rPr>
          <w:rFonts w:ascii="Times New Roman" w:hAnsi="Times New Roman" w:cs="Times New Roman"/>
          <w:color w:val="000000"/>
        </w:rPr>
        <w:t>. It e</w:t>
      </w:r>
      <w:r w:rsidR="00D5192D" w:rsidRPr="003A3BD7">
        <w:rPr>
          <w:rFonts w:ascii="Times New Roman" w:hAnsi="Times New Roman" w:cs="Times New Roman"/>
          <w:color w:val="000000"/>
        </w:rPr>
        <w:t xml:space="preserve">xpressed concern that </w:t>
      </w:r>
      <w:r w:rsidR="00B271C8" w:rsidRPr="003A3BD7">
        <w:rPr>
          <w:rFonts w:ascii="Times New Roman" w:hAnsi="Times New Roman" w:cs="Times New Roman"/>
          <w:color w:val="000000"/>
        </w:rPr>
        <w:t xml:space="preserve">the details were </w:t>
      </w:r>
      <w:r w:rsidR="00D5192D" w:rsidRPr="003A3BD7">
        <w:rPr>
          <w:rFonts w:ascii="Times New Roman" w:hAnsi="Times New Roman" w:cs="Times New Roman"/>
          <w:color w:val="000000"/>
        </w:rPr>
        <w:t>‘</w:t>
      </w:r>
      <w:r w:rsidR="00B271C8" w:rsidRPr="003A3BD7">
        <w:rPr>
          <w:rFonts w:ascii="Times New Roman" w:hAnsi="Times New Roman" w:cs="Times New Roman"/>
          <w:color w:val="000000"/>
        </w:rPr>
        <w:t>sufficient to support</w:t>
      </w:r>
      <w:r w:rsidR="00D5192D" w:rsidRPr="003A3BD7">
        <w:rPr>
          <w:rFonts w:ascii="Times New Roman" w:hAnsi="Times New Roman" w:cs="Times New Roman"/>
          <w:color w:val="000000"/>
        </w:rPr>
        <w:t>’ someone else ‘</w:t>
      </w:r>
      <w:r w:rsidR="00B271C8" w:rsidRPr="003A3BD7">
        <w:rPr>
          <w:rFonts w:ascii="Times New Roman" w:hAnsi="Times New Roman" w:cs="Times New Roman"/>
          <w:color w:val="000000"/>
        </w:rPr>
        <w:t>engaging in a simulative act</w:t>
      </w:r>
      <w:r w:rsidR="00D5192D" w:rsidRPr="003A3BD7">
        <w:rPr>
          <w:rFonts w:ascii="Times New Roman" w:hAnsi="Times New Roman" w:cs="Times New Roman"/>
          <w:color w:val="000000"/>
        </w:rPr>
        <w:t>’</w:t>
      </w:r>
      <w:r w:rsidR="00B271C8" w:rsidRPr="003A3BD7">
        <w:rPr>
          <w:rFonts w:ascii="Times New Roman" w:hAnsi="Times New Roman" w:cs="Times New Roman"/>
          <w:color w:val="000000"/>
        </w:rPr>
        <w:t xml:space="preserve">. </w:t>
      </w:r>
      <w:r w:rsidR="00D5192D" w:rsidRPr="003A3BD7">
        <w:rPr>
          <w:rFonts w:ascii="Times New Roman" w:hAnsi="Times New Roman" w:cs="Times New Roman"/>
          <w:color w:val="000000"/>
        </w:rPr>
        <w:t xml:space="preserve">It was a </w:t>
      </w:r>
      <w:r w:rsidR="00B271C8" w:rsidRPr="003A3BD7">
        <w:rPr>
          <w:rFonts w:ascii="Times New Roman" w:hAnsi="Times New Roman" w:cs="Times New Roman"/>
          <w:color w:val="000000"/>
        </w:rPr>
        <w:t xml:space="preserve">relatively </w:t>
      </w:r>
      <w:r w:rsidR="000D5785">
        <w:rPr>
          <w:rFonts w:ascii="Times New Roman" w:hAnsi="Times New Roman" w:cs="Times New Roman"/>
          <w:color w:val="000000"/>
        </w:rPr>
        <w:t xml:space="preserve">novel </w:t>
      </w:r>
      <w:r w:rsidR="00B271C8" w:rsidRPr="003A3BD7">
        <w:rPr>
          <w:rFonts w:ascii="Times New Roman" w:hAnsi="Times New Roman" w:cs="Times New Roman"/>
          <w:color w:val="000000"/>
        </w:rPr>
        <w:t>method of suicid</w:t>
      </w:r>
      <w:r w:rsidR="00D5192D" w:rsidRPr="003A3BD7">
        <w:rPr>
          <w:rFonts w:ascii="Times New Roman" w:hAnsi="Times New Roman" w:cs="Times New Roman"/>
          <w:color w:val="000000"/>
        </w:rPr>
        <w:t xml:space="preserve">e, and </w:t>
      </w:r>
      <w:r w:rsidR="00B271C8" w:rsidRPr="003A3BD7">
        <w:rPr>
          <w:rFonts w:ascii="Times New Roman" w:hAnsi="Times New Roman" w:cs="Times New Roman"/>
          <w:color w:val="000000"/>
        </w:rPr>
        <w:t>there was a risk of increasing the awareness of this method among the population</w:t>
      </w:r>
      <w:r w:rsidR="000D5785">
        <w:rPr>
          <w:rFonts w:ascii="Times New Roman" w:hAnsi="Times New Roman" w:cs="Times New Roman"/>
          <w:color w:val="000000"/>
        </w:rPr>
        <w:t xml:space="preserve">, </w:t>
      </w:r>
      <w:r w:rsidR="003A3BD7">
        <w:rPr>
          <w:rFonts w:ascii="Times New Roman" w:hAnsi="Times New Roman" w:cs="Times New Roman"/>
          <w:color w:val="000000"/>
        </w:rPr>
        <w:t>Ipso said (</w:t>
      </w:r>
      <w:r w:rsidR="003A3BD7" w:rsidRPr="003A3BD7">
        <w:rPr>
          <w:rFonts w:ascii="Times New Roman" w:hAnsi="Times New Roman" w:cs="Times New Roman"/>
          <w:i/>
          <w:iCs/>
          <w:color w:val="000000"/>
        </w:rPr>
        <w:t>Dayman v Northampton Chronicle and Echo</w:t>
      </w:r>
      <w:r w:rsidR="003A3BD7">
        <w:rPr>
          <w:rFonts w:ascii="Times New Roman" w:hAnsi="Times New Roman" w:cs="Times New Roman"/>
          <w:color w:val="000000"/>
        </w:rPr>
        <w:t>, 28 November 2018).</w:t>
      </w:r>
    </w:p>
    <w:p w14:paraId="3B39ECD9" w14:textId="77777777" w:rsidR="003A3BD7" w:rsidRDefault="003A3BD7" w:rsidP="00205CD0">
      <w:pPr>
        <w:spacing w:after="0" w:line="480" w:lineRule="auto"/>
        <w:ind w:left="567"/>
        <w:textAlignment w:val="baseline"/>
        <w:rPr>
          <w:rFonts w:ascii="Times New Roman" w:hAnsi="Times New Roman" w:cs="Times New Roman"/>
          <w:b/>
          <w:bCs/>
        </w:rPr>
      </w:pPr>
    </w:p>
    <w:p w14:paraId="6AB4CA07" w14:textId="03039363" w:rsidR="00CF2505" w:rsidRPr="00116C25" w:rsidRDefault="007C0C94" w:rsidP="00205CD0">
      <w:pPr>
        <w:spacing w:after="0" w:line="480" w:lineRule="auto"/>
        <w:ind w:left="567"/>
        <w:textAlignment w:val="baseline"/>
        <w:rPr>
          <w:rFonts w:ascii="Times New Roman" w:hAnsi="Times New Roman" w:cs="Times New Roman"/>
          <w:b/>
          <w:bCs/>
        </w:rPr>
      </w:pPr>
      <w:r w:rsidRPr="00116C25">
        <w:rPr>
          <w:rFonts w:ascii="Times New Roman" w:hAnsi="Times New Roman" w:cs="Times New Roman"/>
          <w:b/>
          <w:bCs/>
        </w:rPr>
        <w:t>Case study</w:t>
      </w:r>
      <w:r w:rsidRPr="00116C25">
        <w:rPr>
          <w:rFonts w:ascii="Times New Roman" w:hAnsi="Times New Roman" w:cs="Times New Roman"/>
          <w:bCs/>
        </w:rPr>
        <w:t>: In 201</w:t>
      </w:r>
      <w:r w:rsidR="0006056D" w:rsidRPr="00116C25">
        <w:rPr>
          <w:rFonts w:ascii="Times New Roman" w:hAnsi="Times New Roman" w:cs="Times New Roman"/>
          <w:bCs/>
        </w:rPr>
        <w:t>8</w:t>
      </w:r>
      <w:r w:rsidRPr="00116C25">
        <w:rPr>
          <w:rFonts w:ascii="Times New Roman" w:hAnsi="Times New Roman" w:cs="Times New Roman"/>
          <w:bCs/>
        </w:rPr>
        <w:t xml:space="preserve"> Ipso ruled that </w:t>
      </w:r>
      <w:r w:rsidR="0006056D" w:rsidRPr="00116C25">
        <w:rPr>
          <w:rFonts w:ascii="Times New Roman" w:hAnsi="Times New Roman" w:cs="Times New Roman"/>
          <w:bCs/>
          <w:i/>
        </w:rPr>
        <w:t>The Forester</w:t>
      </w:r>
      <w:r w:rsidR="0006056D" w:rsidRPr="00116C25">
        <w:rPr>
          <w:rFonts w:ascii="Times New Roman" w:hAnsi="Times New Roman" w:cs="Times New Roman"/>
          <w:bCs/>
        </w:rPr>
        <w:t xml:space="preserve"> breached clause 5 by specifying in an inquest report the type of ligature a man used to take his own life by hanging. </w:t>
      </w:r>
      <w:r w:rsidR="00205CD0" w:rsidRPr="00116C25">
        <w:rPr>
          <w:rFonts w:ascii="Times New Roman" w:hAnsi="Times New Roman" w:cs="Times New Roman"/>
          <w:bCs/>
        </w:rPr>
        <w:t xml:space="preserve">His </w:t>
      </w:r>
      <w:r w:rsidR="0006056D" w:rsidRPr="00116C25">
        <w:rPr>
          <w:rFonts w:ascii="Times New Roman" w:hAnsi="Times New Roman" w:cs="Times New Roman"/>
          <w:bCs/>
        </w:rPr>
        <w:t>widow complained about the report, which had the headline: ‘</w:t>
      </w:r>
      <w:r w:rsidR="0006056D" w:rsidRPr="00116C25">
        <w:rPr>
          <w:rFonts w:ascii="Times New Roman" w:hAnsi="Times New Roman" w:cs="Times New Roman"/>
        </w:rPr>
        <w:t xml:space="preserve">Mental health worker refused help for his own depression’. The newspaper argued that the report did not contain excessive detail of the </w:t>
      </w:r>
      <w:r w:rsidR="0006056D" w:rsidRPr="00116C25">
        <w:rPr>
          <w:rFonts w:ascii="Times New Roman" w:hAnsi="Times New Roman" w:cs="Times New Roman"/>
        </w:rPr>
        <w:lastRenderedPageBreak/>
        <w:t xml:space="preserve">method of suicide used by her husband, and that the detail published would not lead to simulative acts. It said that a death by hanging normally implies some sort of ligature was used, and </w:t>
      </w:r>
      <w:r w:rsidR="00205CD0" w:rsidRPr="00116C25">
        <w:rPr>
          <w:rFonts w:ascii="Times New Roman" w:hAnsi="Times New Roman" w:cs="Times New Roman"/>
        </w:rPr>
        <w:t xml:space="preserve">that </w:t>
      </w:r>
      <w:r w:rsidR="0006056D" w:rsidRPr="00116C25">
        <w:rPr>
          <w:rFonts w:ascii="Times New Roman" w:hAnsi="Times New Roman" w:cs="Times New Roman"/>
        </w:rPr>
        <w:t xml:space="preserve">the </w:t>
      </w:r>
      <w:r w:rsidR="0006056D" w:rsidRPr="00116C25">
        <w:rPr>
          <w:rFonts w:ascii="Times New Roman" w:hAnsi="Times New Roman" w:cs="Times New Roman"/>
          <w:bdr w:val="none" w:sz="0" w:space="0" w:color="auto" w:frame="1"/>
        </w:rPr>
        <w:t>report did not reveal how the ligature had been secured, or applied, by the man in his suicide, but just stated it had been used. </w:t>
      </w:r>
      <w:r w:rsidR="00205CD0" w:rsidRPr="00116C25">
        <w:rPr>
          <w:rFonts w:ascii="Times New Roman" w:hAnsi="Times New Roman" w:cs="Times New Roman"/>
          <w:bdr w:val="none" w:sz="0" w:space="0" w:color="auto" w:frame="1"/>
        </w:rPr>
        <w:t xml:space="preserve">Ipso </w:t>
      </w:r>
      <w:r w:rsidR="0006056D" w:rsidRPr="00116C25">
        <w:rPr>
          <w:rFonts w:ascii="Times New Roman" w:hAnsi="Times New Roman" w:cs="Times New Roman"/>
          <w:bdr w:val="none" w:sz="0" w:space="0" w:color="auto" w:frame="1"/>
        </w:rPr>
        <w:t xml:space="preserve">acknowledged that newspapers are required to make difficult judgments </w:t>
      </w:r>
      <w:r w:rsidR="00205CD0" w:rsidRPr="00116C25">
        <w:rPr>
          <w:rFonts w:ascii="Times New Roman" w:hAnsi="Times New Roman" w:cs="Times New Roman"/>
          <w:bdr w:val="none" w:sz="0" w:space="0" w:color="auto" w:frame="1"/>
        </w:rPr>
        <w:t xml:space="preserve">on what details should be </w:t>
      </w:r>
      <w:r w:rsidR="0006056D" w:rsidRPr="00116C25">
        <w:rPr>
          <w:rFonts w:ascii="Times New Roman" w:hAnsi="Times New Roman" w:cs="Times New Roman"/>
          <w:bdr w:val="none" w:sz="0" w:space="0" w:color="auto" w:frame="1"/>
        </w:rPr>
        <w:t>publish</w:t>
      </w:r>
      <w:r w:rsidR="00205CD0" w:rsidRPr="00116C25">
        <w:rPr>
          <w:rFonts w:ascii="Times New Roman" w:hAnsi="Times New Roman" w:cs="Times New Roman"/>
          <w:bdr w:val="none" w:sz="0" w:space="0" w:color="auto" w:frame="1"/>
        </w:rPr>
        <w:t xml:space="preserve">ed from inquests, and that </w:t>
      </w:r>
      <w:r w:rsidR="00205CD0" w:rsidRPr="00116C25">
        <w:rPr>
          <w:rFonts w:ascii="Times New Roman" w:hAnsi="Times New Roman" w:cs="Times New Roman"/>
          <w:bCs/>
          <w:i/>
        </w:rPr>
        <w:t>The Forester</w:t>
      </w:r>
      <w:r w:rsidR="00205CD0" w:rsidRPr="00116C25">
        <w:rPr>
          <w:rFonts w:ascii="Times New Roman" w:hAnsi="Times New Roman" w:cs="Times New Roman"/>
          <w:bdr w:val="none" w:sz="0" w:space="0" w:color="auto" w:frame="1"/>
        </w:rPr>
        <w:t xml:space="preserve"> had given ‘</w:t>
      </w:r>
      <w:r w:rsidR="0006056D" w:rsidRPr="00116C25">
        <w:rPr>
          <w:rFonts w:ascii="Times New Roman" w:hAnsi="Times New Roman" w:cs="Times New Roman"/>
          <w:bdr w:val="none" w:sz="0" w:space="0" w:color="auto" w:frame="1"/>
        </w:rPr>
        <w:t>careful consideration</w:t>
      </w:r>
      <w:r w:rsidR="00205CD0" w:rsidRPr="00116C25">
        <w:rPr>
          <w:rFonts w:ascii="Times New Roman" w:hAnsi="Times New Roman" w:cs="Times New Roman"/>
          <w:bdr w:val="none" w:sz="0" w:space="0" w:color="auto" w:frame="1"/>
        </w:rPr>
        <w:t xml:space="preserve">’ about what </w:t>
      </w:r>
      <w:r w:rsidR="0006056D" w:rsidRPr="00116C25">
        <w:rPr>
          <w:rFonts w:ascii="Times New Roman" w:hAnsi="Times New Roman" w:cs="Times New Roman"/>
          <w:bdr w:val="none" w:sz="0" w:space="0" w:color="auto" w:frame="1"/>
        </w:rPr>
        <w:t xml:space="preserve">level of detail </w:t>
      </w:r>
      <w:r w:rsidR="00205CD0" w:rsidRPr="00116C25">
        <w:rPr>
          <w:rFonts w:ascii="Times New Roman" w:hAnsi="Times New Roman" w:cs="Times New Roman"/>
          <w:bdr w:val="none" w:sz="0" w:space="0" w:color="auto" w:frame="1"/>
        </w:rPr>
        <w:t xml:space="preserve">to publish. But, Ipso said, </w:t>
      </w:r>
      <w:r w:rsidR="0006056D" w:rsidRPr="00116C25">
        <w:rPr>
          <w:rFonts w:ascii="Times New Roman" w:hAnsi="Times New Roman" w:cs="Times New Roman"/>
          <w:bdr w:val="none" w:sz="0" w:space="0" w:color="auto" w:frame="1"/>
        </w:rPr>
        <w:t xml:space="preserve">the newspaper had not advanced a justification for specifying the ligature which the complainant’s husband had used, nor </w:t>
      </w:r>
      <w:r w:rsidR="00205CD0" w:rsidRPr="00116C25">
        <w:rPr>
          <w:rFonts w:ascii="Times New Roman" w:hAnsi="Times New Roman" w:cs="Times New Roman"/>
          <w:bdr w:val="none" w:sz="0" w:space="0" w:color="auto" w:frame="1"/>
        </w:rPr>
        <w:t xml:space="preserve">did the report include </w:t>
      </w:r>
      <w:r w:rsidR="0006056D" w:rsidRPr="00116C25">
        <w:rPr>
          <w:rFonts w:ascii="Times New Roman" w:hAnsi="Times New Roman" w:cs="Times New Roman"/>
          <w:bdr w:val="none" w:sz="0" w:space="0" w:color="auto" w:frame="1"/>
        </w:rPr>
        <w:t xml:space="preserve">any justification as to why this item had been specified. </w:t>
      </w:r>
      <w:r w:rsidR="00205CD0" w:rsidRPr="00116C25">
        <w:rPr>
          <w:rFonts w:ascii="Times New Roman" w:hAnsi="Times New Roman" w:cs="Times New Roman"/>
          <w:bdr w:val="none" w:sz="0" w:space="0" w:color="auto" w:frame="1"/>
        </w:rPr>
        <w:t xml:space="preserve">Ipso ruled that </w:t>
      </w:r>
      <w:r w:rsidR="00205CD0" w:rsidRPr="00116C25">
        <w:rPr>
          <w:rFonts w:ascii="Times New Roman" w:hAnsi="Times New Roman" w:cs="Times New Roman"/>
          <w:i/>
          <w:bdr w:val="none" w:sz="0" w:space="0" w:color="auto" w:frame="1"/>
        </w:rPr>
        <w:t>The Forester’s</w:t>
      </w:r>
      <w:r w:rsidR="00205CD0" w:rsidRPr="00116C25">
        <w:rPr>
          <w:rFonts w:ascii="Times New Roman" w:hAnsi="Times New Roman" w:cs="Times New Roman"/>
          <w:bdr w:val="none" w:sz="0" w:space="0" w:color="auto" w:frame="1"/>
        </w:rPr>
        <w:t xml:space="preserve"> publication of detail identifying the type of </w:t>
      </w:r>
      <w:r w:rsidR="0006056D" w:rsidRPr="00116C25">
        <w:rPr>
          <w:rFonts w:ascii="Times New Roman" w:hAnsi="Times New Roman" w:cs="Times New Roman"/>
          <w:bdr w:val="none" w:sz="0" w:space="0" w:color="auto" w:frame="1"/>
        </w:rPr>
        <w:t xml:space="preserve">ligature </w:t>
      </w:r>
      <w:r w:rsidR="00205CD0" w:rsidRPr="00116C25">
        <w:rPr>
          <w:rFonts w:ascii="Times New Roman" w:hAnsi="Times New Roman" w:cs="Times New Roman"/>
          <w:bdr w:val="none" w:sz="0" w:space="0" w:color="auto" w:frame="1"/>
        </w:rPr>
        <w:t xml:space="preserve">he used </w:t>
      </w:r>
      <w:r w:rsidR="0006056D" w:rsidRPr="00116C25">
        <w:rPr>
          <w:rFonts w:ascii="Times New Roman" w:hAnsi="Times New Roman" w:cs="Times New Roman"/>
          <w:bdr w:val="none" w:sz="0" w:space="0" w:color="auto" w:frame="1"/>
        </w:rPr>
        <w:t xml:space="preserve">was excessive and </w:t>
      </w:r>
      <w:r w:rsidR="00205CD0" w:rsidRPr="00116C25">
        <w:rPr>
          <w:rFonts w:ascii="Times New Roman" w:hAnsi="Times New Roman" w:cs="Times New Roman"/>
          <w:bdr w:val="none" w:sz="0" w:space="0" w:color="auto" w:frame="1"/>
        </w:rPr>
        <w:t>‘</w:t>
      </w:r>
      <w:r w:rsidR="0006056D" w:rsidRPr="00116C25">
        <w:rPr>
          <w:rFonts w:ascii="Times New Roman" w:hAnsi="Times New Roman" w:cs="Times New Roman"/>
          <w:bdr w:val="none" w:sz="0" w:space="0" w:color="auto" w:frame="1"/>
        </w:rPr>
        <w:t>presented the possibility that it might lead to simulative acts</w:t>
      </w:r>
      <w:r w:rsidR="00E51B2C" w:rsidRPr="00116C25">
        <w:rPr>
          <w:rFonts w:ascii="Times New Roman" w:hAnsi="Times New Roman" w:cs="Times New Roman"/>
          <w:bdr w:val="none" w:sz="0" w:space="0" w:color="auto" w:frame="1"/>
        </w:rPr>
        <w:t xml:space="preserve">’ </w:t>
      </w:r>
      <w:r w:rsidR="0006056D" w:rsidRPr="00116C25">
        <w:rPr>
          <w:rFonts w:ascii="Times New Roman" w:hAnsi="Times New Roman" w:cs="Times New Roman"/>
          <w:bCs/>
        </w:rPr>
        <w:t>(</w:t>
      </w:r>
      <w:r w:rsidR="0006056D" w:rsidRPr="00116C25">
        <w:rPr>
          <w:rFonts w:ascii="Times New Roman" w:hAnsi="Times New Roman" w:cs="Times New Roman"/>
          <w:bCs/>
          <w:i/>
        </w:rPr>
        <w:t>Jones v The Forester</w:t>
      </w:r>
      <w:r w:rsidR="009B144C" w:rsidRPr="00116C25">
        <w:rPr>
          <w:rFonts w:ascii="Times New Roman" w:hAnsi="Times New Roman" w:cs="Times New Roman"/>
          <w:bCs/>
        </w:rPr>
        <w:t xml:space="preserve">, </w:t>
      </w:r>
      <w:r w:rsidR="0006056D" w:rsidRPr="00116C25">
        <w:rPr>
          <w:rFonts w:ascii="Times New Roman" w:hAnsi="Times New Roman" w:cs="Times New Roman"/>
          <w:bCs/>
        </w:rPr>
        <w:t>25 May 2018)</w:t>
      </w:r>
      <w:r w:rsidR="00E51B2C" w:rsidRPr="00116C25">
        <w:rPr>
          <w:rFonts w:ascii="Times New Roman" w:hAnsi="Times New Roman" w:cs="Times New Roman"/>
          <w:bCs/>
        </w:rPr>
        <w:t>.</w:t>
      </w:r>
      <w:r w:rsidR="0006056D" w:rsidRPr="00116C25">
        <w:rPr>
          <w:rFonts w:ascii="Times New Roman" w:hAnsi="Times New Roman" w:cs="Times New Roman"/>
          <w:bCs/>
        </w:rPr>
        <w:t xml:space="preserve"> </w:t>
      </w:r>
    </w:p>
    <w:p w14:paraId="34B75E43" w14:textId="77777777" w:rsidR="0006056D" w:rsidRPr="00116C25" w:rsidRDefault="0006056D" w:rsidP="000E32F8">
      <w:pPr>
        <w:spacing w:after="0" w:line="480" w:lineRule="auto"/>
        <w:ind w:left="567"/>
        <w:textAlignment w:val="baseline"/>
        <w:rPr>
          <w:rFonts w:ascii="Times New Roman" w:hAnsi="Times New Roman" w:cs="Times New Roman"/>
          <w:b/>
          <w:bCs/>
        </w:rPr>
      </w:pPr>
    </w:p>
    <w:p w14:paraId="79A80382" w14:textId="77777777" w:rsidR="00D64968" w:rsidRPr="00116C25" w:rsidRDefault="00D64968" w:rsidP="000E32F8">
      <w:pPr>
        <w:spacing w:after="0" w:line="480" w:lineRule="auto"/>
        <w:ind w:left="567"/>
        <w:textAlignment w:val="baseline"/>
        <w:rPr>
          <w:rFonts w:ascii="Times New Roman" w:hAnsi="Times New Roman" w:cs="Times New Roman"/>
          <w:bCs/>
          <w:sz w:val="24"/>
          <w:szCs w:val="24"/>
        </w:rPr>
      </w:pPr>
      <w:r w:rsidRPr="00116C25">
        <w:rPr>
          <w:rFonts w:ascii="Times New Roman" w:hAnsi="Times New Roman" w:cs="Times New Roman"/>
          <w:b/>
          <w:bCs/>
        </w:rPr>
        <w:t>Case study</w:t>
      </w:r>
      <w:r w:rsidRPr="00116C25">
        <w:rPr>
          <w:rFonts w:ascii="Times New Roman" w:hAnsi="Times New Roman" w:cs="Times New Roman"/>
          <w:bCs/>
        </w:rPr>
        <w:t>:</w:t>
      </w:r>
      <w:r w:rsidR="00846CF6" w:rsidRPr="00116C25">
        <w:rPr>
          <w:rFonts w:ascii="Times New Roman" w:hAnsi="Times New Roman" w:cs="Times New Roman"/>
          <w:bCs/>
        </w:rPr>
        <w:t xml:space="preserve"> In 2016 Ipso ruled that the </w:t>
      </w:r>
      <w:r w:rsidR="00846CF6" w:rsidRPr="00116C25">
        <w:rPr>
          <w:rFonts w:ascii="Times New Roman" w:hAnsi="Times New Roman" w:cs="Times New Roman"/>
          <w:bCs/>
          <w:i/>
        </w:rPr>
        <w:t>Lancashire Evening Post</w:t>
      </w:r>
      <w:r w:rsidR="00846CF6" w:rsidRPr="00116C25">
        <w:rPr>
          <w:rFonts w:ascii="Times New Roman" w:hAnsi="Times New Roman" w:cs="Times New Roman"/>
          <w:bCs/>
        </w:rPr>
        <w:t xml:space="preserve"> had breached clause 5 by the inclusion of excessive detail </w:t>
      </w:r>
      <w:r w:rsidR="0092061E" w:rsidRPr="00116C25">
        <w:rPr>
          <w:rFonts w:ascii="Times New Roman" w:hAnsi="Times New Roman" w:cs="Times New Roman"/>
          <w:bCs/>
        </w:rPr>
        <w:t xml:space="preserve">of suicide method </w:t>
      </w:r>
      <w:r w:rsidR="00846CF6" w:rsidRPr="00116C25">
        <w:rPr>
          <w:rFonts w:ascii="Times New Roman" w:hAnsi="Times New Roman" w:cs="Times New Roman"/>
          <w:bCs/>
        </w:rPr>
        <w:t>in a report of an inquest</w:t>
      </w:r>
      <w:r w:rsidR="0092061E" w:rsidRPr="00116C25">
        <w:rPr>
          <w:rFonts w:ascii="Times New Roman" w:hAnsi="Times New Roman" w:cs="Times New Roman"/>
          <w:bCs/>
        </w:rPr>
        <w:t xml:space="preserve">. </w:t>
      </w:r>
      <w:r w:rsidR="00205CD0" w:rsidRPr="00116C25">
        <w:rPr>
          <w:rFonts w:ascii="Times New Roman" w:hAnsi="Times New Roman" w:cs="Times New Roman"/>
          <w:bCs/>
        </w:rPr>
        <w:t>The ruling was on a complaint made by</w:t>
      </w:r>
      <w:r w:rsidR="00AE1A55" w:rsidRPr="00116C25">
        <w:rPr>
          <w:rFonts w:ascii="Times New Roman" w:hAnsi="Times New Roman" w:cs="Times New Roman"/>
          <w:bCs/>
        </w:rPr>
        <w:t xml:space="preserve"> the stepmother of </w:t>
      </w:r>
      <w:r w:rsidR="00205CD0" w:rsidRPr="00116C25">
        <w:rPr>
          <w:rFonts w:ascii="Times New Roman" w:hAnsi="Times New Roman" w:cs="Times New Roman"/>
          <w:bCs/>
        </w:rPr>
        <w:t xml:space="preserve">the woman who took her own life. </w:t>
      </w:r>
      <w:r w:rsidR="0092061E" w:rsidRPr="00116C25">
        <w:rPr>
          <w:rFonts w:ascii="Times New Roman" w:hAnsi="Times New Roman" w:cs="Times New Roman"/>
          <w:bCs/>
        </w:rPr>
        <w:t>The report</w:t>
      </w:r>
      <w:r w:rsidR="00E51B2C" w:rsidRPr="00116C25">
        <w:rPr>
          <w:rFonts w:ascii="Times New Roman" w:hAnsi="Times New Roman" w:cs="Times New Roman"/>
          <w:bCs/>
        </w:rPr>
        <w:t>,</w:t>
      </w:r>
      <w:r w:rsidR="0092061E" w:rsidRPr="00116C25">
        <w:rPr>
          <w:rFonts w:ascii="Times New Roman" w:hAnsi="Times New Roman" w:cs="Times New Roman"/>
          <w:bCs/>
        </w:rPr>
        <w:t xml:space="preserve"> reflect</w:t>
      </w:r>
      <w:r w:rsidR="00E51B2C" w:rsidRPr="00116C25">
        <w:rPr>
          <w:rFonts w:ascii="Times New Roman" w:hAnsi="Times New Roman" w:cs="Times New Roman"/>
          <w:bCs/>
        </w:rPr>
        <w:t>ing t</w:t>
      </w:r>
      <w:r w:rsidR="0092061E" w:rsidRPr="00116C25">
        <w:rPr>
          <w:rFonts w:ascii="Times New Roman" w:hAnsi="Times New Roman" w:cs="Times New Roman"/>
          <w:bCs/>
        </w:rPr>
        <w:t>he inquest’s evidence and verdict</w:t>
      </w:r>
      <w:r w:rsidR="00E51B2C" w:rsidRPr="00116C25">
        <w:rPr>
          <w:rFonts w:ascii="Times New Roman" w:hAnsi="Times New Roman" w:cs="Times New Roman"/>
          <w:bCs/>
        </w:rPr>
        <w:t xml:space="preserve">, stated </w:t>
      </w:r>
      <w:r w:rsidR="0092061E" w:rsidRPr="00116C25">
        <w:rPr>
          <w:rFonts w:ascii="Times New Roman" w:hAnsi="Times New Roman" w:cs="Times New Roman"/>
          <w:bCs/>
        </w:rPr>
        <w:t xml:space="preserve">that she had </w:t>
      </w:r>
      <w:r w:rsidR="00205CD0" w:rsidRPr="00116C25">
        <w:rPr>
          <w:rFonts w:ascii="Times New Roman" w:hAnsi="Times New Roman" w:cs="Times New Roman"/>
          <w:bCs/>
        </w:rPr>
        <w:t>ended her l</w:t>
      </w:r>
      <w:r w:rsidR="00846CF6" w:rsidRPr="00116C25">
        <w:rPr>
          <w:rFonts w:ascii="Times New Roman" w:hAnsi="Times New Roman" w:cs="Times New Roman"/>
          <w:bCs/>
        </w:rPr>
        <w:t>ife by hanging herself</w:t>
      </w:r>
      <w:r w:rsidR="00846CF6" w:rsidRPr="00116C25">
        <w:rPr>
          <w:rFonts w:ascii="Times New Roman" w:hAnsi="Times New Roman" w:cs="Times New Roman"/>
        </w:rPr>
        <w:t xml:space="preserve"> in a hotel room ‘mirroring the death of her mother seven years earlier’. </w:t>
      </w:r>
      <w:r w:rsidR="0092061E" w:rsidRPr="00116C25">
        <w:rPr>
          <w:rFonts w:ascii="Times New Roman" w:hAnsi="Times New Roman" w:cs="Times New Roman"/>
        </w:rPr>
        <w:t xml:space="preserve">The report included </w:t>
      </w:r>
      <w:r w:rsidR="00846CF6" w:rsidRPr="00116C25">
        <w:rPr>
          <w:rFonts w:ascii="Times New Roman" w:hAnsi="Times New Roman" w:cs="Times New Roman"/>
        </w:rPr>
        <w:t xml:space="preserve">that in the hours before her death she had been three times over the drink-drive limit, and had taken three drugs, which it named. The online version of the report identified the item from which she had been found hanged. Two captions to photos of her in that report – </w:t>
      </w:r>
      <w:r w:rsidR="00CF2505" w:rsidRPr="00116C25">
        <w:rPr>
          <w:rFonts w:ascii="Times New Roman" w:hAnsi="Times New Roman" w:cs="Times New Roman"/>
        </w:rPr>
        <w:t>they showed her posing for photo</w:t>
      </w:r>
      <w:r w:rsidR="00E51B2C" w:rsidRPr="00116C25">
        <w:rPr>
          <w:rFonts w:ascii="Times New Roman" w:hAnsi="Times New Roman" w:cs="Times New Roman"/>
        </w:rPr>
        <w:t xml:space="preserve">graphs at home and on holiday </w:t>
      </w:r>
      <w:r w:rsidR="00846CF6" w:rsidRPr="00116C25">
        <w:rPr>
          <w:rFonts w:ascii="Times New Roman" w:hAnsi="Times New Roman" w:cs="Times New Roman"/>
        </w:rPr>
        <w:t xml:space="preserve">– referred to her death and identified the item </w:t>
      </w:r>
      <w:r w:rsidR="00CF2505" w:rsidRPr="00116C25">
        <w:rPr>
          <w:rFonts w:ascii="Times New Roman" w:hAnsi="Times New Roman" w:cs="Times New Roman"/>
        </w:rPr>
        <w:t xml:space="preserve">she had </w:t>
      </w:r>
      <w:r w:rsidR="00846CF6" w:rsidRPr="00116C25">
        <w:rPr>
          <w:rFonts w:ascii="Times New Roman" w:hAnsi="Times New Roman" w:cs="Times New Roman"/>
        </w:rPr>
        <w:t>used as a ligature</w:t>
      </w:r>
      <w:r w:rsidR="00CF2505" w:rsidRPr="00116C25">
        <w:rPr>
          <w:rFonts w:ascii="Times New Roman" w:hAnsi="Times New Roman" w:cs="Times New Roman"/>
        </w:rPr>
        <w:t xml:space="preserve"> in the suicide</w:t>
      </w:r>
      <w:r w:rsidR="00846CF6" w:rsidRPr="00116C25">
        <w:rPr>
          <w:rFonts w:ascii="Times New Roman" w:hAnsi="Times New Roman" w:cs="Times New Roman"/>
        </w:rPr>
        <w:t>. </w:t>
      </w:r>
      <w:r w:rsidR="00846CF6" w:rsidRPr="00116C25">
        <w:rPr>
          <w:rFonts w:ascii="Times New Roman" w:eastAsia="Times New Roman" w:hAnsi="Times New Roman" w:cs="Times New Roman"/>
          <w:bdr w:val="none" w:sz="0" w:space="0" w:color="auto" w:frame="1"/>
        </w:rPr>
        <w:t>Th</w:t>
      </w:r>
      <w:r w:rsidR="00CF2505" w:rsidRPr="00116C25">
        <w:rPr>
          <w:rFonts w:ascii="Times New Roman" w:eastAsia="Times New Roman" w:hAnsi="Times New Roman" w:cs="Times New Roman"/>
          <w:bdr w:val="none" w:sz="0" w:space="0" w:color="auto" w:frame="1"/>
        </w:rPr>
        <w:t xml:space="preserve">e </w:t>
      </w:r>
      <w:r w:rsidR="0092061E" w:rsidRPr="00116C25">
        <w:rPr>
          <w:rFonts w:ascii="Times New Roman" w:hAnsi="Times New Roman" w:cs="Times New Roman"/>
          <w:bCs/>
          <w:i/>
        </w:rPr>
        <w:t>Post</w:t>
      </w:r>
      <w:r w:rsidR="0092061E" w:rsidRPr="00116C25">
        <w:rPr>
          <w:rFonts w:ascii="Times New Roman" w:hAnsi="Times New Roman" w:cs="Times New Roman"/>
          <w:bCs/>
        </w:rPr>
        <w:t xml:space="preserve"> </w:t>
      </w:r>
      <w:r w:rsidR="00CF2505" w:rsidRPr="00116C25">
        <w:rPr>
          <w:rFonts w:ascii="Times New Roman" w:eastAsia="Times New Roman" w:hAnsi="Times New Roman" w:cs="Times New Roman"/>
          <w:bdr w:val="none" w:sz="0" w:space="0" w:color="auto" w:frame="1"/>
        </w:rPr>
        <w:t xml:space="preserve">told Ipso that this </w:t>
      </w:r>
      <w:r w:rsidR="00846CF6" w:rsidRPr="00116C25">
        <w:rPr>
          <w:rFonts w:ascii="Times New Roman" w:eastAsia="Times New Roman" w:hAnsi="Times New Roman" w:cs="Times New Roman"/>
          <w:bdr w:val="none" w:sz="0" w:space="0" w:color="auto" w:frame="1"/>
        </w:rPr>
        <w:t xml:space="preserve">detail </w:t>
      </w:r>
      <w:r w:rsidR="00CF2505" w:rsidRPr="00116C25">
        <w:rPr>
          <w:rFonts w:ascii="Times New Roman" w:eastAsia="Times New Roman" w:hAnsi="Times New Roman" w:cs="Times New Roman"/>
          <w:bdr w:val="none" w:sz="0" w:space="0" w:color="auto" w:frame="1"/>
        </w:rPr>
        <w:t xml:space="preserve">in the captions </w:t>
      </w:r>
      <w:r w:rsidR="00846CF6" w:rsidRPr="00116C25">
        <w:rPr>
          <w:rFonts w:ascii="Times New Roman" w:eastAsia="Times New Roman" w:hAnsi="Times New Roman" w:cs="Times New Roman"/>
          <w:bdr w:val="none" w:sz="0" w:space="0" w:color="auto" w:frame="1"/>
        </w:rPr>
        <w:t xml:space="preserve">had been automatically copied from information attached to the </w:t>
      </w:r>
      <w:r w:rsidR="0092061E" w:rsidRPr="00116C25">
        <w:rPr>
          <w:rFonts w:ascii="Times New Roman" w:eastAsia="Times New Roman" w:hAnsi="Times New Roman" w:cs="Times New Roman"/>
          <w:bdr w:val="none" w:sz="0" w:space="0" w:color="auto" w:frame="1"/>
        </w:rPr>
        <w:t xml:space="preserve">photos </w:t>
      </w:r>
      <w:r w:rsidR="00846CF6" w:rsidRPr="00116C25">
        <w:rPr>
          <w:rFonts w:ascii="Times New Roman" w:eastAsia="Times New Roman" w:hAnsi="Times New Roman" w:cs="Times New Roman"/>
          <w:bdr w:val="none" w:sz="0" w:space="0" w:color="auto" w:frame="1"/>
        </w:rPr>
        <w:t xml:space="preserve">by the </w:t>
      </w:r>
      <w:r w:rsidR="0092061E" w:rsidRPr="00116C25">
        <w:rPr>
          <w:rFonts w:ascii="Times New Roman" w:eastAsia="Times New Roman" w:hAnsi="Times New Roman" w:cs="Times New Roman"/>
          <w:bdr w:val="none" w:sz="0" w:space="0" w:color="auto" w:frame="1"/>
        </w:rPr>
        <w:t xml:space="preserve">freelance </w:t>
      </w:r>
      <w:r w:rsidR="00846CF6" w:rsidRPr="00116C25">
        <w:rPr>
          <w:rFonts w:ascii="Times New Roman" w:eastAsia="Times New Roman" w:hAnsi="Times New Roman" w:cs="Times New Roman"/>
          <w:bdr w:val="none" w:sz="0" w:space="0" w:color="auto" w:frame="1"/>
        </w:rPr>
        <w:t>agency</w:t>
      </w:r>
      <w:r w:rsidR="0092061E" w:rsidRPr="00116C25">
        <w:rPr>
          <w:rFonts w:ascii="Times New Roman" w:eastAsia="Times New Roman" w:hAnsi="Times New Roman" w:cs="Times New Roman"/>
          <w:bdr w:val="none" w:sz="0" w:space="0" w:color="auto" w:frame="1"/>
        </w:rPr>
        <w:t xml:space="preserve"> which supplied them, and </w:t>
      </w:r>
      <w:r w:rsidR="00846CF6" w:rsidRPr="00116C25">
        <w:rPr>
          <w:rFonts w:ascii="Times New Roman" w:eastAsia="Times New Roman" w:hAnsi="Times New Roman" w:cs="Times New Roman"/>
          <w:bdr w:val="none" w:sz="0" w:space="0" w:color="auto" w:frame="1"/>
        </w:rPr>
        <w:t xml:space="preserve">had since been removed. The </w:t>
      </w:r>
      <w:r w:rsidR="0092061E" w:rsidRPr="00116C25">
        <w:rPr>
          <w:rFonts w:ascii="Times New Roman" w:hAnsi="Times New Roman" w:cs="Times New Roman"/>
          <w:bCs/>
          <w:i/>
        </w:rPr>
        <w:t>Post</w:t>
      </w:r>
      <w:r w:rsidR="0092061E" w:rsidRPr="00116C25">
        <w:rPr>
          <w:rFonts w:ascii="Times New Roman" w:hAnsi="Times New Roman" w:cs="Times New Roman"/>
          <w:bCs/>
        </w:rPr>
        <w:t xml:space="preserve"> </w:t>
      </w:r>
      <w:r w:rsidR="00CF2505" w:rsidRPr="00116C25">
        <w:rPr>
          <w:rFonts w:ascii="Times New Roman" w:eastAsia="Times New Roman" w:hAnsi="Times New Roman" w:cs="Times New Roman"/>
          <w:bdr w:val="none" w:sz="0" w:space="0" w:color="auto" w:frame="1"/>
        </w:rPr>
        <w:t xml:space="preserve">said that it did not </w:t>
      </w:r>
      <w:r w:rsidR="00846CF6" w:rsidRPr="00116C25">
        <w:rPr>
          <w:rFonts w:ascii="Times New Roman" w:eastAsia="Times New Roman" w:hAnsi="Times New Roman" w:cs="Times New Roman"/>
          <w:bdr w:val="none" w:sz="0" w:space="0" w:color="auto" w:frame="1"/>
        </w:rPr>
        <w:t xml:space="preserve">consider that identifying the item from which </w:t>
      </w:r>
      <w:r w:rsidR="00CF2505" w:rsidRPr="00116C25">
        <w:rPr>
          <w:rFonts w:ascii="Times New Roman" w:eastAsia="Times New Roman" w:hAnsi="Times New Roman" w:cs="Times New Roman"/>
          <w:bdr w:val="none" w:sz="0" w:space="0" w:color="auto" w:frame="1"/>
        </w:rPr>
        <w:t xml:space="preserve">the woman </w:t>
      </w:r>
      <w:r w:rsidR="00846CF6" w:rsidRPr="00116C25">
        <w:rPr>
          <w:rFonts w:ascii="Times New Roman" w:eastAsia="Times New Roman" w:hAnsi="Times New Roman" w:cs="Times New Roman"/>
          <w:bdr w:val="none" w:sz="0" w:space="0" w:color="auto" w:frame="1"/>
        </w:rPr>
        <w:t>had been found hanged constituted excessive detail</w:t>
      </w:r>
      <w:r w:rsidR="00CF2505" w:rsidRPr="00116C25">
        <w:rPr>
          <w:rFonts w:ascii="Times New Roman" w:eastAsia="Times New Roman" w:hAnsi="Times New Roman" w:cs="Times New Roman"/>
          <w:bdr w:val="none" w:sz="0" w:space="0" w:color="auto" w:frame="1"/>
        </w:rPr>
        <w:t xml:space="preserve">. It </w:t>
      </w:r>
      <w:r w:rsidR="00846CF6" w:rsidRPr="00116C25">
        <w:rPr>
          <w:rFonts w:ascii="Times New Roman" w:eastAsia="Times New Roman" w:hAnsi="Times New Roman" w:cs="Times New Roman"/>
          <w:bdr w:val="none" w:sz="0" w:space="0" w:color="auto" w:frame="1"/>
        </w:rPr>
        <w:t>had not included information, such as how the ligature had been applied or secured, that would enab</w:t>
      </w:r>
      <w:r w:rsidR="00CF2505" w:rsidRPr="00116C25">
        <w:rPr>
          <w:rFonts w:ascii="Times New Roman" w:eastAsia="Times New Roman" w:hAnsi="Times New Roman" w:cs="Times New Roman"/>
          <w:bdr w:val="none" w:sz="0" w:space="0" w:color="auto" w:frame="1"/>
        </w:rPr>
        <w:t xml:space="preserve">le anyone to imitate the method, the newspaper said. </w:t>
      </w:r>
      <w:r w:rsidR="00CF2505" w:rsidRPr="00116C25">
        <w:rPr>
          <w:rFonts w:ascii="Times New Roman" w:hAnsi="Times New Roman" w:cs="Times New Roman"/>
        </w:rPr>
        <w:t xml:space="preserve">Ipso said that the online </w:t>
      </w:r>
      <w:r w:rsidR="0092061E" w:rsidRPr="00116C25">
        <w:rPr>
          <w:rFonts w:ascii="Times New Roman" w:hAnsi="Times New Roman" w:cs="Times New Roman"/>
        </w:rPr>
        <w:t xml:space="preserve">report </w:t>
      </w:r>
      <w:r w:rsidR="00CF2505" w:rsidRPr="00116C25">
        <w:rPr>
          <w:rFonts w:ascii="Times New Roman" w:hAnsi="Times New Roman" w:cs="Times New Roman"/>
        </w:rPr>
        <w:t xml:space="preserve">had included a number of details relating to the method of suicide, which were not included in </w:t>
      </w:r>
      <w:r w:rsidR="00CF2505" w:rsidRPr="00116C25">
        <w:rPr>
          <w:rFonts w:ascii="Times New Roman" w:hAnsi="Times New Roman" w:cs="Times New Roman"/>
        </w:rPr>
        <w:lastRenderedPageBreak/>
        <w:t xml:space="preserve">the print article. </w:t>
      </w:r>
      <w:r w:rsidR="0092061E" w:rsidRPr="00116C25">
        <w:rPr>
          <w:rFonts w:ascii="Times New Roman" w:hAnsi="Times New Roman" w:cs="Times New Roman"/>
        </w:rPr>
        <w:t xml:space="preserve">Ipso noted in </w:t>
      </w:r>
      <w:r w:rsidR="00CF2505" w:rsidRPr="00116C25">
        <w:rPr>
          <w:rFonts w:ascii="Times New Roman" w:hAnsi="Times New Roman" w:cs="Times New Roman"/>
        </w:rPr>
        <w:t>particular</w:t>
      </w:r>
      <w:r w:rsidR="0092061E" w:rsidRPr="00116C25">
        <w:rPr>
          <w:rFonts w:ascii="Times New Roman" w:hAnsi="Times New Roman" w:cs="Times New Roman"/>
        </w:rPr>
        <w:t xml:space="preserve"> that </w:t>
      </w:r>
      <w:r w:rsidR="00E51B2C" w:rsidRPr="00116C25">
        <w:rPr>
          <w:rFonts w:ascii="Times New Roman" w:hAnsi="Times New Roman" w:cs="Times New Roman"/>
        </w:rPr>
        <w:t xml:space="preserve">inclusion </w:t>
      </w:r>
      <w:r w:rsidR="00CF2505" w:rsidRPr="00116C25">
        <w:rPr>
          <w:rFonts w:ascii="Times New Roman" w:hAnsi="Times New Roman" w:cs="Times New Roman"/>
        </w:rPr>
        <w:t xml:space="preserve">of details concerning the items the woman had used in the suicide illustrated that they were easily accessible and could have led to simulative acts. Ipso said that these details were clearly excessive, and their publication was irresponsible, and breached clause 5. Ipso accepted that some of the information had been accidentally published because the photographer’s caption had been automatically included with the image file.  Ipso added that both the print and online versions of the report had stated that the woman had consumed alcohol and had taken three specific drugs in the hours before she died, but there was no suggestion in the report that she had consumed the alcohol and drugs as part of the method of suicide, and so the inclusion of these details did not </w:t>
      </w:r>
      <w:r w:rsidR="0092061E" w:rsidRPr="00116C25">
        <w:rPr>
          <w:rFonts w:ascii="Times New Roman" w:hAnsi="Times New Roman" w:cs="Times New Roman"/>
        </w:rPr>
        <w:t>breach clause 5 (</w:t>
      </w:r>
      <w:r w:rsidRPr="00116C25">
        <w:rPr>
          <w:rFonts w:ascii="Times New Roman" w:hAnsi="Times New Roman" w:cs="Times New Roman"/>
          <w:i/>
          <w:bdr w:val="none" w:sz="0" w:space="0" w:color="auto" w:frame="1"/>
        </w:rPr>
        <w:t>Farrow v Lancashire Evening Post</w:t>
      </w:r>
      <w:r w:rsidR="00846CF6" w:rsidRPr="00116C25">
        <w:rPr>
          <w:rFonts w:ascii="Times New Roman" w:hAnsi="Times New Roman" w:cs="Times New Roman"/>
          <w:i/>
          <w:bdr w:val="none" w:sz="0" w:space="0" w:color="auto" w:frame="1"/>
        </w:rPr>
        <w:t>,</w:t>
      </w:r>
      <w:r w:rsidR="00846CF6" w:rsidRPr="00116C25">
        <w:rPr>
          <w:rFonts w:ascii="Times New Roman" w:hAnsi="Times New Roman" w:cs="Times New Roman"/>
          <w:bdr w:val="none" w:sz="0" w:space="0" w:color="auto" w:frame="1"/>
        </w:rPr>
        <w:t xml:space="preserve"> 11 February 2016</w:t>
      </w:r>
      <w:r w:rsidR="0092061E" w:rsidRPr="00116C25">
        <w:rPr>
          <w:rFonts w:ascii="Times New Roman" w:hAnsi="Times New Roman" w:cs="Times New Roman"/>
          <w:bdr w:val="none" w:sz="0" w:space="0" w:color="auto" w:frame="1"/>
        </w:rPr>
        <w:t>)</w:t>
      </w:r>
    </w:p>
    <w:p w14:paraId="3D9B83E5" w14:textId="77777777" w:rsidR="00D64968" w:rsidRPr="00116C25" w:rsidRDefault="00D64968" w:rsidP="00D64968">
      <w:pPr>
        <w:spacing w:after="0" w:line="480" w:lineRule="auto"/>
        <w:ind w:left="567"/>
        <w:rPr>
          <w:rFonts w:ascii="Times New Roman" w:hAnsi="Times New Roman" w:cs="Times New Roman"/>
          <w:b/>
          <w:bCs/>
          <w:sz w:val="24"/>
          <w:szCs w:val="24"/>
        </w:rPr>
      </w:pPr>
    </w:p>
    <w:p w14:paraId="121FB0CD" w14:textId="77777777" w:rsidR="00D64968" w:rsidRPr="00116C25" w:rsidRDefault="00D64968" w:rsidP="00D64968">
      <w:pPr>
        <w:spacing w:after="0" w:line="480" w:lineRule="auto"/>
        <w:ind w:left="567"/>
        <w:rPr>
          <w:rFonts w:ascii="Times New Roman" w:hAnsi="Times New Roman" w:cs="Times New Roman"/>
        </w:rPr>
      </w:pPr>
      <w:r w:rsidRPr="00116C25">
        <w:rPr>
          <w:rFonts w:ascii="Times New Roman" w:hAnsi="Times New Roman" w:cs="Times New Roman"/>
          <w:b/>
          <w:bCs/>
        </w:rPr>
        <w:t>Case study</w:t>
      </w:r>
      <w:r w:rsidRPr="00116C25">
        <w:rPr>
          <w:rFonts w:ascii="Times New Roman" w:hAnsi="Times New Roman" w:cs="Times New Roman"/>
          <w:bCs/>
        </w:rPr>
        <w:t xml:space="preserve">: In 2012 the PCC ruled that a newspaper had breached (what is now) clause 5 in an inquest report. A man had taken his own life by inhaling gas.  </w:t>
      </w:r>
      <w:r w:rsidRPr="00116C25">
        <w:rPr>
          <w:rFonts w:ascii="Times New Roman" w:eastAsia="Times New Roman" w:hAnsi="Times New Roman" w:cs="Times New Roman"/>
        </w:rPr>
        <w:t>The newspaper said that details it published had been placed in the public domain through the inquest, and their omission would have prevented it from fully explaining the coroner's verdict.</w:t>
      </w:r>
      <w:r w:rsidRPr="00116C25">
        <w:rPr>
          <w:rFonts w:ascii="Times New Roman" w:hAnsi="Times New Roman" w:cs="Times New Roman"/>
        </w:rPr>
        <w:t xml:space="preserve"> But the PCC said that the report contained the name of the gas, how it had been obtained, and the manner in which it had been inhaled, and that, taken together, this level of detail was excessive (</w:t>
      </w:r>
      <w:r w:rsidRPr="00116C25">
        <w:rPr>
          <w:rFonts w:ascii="Times New Roman" w:hAnsi="Times New Roman" w:cs="Times New Roman"/>
          <w:i/>
        </w:rPr>
        <w:t>A woman v Wiltshire Gazette and Herald</w:t>
      </w:r>
      <w:r w:rsidRPr="00116C25">
        <w:rPr>
          <w:rFonts w:ascii="Times New Roman" w:hAnsi="Times New Roman" w:cs="Times New Roman"/>
        </w:rPr>
        <w:t>, 1 November 2012)</w:t>
      </w:r>
    </w:p>
    <w:p w14:paraId="64CE5C52" w14:textId="77777777" w:rsidR="00D64968" w:rsidRPr="00116C25" w:rsidRDefault="00D64968" w:rsidP="00D64968">
      <w:pPr>
        <w:spacing w:after="0" w:line="480" w:lineRule="auto"/>
        <w:ind w:left="567" w:hanging="567"/>
        <w:rPr>
          <w:rFonts w:ascii="Times New Roman" w:hAnsi="Times New Roman" w:cs="Times New Roman"/>
        </w:rPr>
      </w:pPr>
      <w:r w:rsidRPr="00116C25">
        <w:rPr>
          <w:rFonts w:ascii="Times New Roman" w:hAnsi="Times New Roman" w:cs="Times New Roman"/>
        </w:rPr>
        <w:t xml:space="preserve">          </w:t>
      </w:r>
    </w:p>
    <w:p w14:paraId="5BB8AA4D" w14:textId="77777777" w:rsidR="00D64968" w:rsidRPr="00116C25" w:rsidRDefault="00D64968" w:rsidP="00D64968">
      <w:pPr>
        <w:spacing w:after="0" w:line="480" w:lineRule="auto"/>
        <w:ind w:left="567" w:hanging="567"/>
        <w:rPr>
          <w:rFonts w:ascii="Times New Roman" w:hAnsi="Times New Roman" w:cs="Times New Roman"/>
        </w:rPr>
      </w:pPr>
      <w:r w:rsidRPr="00116C25">
        <w:rPr>
          <w:rFonts w:ascii="Times New Roman" w:hAnsi="Times New Roman" w:cs="Times New Roman"/>
        </w:rPr>
        <w:t xml:space="preserve">         </w:t>
      </w:r>
      <w:r w:rsidRPr="00116C25">
        <w:rPr>
          <w:rFonts w:ascii="Times New Roman" w:hAnsi="Times New Roman" w:cs="Times New Roman"/>
          <w:b/>
        </w:rPr>
        <w:t>Case study</w:t>
      </w:r>
      <w:r w:rsidRPr="00116C25">
        <w:rPr>
          <w:rFonts w:ascii="Times New Roman" w:hAnsi="Times New Roman" w:cs="Times New Roman"/>
        </w:rPr>
        <w:t xml:space="preserve">: In 2010 the PCC did not uphold a complaint that the </w:t>
      </w:r>
      <w:r w:rsidRPr="00116C25">
        <w:rPr>
          <w:rFonts w:ascii="Times New Roman" w:hAnsi="Times New Roman" w:cs="Times New Roman"/>
          <w:i/>
        </w:rPr>
        <w:t>Southern Daily Echo</w:t>
      </w:r>
      <w:r w:rsidRPr="00116C25">
        <w:rPr>
          <w:rFonts w:ascii="Times New Roman" w:hAnsi="Times New Roman" w:cs="Times New Roman"/>
        </w:rPr>
        <w:t xml:space="preserve"> had breached clause 5 in an inquest report. A man had taken his own life by inhaling helium. The </w:t>
      </w:r>
      <w:r w:rsidRPr="00116C25">
        <w:rPr>
          <w:rFonts w:ascii="Times New Roman" w:hAnsi="Times New Roman" w:cs="Times New Roman"/>
          <w:i/>
        </w:rPr>
        <w:t>Echo’s</w:t>
      </w:r>
      <w:r w:rsidRPr="00116C25">
        <w:rPr>
          <w:rFonts w:ascii="Times New Roman" w:hAnsi="Times New Roman" w:cs="Times New Roman"/>
        </w:rPr>
        <w:t xml:space="preserve"> report said that he had bought a ‘blow up balloon kit', which included ‘helium canisters', and had died after ‘inhaling too much' of the gas. The PCC said that, even though it was a fairly uncommon method of suicide, the </w:t>
      </w:r>
      <w:r w:rsidRPr="00116C25">
        <w:rPr>
          <w:rFonts w:ascii="Times New Roman" w:hAnsi="Times New Roman" w:cs="Times New Roman"/>
          <w:i/>
        </w:rPr>
        <w:t>Echo</w:t>
      </w:r>
      <w:r w:rsidRPr="00116C25">
        <w:rPr>
          <w:rFonts w:ascii="Times New Roman" w:hAnsi="Times New Roman" w:cs="Times New Roman"/>
        </w:rPr>
        <w:t xml:space="preserve"> was entitled to report the basic details of the method. Details about the precise apparatus that had been constructed - and how much gas had been inhaled - might well have been excessive in breach of the Code, but they had not been included, </w:t>
      </w:r>
      <w:r w:rsidRPr="00116C25">
        <w:rPr>
          <w:rFonts w:ascii="Times New Roman" w:hAnsi="Times New Roman" w:cs="Times New Roman"/>
        </w:rPr>
        <w:lastRenderedPageBreak/>
        <w:t>the PCC said. It was satisfied that the newspaper had published ‘a suitably limited level of detail’ (</w:t>
      </w:r>
      <w:r w:rsidRPr="00116C25">
        <w:rPr>
          <w:rFonts w:ascii="Times New Roman" w:hAnsi="Times New Roman" w:cs="Times New Roman"/>
          <w:bCs/>
          <w:i/>
        </w:rPr>
        <w:t>Ms Rosie Nicol-Harper v Southern Daily Echo</w:t>
      </w:r>
      <w:r w:rsidRPr="00116C25">
        <w:rPr>
          <w:rFonts w:ascii="Times New Roman" w:hAnsi="Times New Roman" w:cs="Times New Roman"/>
          <w:bCs/>
        </w:rPr>
        <w:t>, 30 September 2010)</w:t>
      </w:r>
      <w:r w:rsidRPr="00116C25">
        <w:rPr>
          <w:rFonts w:ascii="Times New Roman" w:hAnsi="Times New Roman" w:cs="Times New Roman"/>
        </w:rPr>
        <w:t>.</w:t>
      </w:r>
    </w:p>
    <w:p w14:paraId="566A371E" w14:textId="77777777" w:rsidR="00D64968" w:rsidRPr="00116C25" w:rsidRDefault="00D64968" w:rsidP="00D64968">
      <w:pPr>
        <w:pStyle w:val="NormalWeb"/>
        <w:spacing w:before="0" w:beforeAutospacing="0" w:after="0" w:afterAutospacing="0" w:line="480" w:lineRule="auto"/>
        <w:ind w:left="567"/>
        <w:rPr>
          <w:b/>
          <w:sz w:val="22"/>
          <w:szCs w:val="22"/>
        </w:rPr>
      </w:pPr>
    </w:p>
    <w:p w14:paraId="43D1705C" w14:textId="77777777" w:rsidR="00D64968" w:rsidRPr="00116C25" w:rsidRDefault="00D64968" w:rsidP="00D64968">
      <w:pPr>
        <w:pStyle w:val="NormalWeb"/>
        <w:spacing w:before="0" w:beforeAutospacing="0" w:after="0" w:afterAutospacing="0" w:line="480" w:lineRule="auto"/>
        <w:ind w:left="567"/>
        <w:rPr>
          <w:sz w:val="22"/>
          <w:szCs w:val="22"/>
        </w:rPr>
      </w:pPr>
      <w:r w:rsidRPr="00116C25">
        <w:rPr>
          <w:b/>
          <w:sz w:val="22"/>
          <w:szCs w:val="22"/>
        </w:rPr>
        <w:t>Case study</w:t>
      </w:r>
      <w:r w:rsidRPr="00116C25">
        <w:rPr>
          <w:sz w:val="22"/>
          <w:szCs w:val="22"/>
        </w:rPr>
        <w:t xml:space="preserve">: In 2010 the PCC ruled that </w:t>
      </w:r>
      <w:r w:rsidRPr="00116C25">
        <w:rPr>
          <w:i/>
          <w:sz w:val="22"/>
          <w:szCs w:val="22"/>
        </w:rPr>
        <w:t xml:space="preserve">The News </w:t>
      </w:r>
      <w:r w:rsidRPr="00116C25">
        <w:rPr>
          <w:sz w:val="22"/>
          <w:szCs w:val="22"/>
        </w:rPr>
        <w:t>(Portsmouth) breached clause 5 in an inquest report about a woman who killed herself by taking pills. The report said her handbag had been found to contain pill packets for a set number of a named anti-depressant, and gave the precise quantity of pills that were missing and the dosage she had ingested (compared to the therapeutic dose). It also referred to the amount of alcohol found in her blood. The editor acknowledged that the reference to the number of missing pills might be considered excessive. He agreed to amend the online version of the story and circulated information to all staff about the requirements of the Code clause. The PCC noted that the report contained the name of the anti-depressant, the number of pills missing from the packet and the post-mortem result showing the level of drugs in the deceased's system. It said that, taken together, this was sufficient information to spell out to readers the precise method of death. It concluded that this level of detail was excessive (</w:t>
      </w:r>
      <w:r w:rsidRPr="00116C25">
        <w:rPr>
          <w:i/>
          <w:sz w:val="22"/>
          <w:szCs w:val="22"/>
        </w:rPr>
        <w:t xml:space="preserve">A woman v The News (Portsmouth) </w:t>
      </w:r>
      <w:r w:rsidRPr="00116C25">
        <w:rPr>
          <w:sz w:val="22"/>
          <w:szCs w:val="22"/>
        </w:rPr>
        <w:t>28 January 2010).</w:t>
      </w:r>
    </w:p>
    <w:p w14:paraId="54D059EE" w14:textId="77777777" w:rsidR="00D64968" w:rsidRPr="00116C25" w:rsidRDefault="00D64968" w:rsidP="00D64968">
      <w:pPr>
        <w:pStyle w:val="NormalWeb"/>
        <w:spacing w:before="0" w:beforeAutospacing="0" w:after="0" w:afterAutospacing="0" w:line="480" w:lineRule="auto"/>
        <w:ind w:left="567"/>
        <w:rPr>
          <w:b/>
          <w:sz w:val="22"/>
          <w:szCs w:val="22"/>
        </w:rPr>
      </w:pPr>
    </w:p>
    <w:p w14:paraId="5816D780" w14:textId="77777777" w:rsidR="00D64968" w:rsidRPr="00116C25" w:rsidRDefault="00D64968" w:rsidP="00D64968">
      <w:pPr>
        <w:pStyle w:val="NormalWeb"/>
        <w:spacing w:before="0" w:beforeAutospacing="0" w:after="0" w:afterAutospacing="0" w:line="480" w:lineRule="auto"/>
        <w:ind w:left="567"/>
        <w:rPr>
          <w:sz w:val="22"/>
          <w:szCs w:val="22"/>
        </w:rPr>
      </w:pPr>
      <w:r w:rsidRPr="00116C25">
        <w:rPr>
          <w:b/>
          <w:sz w:val="22"/>
          <w:szCs w:val="22"/>
        </w:rPr>
        <w:t>Case study</w:t>
      </w:r>
      <w:r w:rsidRPr="00116C25">
        <w:rPr>
          <w:sz w:val="22"/>
          <w:szCs w:val="22"/>
        </w:rPr>
        <w:t xml:space="preserve">: In 2009 the PCC upheld a complaint by parents that a report published by the </w:t>
      </w:r>
      <w:r w:rsidRPr="00116C25">
        <w:rPr>
          <w:i/>
          <w:sz w:val="22"/>
          <w:szCs w:val="22"/>
        </w:rPr>
        <w:t>Reading Chronicle</w:t>
      </w:r>
      <w:r w:rsidRPr="00116C25">
        <w:rPr>
          <w:sz w:val="22"/>
          <w:szCs w:val="22"/>
        </w:rPr>
        <w:t xml:space="preserve"> contained too much detail about how their daughter killed herself. She had consumed poisonous leaves. The report set out the precise type of leaf that had been used, the fact that the leaves had been ingested, the specific type of toxin found in the leaves, and the fact that death would have been quick as there was no antidote. The newspaper said it had taken care to remove a reference to how the leaves were prepared which, in its view, was the sole detail that could have led to copy-cat suicides. It considered that it was important to report the fundamental cause of death and said that this particular method of suicide was ‘not that rare’. The PCC ruled that the level of detail was excessive. It said the report included the type of leaf used, how the deceased found out about it, the fact there was no antidote, and a reference to the speed of the process. The PCC said that, taken together, it was concerned that this information </w:t>
      </w:r>
      <w:r w:rsidRPr="00116C25">
        <w:rPr>
          <w:sz w:val="22"/>
          <w:szCs w:val="22"/>
        </w:rPr>
        <w:lastRenderedPageBreak/>
        <w:t>may have been sufficient to spell out to others how to carry out such a suicide (</w:t>
      </w:r>
      <w:r w:rsidRPr="00116C25">
        <w:rPr>
          <w:i/>
          <w:sz w:val="22"/>
          <w:szCs w:val="22"/>
        </w:rPr>
        <w:t>Mr and Mrs Marsh v Reading Chronicle</w:t>
      </w:r>
      <w:r w:rsidRPr="00116C25">
        <w:rPr>
          <w:sz w:val="22"/>
          <w:szCs w:val="22"/>
        </w:rPr>
        <w:t>, 30 April 2009).</w:t>
      </w:r>
    </w:p>
    <w:p w14:paraId="7F5633BF" w14:textId="77777777" w:rsidR="00D64968" w:rsidRPr="00116C25" w:rsidRDefault="00D64968" w:rsidP="00D64968">
      <w:pPr>
        <w:pStyle w:val="NormalWeb"/>
        <w:spacing w:before="0" w:beforeAutospacing="0" w:after="0" w:afterAutospacing="0" w:line="480" w:lineRule="auto"/>
        <w:ind w:left="567"/>
        <w:rPr>
          <w:b/>
          <w:sz w:val="22"/>
          <w:szCs w:val="22"/>
        </w:rPr>
      </w:pPr>
    </w:p>
    <w:p w14:paraId="290C15F5" w14:textId="77777777" w:rsidR="00D64968" w:rsidRPr="00116C25" w:rsidRDefault="00D64968" w:rsidP="00D64968">
      <w:pPr>
        <w:pStyle w:val="NormalWeb"/>
        <w:spacing w:before="0" w:beforeAutospacing="0" w:after="0" w:afterAutospacing="0" w:line="480" w:lineRule="auto"/>
        <w:ind w:left="567"/>
        <w:rPr>
          <w:sz w:val="22"/>
          <w:szCs w:val="22"/>
        </w:rPr>
      </w:pPr>
      <w:r w:rsidRPr="00116C25">
        <w:rPr>
          <w:b/>
          <w:sz w:val="22"/>
          <w:szCs w:val="22"/>
        </w:rPr>
        <w:t>Case study</w:t>
      </w:r>
      <w:r w:rsidRPr="00116C25">
        <w:rPr>
          <w:sz w:val="22"/>
          <w:szCs w:val="22"/>
        </w:rPr>
        <w:t>: In 2009 the PCC ruled that several national and local newspapers had breached clause 5 in reports, from an inquest, about how a man cut off his own head with a chainsaw to protest at having his flat repossessed. For example, it upheld a complaint again</w:t>
      </w:r>
      <w:r w:rsidR="003F6746" w:rsidRPr="00116C25">
        <w:rPr>
          <w:sz w:val="22"/>
          <w:szCs w:val="22"/>
        </w:rPr>
        <w:t>st</w:t>
      </w:r>
      <w:r w:rsidRPr="00116C25">
        <w:rPr>
          <w:sz w:val="22"/>
          <w:szCs w:val="22"/>
        </w:rPr>
        <w:t xml:space="preserve"> the </w:t>
      </w:r>
      <w:r w:rsidRPr="00116C25">
        <w:rPr>
          <w:i/>
          <w:sz w:val="22"/>
          <w:szCs w:val="22"/>
        </w:rPr>
        <w:t>Crawley Observer</w:t>
      </w:r>
      <w:r w:rsidRPr="00116C25">
        <w:rPr>
          <w:sz w:val="22"/>
          <w:szCs w:val="22"/>
        </w:rPr>
        <w:t xml:space="preserve"> website. The PCC said: ‘The article contained a long and graphic reference to the method of suicide. It set out the precise apparatus that had been constructed by the individual to enable his death.’ The newspaper said it had taken the article from a live feed from the Press Association (PA) and published it unamended. PA had subsequently made clear that it had quickly realised that the content of its copy was too explicit, and then issued a second version of it. Unfortunately, this did not replace the version on the </w:t>
      </w:r>
      <w:r w:rsidRPr="00116C25">
        <w:rPr>
          <w:i/>
          <w:sz w:val="22"/>
          <w:szCs w:val="22"/>
        </w:rPr>
        <w:t>Crawley Observer</w:t>
      </w:r>
      <w:r w:rsidRPr="00116C25">
        <w:rPr>
          <w:sz w:val="22"/>
          <w:szCs w:val="22"/>
        </w:rPr>
        <w:t xml:space="preserve">’s website, due to ‘a procedural failure at PA’. Even before being aware of the PCC complaint, PA took several steps to ensure that the situation would not be repeated. The PCC said it was crucial that newspapers minimise the risk of copycat suicides. ‘This means that, particularly in inquest reports (many of which will be provided by external agencies), care needs to be taken in the editing process to remove excessive detail.’ The </w:t>
      </w:r>
      <w:r w:rsidRPr="00116C25">
        <w:rPr>
          <w:i/>
          <w:sz w:val="22"/>
          <w:szCs w:val="22"/>
        </w:rPr>
        <w:t>Daily Mirror</w:t>
      </w:r>
      <w:r w:rsidRPr="00116C25">
        <w:rPr>
          <w:sz w:val="22"/>
          <w:szCs w:val="22"/>
        </w:rPr>
        <w:t xml:space="preserve">, whose coverage also set out the precise apparatus that had been constructed by the man to enable his suicide, argued that the method of suicide was so exceptional that the reporting of it was in the public interest. The </w:t>
      </w:r>
      <w:r w:rsidRPr="00116C25">
        <w:rPr>
          <w:i/>
          <w:sz w:val="22"/>
          <w:szCs w:val="22"/>
        </w:rPr>
        <w:t>Mirror</w:t>
      </w:r>
      <w:r w:rsidRPr="00116C25">
        <w:rPr>
          <w:sz w:val="22"/>
          <w:szCs w:val="22"/>
        </w:rPr>
        <w:t xml:space="preserve"> said it did not consider that the reporting could encourage copycat suicides. It also questioned whether the restriction on the right to report inquests in full was practicable for newspapers or consistent with the principle of open justice. But the PCC ruled that the </w:t>
      </w:r>
      <w:r w:rsidRPr="00116C25">
        <w:rPr>
          <w:i/>
          <w:sz w:val="22"/>
          <w:szCs w:val="22"/>
        </w:rPr>
        <w:t>Mirror</w:t>
      </w:r>
      <w:r w:rsidRPr="00116C25">
        <w:rPr>
          <w:sz w:val="22"/>
          <w:szCs w:val="22"/>
        </w:rPr>
        <w:t xml:space="preserve"> was among the newspapers whose coverage had breached the Code. The PCC said it disagreed with the suggestion that the Code should not restrict detail in inquest reports. Clause 5 of the Code enshrines the right to report inquests, but this does not mean that publishing every detail will always be acceptable, it added. The </w:t>
      </w:r>
      <w:r w:rsidRPr="00116C25">
        <w:rPr>
          <w:i/>
          <w:sz w:val="22"/>
          <w:szCs w:val="22"/>
        </w:rPr>
        <w:t>Daily Mail</w:t>
      </w:r>
      <w:r w:rsidRPr="00116C25">
        <w:rPr>
          <w:sz w:val="22"/>
          <w:szCs w:val="22"/>
        </w:rPr>
        <w:t xml:space="preserve">, also ruled to have breached the clause in coverage of the inquest, said it had removed detail from its article as soon as it had been made aware of the problem. It pointed out that online publishing was a 24-hour job, relying on </w:t>
      </w:r>
      <w:r w:rsidRPr="00116C25">
        <w:rPr>
          <w:sz w:val="22"/>
          <w:szCs w:val="22"/>
        </w:rPr>
        <w:lastRenderedPageBreak/>
        <w:t xml:space="preserve">sometimes inexperienced journalists working under tight time pressures. The PCC also ruled that </w:t>
      </w:r>
      <w:r w:rsidRPr="00116C25">
        <w:rPr>
          <w:i/>
          <w:sz w:val="22"/>
          <w:szCs w:val="22"/>
        </w:rPr>
        <w:t>The Sun’s</w:t>
      </w:r>
      <w:r w:rsidRPr="00116C25">
        <w:rPr>
          <w:sz w:val="22"/>
          <w:szCs w:val="22"/>
        </w:rPr>
        <w:t xml:space="preserve"> and the </w:t>
      </w:r>
      <w:r w:rsidRPr="00116C25">
        <w:rPr>
          <w:i/>
          <w:sz w:val="22"/>
          <w:szCs w:val="22"/>
        </w:rPr>
        <w:t>Daily Star’s</w:t>
      </w:r>
      <w:r w:rsidRPr="00116C25">
        <w:rPr>
          <w:sz w:val="22"/>
          <w:szCs w:val="22"/>
        </w:rPr>
        <w:t xml:space="preserve"> coverage had breached clause 5. Both their reports referred to the existence of the chainsaw, how it had been positioned and how it had been activated. The PCC noted that both newspapers had taken care to remove much of the graphic detail. But the PCC said that, while this was ‘a difficult judgement call’, it felt that on balance their articles ‘still included slightly too much detail to comply with the Code’ (various adjudications issued 2 January 2009).</w:t>
      </w:r>
    </w:p>
    <w:p w14:paraId="4FB31D50" w14:textId="77777777" w:rsidR="00D64968" w:rsidRPr="00116C25" w:rsidRDefault="00D64968" w:rsidP="00D64968">
      <w:pPr>
        <w:pStyle w:val="NormalWeb"/>
        <w:spacing w:before="0" w:beforeAutospacing="0" w:after="0" w:afterAutospacing="0" w:line="480" w:lineRule="auto"/>
        <w:ind w:left="567"/>
        <w:rPr>
          <w:b/>
          <w:sz w:val="22"/>
          <w:szCs w:val="22"/>
        </w:rPr>
      </w:pPr>
    </w:p>
    <w:p w14:paraId="25786094" w14:textId="77777777" w:rsidR="00D64968" w:rsidRPr="00116C25" w:rsidRDefault="00D64968" w:rsidP="00D64968">
      <w:pPr>
        <w:spacing w:after="0" w:line="480" w:lineRule="auto"/>
        <w:ind w:left="567"/>
        <w:rPr>
          <w:rFonts w:ascii="Times New Roman" w:hAnsi="Times New Roman" w:cs="Times New Roman"/>
        </w:rPr>
      </w:pPr>
      <w:r w:rsidRPr="00116C25">
        <w:rPr>
          <w:rFonts w:ascii="Times New Roman" w:hAnsi="Times New Roman" w:cs="Times New Roman"/>
          <w:b/>
        </w:rPr>
        <w:t>Case study</w:t>
      </w:r>
      <w:r w:rsidRPr="00116C25">
        <w:rPr>
          <w:rFonts w:ascii="Times New Roman" w:hAnsi="Times New Roman" w:cs="Times New Roman"/>
        </w:rPr>
        <w:t xml:space="preserve">: In 2009 the PCC ruled that the </w:t>
      </w:r>
      <w:r w:rsidRPr="00116C25">
        <w:rPr>
          <w:rFonts w:ascii="Times New Roman" w:hAnsi="Times New Roman" w:cs="Times New Roman"/>
          <w:i/>
        </w:rPr>
        <w:t>Daily Sport</w:t>
      </w:r>
      <w:r w:rsidRPr="00116C25">
        <w:rPr>
          <w:rFonts w:ascii="Times New Roman" w:hAnsi="Times New Roman" w:cs="Times New Roman"/>
        </w:rPr>
        <w:t xml:space="preserve"> had breached the </w:t>
      </w:r>
      <w:r w:rsidR="000E32F8" w:rsidRPr="00116C25">
        <w:rPr>
          <w:rFonts w:ascii="Times New Roman" w:hAnsi="Times New Roman" w:cs="Times New Roman"/>
        </w:rPr>
        <w:t xml:space="preserve">Editors’ </w:t>
      </w:r>
      <w:r w:rsidRPr="00116C25">
        <w:rPr>
          <w:rFonts w:ascii="Times New Roman" w:hAnsi="Times New Roman" w:cs="Times New Roman"/>
        </w:rPr>
        <w:t xml:space="preserve">Code by publishing a list of what it said were the </w:t>
      </w:r>
      <w:r w:rsidRPr="00116C25">
        <w:rPr>
          <w:rFonts w:ascii="Times New Roman" w:eastAsia="Times New Roman" w:hAnsi="Times New Roman" w:cs="Times New Roman"/>
        </w:rPr>
        <w:t xml:space="preserve">10 most popular 'suicide hotspots' in the United Kingdom. The Choose Life organisation complained that the newspaper had provided unnecessary detail which might encourage vulnerable people to visit the places shown and take their own lives. As such, the article was highly irresponsible, it said. The </w:t>
      </w:r>
      <w:r w:rsidRPr="00116C25">
        <w:rPr>
          <w:rFonts w:ascii="Times New Roman" w:eastAsia="Times New Roman" w:hAnsi="Times New Roman" w:cs="Times New Roman"/>
          <w:i/>
        </w:rPr>
        <w:t>Daily Sport</w:t>
      </w:r>
      <w:r w:rsidRPr="00116C25">
        <w:rPr>
          <w:rFonts w:ascii="Times New Roman" w:eastAsia="Times New Roman" w:hAnsi="Times New Roman" w:cs="Times New Roman"/>
        </w:rPr>
        <w:t xml:space="preserve"> said that the article was a fair and balanced factual report in the public interest, based on information in the public domain. The PCC </w:t>
      </w:r>
      <w:r w:rsidR="000E32F8" w:rsidRPr="00116C25">
        <w:rPr>
          <w:rFonts w:ascii="Times New Roman" w:eastAsia="Times New Roman" w:hAnsi="Times New Roman" w:cs="Times New Roman"/>
        </w:rPr>
        <w:t xml:space="preserve">said </w:t>
      </w:r>
      <w:r w:rsidRPr="00116C25">
        <w:rPr>
          <w:rFonts w:ascii="Times New Roman" w:eastAsia="Times New Roman" w:hAnsi="Times New Roman" w:cs="Times New Roman"/>
        </w:rPr>
        <w:t xml:space="preserve">that the Code does not seek to prevent a newspaper reporting on the general subject of suicide, or investigating a pattern of suicides, in a manner that serves the public interest.  But the PCC said that the </w:t>
      </w:r>
      <w:r w:rsidRPr="00116C25">
        <w:rPr>
          <w:rFonts w:ascii="Times New Roman" w:eastAsia="Times New Roman" w:hAnsi="Times New Roman" w:cs="Times New Roman"/>
          <w:i/>
        </w:rPr>
        <w:t>Daily Sport</w:t>
      </w:r>
      <w:r w:rsidRPr="00116C25">
        <w:rPr>
          <w:rFonts w:ascii="Times New Roman" w:eastAsia="Times New Roman" w:hAnsi="Times New Roman" w:cs="Times New Roman"/>
        </w:rPr>
        <w:t xml:space="preserve"> article was ‘an entirely gratuitous guide to where individuals have killed themselves’, which explicitly pointed out to people that there were a number of options about how and where to attempt suicide. This was clearly excessive in the context. The PCC said that it was also concerned that the light-hearted presentation of the piece - which referred, for instance, to one bridge as being a 'well-known favourite for Britain's top-yourself tourists' - may have glamorised suicide in the eyes of some readers. As the Code is designed to minimise the chances of imitative suicides, this was a further breach of the Code, the PCC said (</w:t>
      </w:r>
      <w:r w:rsidRPr="00116C25">
        <w:rPr>
          <w:rFonts w:ascii="Times New Roman" w:hAnsi="Times New Roman" w:cs="Times New Roman"/>
          <w:i/>
        </w:rPr>
        <w:t>Choose Life v Daily Sport</w:t>
      </w:r>
      <w:r w:rsidR="009B144C" w:rsidRPr="00116C25">
        <w:rPr>
          <w:rFonts w:ascii="Times New Roman" w:hAnsi="Times New Roman" w:cs="Times New Roman"/>
          <w:i/>
        </w:rPr>
        <w:t>,</w:t>
      </w:r>
      <w:r w:rsidRPr="00116C25">
        <w:rPr>
          <w:rFonts w:ascii="Times New Roman" w:hAnsi="Times New Roman" w:cs="Times New Roman"/>
          <w:i/>
        </w:rPr>
        <w:t xml:space="preserve"> </w:t>
      </w:r>
      <w:r w:rsidRPr="00116C25">
        <w:rPr>
          <w:rFonts w:ascii="Times New Roman" w:hAnsi="Times New Roman" w:cs="Times New Roman"/>
        </w:rPr>
        <w:t>1 August 2009).</w:t>
      </w:r>
    </w:p>
    <w:p w14:paraId="161DD16E" w14:textId="77777777" w:rsidR="00B36402" w:rsidRPr="00116C25" w:rsidRDefault="00B36402" w:rsidP="00B36402">
      <w:pPr>
        <w:autoSpaceDE w:val="0"/>
        <w:autoSpaceDN w:val="0"/>
        <w:adjustRightInd w:val="0"/>
        <w:spacing w:after="0" w:line="480" w:lineRule="auto"/>
        <w:rPr>
          <w:rFonts w:ascii="Times New Roman" w:eastAsia="Times New Roman" w:hAnsi="Times New Roman" w:cs="Times New Roman"/>
        </w:rPr>
      </w:pPr>
    </w:p>
    <w:p w14:paraId="10F81D44" w14:textId="77777777" w:rsidR="000E32F8" w:rsidRPr="00116C25" w:rsidRDefault="000E32F8" w:rsidP="00B36402">
      <w:pPr>
        <w:autoSpaceDE w:val="0"/>
        <w:autoSpaceDN w:val="0"/>
        <w:adjustRightInd w:val="0"/>
        <w:spacing w:after="0" w:line="480" w:lineRule="auto"/>
        <w:rPr>
          <w:rFonts w:ascii="Times New Roman" w:hAnsi="Times New Roman" w:cs="Times New Roman"/>
        </w:rPr>
      </w:pPr>
      <w:r w:rsidRPr="00116C25">
        <w:rPr>
          <w:rFonts w:ascii="Times New Roman" w:eastAsia="Times New Roman" w:hAnsi="Times New Roman" w:cs="Times New Roman"/>
        </w:rPr>
        <w:t xml:space="preserve">In this 2009 ruling, the PCC said that references to the whereabouts of individual suicides in the context of a newsworthy event - such as an inquest report - are generally acceptable under the Code. But it </w:t>
      </w:r>
      <w:r w:rsidRPr="00116C25">
        <w:rPr>
          <w:rFonts w:ascii="Times New Roman" w:hAnsi="Times New Roman" w:cs="Times New Roman"/>
        </w:rPr>
        <w:t xml:space="preserve">should be noted that in </w:t>
      </w:r>
      <w:r w:rsidR="00B36402" w:rsidRPr="00116C25">
        <w:rPr>
          <w:rFonts w:ascii="Times New Roman" w:hAnsi="Times New Roman" w:cs="Times New Roman"/>
        </w:rPr>
        <w:t xml:space="preserve">a blog in </w:t>
      </w:r>
      <w:r w:rsidRPr="00116C25">
        <w:rPr>
          <w:rFonts w:ascii="Times New Roman" w:hAnsi="Times New Roman" w:cs="Times New Roman"/>
        </w:rPr>
        <w:t>2018, Ipso</w:t>
      </w:r>
      <w:r w:rsidR="00B36402" w:rsidRPr="00116C25">
        <w:rPr>
          <w:rFonts w:ascii="Times New Roman" w:hAnsi="Times New Roman" w:cs="Times New Roman"/>
        </w:rPr>
        <w:t xml:space="preserve">’s head of standards </w:t>
      </w:r>
      <w:r w:rsidRPr="00116C25">
        <w:rPr>
          <w:rFonts w:ascii="Times New Roman" w:hAnsi="Times New Roman" w:cs="Times New Roman"/>
        </w:rPr>
        <w:t xml:space="preserve">Charlotte </w:t>
      </w:r>
      <w:r w:rsidR="00B36402" w:rsidRPr="00116C25">
        <w:rPr>
          <w:rFonts w:ascii="Times New Roman" w:hAnsi="Times New Roman" w:cs="Times New Roman"/>
        </w:rPr>
        <w:t xml:space="preserve">Unwin posed the </w:t>
      </w:r>
      <w:r w:rsidR="00B36402" w:rsidRPr="00116C25">
        <w:rPr>
          <w:rFonts w:ascii="Times New Roman" w:hAnsi="Times New Roman" w:cs="Times New Roman"/>
        </w:rPr>
        <w:lastRenderedPageBreak/>
        <w:t xml:space="preserve">question of </w:t>
      </w:r>
      <w:r w:rsidR="00B36402" w:rsidRPr="00116C25">
        <w:rPr>
          <w:rFonts w:ascii="Times New Roman" w:eastAsiaTheme="minorHAnsi" w:hAnsi="Times New Roman" w:cs="Times New Roman"/>
          <w:lang w:eastAsia="en-US"/>
        </w:rPr>
        <w:t>whether journalists should specify the location where someone has gone to take their life, ‘if that location is a key part of that person’s suicide’. She said: ‘Could the details of a location be considered part of a method of suicide? I’d be interested in hearing journalists’ thoughts on this point.’</w:t>
      </w:r>
      <w:r w:rsidRPr="00116C25">
        <w:rPr>
          <w:rFonts w:ascii="Times New Roman" w:hAnsi="Times New Roman" w:cs="Times New Roman"/>
        </w:rPr>
        <w:t xml:space="preserve"> </w:t>
      </w:r>
      <w:r w:rsidR="00AE1A55" w:rsidRPr="00116C25">
        <w:rPr>
          <w:rFonts w:ascii="Times New Roman" w:hAnsi="Times New Roman" w:cs="Times New Roman"/>
        </w:rPr>
        <w:t>For her blog see Useful Websites, below.</w:t>
      </w:r>
    </w:p>
    <w:p w14:paraId="198764F0" w14:textId="77777777" w:rsidR="003F6746" w:rsidRPr="00116C25" w:rsidRDefault="003F6746" w:rsidP="00D64968">
      <w:pPr>
        <w:spacing w:after="0" w:line="480" w:lineRule="auto"/>
        <w:rPr>
          <w:rFonts w:ascii="Times New Roman" w:hAnsi="Times New Roman" w:cs="Times New Roman"/>
          <w:b/>
          <w:sz w:val="26"/>
          <w:szCs w:val="24"/>
        </w:rPr>
      </w:pPr>
    </w:p>
    <w:p w14:paraId="7A381D9B" w14:textId="77777777" w:rsidR="00D64968" w:rsidRPr="00116C25" w:rsidRDefault="00D64968" w:rsidP="00D64968">
      <w:pPr>
        <w:spacing w:after="0" w:line="480" w:lineRule="auto"/>
        <w:rPr>
          <w:rFonts w:ascii="Times New Roman" w:hAnsi="Times New Roman" w:cs="Times New Roman"/>
          <w:b/>
          <w:sz w:val="26"/>
          <w:szCs w:val="24"/>
        </w:rPr>
      </w:pPr>
      <w:r w:rsidRPr="00116C25">
        <w:rPr>
          <w:rFonts w:ascii="Times New Roman" w:hAnsi="Times New Roman" w:cs="Times New Roman"/>
          <w:b/>
          <w:sz w:val="26"/>
          <w:szCs w:val="24"/>
        </w:rPr>
        <w:t>Guidance</w:t>
      </w:r>
    </w:p>
    <w:p w14:paraId="55D4BC04" w14:textId="77777777" w:rsidR="00D64968" w:rsidRPr="00116C25" w:rsidRDefault="00D64968" w:rsidP="00223512">
      <w:pPr>
        <w:spacing w:after="0" w:line="480" w:lineRule="auto"/>
        <w:rPr>
          <w:rFonts w:ascii="Times New Roman" w:hAnsi="Times New Roman" w:cs="Times New Roman"/>
        </w:rPr>
      </w:pPr>
      <w:r w:rsidRPr="00116C25">
        <w:rPr>
          <w:rFonts w:ascii="Times New Roman" w:hAnsi="Times New Roman" w:cs="Times New Roman"/>
        </w:rPr>
        <w:t>Charities which work to reduce the number of suicides have issued guidance to the media – see Useful Websites, below</w:t>
      </w:r>
      <w:r w:rsidR="00223512" w:rsidRPr="00116C25">
        <w:rPr>
          <w:rFonts w:ascii="Times New Roman" w:hAnsi="Times New Roman" w:cs="Times New Roman"/>
        </w:rPr>
        <w:t xml:space="preserve"> – to minimise the risk of imitative suicides</w:t>
      </w:r>
      <w:r w:rsidRPr="00116C25">
        <w:rPr>
          <w:rFonts w:ascii="Times New Roman" w:hAnsi="Times New Roman" w:cs="Times New Roman"/>
        </w:rPr>
        <w:t>.</w:t>
      </w:r>
    </w:p>
    <w:p w14:paraId="5D3DD745" w14:textId="77777777" w:rsidR="00727D97" w:rsidRPr="00116C25" w:rsidRDefault="00727D97" w:rsidP="00223512">
      <w:pPr>
        <w:spacing w:after="0" w:line="480" w:lineRule="auto"/>
        <w:rPr>
          <w:rFonts w:ascii="Times New Roman" w:hAnsi="Times New Roman" w:cs="Times New Roman"/>
        </w:rPr>
      </w:pPr>
    </w:p>
    <w:p w14:paraId="28784889" w14:textId="77777777" w:rsidR="00D64968" w:rsidRPr="00116C25" w:rsidRDefault="00B36402" w:rsidP="00223512">
      <w:pPr>
        <w:spacing w:after="0" w:line="480" w:lineRule="auto"/>
        <w:rPr>
          <w:rFonts w:ascii="Times New Roman" w:hAnsi="Times New Roman" w:cs="Times New Roman"/>
        </w:rPr>
      </w:pPr>
      <w:r w:rsidRPr="00116C25">
        <w:rPr>
          <w:rFonts w:ascii="Times New Roman" w:hAnsi="Times New Roman" w:cs="Times New Roman"/>
        </w:rPr>
        <w:t xml:space="preserve">The Samaritans’ guidance says, </w:t>
      </w:r>
      <w:r w:rsidR="00D64968" w:rsidRPr="00116C25">
        <w:rPr>
          <w:rFonts w:ascii="Times New Roman" w:hAnsi="Times New Roman" w:cs="Times New Roman"/>
        </w:rPr>
        <w:t>for example, that the media should avoid referring to a location as a ‘suicide hot spot’</w:t>
      </w:r>
      <w:r w:rsidR="00727D97" w:rsidRPr="00116C25">
        <w:rPr>
          <w:rFonts w:ascii="Times New Roman" w:hAnsi="Times New Roman" w:cs="Times New Roman"/>
        </w:rPr>
        <w:t xml:space="preserve">, adding: </w:t>
      </w:r>
      <w:r w:rsidR="00727D97" w:rsidRPr="00116C25">
        <w:rPr>
          <w:rFonts w:ascii="Times New Roman" w:hAnsi="Times New Roman" w:cs="Times New Roman"/>
          <w:lang w:eastAsia="zh-CN"/>
        </w:rPr>
        <w:t>‘T</w:t>
      </w:r>
      <w:r w:rsidR="00727D97" w:rsidRPr="00116C25">
        <w:rPr>
          <w:rStyle w:val="Strong"/>
          <w:rFonts w:ascii="Times New Roman" w:hAnsi="Times New Roman" w:cs="Times New Roman"/>
          <w:b w:val="0"/>
        </w:rPr>
        <w:t>ry not to illustrate a report with specific locations</w:t>
      </w:r>
      <w:r w:rsidR="00727D97" w:rsidRPr="00116C25">
        <w:rPr>
          <w:rFonts w:ascii="Times New Roman" w:hAnsi="Times New Roman" w:cs="Times New Roman"/>
        </w:rPr>
        <w:t xml:space="preserve">, such as a bridge or cliff, especially if this is a place where people frequently take their own lives.’ </w:t>
      </w:r>
      <w:r w:rsidR="00AE1A55" w:rsidRPr="00116C25">
        <w:rPr>
          <w:rFonts w:ascii="Times New Roman" w:hAnsi="Times New Roman" w:cs="Times New Roman"/>
          <w:lang w:eastAsia="zh-CN"/>
        </w:rPr>
        <w:t xml:space="preserve">The guidance </w:t>
      </w:r>
      <w:r w:rsidR="00727D97" w:rsidRPr="00116C25">
        <w:rPr>
          <w:rFonts w:ascii="Times New Roman" w:hAnsi="Times New Roman" w:cs="Times New Roman"/>
          <w:lang w:eastAsia="zh-CN"/>
        </w:rPr>
        <w:t xml:space="preserve">says too </w:t>
      </w:r>
      <w:r w:rsidR="00AE1A55" w:rsidRPr="00116C25">
        <w:rPr>
          <w:rFonts w:ascii="Times New Roman" w:hAnsi="Times New Roman" w:cs="Times New Roman"/>
          <w:lang w:eastAsia="zh-CN"/>
        </w:rPr>
        <w:t xml:space="preserve">that media reports should not </w:t>
      </w:r>
      <w:r w:rsidR="00223512" w:rsidRPr="00116C25">
        <w:rPr>
          <w:rFonts w:ascii="Times New Roman" w:hAnsi="Times New Roman" w:cs="Times New Roman"/>
          <w:lang w:eastAsia="zh-CN"/>
        </w:rPr>
        <w:t>use an emotional or dramatic image in this context – for example, a person standing on a ledge</w:t>
      </w:r>
      <w:r w:rsidR="00727D97" w:rsidRPr="00116C25">
        <w:rPr>
          <w:rFonts w:ascii="Times New Roman" w:hAnsi="Times New Roman" w:cs="Times New Roman"/>
          <w:lang w:eastAsia="zh-CN"/>
        </w:rPr>
        <w:t>.</w:t>
      </w:r>
    </w:p>
    <w:p w14:paraId="29837AC6" w14:textId="77777777" w:rsidR="00727D97" w:rsidRPr="00116C25" w:rsidRDefault="00727D97" w:rsidP="00223512">
      <w:pPr>
        <w:spacing w:after="0" w:line="480" w:lineRule="auto"/>
        <w:rPr>
          <w:rFonts w:ascii="Times New Roman" w:hAnsi="Times New Roman" w:cs="Times New Roman"/>
        </w:rPr>
      </w:pPr>
    </w:p>
    <w:p w14:paraId="3409D0F4" w14:textId="77777777" w:rsidR="00D64968" w:rsidRPr="00116C25" w:rsidRDefault="00D64968" w:rsidP="00223512">
      <w:pPr>
        <w:spacing w:after="0" w:line="480" w:lineRule="auto"/>
        <w:rPr>
          <w:rFonts w:ascii="Times New Roman" w:hAnsi="Times New Roman" w:cs="Times New Roman"/>
        </w:rPr>
      </w:pPr>
      <w:r w:rsidRPr="00116C25">
        <w:rPr>
          <w:rFonts w:ascii="Times New Roman" w:hAnsi="Times New Roman" w:cs="Times New Roman"/>
        </w:rPr>
        <w:t xml:space="preserve">The guidance </w:t>
      </w:r>
      <w:r w:rsidR="00727D97" w:rsidRPr="00116C25">
        <w:rPr>
          <w:rFonts w:ascii="Times New Roman" w:hAnsi="Times New Roman" w:cs="Times New Roman"/>
        </w:rPr>
        <w:t>states</w:t>
      </w:r>
      <w:r w:rsidRPr="00116C25">
        <w:rPr>
          <w:rFonts w:ascii="Times New Roman" w:hAnsi="Times New Roman" w:cs="Times New Roman"/>
        </w:rPr>
        <w:t>: ‘While saying someone hanged themselves or took an overdose is acceptable, detail about the type of ligature or type and quantity of tablets used is not.’</w:t>
      </w:r>
    </w:p>
    <w:p w14:paraId="77A1DE01" w14:textId="77777777" w:rsidR="00727D97" w:rsidRPr="00116C25" w:rsidRDefault="00727D97" w:rsidP="00223512">
      <w:pPr>
        <w:spacing w:after="0" w:line="480" w:lineRule="auto"/>
        <w:rPr>
          <w:rFonts w:ascii="Times New Roman" w:hAnsi="Times New Roman" w:cs="Times New Roman"/>
        </w:rPr>
      </w:pPr>
    </w:p>
    <w:p w14:paraId="17CEC381" w14:textId="77777777" w:rsidR="00D64968" w:rsidRPr="00116C25" w:rsidRDefault="00D64968" w:rsidP="00223512">
      <w:pPr>
        <w:spacing w:after="0" w:line="480" w:lineRule="auto"/>
        <w:rPr>
          <w:rFonts w:ascii="Times New Roman" w:hAnsi="Times New Roman" w:cs="Times New Roman"/>
        </w:rPr>
      </w:pPr>
      <w:r w:rsidRPr="00116C25">
        <w:rPr>
          <w:rFonts w:ascii="Times New Roman" w:hAnsi="Times New Roman" w:cs="Times New Roman"/>
        </w:rPr>
        <w:t>It adds: ‘Never say a method is quick, easy, painless or certain to result in death. Try to avoid portraying anything that is immediate or easy to imitate – especially where the ingredients or tools involved are readily available.’</w:t>
      </w:r>
      <w:r w:rsidR="00727D97" w:rsidRPr="00116C25">
        <w:rPr>
          <w:rFonts w:ascii="Times New Roman" w:hAnsi="Times New Roman" w:cs="Times New Roman"/>
        </w:rPr>
        <w:t xml:space="preserve"> </w:t>
      </w:r>
    </w:p>
    <w:p w14:paraId="722ED825" w14:textId="77777777" w:rsidR="00727D97" w:rsidRPr="00116C25" w:rsidRDefault="00727D97" w:rsidP="00223512">
      <w:pPr>
        <w:spacing w:after="0" w:line="480" w:lineRule="auto"/>
        <w:rPr>
          <w:rFonts w:ascii="Times New Roman" w:hAnsi="Times New Roman" w:cs="Times New Roman"/>
        </w:rPr>
      </w:pPr>
    </w:p>
    <w:p w14:paraId="0A26EAB2" w14:textId="77777777" w:rsidR="00727D97" w:rsidRPr="00116C25" w:rsidRDefault="00727D97" w:rsidP="00223512">
      <w:pPr>
        <w:spacing w:after="0" w:line="480" w:lineRule="auto"/>
        <w:rPr>
          <w:rFonts w:ascii="Times New Roman" w:hAnsi="Times New Roman" w:cs="Times New Roman"/>
        </w:rPr>
      </w:pPr>
      <w:r w:rsidRPr="00116C25">
        <w:rPr>
          <w:rFonts w:ascii="Times New Roman" w:hAnsi="Times New Roman" w:cs="Times New Roman"/>
        </w:rPr>
        <w:t>It says too: ‘Avoid any mention of the method in headlines as this inadvertently promotes and perpetuates common methods of suicide.’</w:t>
      </w:r>
    </w:p>
    <w:p w14:paraId="12066DD5" w14:textId="77777777" w:rsidR="00D64968" w:rsidRPr="00116C25" w:rsidRDefault="00727D97" w:rsidP="00223512">
      <w:pPr>
        <w:spacing w:after="0" w:line="480" w:lineRule="auto"/>
        <w:rPr>
          <w:rFonts w:ascii="Times New Roman" w:hAnsi="Times New Roman" w:cs="Times New Roman"/>
          <w:bCs/>
          <w:u w:val="single"/>
        </w:rPr>
      </w:pPr>
      <w:r w:rsidRPr="00116C25">
        <w:rPr>
          <w:rFonts w:ascii="Times New Roman" w:hAnsi="Times New Roman" w:cs="Times New Roman"/>
        </w:rPr>
        <w:br/>
        <w:t> </w:t>
      </w:r>
      <w:r w:rsidR="00B36402" w:rsidRPr="00116C25">
        <w:rPr>
          <w:rFonts w:ascii="Times New Roman" w:hAnsi="Times New Roman" w:cs="Times New Roman"/>
          <w:iCs/>
        </w:rPr>
        <w:t>The Samaritans’ guidance says too that published reference to a suicide should not over-simplify what might have been the cause(s) of the suicide, or specify that a suicide achieved a result</w:t>
      </w:r>
      <w:r w:rsidR="00223512" w:rsidRPr="00116C25">
        <w:rPr>
          <w:rFonts w:ascii="Times New Roman" w:hAnsi="Times New Roman" w:cs="Times New Roman"/>
          <w:iCs/>
        </w:rPr>
        <w:t xml:space="preserve"> – for </w:t>
      </w:r>
      <w:r w:rsidR="00223512" w:rsidRPr="00116C25">
        <w:rPr>
          <w:rFonts w:ascii="Times New Roman" w:hAnsi="Times New Roman" w:cs="Times New Roman"/>
          <w:iCs/>
        </w:rPr>
        <w:lastRenderedPageBreak/>
        <w:t xml:space="preserve">example, </w:t>
      </w:r>
      <w:r w:rsidR="00B36402" w:rsidRPr="00116C25">
        <w:rPr>
          <w:rFonts w:ascii="Times New Roman" w:hAnsi="Times New Roman" w:cs="Times New Roman"/>
          <w:iCs/>
        </w:rPr>
        <w:t>exposed a bully</w:t>
      </w:r>
      <w:r w:rsidR="00223512" w:rsidRPr="00116C25">
        <w:rPr>
          <w:rFonts w:ascii="Times New Roman" w:hAnsi="Times New Roman" w:cs="Times New Roman"/>
          <w:iCs/>
        </w:rPr>
        <w:t xml:space="preserve"> - </w:t>
      </w:r>
      <w:r w:rsidR="00B36402" w:rsidRPr="00116C25">
        <w:rPr>
          <w:rFonts w:ascii="Times New Roman" w:hAnsi="Times New Roman" w:cs="Times New Roman"/>
          <w:iCs/>
        </w:rPr>
        <w:t>or make or quote statements</w:t>
      </w:r>
      <w:r w:rsidR="00223512" w:rsidRPr="00116C25">
        <w:rPr>
          <w:rFonts w:ascii="Times New Roman" w:hAnsi="Times New Roman" w:cs="Times New Roman"/>
          <w:iCs/>
        </w:rPr>
        <w:t xml:space="preserve">, including </w:t>
      </w:r>
      <w:r w:rsidR="00B36402" w:rsidRPr="00116C25">
        <w:rPr>
          <w:rFonts w:ascii="Times New Roman" w:hAnsi="Times New Roman" w:cs="Times New Roman"/>
          <w:iCs/>
        </w:rPr>
        <w:t>from social media tributes, which suggest the community or other people are honouring or romanticising the suicidal behaviour</w:t>
      </w:r>
      <w:r w:rsidR="00223512" w:rsidRPr="00116C25">
        <w:rPr>
          <w:rFonts w:ascii="Times New Roman" w:hAnsi="Times New Roman" w:cs="Times New Roman"/>
          <w:iCs/>
        </w:rPr>
        <w:t xml:space="preserve">. For example, it warns against quoting a tribute that </w:t>
      </w:r>
      <w:r w:rsidR="00B36402" w:rsidRPr="00116C25">
        <w:rPr>
          <w:rFonts w:ascii="Times New Roman" w:hAnsi="Times New Roman" w:cs="Times New Roman"/>
          <w:iCs/>
        </w:rPr>
        <w:t>the dead person is now an angel</w:t>
      </w:r>
      <w:r w:rsidR="00AE1A55" w:rsidRPr="00116C25">
        <w:rPr>
          <w:rFonts w:ascii="Times New Roman" w:hAnsi="Times New Roman" w:cs="Times New Roman"/>
          <w:iCs/>
        </w:rPr>
        <w:t xml:space="preserve">, </w:t>
      </w:r>
      <w:r w:rsidR="00223512" w:rsidRPr="00116C25">
        <w:rPr>
          <w:rFonts w:ascii="Times New Roman" w:hAnsi="Times New Roman" w:cs="Times New Roman"/>
        </w:rPr>
        <w:t xml:space="preserve">and says that </w:t>
      </w:r>
      <w:r w:rsidR="00223512" w:rsidRPr="00116C25">
        <w:rPr>
          <w:rFonts w:ascii="Times New Roman" w:hAnsi="Times New Roman" w:cs="Times New Roman"/>
          <w:iCs/>
        </w:rPr>
        <w:t xml:space="preserve">reference to a suicide should not use </w:t>
      </w:r>
      <w:r w:rsidR="009B144C" w:rsidRPr="00116C25">
        <w:rPr>
          <w:rFonts w:ascii="Times New Roman" w:hAnsi="Times New Roman" w:cs="Times New Roman"/>
          <w:iCs/>
        </w:rPr>
        <w:t xml:space="preserve">repeated </w:t>
      </w:r>
      <w:r w:rsidR="00223512" w:rsidRPr="00116C25">
        <w:rPr>
          <w:rFonts w:ascii="Times New Roman" w:hAnsi="Times New Roman" w:cs="Times New Roman"/>
          <w:lang w:eastAsia="zh-CN"/>
        </w:rPr>
        <w:t>pictures of the person who has died</w:t>
      </w:r>
      <w:r w:rsidR="009B144C" w:rsidRPr="00116C25">
        <w:rPr>
          <w:rFonts w:ascii="Times New Roman" w:hAnsi="Times New Roman" w:cs="Times New Roman"/>
          <w:lang w:eastAsia="zh-CN"/>
        </w:rPr>
        <w:t xml:space="preserve"> – for example, online ‘galleries’ should be avoid</w:t>
      </w:r>
      <w:r w:rsidRPr="00116C25">
        <w:rPr>
          <w:rFonts w:ascii="Times New Roman" w:hAnsi="Times New Roman" w:cs="Times New Roman"/>
          <w:lang w:eastAsia="zh-CN"/>
        </w:rPr>
        <w:t xml:space="preserve">ed. It says that </w:t>
      </w:r>
      <w:r w:rsidR="009B144C" w:rsidRPr="00116C25">
        <w:rPr>
          <w:rFonts w:ascii="Times New Roman" w:hAnsi="Times New Roman" w:cs="Times New Roman"/>
          <w:lang w:eastAsia="zh-CN"/>
        </w:rPr>
        <w:t xml:space="preserve">the media should question </w:t>
      </w:r>
      <w:r w:rsidR="009B144C" w:rsidRPr="00116C25">
        <w:rPr>
          <w:rFonts w:ascii="Times New Roman" w:hAnsi="Times New Roman" w:cs="Times New Roman"/>
        </w:rPr>
        <w:t>if a large or prominently placed picture of the person who has died is necessary.</w:t>
      </w:r>
      <w:r w:rsidRPr="00116C25">
        <w:rPr>
          <w:rFonts w:ascii="Times New Roman" w:hAnsi="Times New Roman" w:cs="Times New Roman"/>
        </w:rPr>
        <w:t xml:space="preserve"> </w:t>
      </w:r>
      <w:r w:rsidR="009B144C" w:rsidRPr="00116C25">
        <w:rPr>
          <w:rFonts w:ascii="Times New Roman" w:hAnsi="Times New Roman" w:cs="Times New Roman"/>
          <w:lang w:eastAsia="zh-CN"/>
        </w:rPr>
        <w:t xml:space="preserve">The guidance </w:t>
      </w:r>
      <w:r w:rsidR="00223512" w:rsidRPr="00116C25">
        <w:rPr>
          <w:rFonts w:ascii="Times New Roman" w:hAnsi="Times New Roman" w:cs="Times New Roman"/>
          <w:lang w:eastAsia="zh-CN"/>
        </w:rPr>
        <w:t xml:space="preserve">adds </w:t>
      </w:r>
      <w:r w:rsidR="00B36402" w:rsidRPr="00116C25">
        <w:rPr>
          <w:rFonts w:ascii="Times New Roman" w:hAnsi="Times New Roman" w:cs="Times New Roman"/>
          <w:lang w:eastAsia="zh-CN"/>
        </w:rPr>
        <w:t>that what is published should ideally make the point that suicides are preventable, referring to a source of support such as the Samaritans</w:t>
      </w:r>
      <w:r w:rsidR="009B144C" w:rsidRPr="00116C25">
        <w:rPr>
          <w:rFonts w:ascii="Times New Roman" w:hAnsi="Times New Roman" w:cs="Times New Roman"/>
          <w:lang w:eastAsia="zh-CN"/>
        </w:rPr>
        <w:t>.</w:t>
      </w:r>
    </w:p>
    <w:p w14:paraId="1BB03C94" w14:textId="77777777" w:rsidR="000E32F8" w:rsidRPr="00116C25" w:rsidRDefault="000E32F8" w:rsidP="00223512">
      <w:pPr>
        <w:spacing w:after="0" w:line="480" w:lineRule="auto"/>
        <w:rPr>
          <w:rFonts w:ascii="Times New Roman" w:hAnsi="Times New Roman" w:cs="Times New Roman"/>
          <w:b/>
          <w:bCs/>
        </w:rPr>
      </w:pPr>
    </w:p>
    <w:p w14:paraId="5310B615" w14:textId="77777777" w:rsidR="00D64968" w:rsidRPr="00116C25" w:rsidRDefault="00D64968" w:rsidP="00D64968">
      <w:pPr>
        <w:rPr>
          <w:rFonts w:ascii="Times New Roman" w:hAnsi="Times New Roman" w:cs="Times New Roman"/>
          <w:b/>
          <w:bCs/>
          <w:sz w:val="26"/>
          <w:szCs w:val="24"/>
        </w:rPr>
      </w:pPr>
      <w:r w:rsidRPr="00116C25">
        <w:rPr>
          <w:rFonts w:ascii="Times New Roman" w:hAnsi="Times New Roman" w:cs="Times New Roman"/>
          <w:b/>
          <w:bCs/>
          <w:sz w:val="26"/>
          <w:szCs w:val="24"/>
        </w:rPr>
        <w:t>Inclusion of ‘gratuitous’ detail can breach codes</w:t>
      </w:r>
    </w:p>
    <w:p w14:paraId="432625EF" w14:textId="77777777" w:rsidR="00D64968" w:rsidRPr="00116C25" w:rsidRDefault="00D64968" w:rsidP="00D64968">
      <w:pPr>
        <w:spacing w:after="0" w:line="480" w:lineRule="auto"/>
        <w:rPr>
          <w:rFonts w:ascii="Times New Roman" w:hAnsi="Times New Roman" w:cs="Times New Roman"/>
          <w:bCs/>
        </w:rPr>
      </w:pPr>
      <w:r w:rsidRPr="00116C25">
        <w:rPr>
          <w:rFonts w:ascii="Times New Roman" w:hAnsi="Times New Roman" w:cs="Times New Roman"/>
          <w:bCs/>
        </w:rPr>
        <w:t xml:space="preserve">The media should avoid, when covering an inquest, publishing detail insensitively, because this could breach the general protection in codes of ethics for the feelings of bereaved people. </w:t>
      </w:r>
      <w:r w:rsidR="00223512" w:rsidRPr="00116C25">
        <w:rPr>
          <w:rFonts w:ascii="Times New Roman" w:hAnsi="Times New Roman" w:cs="Times New Roman"/>
          <w:bCs/>
        </w:rPr>
        <w:t>R</w:t>
      </w:r>
      <w:r w:rsidRPr="00116C25">
        <w:rPr>
          <w:rFonts w:ascii="Times New Roman" w:hAnsi="Times New Roman" w:cs="Times New Roman"/>
          <w:bCs/>
        </w:rPr>
        <w:t>elevant content in the Editor</w:t>
      </w:r>
      <w:r w:rsidR="00727D97" w:rsidRPr="00116C25">
        <w:rPr>
          <w:rFonts w:ascii="Times New Roman" w:hAnsi="Times New Roman" w:cs="Times New Roman"/>
          <w:bCs/>
        </w:rPr>
        <w:t xml:space="preserve">s’ </w:t>
      </w:r>
      <w:r w:rsidRPr="00116C25">
        <w:rPr>
          <w:rFonts w:ascii="Times New Roman" w:hAnsi="Times New Roman" w:cs="Times New Roman"/>
          <w:bCs/>
        </w:rPr>
        <w:t>Code and the Ofcom Broadcasting Code</w:t>
      </w:r>
      <w:r w:rsidR="00223512" w:rsidRPr="00116C25">
        <w:rPr>
          <w:rFonts w:ascii="Times New Roman" w:hAnsi="Times New Roman" w:cs="Times New Roman"/>
          <w:bCs/>
        </w:rPr>
        <w:t xml:space="preserve"> is referred to in </w:t>
      </w:r>
      <w:r w:rsidR="00380E31" w:rsidRPr="00116C25">
        <w:rPr>
          <w:rFonts w:ascii="Times New Roman" w:hAnsi="Times New Roman" w:cs="Times New Roman"/>
          <w:bCs/>
        </w:rPr>
        <w:t xml:space="preserve">4.9 </w:t>
      </w:r>
      <w:r w:rsidR="00223512" w:rsidRPr="00116C25">
        <w:rPr>
          <w:rFonts w:ascii="Times New Roman" w:hAnsi="Times New Roman" w:cs="Times New Roman"/>
          <w:bCs/>
        </w:rPr>
        <w:t xml:space="preserve">in </w:t>
      </w:r>
      <w:r w:rsidR="00223512" w:rsidRPr="00116C25">
        <w:rPr>
          <w:rFonts w:ascii="Times New Roman" w:hAnsi="Times New Roman" w:cs="Times New Roman"/>
          <w:bCs/>
          <w:i/>
        </w:rPr>
        <w:t>McNae’s</w:t>
      </w:r>
      <w:r w:rsidRPr="00116C25">
        <w:rPr>
          <w:rFonts w:ascii="Times New Roman" w:hAnsi="Times New Roman" w:cs="Times New Roman"/>
          <w:bCs/>
        </w:rPr>
        <w:t xml:space="preserve">. </w:t>
      </w:r>
    </w:p>
    <w:p w14:paraId="298A27A7" w14:textId="77777777" w:rsidR="00D64968" w:rsidRPr="00116C25" w:rsidRDefault="00D64968" w:rsidP="00D64968">
      <w:pPr>
        <w:spacing w:after="0" w:line="480" w:lineRule="auto"/>
        <w:ind w:left="567"/>
        <w:rPr>
          <w:rFonts w:ascii="Times New Roman" w:hAnsi="Times New Roman" w:cs="Times New Roman"/>
          <w:b/>
          <w:bCs/>
          <w:sz w:val="24"/>
          <w:szCs w:val="24"/>
        </w:rPr>
      </w:pPr>
    </w:p>
    <w:p w14:paraId="342005BD" w14:textId="77777777" w:rsidR="00D64968" w:rsidRPr="00116C25" w:rsidRDefault="00D64968" w:rsidP="00D64968">
      <w:pPr>
        <w:spacing w:after="0" w:line="480" w:lineRule="auto"/>
        <w:ind w:left="567"/>
        <w:rPr>
          <w:rFonts w:ascii="Times New Roman" w:hAnsi="Times New Roman" w:cs="Times New Roman"/>
          <w:bCs/>
        </w:rPr>
      </w:pPr>
      <w:r w:rsidRPr="00116C25">
        <w:rPr>
          <w:rFonts w:ascii="Times New Roman" w:hAnsi="Times New Roman" w:cs="Times New Roman"/>
          <w:b/>
          <w:bCs/>
        </w:rPr>
        <w:t>Case study</w:t>
      </w:r>
      <w:r w:rsidRPr="00116C25">
        <w:rPr>
          <w:rFonts w:ascii="Times New Roman" w:hAnsi="Times New Roman" w:cs="Times New Roman"/>
          <w:bCs/>
        </w:rPr>
        <w:t xml:space="preserve">: In 2016 Ipso ruled that the </w:t>
      </w:r>
      <w:r w:rsidRPr="00116C25">
        <w:rPr>
          <w:rFonts w:ascii="Times New Roman" w:hAnsi="Times New Roman" w:cs="Times New Roman"/>
          <w:bCs/>
          <w:i/>
        </w:rPr>
        <w:t xml:space="preserve">Gravesend News Shopper </w:t>
      </w:r>
      <w:r w:rsidRPr="00116C25">
        <w:rPr>
          <w:rFonts w:ascii="Times New Roman" w:hAnsi="Times New Roman" w:cs="Times New Roman"/>
          <w:bCs/>
        </w:rPr>
        <w:t xml:space="preserve">had breached what is now Clause 4 of the Editors’ Code. It reported the inquest into the death of a depressed woman who had hanged herself in her bedroom. The report included a quote, from evidence at the inquest, that a neighbour had described seeing the woman’s body </w:t>
      </w:r>
      <w:r w:rsidRPr="00116C25">
        <w:rPr>
          <w:rFonts w:ascii="Times New Roman" w:hAnsi="Times New Roman" w:cs="Times New Roman"/>
        </w:rPr>
        <w:t>hanging like a ‘plastic doll’. The newspaper’s position was that it was necessary to include the comparison of the dead woman to a ‘plastic doll’. But Ipso said that this comparison was gratuitous, ‘given the potential for such an emotive description to cause distress’, and that its inclusion represented a failure to handle publication sensitively. Other complaints made by the woman’s mother about the article were not upheld (</w:t>
      </w:r>
      <w:r w:rsidRPr="00116C25">
        <w:rPr>
          <w:rFonts w:ascii="Times New Roman" w:hAnsi="Times New Roman" w:cs="Times New Roman"/>
          <w:i/>
        </w:rPr>
        <w:t>Taylor v G</w:t>
      </w:r>
      <w:r w:rsidRPr="00116C25">
        <w:rPr>
          <w:rFonts w:ascii="Times New Roman" w:hAnsi="Times New Roman" w:cs="Times New Roman"/>
          <w:i/>
          <w:shd w:val="clear" w:color="auto" w:fill="FFFFFF"/>
        </w:rPr>
        <w:t>ravesend</w:t>
      </w:r>
      <w:r w:rsidRPr="00116C25">
        <w:rPr>
          <w:rStyle w:val="apple-converted-space"/>
          <w:rFonts w:ascii="Times New Roman" w:hAnsi="Times New Roman" w:cs="Times New Roman"/>
          <w:i/>
          <w:shd w:val="clear" w:color="auto" w:fill="FFFFFF"/>
        </w:rPr>
        <w:t> </w:t>
      </w:r>
      <w:hyperlink r:id="rId7" w:tooltip="News Shopper" w:history="1">
        <w:r w:rsidRPr="00116C25">
          <w:rPr>
            <w:rStyle w:val="Hyperlink"/>
            <w:rFonts w:ascii="Times New Roman" w:hAnsi="Times New Roman" w:cs="Times New Roman"/>
            <w:i/>
            <w:color w:val="auto"/>
            <w:u w:val="none"/>
            <w:bdr w:val="none" w:sz="0" w:space="0" w:color="auto" w:frame="1"/>
            <w:shd w:val="clear" w:color="auto" w:fill="FFFFFF"/>
          </w:rPr>
          <w:t>News Shopper</w:t>
        </w:r>
      </w:hyperlink>
      <w:r w:rsidRPr="00116C25">
        <w:rPr>
          <w:rFonts w:ascii="Times New Roman" w:hAnsi="Times New Roman" w:cs="Times New Roman"/>
        </w:rPr>
        <w:t>, 15 March 2016)</w:t>
      </w:r>
      <w:r w:rsidRPr="00116C25">
        <w:rPr>
          <w:rFonts w:ascii="Times New Roman" w:hAnsi="Times New Roman" w:cs="Times New Roman"/>
          <w:bCs/>
        </w:rPr>
        <w:t xml:space="preserve">  </w:t>
      </w:r>
    </w:p>
    <w:p w14:paraId="4B88F5DB" w14:textId="77777777" w:rsidR="00D64968" w:rsidRPr="00116C25" w:rsidRDefault="00D64968" w:rsidP="00D64968">
      <w:pPr>
        <w:rPr>
          <w:rFonts w:ascii="Times New Roman" w:hAnsi="Times New Roman" w:cs="Times New Roman"/>
          <w:bCs/>
          <w:sz w:val="24"/>
          <w:szCs w:val="24"/>
          <w:u w:val="single"/>
        </w:rPr>
      </w:pPr>
    </w:p>
    <w:p w14:paraId="604CB65D" w14:textId="77777777" w:rsidR="009B144C" w:rsidRPr="00116C25" w:rsidRDefault="009B144C" w:rsidP="009B144C">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116C25">
        <w:rPr>
          <w:rFonts w:ascii="Times New Roman" w:eastAsiaTheme="minorHAnsi" w:hAnsi="Times New Roman" w:cs="Times New Roman"/>
          <w:b/>
          <w:sz w:val="28"/>
          <w:szCs w:val="28"/>
          <w:lang w:eastAsia="en-US"/>
        </w:rPr>
        <w:t xml:space="preserve">17.12 </w:t>
      </w:r>
      <w:r w:rsidRPr="00116C25">
        <w:rPr>
          <w:rFonts w:ascii="Times New Roman" w:eastAsiaTheme="minorHAnsi" w:hAnsi="Times New Roman" w:cs="Times New Roman"/>
          <w:b/>
          <w:bCs/>
          <w:sz w:val="28"/>
          <w:szCs w:val="28"/>
          <w:lang w:eastAsia="en-US"/>
        </w:rPr>
        <w:t>Treasure inquests</w:t>
      </w:r>
    </w:p>
    <w:p w14:paraId="79FCE586" w14:textId="77777777" w:rsidR="009B144C" w:rsidRPr="00116C25" w:rsidRDefault="009B144C" w:rsidP="00873BCC">
      <w:pPr>
        <w:pStyle w:val="Text"/>
        <w:spacing w:line="276" w:lineRule="auto"/>
        <w:jc w:val="left"/>
        <w:rPr>
          <w:rFonts w:ascii="Times New Roman" w:hAnsi="Times New Roman"/>
          <w:color w:val="auto"/>
          <w:spacing w:val="2"/>
          <w:sz w:val="22"/>
          <w:szCs w:val="22"/>
        </w:rPr>
      </w:pPr>
    </w:p>
    <w:p w14:paraId="75FE3A6A" w14:textId="77777777" w:rsidR="00873BCC" w:rsidRPr="00116C25" w:rsidRDefault="00873BCC" w:rsidP="009B144C">
      <w:pPr>
        <w:pStyle w:val="Text"/>
        <w:spacing w:line="480" w:lineRule="auto"/>
        <w:jc w:val="left"/>
        <w:rPr>
          <w:rFonts w:ascii="Times New Roman" w:hAnsi="Times New Roman"/>
          <w:color w:val="auto"/>
          <w:spacing w:val="2"/>
          <w:sz w:val="22"/>
          <w:szCs w:val="22"/>
        </w:rPr>
      </w:pPr>
      <w:r w:rsidRPr="00116C25">
        <w:rPr>
          <w:rFonts w:ascii="Times New Roman" w:hAnsi="Times New Roman"/>
          <w:color w:val="auto"/>
          <w:spacing w:val="2"/>
          <w:sz w:val="22"/>
          <w:szCs w:val="22"/>
        </w:rPr>
        <w:t xml:space="preserve">Historically, coroners’ courts have decided whether historical objects found on or buried in the ground should be classed as ‘treasure’. The Crown or a franchisee has legal rights to take </w:t>
      </w:r>
      <w:r w:rsidRPr="00116C25">
        <w:rPr>
          <w:rFonts w:ascii="Times New Roman" w:hAnsi="Times New Roman"/>
          <w:color w:val="auto"/>
          <w:spacing w:val="2"/>
          <w:sz w:val="22"/>
          <w:szCs w:val="22"/>
        </w:rPr>
        <w:lastRenderedPageBreak/>
        <w:t>possession of valuable objects ruled to have been treasure deliberately hidden by a past generation—for example, buried for safety during warfare. The Treasure Act 1996 amended this ancient law to encourage those who use metal-detectors to declare discoveries so that museums can decide if they want the found objects.</w:t>
      </w:r>
      <w:r w:rsidR="001B7A22" w:rsidRPr="00116C25">
        <w:rPr>
          <w:rFonts w:ascii="Times New Roman" w:hAnsi="Times New Roman"/>
          <w:color w:val="auto"/>
          <w:spacing w:val="2"/>
          <w:sz w:val="22"/>
          <w:szCs w:val="22"/>
        </w:rPr>
        <w:t xml:space="preserve"> For the Government’s guidance on this law</w:t>
      </w:r>
      <w:r w:rsidRPr="00116C25">
        <w:rPr>
          <w:rFonts w:ascii="Times New Roman" w:hAnsi="Times New Roman"/>
          <w:color w:val="auto"/>
          <w:spacing w:val="2"/>
          <w:sz w:val="22"/>
          <w:szCs w:val="22"/>
        </w:rPr>
        <w:t xml:space="preserve"> </w:t>
      </w:r>
      <w:r w:rsidR="001B7A22" w:rsidRPr="00116C25">
        <w:rPr>
          <w:rFonts w:ascii="Times New Roman" w:hAnsi="Times New Roman"/>
          <w:color w:val="auto"/>
          <w:spacing w:val="2"/>
          <w:sz w:val="22"/>
          <w:szCs w:val="22"/>
        </w:rPr>
        <w:t xml:space="preserve">– see Useful Websites, below. </w:t>
      </w:r>
      <w:r w:rsidRPr="00116C25">
        <w:rPr>
          <w:rFonts w:ascii="Times New Roman" w:hAnsi="Times New Roman"/>
          <w:color w:val="auto"/>
          <w:spacing w:val="2"/>
          <w:sz w:val="22"/>
          <w:szCs w:val="22"/>
        </w:rPr>
        <w:t>The Act has various definitions of treasure, including:</w:t>
      </w:r>
    </w:p>
    <w:p w14:paraId="3513F4B6" w14:textId="77777777" w:rsidR="00873BCC" w:rsidRPr="00116C25" w:rsidRDefault="00873BCC" w:rsidP="009B144C">
      <w:pPr>
        <w:pStyle w:val="Text"/>
        <w:spacing w:line="480" w:lineRule="auto"/>
        <w:jc w:val="left"/>
        <w:rPr>
          <w:rFonts w:ascii="Times New Roman" w:hAnsi="Times New Roman"/>
          <w:color w:val="auto"/>
          <w:spacing w:val="2"/>
          <w:sz w:val="22"/>
          <w:szCs w:val="22"/>
        </w:rPr>
      </w:pPr>
    </w:p>
    <w:p w14:paraId="599FBBDD" w14:textId="77777777" w:rsidR="00873BCC" w:rsidRPr="00116C25" w:rsidRDefault="00873BCC" w:rsidP="009B144C">
      <w:pPr>
        <w:pStyle w:val="BList3"/>
        <w:spacing w:before="0" w:after="0" w:line="480" w:lineRule="auto"/>
        <w:ind w:left="200"/>
        <w:jc w:val="left"/>
        <w:rPr>
          <w:rFonts w:ascii="Times New Roman" w:hAnsi="Times New Roman"/>
          <w:color w:val="auto"/>
          <w:sz w:val="22"/>
          <w:szCs w:val="22"/>
        </w:rPr>
      </w:pPr>
      <w:r w:rsidRPr="00116C25">
        <w:rPr>
          <w:rStyle w:val="bullets"/>
          <w:rFonts w:ascii="Times New Roman" w:hAnsi="Times New Roman"/>
          <w:color w:val="auto"/>
          <w:sz w:val="22"/>
          <w:szCs w:val="22"/>
        </w:rPr>
        <w:t>•</w:t>
      </w:r>
      <w:r w:rsidRPr="00116C25">
        <w:rPr>
          <w:rFonts w:ascii="Times New Roman" w:hAnsi="Times New Roman"/>
          <w:color w:val="auto"/>
          <w:sz w:val="22"/>
          <w:szCs w:val="22"/>
        </w:rPr>
        <w:tab/>
        <w:t>a found object which is not a single coin, which contains at least 10 per cent of gold or silver and which is at least 300 years old, and any other object found with it.</w:t>
      </w:r>
    </w:p>
    <w:p w14:paraId="5FF6EDA4" w14:textId="77777777" w:rsidR="00873BCC" w:rsidRPr="00116C25" w:rsidRDefault="00873BCC" w:rsidP="009B144C">
      <w:pPr>
        <w:pStyle w:val="FT3aText"/>
        <w:spacing w:line="480" w:lineRule="auto"/>
        <w:rPr>
          <w:rFonts w:ascii="Times New Roman" w:hAnsi="Times New Roman"/>
          <w:color w:val="auto"/>
          <w:sz w:val="22"/>
          <w:szCs w:val="22"/>
        </w:rPr>
      </w:pPr>
    </w:p>
    <w:p w14:paraId="1F079D0C" w14:textId="77777777" w:rsidR="00873BCC" w:rsidRPr="00116C25" w:rsidRDefault="00873BCC" w:rsidP="009B144C">
      <w:pPr>
        <w:pStyle w:val="Text"/>
        <w:spacing w:line="480" w:lineRule="auto"/>
        <w:jc w:val="left"/>
        <w:rPr>
          <w:rFonts w:ascii="Times New Roman" w:hAnsi="Times New Roman"/>
          <w:color w:val="auto"/>
          <w:sz w:val="22"/>
          <w:szCs w:val="22"/>
        </w:rPr>
      </w:pPr>
      <w:r w:rsidRPr="00116C25">
        <w:rPr>
          <w:rFonts w:ascii="Times New Roman" w:hAnsi="Times New Roman"/>
          <w:color w:val="auto"/>
          <w:sz w:val="22"/>
          <w:szCs w:val="22"/>
        </w:rPr>
        <w:t>Anyone with reasonable grounds for believing an object they have found might be classed as treasure is required to notify a coroner within 14 days of the discovery or the realisation. Failure to do so is punishable by a fine or a jail term of up to three months.</w:t>
      </w:r>
    </w:p>
    <w:p w14:paraId="0220A17E" w14:textId="77777777" w:rsidR="009B144C" w:rsidRPr="00116C25" w:rsidRDefault="009B144C" w:rsidP="009B144C">
      <w:pPr>
        <w:pStyle w:val="TextInd"/>
        <w:spacing w:line="480" w:lineRule="auto"/>
        <w:ind w:firstLine="0"/>
        <w:jc w:val="left"/>
        <w:rPr>
          <w:rFonts w:ascii="Times New Roman" w:hAnsi="Times New Roman"/>
          <w:color w:val="auto"/>
          <w:sz w:val="22"/>
          <w:szCs w:val="22"/>
        </w:rPr>
      </w:pPr>
    </w:p>
    <w:p w14:paraId="38E000DE" w14:textId="77777777" w:rsidR="00873BCC" w:rsidRPr="00116C25" w:rsidRDefault="00873BCC" w:rsidP="009B144C">
      <w:pPr>
        <w:pStyle w:val="TextInd"/>
        <w:spacing w:line="480" w:lineRule="auto"/>
        <w:ind w:firstLine="0"/>
        <w:jc w:val="left"/>
        <w:rPr>
          <w:rFonts w:ascii="Times New Roman" w:hAnsi="Times New Roman"/>
          <w:color w:val="auto"/>
          <w:sz w:val="22"/>
          <w:szCs w:val="22"/>
        </w:rPr>
      </w:pPr>
      <w:r w:rsidRPr="00116C25">
        <w:rPr>
          <w:rFonts w:ascii="Times New Roman" w:hAnsi="Times New Roman"/>
          <w:color w:val="auto"/>
          <w:sz w:val="22"/>
          <w:szCs w:val="22"/>
        </w:rPr>
        <w:t>The coroner, once notified or if he/she has reason to suspect any other found object is treasure, must hold an investigation, which could involve an inquest with a jury if there is ‘sufficient reason’.</w:t>
      </w:r>
    </w:p>
    <w:p w14:paraId="048E10EF" w14:textId="77777777" w:rsidR="00873BCC" w:rsidRPr="00116C25" w:rsidRDefault="00873BCC" w:rsidP="009B144C">
      <w:pPr>
        <w:pStyle w:val="TextInd"/>
        <w:spacing w:line="480" w:lineRule="auto"/>
        <w:ind w:firstLine="0"/>
        <w:jc w:val="left"/>
        <w:rPr>
          <w:rFonts w:ascii="Times New Roman" w:hAnsi="Times New Roman"/>
          <w:color w:val="auto"/>
          <w:sz w:val="22"/>
          <w:szCs w:val="22"/>
        </w:rPr>
      </w:pPr>
      <w:r w:rsidRPr="00116C25">
        <w:rPr>
          <w:rFonts w:ascii="Times New Roman" w:hAnsi="Times New Roman"/>
          <w:color w:val="auto"/>
          <w:sz w:val="22"/>
          <w:szCs w:val="22"/>
        </w:rPr>
        <w:t>If the find is ruled to be treasure, the British Museum or National Museum of Wales is given the opportunity to acquire it. The finder can be paid a reward, based on the treasure’s market value, from public funds, and some money may be awarded to the owner of the land on which the treasure was found.</w:t>
      </w:r>
    </w:p>
    <w:p w14:paraId="592C417E" w14:textId="77777777" w:rsidR="009B144C" w:rsidRPr="00116C25" w:rsidRDefault="009B144C" w:rsidP="009B144C">
      <w:pPr>
        <w:pStyle w:val="TextInd"/>
        <w:spacing w:line="480" w:lineRule="auto"/>
        <w:ind w:firstLine="0"/>
        <w:jc w:val="left"/>
        <w:rPr>
          <w:rFonts w:ascii="Times New Roman" w:hAnsi="Times New Roman"/>
          <w:color w:val="auto"/>
          <w:sz w:val="22"/>
          <w:szCs w:val="22"/>
        </w:rPr>
      </w:pPr>
    </w:p>
    <w:p w14:paraId="11D9601C" w14:textId="77777777" w:rsidR="00873BCC" w:rsidRPr="00116C25" w:rsidRDefault="00873BCC" w:rsidP="009B144C">
      <w:pPr>
        <w:pStyle w:val="TextInd"/>
        <w:spacing w:line="480" w:lineRule="auto"/>
        <w:ind w:firstLine="0"/>
        <w:jc w:val="left"/>
        <w:rPr>
          <w:rFonts w:ascii="Times New Roman" w:hAnsi="Times New Roman"/>
          <w:color w:val="auto"/>
          <w:sz w:val="22"/>
          <w:szCs w:val="22"/>
        </w:rPr>
      </w:pPr>
      <w:r w:rsidRPr="00116C25">
        <w:rPr>
          <w:rFonts w:ascii="Times New Roman" w:hAnsi="Times New Roman"/>
          <w:color w:val="auto"/>
          <w:sz w:val="22"/>
          <w:szCs w:val="22"/>
        </w:rPr>
        <w:t>The reward may be reduced, or not even offered, if the finder was trespassing or illegally disturbing an archaeological site. If the object is not classed as treasure or no museum wants it, the finder can keep or sell it, subject to the rights of the land-owner or occupier.</w:t>
      </w:r>
    </w:p>
    <w:p w14:paraId="5B48C3C6" w14:textId="77777777" w:rsidR="001B7A22" w:rsidRPr="00116C25" w:rsidRDefault="001B7A22" w:rsidP="00873BCC">
      <w:pPr>
        <w:rPr>
          <w:rFonts w:ascii="Times New Roman" w:hAnsi="Times New Roman" w:cs="Times New Roman"/>
          <w:b/>
          <w:bCs/>
          <w:sz w:val="24"/>
          <w:szCs w:val="24"/>
        </w:rPr>
      </w:pPr>
    </w:p>
    <w:p w14:paraId="118B6636" w14:textId="2FFAE184" w:rsidR="00873BCC" w:rsidRPr="00116C25" w:rsidRDefault="00873BCC" w:rsidP="00873BCC">
      <w:pPr>
        <w:rPr>
          <w:rFonts w:ascii="Times New Roman" w:hAnsi="Times New Roman" w:cs="Times New Roman"/>
          <w:b/>
          <w:bCs/>
          <w:sz w:val="28"/>
          <w:szCs w:val="24"/>
        </w:rPr>
      </w:pPr>
      <w:r w:rsidRPr="00116C25">
        <w:rPr>
          <w:rFonts w:ascii="Times New Roman" w:hAnsi="Times New Roman" w:cs="Times New Roman"/>
          <w:b/>
          <w:bCs/>
          <w:sz w:val="28"/>
          <w:szCs w:val="24"/>
        </w:rPr>
        <w:t>Useful Websites</w:t>
      </w:r>
    </w:p>
    <w:p w14:paraId="2BDCF2F2" w14:textId="22190E8C" w:rsidR="00873BCC" w:rsidRPr="00F33ACC" w:rsidRDefault="004B1EBA" w:rsidP="001B7A22">
      <w:pPr>
        <w:spacing w:after="0" w:line="480" w:lineRule="auto"/>
        <w:rPr>
          <w:rFonts w:ascii="Times New Roman" w:hAnsi="Times New Roman" w:cs="Times New Roman"/>
          <w:b/>
          <w:bCs/>
        </w:rPr>
      </w:pPr>
      <w:hyperlink r:id="rId8" w:history="1">
        <w:r w:rsidR="003D31D5" w:rsidRPr="00F33ACC">
          <w:rPr>
            <w:rStyle w:val="Hyperlink"/>
            <w:rFonts w:ascii="Times New Roman" w:hAnsi="Times New Roman" w:cs="Times New Roman"/>
            <w:b/>
            <w:bCs/>
            <w:color w:val="auto"/>
            <w:u w:val="none"/>
          </w:rPr>
          <w:t>http://www.samaritans.org/media-centre/media-guidelines-reporting-suicide</w:t>
        </w:r>
      </w:hyperlink>
    </w:p>
    <w:p w14:paraId="5660F2C6" w14:textId="77777777" w:rsidR="00873BCC" w:rsidRPr="00116C25" w:rsidRDefault="00873BCC" w:rsidP="001B7A22">
      <w:pPr>
        <w:spacing w:after="0" w:line="480" w:lineRule="auto"/>
        <w:rPr>
          <w:rFonts w:ascii="Times New Roman" w:hAnsi="Times New Roman" w:cs="Times New Roman"/>
          <w:bCs/>
        </w:rPr>
      </w:pPr>
      <w:r w:rsidRPr="00116C25">
        <w:rPr>
          <w:rFonts w:ascii="Times New Roman" w:hAnsi="Times New Roman" w:cs="Times New Roman"/>
          <w:bCs/>
        </w:rPr>
        <w:t>Guidance from The Samaritans charity about coverage of suicides</w:t>
      </w:r>
    </w:p>
    <w:p w14:paraId="604E6CFF" w14:textId="77777777" w:rsidR="001B7A22" w:rsidRPr="00116C25" w:rsidRDefault="001B7A22" w:rsidP="001B7A22">
      <w:pPr>
        <w:spacing w:after="0" w:line="480" w:lineRule="auto"/>
        <w:rPr>
          <w:rFonts w:ascii="Times New Roman" w:hAnsi="Times New Roman" w:cs="Times New Roman"/>
          <w:b/>
          <w:bCs/>
        </w:rPr>
      </w:pPr>
    </w:p>
    <w:p w14:paraId="3BB84F06" w14:textId="77777777" w:rsidR="00727D97" w:rsidRPr="00116C25" w:rsidRDefault="00727D97" w:rsidP="001B7A22">
      <w:pPr>
        <w:spacing w:after="0" w:line="480" w:lineRule="auto"/>
        <w:rPr>
          <w:rFonts w:ascii="Times New Roman" w:hAnsi="Times New Roman" w:cs="Times New Roman"/>
          <w:b/>
          <w:bCs/>
        </w:rPr>
      </w:pPr>
      <w:r w:rsidRPr="00116C25">
        <w:rPr>
          <w:rFonts w:ascii="Times New Roman" w:hAnsi="Times New Roman" w:cs="Times New Roman"/>
          <w:b/>
          <w:bCs/>
        </w:rPr>
        <w:t>https://papyrus-uk.org/guidelines-for-journalists-reporting-suicide/</w:t>
      </w:r>
    </w:p>
    <w:p w14:paraId="28BC7199" w14:textId="77777777" w:rsidR="00873BCC" w:rsidRPr="00116C25" w:rsidRDefault="00873BCC" w:rsidP="001B7A22">
      <w:pPr>
        <w:spacing w:after="0" w:line="480" w:lineRule="auto"/>
        <w:rPr>
          <w:rFonts w:ascii="Times New Roman" w:hAnsi="Times New Roman" w:cs="Times New Roman"/>
          <w:bCs/>
        </w:rPr>
      </w:pPr>
      <w:r w:rsidRPr="00116C25">
        <w:rPr>
          <w:rFonts w:ascii="Times New Roman" w:hAnsi="Times New Roman" w:cs="Times New Roman"/>
          <w:bCs/>
        </w:rPr>
        <w:t>Guidance from the Papyrus charity, which aims to reduce suicides by young people</w:t>
      </w:r>
    </w:p>
    <w:p w14:paraId="605EBAF2" w14:textId="77777777" w:rsidR="001B7A22" w:rsidRPr="00116C25" w:rsidRDefault="001B7A22" w:rsidP="001B7A22">
      <w:pPr>
        <w:spacing w:after="0" w:line="480" w:lineRule="auto"/>
        <w:rPr>
          <w:rFonts w:ascii="Times New Roman" w:hAnsi="Times New Roman" w:cs="Times New Roman"/>
          <w:b/>
          <w:bCs/>
        </w:rPr>
      </w:pPr>
    </w:p>
    <w:p w14:paraId="2D36B0E1" w14:textId="77777777" w:rsidR="00873BCC" w:rsidRPr="00116C25" w:rsidRDefault="004B1EBA" w:rsidP="001B7A22">
      <w:pPr>
        <w:spacing w:after="0" w:line="480" w:lineRule="auto"/>
        <w:rPr>
          <w:rFonts w:ascii="Times New Roman" w:hAnsi="Times New Roman" w:cs="Times New Roman"/>
          <w:b/>
          <w:bCs/>
        </w:rPr>
      </w:pPr>
      <w:hyperlink r:id="rId9" w:history="1">
        <w:r w:rsidR="00B36402" w:rsidRPr="00116C25">
          <w:rPr>
            <w:rStyle w:val="Hyperlink"/>
            <w:rFonts w:ascii="Times New Roman" w:hAnsi="Times New Roman" w:cs="Times New Roman"/>
            <w:b/>
            <w:bCs/>
            <w:color w:val="auto"/>
            <w:u w:val="none"/>
          </w:rPr>
          <w:t>https://www.ipso.co.uk/news-press-releases/blog/ipso-blog-reporting-suicides-at-notorious-locations/</w:t>
        </w:r>
      </w:hyperlink>
    </w:p>
    <w:p w14:paraId="262C6ED9" w14:textId="77777777" w:rsidR="00B36402" w:rsidRPr="00116C25" w:rsidRDefault="00B36402" w:rsidP="001B7A22">
      <w:pPr>
        <w:pStyle w:val="Heading2"/>
        <w:spacing w:before="0" w:beforeAutospacing="0" w:after="0" w:afterAutospacing="0" w:line="480" w:lineRule="auto"/>
        <w:rPr>
          <w:b w:val="0"/>
          <w:sz w:val="22"/>
          <w:szCs w:val="22"/>
        </w:rPr>
      </w:pPr>
      <w:r w:rsidRPr="00116C25">
        <w:rPr>
          <w:b w:val="0"/>
          <w:bCs w:val="0"/>
          <w:sz w:val="22"/>
          <w:szCs w:val="22"/>
        </w:rPr>
        <w:t>Blog by Ipso’s head of standards: ‘</w:t>
      </w:r>
      <w:r w:rsidRPr="00116C25">
        <w:rPr>
          <w:b w:val="0"/>
          <w:sz w:val="22"/>
          <w:szCs w:val="22"/>
        </w:rPr>
        <w:t>Reporting suicides at notorious locations’</w:t>
      </w:r>
    </w:p>
    <w:p w14:paraId="11A53CC6" w14:textId="77777777" w:rsidR="001B7A22" w:rsidRPr="00116C25" w:rsidRDefault="001B7A22" w:rsidP="001B7A22">
      <w:pPr>
        <w:pStyle w:val="ref-url"/>
        <w:spacing w:before="0"/>
        <w:rPr>
          <w:b/>
          <w:sz w:val="22"/>
        </w:rPr>
      </w:pPr>
    </w:p>
    <w:p w14:paraId="0B19256A" w14:textId="77777777" w:rsidR="001B7A22" w:rsidRPr="00116C25" w:rsidRDefault="001B7A22" w:rsidP="001B7A22">
      <w:pPr>
        <w:pStyle w:val="ref-url"/>
        <w:spacing w:before="0"/>
        <w:rPr>
          <w:b/>
          <w:sz w:val="22"/>
        </w:rPr>
      </w:pPr>
      <w:r w:rsidRPr="00116C25">
        <w:rPr>
          <w:b/>
          <w:sz w:val="22"/>
        </w:rPr>
        <w:t>https://www.gov.uk/treasure</w:t>
      </w:r>
    </w:p>
    <w:p w14:paraId="5EBD10CC" w14:textId="77777777" w:rsidR="001B7A22" w:rsidRPr="00116C25" w:rsidRDefault="001B7A22" w:rsidP="001B7A22">
      <w:pPr>
        <w:pStyle w:val="ref"/>
        <w:ind w:left="0"/>
        <w:rPr>
          <w:sz w:val="22"/>
        </w:rPr>
      </w:pPr>
      <w:r w:rsidRPr="00116C25">
        <w:rPr>
          <w:sz w:val="22"/>
        </w:rPr>
        <w:t>Government guidance on treasure including definitions</w:t>
      </w:r>
    </w:p>
    <w:p w14:paraId="163A5248" w14:textId="77777777" w:rsidR="001B7A22" w:rsidRPr="00116C25" w:rsidRDefault="001B7A22" w:rsidP="00B36402">
      <w:pPr>
        <w:pStyle w:val="Heading2"/>
        <w:rPr>
          <w:b w:val="0"/>
          <w:sz w:val="22"/>
          <w:szCs w:val="22"/>
        </w:rPr>
      </w:pPr>
    </w:p>
    <w:p w14:paraId="56734469" w14:textId="77777777" w:rsidR="00B36402" w:rsidRPr="00116C25" w:rsidRDefault="00B36402" w:rsidP="00873BCC">
      <w:pPr>
        <w:rPr>
          <w:rFonts w:ascii="Times New Roman" w:hAnsi="Times New Roman" w:cs="Times New Roman"/>
          <w:b/>
          <w:bCs/>
        </w:rPr>
      </w:pPr>
    </w:p>
    <w:p w14:paraId="1F144916" w14:textId="77777777" w:rsidR="00873BCC" w:rsidRPr="00116C25" w:rsidRDefault="00873BCC" w:rsidP="00873BCC"/>
    <w:p w14:paraId="68449BC5" w14:textId="77777777" w:rsidR="00601F75" w:rsidRPr="00116C25" w:rsidRDefault="004B1EBA"/>
    <w:sectPr w:rsidR="00601F75" w:rsidRPr="00116C25" w:rsidSect="00566C7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2421" w14:textId="77777777" w:rsidR="004B1EBA" w:rsidRDefault="004B1EBA" w:rsidP="004B1EBA">
      <w:pPr>
        <w:spacing w:after="0" w:line="240" w:lineRule="auto"/>
      </w:pPr>
      <w:r>
        <w:separator/>
      </w:r>
    </w:p>
  </w:endnote>
  <w:endnote w:type="continuationSeparator" w:id="0">
    <w:p w14:paraId="1C42D198" w14:textId="77777777" w:rsidR="004B1EBA" w:rsidRDefault="004B1EBA" w:rsidP="004B1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Olympian LT Std">
    <w:altName w:val="Calibri"/>
    <w:panose1 w:val="00000000000000000000"/>
    <w:charset w:val="4D"/>
    <w:family w:val="auto"/>
    <w:notTrueType/>
    <w:pitch w:val="default"/>
    <w:sig w:usb0="00000003" w:usb1="00000000" w:usb2="00000000" w:usb3="00000000" w:csb0="00000001" w:csb1="00000000"/>
  </w:font>
  <w:font w:name="News Gothic MT Std">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UP Swift">
    <w:panose1 w:val="0200050308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C5C6" w14:textId="77777777" w:rsidR="004B1EBA" w:rsidRDefault="004B1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B258" w14:textId="77777777" w:rsidR="004B1EBA" w:rsidRPr="009616C4" w:rsidRDefault="004B1EBA" w:rsidP="004B1EBA">
    <w:pPr>
      <w:pStyle w:val="Footer"/>
      <w:rPr>
        <w:color w:val="808080"/>
        <w:sz w:val="20"/>
      </w:rPr>
    </w:pPr>
    <w:r>
      <w:rPr>
        <w:rFonts w:ascii="OUP Swift" w:hAnsi="OUP Swift"/>
        <w:noProof/>
        <w:color w:val="808080"/>
        <w:lang w:val="en-US"/>
      </w:rPr>
      <w:drawing>
        <wp:anchor distT="0" distB="0" distL="114300" distR="114300" simplePos="0" relativeHeight="251659264" behindDoc="1" locked="0" layoutInCell="1" allowOverlap="1" wp14:anchorId="1081B65C" wp14:editId="5B3D9979">
          <wp:simplePos x="0" y="0"/>
          <wp:positionH relativeFrom="column">
            <wp:posOffset>4619625</wp:posOffset>
          </wp:positionH>
          <wp:positionV relativeFrom="paragraph">
            <wp:posOffset>8255</wp:posOffset>
          </wp:positionV>
          <wp:extent cx="12192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6C4">
      <w:rPr>
        <w:color w:val="808080"/>
        <w:sz w:val="20"/>
      </w:rPr>
      <w:t>@ National Council for the Training of Journalists 2020. All rights reserved.</w:t>
    </w:r>
    <w:r>
      <w:rPr>
        <w:color w:val="808080"/>
        <w:sz w:val="20"/>
      </w:rPr>
      <w:t xml:space="preserve"> </w:t>
    </w:r>
  </w:p>
  <w:p w14:paraId="1C7FBA60" w14:textId="77777777" w:rsidR="004B1EBA" w:rsidRDefault="004B1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08A0E" w14:textId="77777777" w:rsidR="004B1EBA" w:rsidRDefault="004B1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338CD" w14:textId="77777777" w:rsidR="004B1EBA" w:rsidRDefault="004B1EBA" w:rsidP="004B1EBA">
      <w:pPr>
        <w:spacing w:after="0" w:line="240" w:lineRule="auto"/>
      </w:pPr>
      <w:r>
        <w:separator/>
      </w:r>
    </w:p>
  </w:footnote>
  <w:footnote w:type="continuationSeparator" w:id="0">
    <w:p w14:paraId="4AA7361D" w14:textId="77777777" w:rsidR="004B1EBA" w:rsidRDefault="004B1EBA" w:rsidP="004B1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1D89" w14:textId="77777777" w:rsidR="004B1EBA" w:rsidRDefault="004B1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5276" w14:textId="77777777" w:rsidR="004B1EBA" w:rsidRDefault="004B1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30EA" w14:textId="77777777" w:rsidR="004B1EBA" w:rsidRDefault="004B1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E46"/>
    <w:rsid w:val="00010E46"/>
    <w:rsid w:val="0006056D"/>
    <w:rsid w:val="000D5785"/>
    <w:rsid w:val="000E32F8"/>
    <w:rsid w:val="00116C25"/>
    <w:rsid w:val="00130D0B"/>
    <w:rsid w:val="0013284C"/>
    <w:rsid w:val="00193323"/>
    <w:rsid w:val="001B7A22"/>
    <w:rsid w:val="001D7E82"/>
    <w:rsid w:val="001E3682"/>
    <w:rsid w:val="00205CD0"/>
    <w:rsid w:val="00220663"/>
    <w:rsid w:val="00223512"/>
    <w:rsid w:val="002A19D2"/>
    <w:rsid w:val="00335EB1"/>
    <w:rsid w:val="003370A3"/>
    <w:rsid w:val="00380E31"/>
    <w:rsid w:val="003A3BD7"/>
    <w:rsid w:val="003A5C84"/>
    <w:rsid w:val="003D31D5"/>
    <w:rsid w:val="003F6746"/>
    <w:rsid w:val="004B1EBA"/>
    <w:rsid w:val="00727D97"/>
    <w:rsid w:val="00755F67"/>
    <w:rsid w:val="007B02C1"/>
    <w:rsid w:val="007C0C94"/>
    <w:rsid w:val="007F3935"/>
    <w:rsid w:val="00846CF6"/>
    <w:rsid w:val="00873BCC"/>
    <w:rsid w:val="0092061E"/>
    <w:rsid w:val="00946A6D"/>
    <w:rsid w:val="00964743"/>
    <w:rsid w:val="009B144C"/>
    <w:rsid w:val="00AA614A"/>
    <w:rsid w:val="00AE1A55"/>
    <w:rsid w:val="00B0709F"/>
    <w:rsid w:val="00B271C8"/>
    <w:rsid w:val="00B36402"/>
    <w:rsid w:val="00C05AF3"/>
    <w:rsid w:val="00C42947"/>
    <w:rsid w:val="00CC55DB"/>
    <w:rsid w:val="00CD3B7D"/>
    <w:rsid w:val="00CF2505"/>
    <w:rsid w:val="00CF48A2"/>
    <w:rsid w:val="00D5192D"/>
    <w:rsid w:val="00D64968"/>
    <w:rsid w:val="00D940D3"/>
    <w:rsid w:val="00DA01B2"/>
    <w:rsid w:val="00E03B49"/>
    <w:rsid w:val="00E141CA"/>
    <w:rsid w:val="00E23689"/>
    <w:rsid w:val="00E51B2C"/>
    <w:rsid w:val="00F33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FCB16"/>
  <w15:docId w15:val="{30DFBF3D-619D-4BEF-ADAA-9A2814D4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BCC"/>
    <w:rPr>
      <w:rFonts w:eastAsiaTheme="minorEastAsia"/>
      <w:lang w:eastAsia="en-GB"/>
    </w:rPr>
  </w:style>
  <w:style w:type="paragraph" w:styleId="Heading2">
    <w:name w:val="heading 2"/>
    <w:basedOn w:val="Normal"/>
    <w:link w:val="Heading2Char"/>
    <w:uiPriority w:val="9"/>
    <w:qFormat/>
    <w:rsid w:val="00B364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B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3BCC"/>
  </w:style>
  <w:style w:type="character" w:styleId="Hyperlink">
    <w:name w:val="Hyperlink"/>
    <w:basedOn w:val="DefaultParagraphFont"/>
    <w:uiPriority w:val="99"/>
    <w:unhideWhenUsed/>
    <w:rsid w:val="00873BCC"/>
    <w:rPr>
      <w:color w:val="0000FF"/>
      <w:u w:val="single"/>
    </w:rPr>
  </w:style>
  <w:style w:type="paragraph" w:customStyle="1" w:styleId="Text">
    <w:name w:val="Text"/>
    <w:basedOn w:val="Normal"/>
    <w:rsid w:val="00873BCC"/>
    <w:pPr>
      <w:widowControl w:val="0"/>
      <w:autoSpaceDE w:val="0"/>
      <w:autoSpaceDN w:val="0"/>
      <w:adjustRightInd w:val="0"/>
      <w:spacing w:after="0" w:line="250" w:lineRule="atLeast"/>
      <w:jc w:val="both"/>
      <w:textAlignment w:val="center"/>
    </w:pPr>
    <w:rPr>
      <w:rFonts w:ascii="Olympian LT Std" w:eastAsia="Times New Roman" w:hAnsi="Olympian LT Std" w:cs="Olympian LT Std"/>
      <w:color w:val="000000"/>
      <w:sz w:val="16"/>
      <w:szCs w:val="16"/>
      <w:lang w:eastAsia="en-US"/>
    </w:rPr>
  </w:style>
  <w:style w:type="paragraph" w:customStyle="1" w:styleId="AHead">
    <w:name w:val="AHead"/>
    <w:basedOn w:val="Normal"/>
    <w:rsid w:val="00873BCC"/>
    <w:pPr>
      <w:keepNext/>
      <w:keepLines/>
      <w:widowControl w:val="0"/>
      <w:autoSpaceDE w:val="0"/>
      <w:autoSpaceDN w:val="0"/>
      <w:adjustRightInd w:val="0"/>
      <w:spacing w:before="380" w:after="180" w:line="440" w:lineRule="atLeast"/>
      <w:ind w:left="360"/>
      <w:textAlignment w:val="center"/>
    </w:pPr>
    <w:rPr>
      <w:rFonts w:ascii="News Gothic MT Std" w:eastAsia="Times New Roman" w:hAnsi="News Gothic MT Std" w:cs="News Gothic MT Std"/>
      <w:b/>
      <w:bCs/>
      <w:color w:val="0060A1"/>
      <w:sz w:val="38"/>
      <w:szCs w:val="38"/>
      <w:lang w:eastAsia="en-US"/>
    </w:rPr>
  </w:style>
  <w:style w:type="paragraph" w:customStyle="1" w:styleId="TextInd">
    <w:name w:val="TextInd"/>
    <w:basedOn w:val="Normal"/>
    <w:rsid w:val="00873BCC"/>
    <w:pPr>
      <w:widowControl w:val="0"/>
      <w:autoSpaceDE w:val="0"/>
      <w:autoSpaceDN w:val="0"/>
      <w:adjustRightInd w:val="0"/>
      <w:spacing w:after="0" w:line="250" w:lineRule="atLeast"/>
      <w:ind w:firstLine="170"/>
      <w:jc w:val="both"/>
      <w:textAlignment w:val="center"/>
    </w:pPr>
    <w:rPr>
      <w:rFonts w:ascii="Olympian LT Std" w:eastAsia="Times New Roman" w:hAnsi="Olympian LT Std" w:cs="Olympian LT Std"/>
      <w:color w:val="000000"/>
      <w:sz w:val="16"/>
      <w:szCs w:val="16"/>
      <w:lang w:eastAsia="en-US"/>
    </w:rPr>
  </w:style>
  <w:style w:type="paragraph" w:customStyle="1" w:styleId="BList3">
    <w:name w:val="BList3"/>
    <w:basedOn w:val="Normal"/>
    <w:rsid w:val="00873BCC"/>
    <w:pPr>
      <w:widowControl w:val="0"/>
      <w:tabs>
        <w:tab w:val="left" w:pos="680"/>
      </w:tabs>
      <w:autoSpaceDE w:val="0"/>
      <w:autoSpaceDN w:val="0"/>
      <w:adjustRightInd w:val="0"/>
      <w:spacing w:before="130" w:after="130" w:line="250" w:lineRule="atLeast"/>
      <w:ind w:left="480" w:hanging="200"/>
      <w:jc w:val="both"/>
      <w:textAlignment w:val="center"/>
    </w:pPr>
    <w:rPr>
      <w:rFonts w:ascii="Olympian LT Std" w:eastAsia="Times New Roman" w:hAnsi="Olympian LT Std" w:cs="Olympian LT Std"/>
      <w:color w:val="000000"/>
      <w:sz w:val="16"/>
      <w:szCs w:val="16"/>
      <w:lang w:eastAsia="en-US"/>
    </w:rPr>
  </w:style>
  <w:style w:type="paragraph" w:customStyle="1" w:styleId="FT3aText">
    <w:name w:val="FT3a_Text"/>
    <w:basedOn w:val="Normal"/>
    <w:rsid w:val="00873BCC"/>
    <w:pPr>
      <w:widowControl w:val="0"/>
      <w:autoSpaceDE w:val="0"/>
      <w:autoSpaceDN w:val="0"/>
      <w:adjustRightInd w:val="0"/>
      <w:spacing w:after="0" w:line="200" w:lineRule="atLeast"/>
      <w:textAlignment w:val="center"/>
    </w:pPr>
    <w:rPr>
      <w:rFonts w:ascii="News Gothic MT Std" w:eastAsia="Times New Roman" w:hAnsi="News Gothic MT Std" w:cs="News Gothic MT Std"/>
      <w:color w:val="0060A1"/>
      <w:sz w:val="16"/>
      <w:szCs w:val="16"/>
      <w:lang w:eastAsia="en-US"/>
    </w:rPr>
  </w:style>
  <w:style w:type="character" w:customStyle="1" w:styleId="bullets">
    <w:name w:val="bullets"/>
    <w:rsid w:val="00873BCC"/>
    <w:rPr>
      <w:color w:val="0060A1"/>
      <w:sz w:val="19"/>
      <w:lang w:val="en-GB"/>
    </w:rPr>
  </w:style>
  <w:style w:type="character" w:customStyle="1" w:styleId="Heading2Char">
    <w:name w:val="Heading 2 Char"/>
    <w:basedOn w:val="DefaultParagraphFont"/>
    <w:link w:val="Heading2"/>
    <w:uiPriority w:val="9"/>
    <w:rsid w:val="00B36402"/>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27D97"/>
    <w:rPr>
      <w:b/>
      <w:bCs/>
    </w:rPr>
  </w:style>
  <w:style w:type="paragraph" w:customStyle="1" w:styleId="ref">
    <w:name w:val="ref"/>
    <w:basedOn w:val="Normal"/>
    <w:qFormat/>
    <w:rsid w:val="001B7A22"/>
    <w:pPr>
      <w:spacing w:after="0" w:line="480" w:lineRule="auto"/>
      <w:ind w:left="720"/>
    </w:pPr>
    <w:rPr>
      <w:rFonts w:ascii="Times New Roman" w:eastAsia="Calibri" w:hAnsi="Times New Roman" w:cs="Times New Roman"/>
      <w:sz w:val="24"/>
      <w:lang w:eastAsia="en-US"/>
    </w:rPr>
  </w:style>
  <w:style w:type="paragraph" w:customStyle="1" w:styleId="ref-url">
    <w:name w:val="ref-url"/>
    <w:basedOn w:val="Normal"/>
    <w:qFormat/>
    <w:rsid w:val="001B7A22"/>
    <w:pPr>
      <w:spacing w:before="120" w:after="0" w:line="480" w:lineRule="auto"/>
    </w:pPr>
    <w:rPr>
      <w:rFonts w:ascii="Times New Roman" w:eastAsia="Calibri" w:hAnsi="Times New Roman" w:cs="Times New Roman"/>
      <w:sz w:val="24"/>
      <w:lang w:eastAsia="en-US"/>
    </w:rPr>
  </w:style>
  <w:style w:type="paragraph" w:styleId="BalloonText">
    <w:name w:val="Balloon Text"/>
    <w:basedOn w:val="Normal"/>
    <w:link w:val="BalloonTextChar"/>
    <w:uiPriority w:val="99"/>
    <w:semiHidden/>
    <w:unhideWhenUsed/>
    <w:rsid w:val="00755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F67"/>
    <w:rPr>
      <w:rFonts w:ascii="Segoe UI" w:eastAsiaTheme="minorEastAsia" w:hAnsi="Segoe UI" w:cs="Segoe UI"/>
      <w:sz w:val="18"/>
      <w:szCs w:val="18"/>
      <w:lang w:eastAsia="en-GB"/>
    </w:rPr>
  </w:style>
  <w:style w:type="character" w:styleId="UnresolvedMention">
    <w:name w:val="Unresolved Mention"/>
    <w:basedOn w:val="DefaultParagraphFont"/>
    <w:uiPriority w:val="99"/>
    <w:semiHidden/>
    <w:unhideWhenUsed/>
    <w:rsid w:val="003D31D5"/>
    <w:rPr>
      <w:color w:val="605E5C"/>
      <w:shd w:val="clear" w:color="auto" w:fill="E1DFDD"/>
    </w:rPr>
  </w:style>
  <w:style w:type="paragraph" w:styleId="Header">
    <w:name w:val="header"/>
    <w:basedOn w:val="Normal"/>
    <w:link w:val="HeaderChar"/>
    <w:uiPriority w:val="99"/>
    <w:unhideWhenUsed/>
    <w:rsid w:val="004B1E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EBA"/>
    <w:rPr>
      <w:rFonts w:eastAsiaTheme="minorEastAsia"/>
      <w:lang w:eastAsia="en-GB"/>
    </w:rPr>
  </w:style>
  <w:style w:type="paragraph" w:styleId="Footer">
    <w:name w:val="footer"/>
    <w:basedOn w:val="Normal"/>
    <w:link w:val="FooterChar"/>
    <w:unhideWhenUsed/>
    <w:rsid w:val="004B1EBA"/>
    <w:pPr>
      <w:tabs>
        <w:tab w:val="center" w:pos="4513"/>
        <w:tab w:val="right" w:pos="9026"/>
      </w:tabs>
      <w:spacing w:after="0" w:line="240" w:lineRule="auto"/>
    </w:pPr>
  </w:style>
  <w:style w:type="character" w:customStyle="1" w:styleId="FooterChar">
    <w:name w:val="Footer Char"/>
    <w:basedOn w:val="DefaultParagraphFont"/>
    <w:link w:val="Footer"/>
    <w:rsid w:val="004B1EB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82907">
      <w:bodyDiv w:val="1"/>
      <w:marLeft w:val="0"/>
      <w:marRight w:val="0"/>
      <w:marTop w:val="0"/>
      <w:marBottom w:val="0"/>
      <w:divBdr>
        <w:top w:val="none" w:sz="0" w:space="0" w:color="auto"/>
        <w:left w:val="none" w:sz="0" w:space="0" w:color="auto"/>
        <w:bottom w:val="none" w:sz="0" w:space="0" w:color="auto"/>
        <w:right w:val="none" w:sz="0" w:space="0" w:color="auto"/>
      </w:divBdr>
    </w:div>
    <w:div w:id="1170175115">
      <w:bodyDiv w:val="1"/>
      <w:marLeft w:val="0"/>
      <w:marRight w:val="0"/>
      <w:marTop w:val="0"/>
      <w:marBottom w:val="0"/>
      <w:divBdr>
        <w:top w:val="none" w:sz="0" w:space="0" w:color="auto"/>
        <w:left w:val="none" w:sz="0" w:space="0" w:color="auto"/>
        <w:bottom w:val="none" w:sz="0" w:space="0" w:color="auto"/>
        <w:right w:val="none" w:sz="0" w:space="0" w:color="auto"/>
      </w:divBdr>
    </w:div>
    <w:div w:id="1562132606">
      <w:bodyDiv w:val="1"/>
      <w:marLeft w:val="0"/>
      <w:marRight w:val="0"/>
      <w:marTop w:val="0"/>
      <w:marBottom w:val="0"/>
      <w:divBdr>
        <w:top w:val="none" w:sz="0" w:space="0" w:color="auto"/>
        <w:left w:val="none" w:sz="0" w:space="0" w:color="auto"/>
        <w:bottom w:val="none" w:sz="0" w:space="0" w:color="auto"/>
        <w:right w:val="none" w:sz="0" w:space="0" w:color="auto"/>
      </w:divBdr>
    </w:div>
    <w:div w:id="171850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org/media-centre/media-guidelines-reporting-suici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holdthefrontpage.co.uk/tag/news-shoppe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judiciary.uk/wp-content/uploads/2018/09/Media-ruling-27-July-18.pdf"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pso.co.uk/news-press-releases/blog/ipso-blog-reporting-suicides-at-notorious-location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MarkAnew</dc:creator>
  <cp:lastModifiedBy>SHEFFIELD, Emma</cp:lastModifiedBy>
  <cp:revision>12</cp:revision>
  <dcterms:created xsi:type="dcterms:W3CDTF">2020-06-04T23:20:00Z</dcterms:created>
  <dcterms:modified xsi:type="dcterms:W3CDTF">2020-07-10T10:42:00Z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2020-07-10T10:42:37Z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e581ea41-9fb2-4d2a-ab58-0000c4880c96</vt:lpwstr>
  </property>
  <property fmtid="{D5CDD505-2E9C-101B-9397-08002B2CF9AE}" pid="8" name="MSIP_Label_89f61502-7731-4690-a118-333634878cc9_ContentBits">
    <vt:lpwstr>0</vt:lpwstr>
  </property>
</Properties>
</file>