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C0CA" w14:textId="4837A26D" w:rsidR="00D268C9" w:rsidRDefault="00136B47">
      <w:r>
        <w:rPr>
          <w:noProof/>
        </w:rPr>
        <w:drawing>
          <wp:inline distT="0" distB="0" distL="0" distR="0" wp14:anchorId="195F058B" wp14:editId="52C5D5E0">
            <wp:extent cx="2718000" cy="9648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718000" cy="964800"/>
                    </a:xfrm>
                    <a:prstGeom prst="rect">
                      <a:avLst/>
                    </a:prstGeom>
                    <a:ln/>
                  </pic:spPr>
                </pic:pic>
              </a:graphicData>
            </a:graphic>
          </wp:inline>
        </w:drawing>
      </w:r>
    </w:p>
    <w:p w14:paraId="0435F3F3" w14:textId="77777777" w:rsidR="001518C1" w:rsidRPr="0015030E" w:rsidRDefault="001518C1" w:rsidP="001518C1">
      <w:pPr>
        <w:pStyle w:val="Title"/>
        <w:rPr>
          <w:rFonts w:cstheme="majorHAnsi"/>
          <w:b/>
          <w:bCs/>
          <w:color w:val="011E41" w:themeColor="text2"/>
          <w:sz w:val="96"/>
          <w:szCs w:val="96"/>
          <w:lang w:val="en-AU"/>
        </w:rPr>
      </w:pPr>
      <w:r w:rsidRPr="0015030E">
        <w:rPr>
          <w:rFonts w:cstheme="majorHAnsi"/>
          <w:b/>
          <w:bCs/>
          <w:color w:val="011E41" w:themeColor="text2"/>
          <w:sz w:val="96"/>
          <w:szCs w:val="96"/>
          <w:lang w:val="en-AU"/>
        </w:rPr>
        <w:t xml:space="preserve">It’s Arts Play: </w:t>
      </w:r>
    </w:p>
    <w:p w14:paraId="24DC6CEC" w14:textId="77777777" w:rsidR="001518C1" w:rsidRPr="0015030E" w:rsidRDefault="001518C1" w:rsidP="001518C1">
      <w:pPr>
        <w:pStyle w:val="Title"/>
        <w:rPr>
          <w:rFonts w:cstheme="majorHAnsi"/>
          <w:b/>
          <w:bCs/>
          <w:color w:val="011E41" w:themeColor="text2"/>
          <w:sz w:val="96"/>
          <w:szCs w:val="96"/>
          <w:lang w:val="en-AU"/>
        </w:rPr>
      </w:pPr>
      <w:r w:rsidRPr="0015030E">
        <w:rPr>
          <w:rFonts w:cstheme="majorHAnsi"/>
          <w:b/>
          <w:bCs/>
          <w:color w:val="011E41" w:themeColor="text2"/>
          <w:sz w:val="96"/>
          <w:szCs w:val="96"/>
          <w:lang w:val="en-AU"/>
        </w:rPr>
        <w:t>Young Children Belonging, Being and Becoming through the Arts</w:t>
      </w:r>
    </w:p>
    <w:p w14:paraId="374B63B1" w14:textId="77777777" w:rsidR="001518C1" w:rsidRPr="0015030E" w:rsidRDefault="001518C1" w:rsidP="001518C1">
      <w:pPr>
        <w:pStyle w:val="Subtitle"/>
        <w:rPr>
          <w:sz w:val="52"/>
          <w:szCs w:val="52"/>
          <w:lang w:val="en-AU"/>
        </w:rPr>
      </w:pPr>
      <w:r w:rsidRPr="0015030E">
        <w:rPr>
          <w:sz w:val="52"/>
          <w:szCs w:val="52"/>
          <w:lang w:val="en-AU"/>
        </w:rPr>
        <w:t>Instructor’s Resource Manual</w:t>
      </w:r>
    </w:p>
    <w:p w14:paraId="623C3B7D" w14:textId="77777777" w:rsidR="001518C1" w:rsidRPr="0015030E" w:rsidRDefault="001518C1" w:rsidP="001518C1">
      <w:pPr>
        <w:rPr>
          <w:lang w:val="en-AU"/>
        </w:rPr>
      </w:pPr>
    </w:p>
    <w:p w14:paraId="3BC32179" w14:textId="77777777" w:rsidR="001518C1" w:rsidRPr="0015030E" w:rsidRDefault="001518C1" w:rsidP="001518C1">
      <w:pPr>
        <w:jc w:val="center"/>
        <w:rPr>
          <w:lang w:val="en-AU"/>
        </w:rPr>
      </w:pPr>
      <w:r w:rsidRPr="0015030E">
        <w:rPr>
          <w:noProof/>
          <w:lang w:val="en-AU"/>
        </w:rPr>
        <w:drawing>
          <wp:inline distT="0" distB="0" distL="0" distR="0" wp14:anchorId="574FD1C4" wp14:editId="2C2F2EBC">
            <wp:extent cx="1512000" cy="2052000"/>
            <wp:effectExtent l="0" t="0" r="0" b="5715"/>
            <wp:docPr id="1893952513" name="Picture 2" descr="A child running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2513" name="Picture 2" descr="A child running in the gras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0" cy="2052000"/>
                    </a:xfrm>
                    <a:prstGeom prst="rect">
                      <a:avLst/>
                    </a:prstGeom>
                    <a:noFill/>
                    <a:ln>
                      <a:noFill/>
                    </a:ln>
                  </pic:spPr>
                </pic:pic>
              </a:graphicData>
            </a:graphic>
          </wp:inline>
        </w:drawing>
      </w:r>
    </w:p>
    <w:p w14:paraId="47E7EA7C" w14:textId="77777777" w:rsidR="001518C1" w:rsidRPr="0015030E" w:rsidRDefault="001518C1" w:rsidP="001518C1">
      <w:pPr>
        <w:pStyle w:val="BodyText"/>
        <w:jc w:val="center"/>
        <w:rPr>
          <w:rFonts w:ascii="Century Gothic" w:hAnsi="Century Gothic"/>
          <w:b/>
          <w:bCs/>
          <w:sz w:val="36"/>
          <w:lang w:val="en-AU"/>
        </w:rPr>
      </w:pPr>
      <w:r w:rsidRPr="0015030E">
        <w:rPr>
          <w:rFonts w:ascii="Century Gothic" w:hAnsi="Century Gothic"/>
          <w:b/>
          <w:bCs/>
          <w:sz w:val="36"/>
          <w:lang w:val="en-AU"/>
        </w:rPr>
        <w:t xml:space="preserve">Judith </w:t>
      </w:r>
      <w:proofErr w:type="gramStart"/>
      <w:r w:rsidRPr="0015030E">
        <w:rPr>
          <w:rFonts w:ascii="Century Gothic" w:hAnsi="Century Gothic"/>
          <w:b/>
          <w:bCs/>
          <w:sz w:val="36"/>
          <w:lang w:val="en-AU"/>
        </w:rPr>
        <w:t>Dinham  Beryl</w:t>
      </w:r>
      <w:proofErr w:type="gramEnd"/>
      <w:r w:rsidRPr="0015030E">
        <w:rPr>
          <w:rFonts w:ascii="Century Gothic" w:hAnsi="Century Gothic"/>
          <w:b/>
          <w:bCs/>
          <w:sz w:val="36"/>
          <w:lang w:val="en-AU"/>
        </w:rPr>
        <w:t xml:space="preserve"> Chalk</w:t>
      </w:r>
    </w:p>
    <w:p w14:paraId="271B747C" w14:textId="77777777" w:rsidR="001518C1" w:rsidRPr="0015030E" w:rsidRDefault="001518C1" w:rsidP="001518C1">
      <w:pPr>
        <w:pStyle w:val="BodyText"/>
        <w:jc w:val="center"/>
        <w:rPr>
          <w:b/>
          <w:bCs/>
          <w:sz w:val="28"/>
          <w:lang w:val="en-AU"/>
        </w:rPr>
      </w:pPr>
      <w:r w:rsidRPr="0015030E">
        <w:rPr>
          <w:rFonts w:ascii="Century Gothic" w:hAnsi="Century Gothic"/>
          <w:b/>
          <w:bCs/>
          <w:sz w:val="28"/>
          <w:lang w:val="en-AU"/>
        </w:rPr>
        <w:t>Oxford University Press</w:t>
      </w:r>
    </w:p>
    <w:p w14:paraId="63507FED" w14:textId="77777777" w:rsidR="001518C1" w:rsidRPr="0015030E" w:rsidRDefault="001518C1" w:rsidP="001518C1">
      <w:pPr>
        <w:jc w:val="center"/>
        <w:rPr>
          <w:lang w:val="en-AU"/>
        </w:rPr>
      </w:pPr>
      <w:r w:rsidRPr="0015030E">
        <w:rPr>
          <w:lang w:val="en-AU"/>
        </w:rPr>
        <w:t xml:space="preserve">Print ISBN: </w:t>
      </w:r>
      <w:r w:rsidRPr="00643F1C">
        <w:rPr>
          <w:lang w:val="en-AU"/>
        </w:rPr>
        <w:t>9780190354664</w:t>
      </w:r>
    </w:p>
    <w:p w14:paraId="2248A0DC" w14:textId="77777777" w:rsidR="001518C1" w:rsidRPr="0015030E" w:rsidRDefault="001518C1" w:rsidP="001518C1">
      <w:pPr>
        <w:jc w:val="center"/>
        <w:rPr>
          <w:lang w:val="en-AU"/>
        </w:rPr>
      </w:pPr>
      <w:r w:rsidRPr="0015030E">
        <w:rPr>
          <w:lang w:val="en-AU"/>
        </w:rPr>
        <w:t xml:space="preserve">eBook ISBN: </w:t>
      </w:r>
      <w:r w:rsidRPr="00643F1C">
        <w:rPr>
          <w:lang w:val="en-AU"/>
        </w:rPr>
        <w:t>9780190354671</w:t>
      </w:r>
    </w:p>
    <w:p w14:paraId="37D18B8A" w14:textId="3EE75DF9" w:rsidR="00D043F2" w:rsidRPr="004A5C6C" w:rsidRDefault="00D043F2" w:rsidP="00136B47">
      <w:pPr>
        <w:pStyle w:val="Subtitle"/>
        <w:rPr>
          <w:rStyle w:val="Emphasis"/>
        </w:rPr>
      </w:pPr>
      <w:r w:rsidRPr="00136B47">
        <w:rPr>
          <w:sz w:val="52"/>
          <w:szCs w:val="52"/>
        </w:rPr>
        <w:br w:type="page"/>
      </w:r>
    </w:p>
    <w:p w14:paraId="4745FB6D" w14:textId="7062784E" w:rsidR="000201C9" w:rsidRPr="000201C9" w:rsidRDefault="000201C9" w:rsidP="000201C9">
      <w:pPr>
        <w:pStyle w:val="Heading1"/>
      </w:pPr>
      <w:r w:rsidRPr="000201C9">
        <w:lastRenderedPageBreak/>
        <w:t>Children’s books in text</w:t>
      </w:r>
    </w:p>
    <w:p w14:paraId="5BCB9C1A" w14:textId="62CB578B" w:rsidR="000201C9" w:rsidRPr="0027066E" w:rsidRDefault="000201C9" w:rsidP="000201C9">
      <w:pPr>
        <w:pStyle w:val="Heading2"/>
      </w:pPr>
      <w:r w:rsidRPr="0027066E">
        <w:t>Chapter 1</w:t>
      </w:r>
    </w:p>
    <w:p w14:paraId="2D307CAB" w14:textId="77777777" w:rsidR="000201C9" w:rsidRPr="00D25309" w:rsidRDefault="000201C9" w:rsidP="000201C9">
      <w:pPr>
        <w:pStyle w:val="NormalWeb"/>
        <w:spacing w:before="0" w:beforeAutospacing="0" w:after="0" w:afterAutospacing="0"/>
        <w:rPr>
          <w:rFonts w:asciiTheme="minorHAnsi" w:hAnsiTheme="minorHAnsi" w:cstheme="minorHAnsi"/>
          <w:sz w:val="22"/>
          <w:szCs w:val="22"/>
        </w:rPr>
      </w:pPr>
      <w:r w:rsidRPr="00D25309">
        <w:rPr>
          <w:rFonts w:asciiTheme="minorHAnsi" w:hAnsiTheme="minorHAnsi" w:cstheme="minorHAnsi"/>
          <w:sz w:val="22"/>
          <w:szCs w:val="22"/>
        </w:rPr>
        <w:t xml:space="preserve">Skills to negotiate transitions happily. </w:t>
      </w:r>
    </w:p>
    <w:p w14:paraId="382B8330" w14:textId="77777777" w:rsidR="000201C9" w:rsidRPr="00D25309" w:rsidRDefault="000201C9" w:rsidP="000201C9">
      <w:pPr>
        <w:pStyle w:val="NormalWeb"/>
        <w:rPr>
          <w:rFonts w:asciiTheme="minorHAnsi" w:hAnsiTheme="minorHAnsi" w:cstheme="minorHAnsi"/>
          <w:sz w:val="22"/>
          <w:szCs w:val="22"/>
        </w:rPr>
      </w:pPr>
      <w:r w:rsidRPr="00D25309">
        <w:rPr>
          <w:rFonts w:asciiTheme="minorHAnsi" w:hAnsiTheme="minorHAnsi" w:cstheme="minorHAnsi"/>
          <w:sz w:val="22"/>
          <w:szCs w:val="22"/>
        </w:rPr>
        <w:t xml:space="preserve">Children’s books like </w:t>
      </w:r>
      <w:r w:rsidRPr="00D25309">
        <w:rPr>
          <w:rFonts w:asciiTheme="minorHAnsi" w:hAnsiTheme="minorHAnsi" w:cstheme="minorHAnsi"/>
          <w:i/>
          <w:iCs/>
          <w:sz w:val="22"/>
          <w:szCs w:val="22"/>
        </w:rPr>
        <w:t xml:space="preserve">Owen </w:t>
      </w:r>
      <w:r w:rsidRPr="00D25309">
        <w:rPr>
          <w:rFonts w:asciiTheme="minorHAnsi" w:hAnsiTheme="minorHAnsi" w:cstheme="minorHAnsi"/>
          <w:sz w:val="22"/>
          <w:szCs w:val="22"/>
        </w:rPr>
        <w:t xml:space="preserve">and </w:t>
      </w:r>
      <w:proofErr w:type="spellStart"/>
      <w:r w:rsidRPr="00D25309">
        <w:rPr>
          <w:rFonts w:asciiTheme="minorHAnsi" w:hAnsiTheme="minorHAnsi" w:cstheme="minorHAnsi"/>
          <w:i/>
          <w:iCs/>
          <w:sz w:val="22"/>
          <w:szCs w:val="22"/>
        </w:rPr>
        <w:t>Wemberly</w:t>
      </w:r>
      <w:proofErr w:type="spellEnd"/>
      <w:r w:rsidRPr="00D25309">
        <w:rPr>
          <w:rFonts w:asciiTheme="minorHAnsi" w:hAnsiTheme="minorHAnsi" w:cstheme="minorHAnsi"/>
          <w:i/>
          <w:iCs/>
          <w:sz w:val="22"/>
          <w:szCs w:val="22"/>
        </w:rPr>
        <w:t xml:space="preserve"> Worried </w:t>
      </w:r>
      <w:r w:rsidRPr="00D25309">
        <w:rPr>
          <w:rFonts w:asciiTheme="minorHAnsi" w:hAnsiTheme="minorHAnsi" w:cstheme="minorHAnsi"/>
          <w:sz w:val="22"/>
          <w:szCs w:val="22"/>
        </w:rPr>
        <w:t>(both by Kevin Henkes) feature mice characters who</w:t>
      </w:r>
      <w:r w:rsidRPr="00D222B8">
        <w:rPr>
          <w:rFonts w:ascii="AGaramondPro" w:hAnsi="AGaramondPro"/>
        </w:rPr>
        <w:t xml:space="preserve"> have </w:t>
      </w:r>
      <w:r w:rsidRPr="00D25309">
        <w:rPr>
          <w:rFonts w:asciiTheme="minorHAnsi" w:hAnsiTheme="minorHAnsi" w:cstheme="minorHAnsi"/>
          <w:sz w:val="22"/>
          <w:szCs w:val="22"/>
        </w:rPr>
        <w:t xml:space="preserve">worries about starting school. </w:t>
      </w:r>
    </w:p>
    <w:p w14:paraId="7854A4D2" w14:textId="77777777" w:rsidR="000201C9" w:rsidRDefault="000201C9" w:rsidP="000201C9">
      <w:pPr>
        <w:pStyle w:val="Heading3"/>
      </w:pPr>
      <w:proofErr w:type="spellStart"/>
      <w:r w:rsidRPr="00082233">
        <w:t>Sparkers</w:t>
      </w:r>
      <w:proofErr w:type="spellEnd"/>
      <w:r>
        <w:t xml:space="preserve"> p. 85</w:t>
      </w:r>
    </w:p>
    <w:p w14:paraId="62440B11" w14:textId="77777777" w:rsidR="000201C9" w:rsidRPr="00AA77BC" w:rsidRDefault="000201C9" w:rsidP="000201C9">
      <w:pPr>
        <w:pStyle w:val="NormalWeb"/>
        <w:numPr>
          <w:ilvl w:val="0"/>
          <w:numId w:val="12"/>
        </w:numPr>
        <w:rPr>
          <w:rFonts w:asciiTheme="minorHAnsi" w:hAnsiTheme="minorHAnsi" w:cstheme="minorHAnsi"/>
          <w:sz w:val="22"/>
          <w:szCs w:val="22"/>
        </w:rPr>
      </w:pPr>
      <w:r w:rsidRPr="00AA77BC">
        <w:rPr>
          <w:rFonts w:asciiTheme="minorHAnsi" w:hAnsiTheme="minorHAnsi" w:cstheme="minorHAnsi"/>
          <w:sz w:val="22"/>
          <w:szCs w:val="22"/>
        </w:rPr>
        <w:t xml:space="preserve">Begin by reading the story </w:t>
      </w:r>
      <w:r w:rsidRPr="00AA77BC">
        <w:rPr>
          <w:rFonts w:asciiTheme="minorHAnsi" w:hAnsiTheme="minorHAnsi" w:cstheme="minorHAnsi"/>
          <w:i/>
          <w:iCs/>
          <w:sz w:val="22"/>
          <w:szCs w:val="22"/>
        </w:rPr>
        <w:t>Mirror</w:t>
      </w:r>
      <w:r w:rsidRPr="00AA77BC">
        <w:rPr>
          <w:rFonts w:asciiTheme="minorHAnsi" w:hAnsiTheme="minorHAnsi" w:cstheme="minorHAnsi"/>
          <w:sz w:val="22"/>
          <w:szCs w:val="22"/>
        </w:rPr>
        <w:t xml:space="preserve">, by Jeannie Baker (suitable for ages 3–6) (see Figure 4.6) or </w:t>
      </w:r>
      <w:r w:rsidRPr="00AA77BC">
        <w:rPr>
          <w:rFonts w:asciiTheme="minorHAnsi" w:hAnsiTheme="minorHAnsi" w:cstheme="minorHAnsi"/>
          <w:i/>
          <w:iCs/>
          <w:sz w:val="22"/>
          <w:szCs w:val="22"/>
        </w:rPr>
        <w:t xml:space="preserve">Same, Same, But Different </w:t>
      </w:r>
      <w:r w:rsidRPr="00AA77BC">
        <w:rPr>
          <w:rFonts w:asciiTheme="minorHAnsi" w:hAnsiTheme="minorHAnsi" w:cstheme="minorHAnsi"/>
          <w:sz w:val="22"/>
          <w:szCs w:val="22"/>
        </w:rPr>
        <w:t xml:space="preserve">by Jenny Sue Kostecki-Shaw (suitable for ages 6–7). These stories are based on children comparing home lives across diverse countries and cultures. Lead a discussion about social practices in children’s homes by </w:t>
      </w:r>
      <w:proofErr w:type="gramStart"/>
      <w:r w:rsidRPr="00AA77BC">
        <w:rPr>
          <w:rFonts w:asciiTheme="minorHAnsi" w:hAnsiTheme="minorHAnsi" w:cstheme="minorHAnsi"/>
          <w:sz w:val="22"/>
          <w:szCs w:val="22"/>
        </w:rPr>
        <w:t>comparing and contrasting</w:t>
      </w:r>
      <w:proofErr w:type="gramEnd"/>
      <w:r w:rsidRPr="00AA77BC">
        <w:rPr>
          <w:rFonts w:asciiTheme="minorHAnsi" w:hAnsiTheme="minorHAnsi" w:cstheme="minorHAnsi"/>
          <w:sz w:val="22"/>
          <w:szCs w:val="22"/>
        </w:rPr>
        <w:t xml:space="preserve"> their situation with those pictured in the book. Use this as the basis for sociodramatic play on themes that relate to home life such as morning rituals as the family gets ready for school or work, a family outing, or family celebrations. </w:t>
      </w:r>
    </w:p>
    <w:p w14:paraId="676971E6" w14:textId="77777777" w:rsidR="000201C9" w:rsidRPr="00AA77BC" w:rsidRDefault="000201C9" w:rsidP="000201C9">
      <w:pPr>
        <w:pStyle w:val="NormalWeb"/>
        <w:numPr>
          <w:ilvl w:val="0"/>
          <w:numId w:val="12"/>
        </w:numPr>
        <w:rPr>
          <w:rFonts w:asciiTheme="minorHAnsi" w:hAnsiTheme="minorHAnsi" w:cstheme="minorHAnsi"/>
          <w:sz w:val="22"/>
          <w:szCs w:val="22"/>
        </w:rPr>
      </w:pPr>
      <w:r w:rsidRPr="00AA77BC">
        <w:rPr>
          <w:rFonts w:asciiTheme="minorHAnsi" w:hAnsiTheme="minorHAnsi" w:cstheme="minorHAnsi"/>
          <w:sz w:val="22"/>
          <w:szCs w:val="22"/>
        </w:rPr>
        <w:t xml:space="preserve">Begin by viewing the painting </w:t>
      </w:r>
      <w:r w:rsidRPr="00AA77BC">
        <w:rPr>
          <w:rFonts w:asciiTheme="minorHAnsi" w:hAnsiTheme="minorHAnsi" w:cstheme="minorHAnsi"/>
          <w:i/>
          <w:iCs/>
          <w:sz w:val="22"/>
          <w:szCs w:val="22"/>
        </w:rPr>
        <w:t xml:space="preserve">One of the Family </w:t>
      </w:r>
      <w:r w:rsidRPr="00AA77BC">
        <w:rPr>
          <w:rFonts w:asciiTheme="minorHAnsi" w:hAnsiTheme="minorHAnsi" w:cstheme="minorHAnsi"/>
          <w:sz w:val="22"/>
          <w:szCs w:val="22"/>
        </w:rPr>
        <w:t xml:space="preserve">by Frederick George Cotman (1880) which can be found online. This painting is of a family meal-time and includes the horse being given a snack through the open door. It is from another time and place and is rich in details that provide insight into the family group and how they lived. Children can analyse these features and then </w:t>
      </w:r>
      <w:proofErr w:type="gramStart"/>
      <w:r w:rsidRPr="00AA77BC">
        <w:rPr>
          <w:rFonts w:asciiTheme="minorHAnsi" w:hAnsiTheme="minorHAnsi" w:cstheme="minorHAnsi"/>
          <w:sz w:val="22"/>
          <w:szCs w:val="22"/>
        </w:rPr>
        <w:t>compare and contrast</w:t>
      </w:r>
      <w:proofErr w:type="gramEnd"/>
      <w:r w:rsidRPr="00AA77BC">
        <w:rPr>
          <w:rFonts w:asciiTheme="minorHAnsi" w:hAnsiTheme="minorHAnsi" w:cstheme="minorHAnsi"/>
          <w:sz w:val="22"/>
          <w:szCs w:val="22"/>
        </w:rPr>
        <w:t xml:space="preserve"> to their own meal-times. Representations of family meal-times can be developed by each child in painting, sculpture or drama activities. </w:t>
      </w:r>
    </w:p>
    <w:p w14:paraId="534385E1" w14:textId="77777777" w:rsidR="000201C9" w:rsidRPr="00AA77BC" w:rsidRDefault="000201C9" w:rsidP="000201C9">
      <w:pPr>
        <w:pStyle w:val="NormalWeb"/>
        <w:numPr>
          <w:ilvl w:val="0"/>
          <w:numId w:val="12"/>
        </w:numPr>
        <w:rPr>
          <w:rFonts w:asciiTheme="minorHAnsi" w:hAnsiTheme="minorHAnsi" w:cstheme="minorHAnsi"/>
          <w:sz w:val="22"/>
          <w:szCs w:val="22"/>
        </w:rPr>
      </w:pPr>
      <w:r w:rsidRPr="00AA77BC">
        <w:rPr>
          <w:rFonts w:asciiTheme="minorHAnsi" w:hAnsiTheme="minorHAnsi" w:cstheme="minorHAnsi"/>
          <w:sz w:val="22"/>
          <w:szCs w:val="22"/>
        </w:rPr>
        <w:t xml:space="preserve">The children’s book </w:t>
      </w:r>
      <w:r w:rsidRPr="00AA77BC">
        <w:rPr>
          <w:rFonts w:asciiTheme="minorHAnsi" w:hAnsiTheme="minorHAnsi" w:cstheme="minorHAnsi"/>
          <w:i/>
          <w:iCs/>
          <w:sz w:val="22"/>
          <w:szCs w:val="22"/>
        </w:rPr>
        <w:t xml:space="preserve">Family </w:t>
      </w:r>
      <w:r w:rsidRPr="00AA77BC">
        <w:rPr>
          <w:rFonts w:asciiTheme="minorHAnsi" w:hAnsiTheme="minorHAnsi" w:cstheme="minorHAnsi"/>
          <w:sz w:val="22"/>
          <w:szCs w:val="22"/>
        </w:rPr>
        <w:t xml:space="preserve">by Auntie Fay Stewart-Muir and Sue Lawson that’s illustrated by Jasmine Seymour (ages 3–7) shares First Nations Australians’ ways of thinking about family. Another children’s book </w:t>
      </w:r>
      <w:r w:rsidRPr="00AA77BC">
        <w:rPr>
          <w:rFonts w:asciiTheme="minorHAnsi" w:hAnsiTheme="minorHAnsi" w:cstheme="minorHAnsi"/>
          <w:i/>
          <w:iCs/>
          <w:sz w:val="22"/>
          <w:szCs w:val="22"/>
        </w:rPr>
        <w:t xml:space="preserve">Love Makes a Family </w:t>
      </w:r>
      <w:r w:rsidRPr="00AA77BC">
        <w:rPr>
          <w:rFonts w:asciiTheme="minorHAnsi" w:hAnsiTheme="minorHAnsi" w:cstheme="minorHAnsi"/>
          <w:sz w:val="22"/>
          <w:szCs w:val="22"/>
        </w:rPr>
        <w:t>by Sophie Beer (ages 2–5) shows diverse ways in which family is constituted. Either of these books are catalysts for exploring the theme of family. Children could then explore their own family relationships by taking portrait photographs of each member of their family. Depending on the age of the children, they can consider how to organise these photographs (with names) in ways that represents the family connections – such as a branching tree-like structure, concentric circles, or spokes around the child. The relationship (mother, uncle) can be added and the explorations of relationships extended by also adding words that describe the way each person is important in the child’s life.</w:t>
      </w:r>
    </w:p>
    <w:p w14:paraId="6073F635" w14:textId="77777777" w:rsidR="000201C9" w:rsidRDefault="000201C9" w:rsidP="000201C9"/>
    <w:p w14:paraId="5BB9378D" w14:textId="77777777" w:rsidR="000201C9" w:rsidRPr="0027066E" w:rsidRDefault="000201C9" w:rsidP="00AA77BC">
      <w:pPr>
        <w:pStyle w:val="Heading2"/>
      </w:pPr>
      <w:r w:rsidRPr="0027066E">
        <w:t xml:space="preserve">Chapter </w:t>
      </w:r>
      <w:r>
        <w:t>4</w:t>
      </w:r>
    </w:p>
    <w:p w14:paraId="6B95166E" w14:textId="77777777" w:rsidR="000201C9" w:rsidRPr="00AA77BC" w:rsidRDefault="000201C9" w:rsidP="000201C9">
      <w:pPr>
        <w:rPr>
          <w:rFonts w:eastAsia="Times New Roman" w:cstheme="minorHAnsi"/>
        </w:rPr>
      </w:pPr>
      <w:r w:rsidRPr="00AA77BC">
        <w:rPr>
          <w:rFonts w:eastAsia="Times New Roman" w:cstheme="minorHAnsi"/>
        </w:rPr>
        <w:t xml:space="preserve">Children’s books such as Jeannie Baker’s </w:t>
      </w:r>
      <w:r w:rsidRPr="00AA77BC">
        <w:rPr>
          <w:rFonts w:eastAsia="Times New Roman" w:cstheme="minorHAnsi"/>
          <w:i/>
          <w:iCs/>
        </w:rPr>
        <w:t xml:space="preserve">Belonging </w:t>
      </w:r>
      <w:r w:rsidRPr="00AA77BC">
        <w:rPr>
          <w:rFonts w:eastAsia="Times New Roman" w:cstheme="minorHAnsi"/>
        </w:rPr>
        <w:t xml:space="preserve">tells a story in pictures of urban renewal and how residents create a sense of community in an alienating city street as they plant trees and bushes and paint murals. </w:t>
      </w:r>
    </w:p>
    <w:p w14:paraId="518A5D9D" w14:textId="77777777" w:rsidR="000201C9" w:rsidRDefault="000201C9" w:rsidP="000201C9"/>
    <w:p w14:paraId="4436405A" w14:textId="77777777" w:rsidR="000201C9" w:rsidRDefault="000201C9" w:rsidP="000201C9"/>
    <w:p w14:paraId="704FA13F" w14:textId="77777777" w:rsidR="000201C9" w:rsidRPr="0027066E" w:rsidRDefault="000201C9" w:rsidP="00AA77BC">
      <w:pPr>
        <w:pStyle w:val="Heading2"/>
      </w:pPr>
      <w:r w:rsidRPr="0027066E">
        <w:lastRenderedPageBreak/>
        <w:t xml:space="preserve">Chapter </w:t>
      </w:r>
      <w:r>
        <w:t>7</w:t>
      </w:r>
    </w:p>
    <w:p w14:paraId="39E9E4F3" w14:textId="77777777" w:rsidR="000201C9" w:rsidRDefault="000201C9" w:rsidP="000201C9"/>
    <w:p w14:paraId="5D0109E1" w14:textId="77777777" w:rsidR="000201C9" w:rsidRPr="00AA77BC" w:rsidRDefault="000201C9" w:rsidP="000201C9">
      <w:pPr>
        <w:rPr>
          <w:rFonts w:eastAsia="Times New Roman" w:cstheme="minorHAnsi"/>
        </w:rPr>
      </w:pPr>
      <w:r w:rsidRPr="00AA77BC">
        <w:rPr>
          <w:rFonts w:eastAsia="Times New Roman" w:cstheme="minorHAnsi"/>
        </w:rPr>
        <w:t xml:space="preserve">Use books such as </w:t>
      </w:r>
      <w:r w:rsidRPr="00AA77BC">
        <w:rPr>
          <w:rFonts w:eastAsia="Times New Roman" w:cstheme="minorHAnsi"/>
          <w:i/>
          <w:iCs/>
        </w:rPr>
        <w:t xml:space="preserve">How Can You Dance </w:t>
      </w:r>
      <w:r w:rsidRPr="00AA77BC">
        <w:rPr>
          <w:rFonts w:eastAsia="Times New Roman" w:cstheme="minorHAnsi"/>
        </w:rPr>
        <w:t xml:space="preserve">by Rick Walton and Anan Lopez-Escriva (suitable for ages 2+) to lead children through an engaging movement exploration. </w:t>
      </w:r>
    </w:p>
    <w:p w14:paraId="0BE4E125" w14:textId="77777777" w:rsidR="000201C9" w:rsidRPr="00AA77BC" w:rsidRDefault="000201C9" w:rsidP="000201C9">
      <w:pPr>
        <w:rPr>
          <w:rFonts w:cstheme="minorHAnsi"/>
        </w:rPr>
      </w:pPr>
    </w:p>
    <w:p w14:paraId="669E0B33" w14:textId="77777777" w:rsidR="000201C9" w:rsidRPr="00AA77BC" w:rsidRDefault="000201C9" w:rsidP="000201C9">
      <w:pPr>
        <w:pStyle w:val="NormalWeb"/>
        <w:numPr>
          <w:ilvl w:val="0"/>
          <w:numId w:val="13"/>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Introducing variations through the elements of dance</w:t>
      </w:r>
      <w:r w:rsidRPr="00AA77BC">
        <w:rPr>
          <w:rFonts w:asciiTheme="minorHAnsi" w:hAnsiTheme="minorHAnsi" w:cstheme="minorHAnsi"/>
          <w:color w:val="000000" w:themeColor="text1"/>
          <w:sz w:val="22"/>
          <w:szCs w:val="22"/>
        </w:rPr>
        <w:t xml:space="preserve"> – create movement explorations where new ‘twists’ are introduced to expand the possibilities of the movement. For example, a reading of </w:t>
      </w:r>
      <w:r w:rsidRPr="00AA77BC">
        <w:rPr>
          <w:rFonts w:asciiTheme="minorHAnsi" w:hAnsiTheme="minorHAnsi" w:cstheme="minorHAnsi"/>
          <w:i/>
          <w:iCs/>
          <w:color w:val="000000" w:themeColor="text1"/>
          <w:sz w:val="22"/>
          <w:szCs w:val="22"/>
        </w:rPr>
        <w:t xml:space="preserve">Cat Jumped In! </w:t>
      </w:r>
      <w:r w:rsidRPr="00AA77BC">
        <w:rPr>
          <w:rFonts w:asciiTheme="minorHAnsi" w:hAnsiTheme="minorHAnsi" w:cstheme="minorHAnsi"/>
          <w:color w:val="000000" w:themeColor="text1"/>
          <w:sz w:val="22"/>
          <w:szCs w:val="22"/>
        </w:rPr>
        <w:t xml:space="preserve">by Tess Weaver and Emily Arnold McCully provides the basis for children to create a cat movement. </w:t>
      </w:r>
    </w:p>
    <w:p w14:paraId="58209DA9" w14:textId="77777777" w:rsidR="000201C9" w:rsidRPr="00AA77BC" w:rsidRDefault="000201C9" w:rsidP="000201C9">
      <w:pPr>
        <w:pStyle w:val="NormalWeb"/>
        <w:numPr>
          <w:ilvl w:val="0"/>
          <w:numId w:val="13"/>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Using stories, poems and songs as starters</w:t>
      </w:r>
      <w:r w:rsidRPr="00AA77BC">
        <w:rPr>
          <w:rFonts w:asciiTheme="minorHAnsi" w:hAnsiTheme="minorHAnsi" w:cstheme="minorHAnsi"/>
          <w:color w:val="000000" w:themeColor="text1"/>
          <w:sz w:val="22"/>
          <w:szCs w:val="22"/>
        </w:rPr>
        <w:t xml:space="preserve"> – when selecting text (stories, poems, songs) to provide the inspiration for a choreography learning experience, choose ones that have characteristics such as a strong sense of action, vivid character depiction, imagery or rhythm. Examples include the storybook; </w:t>
      </w:r>
      <w:r w:rsidRPr="00AA77BC">
        <w:rPr>
          <w:rFonts w:asciiTheme="minorHAnsi" w:hAnsiTheme="minorHAnsi" w:cstheme="minorHAnsi"/>
          <w:i/>
          <w:iCs/>
          <w:color w:val="000000" w:themeColor="text1"/>
          <w:sz w:val="22"/>
          <w:szCs w:val="22"/>
        </w:rPr>
        <w:t xml:space="preserve">My Cat Likes to Hide in Boxes </w:t>
      </w:r>
      <w:r w:rsidRPr="00AA77BC">
        <w:rPr>
          <w:rFonts w:asciiTheme="minorHAnsi" w:hAnsiTheme="minorHAnsi" w:cstheme="minorHAnsi"/>
          <w:color w:val="000000" w:themeColor="text1"/>
          <w:sz w:val="22"/>
          <w:szCs w:val="22"/>
        </w:rPr>
        <w:t xml:space="preserve">by Eve Sutton and Lynley Dodd. Each cat is a character that does something: The cat from Spain flies an aeroplane. The text has rhythm and rhyme, and the story is cumulative, so it lends itself to an extended dance through repetition. </w:t>
      </w:r>
    </w:p>
    <w:p w14:paraId="764D3914" w14:textId="77777777" w:rsidR="000201C9" w:rsidRPr="00AA77BC" w:rsidRDefault="000201C9" w:rsidP="000201C9">
      <w:pPr>
        <w:pStyle w:val="NormalWeb"/>
        <w:numPr>
          <w:ilvl w:val="0"/>
          <w:numId w:val="13"/>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Books and stories</w:t>
      </w:r>
      <w:r w:rsidRPr="00AA77BC">
        <w:rPr>
          <w:rFonts w:asciiTheme="minorHAnsi" w:hAnsiTheme="minorHAnsi" w:cstheme="minorHAnsi"/>
          <w:color w:val="000000" w:themeColor="text1"/>
          <w:sz w:val="22"/>
          <w:szCs w:val="22"/>
        </w:rPr>
        <w:t xml:space="preserve"> – children’s books with rich imagery such as </w:t>
      </w:r>
      <w:r w:rsidRPr="00AA77BC">
        <w:rPr>
          <w:rFonts w:asciiTheme="minorHAnsi" w:hAnsiTheme="minorHAnsi" w:cstheme="minorHAnsi"/>
          <w:i/>
          <w:iCs/>
          <w:color w:val="000000" w:themeColor="text1"/>
          <w:sz w:val="22"/>
          <w:szCs w:val="22"/>
        </w:rPr>
        <w:t xml:space="preserve">There’s a Flower at the Tip of my Nose Smelling Me </w:t>
      </w:r>
      <w:r w:rsidRPr="00AA77BC">
        <w:rPr>
          <w:rFonts w:asciiTheme="minorHAnsi" w:hAnsiTheme="minorHAnsi" w:cstheme="minorHAnsi"/>
          <w:color w:val="000000" w:themeColor="text1"/>
          <w:sz w:val="22"/>
          <w:szCs w:val="22"/>
        </w:rPr>
        <w:t xml:space="preserve">by Alice Walker and Stefano Vitale, </w:t>
      </w:r>
      <w:r w:rsidRPr="00AA77BC">
        <w:rPr>
          <w:rFonts w:asciiTheme="minorHAnsi" w:hAnsiTheme="minorHAnsi" w:cstheme="minorHAnsi"/>
          <w:i/>
          <w:iCs/>
          <w:color w:val="000000" w:themeColor="text1"/>
          <w:sz w:val="22"/>
          <w:szCs w:val="22"/>
        </w:rPr>
        <w:t xml:space="preserve">The Barn Owls </w:t>
      </w:r>
      <w:r w:rsidRPr="00AA77BC">
        <w:rPr>
          <w:rFonts w:asciiTheme="minorHAnsi" w:hAnsiTheme="minorHAnsi" w:cstheme="minorHAnsi"/>
          <w:color w:val="000000" w:themeColor="text1"/>
          <w:sz w:val="22"/>
          <w:szCs w:val="22"/>
        </w:rPr>
        <w:t xml:space="preserve">by Tony Johnston and Deborah Kogan Ray and </w:t>
      </w:r>
      <w:r w:rsidRPr="00AA77BC">
        <w:rPr>
          <w:rFonts w:asciiTheme="minorHAnsi" w:hAnsiTheme="minorHAnsi" w:cstheme="minorHAnsi"/>
          <w:i/>
          <w:iCs/>
          <w:color w:val="000000" w:themeColor="text1"/>
          <w:sz w:val="22"/>
          <w:szCs w:val="22"/>
        </w:rPr>
        <w:t xml:space="preserve">My Life with the Wave </w:t>
      </w:r>
      <w:r w:rsidRPr="00AA77BC">
        <w:rPr>
          <w:rFonts w:asciiTheme="minorHAnsi" w:hAnsiTheme="minorHAnsi" w:cstheme="minorHAnsi"/>
          <w:color w:val="000000" w:themeColor="text1"/>
          <w:sz w:val="22"/>
          <w:szCs w:val="22"/>
        </w:rPr>
        <w:t xml:space="preserve">by Catherine Cowan and Mark Buehner also offer ways for children to imaginatively visualise the world and create movements. </w:t>
      </w:r>
    </w:p>
    <w:p w14:paraId="0B93A88F" w14:textId="77777777" w:rsidR="000201C9" w:rsidRPr="00B00D0F" w:rsidRDefault="000201C9" w:rsidP="00AA77BC">
      <w:pPr>
        <w:pStyle w:val="Heading2"/>
      </w:pPr>
      <w:r w:rsidRPr="00B00D0F">
        <w:t>Chapter 8</w:t>
      </w:r>
    </w:p>
    <w:p w14:paraId="3AB625D4" w14:textId="77777777" w:rsidR="000201C9" w:rsidRPr="00AA77BC" w:rsidRDefault="000201C9" w:rsidP="000201C9">
      <w:pPr>
        <w:rPr>
          <w:rFonts w:eastAsia="Times New Roman" w:cstheme="minorHAnsi"/>
          <w:color w:val="000000" w:themeColor="text1"/>
        </w:rPr>
      </w:pPr>
      <w:r w:rsidRPr="00AA77BC">
        <w:rPr>
          <w:rFonts w:eastAsia="Times New Roman" w:cstheme="minorHAnsi"/>
          <w:color w:val="000000" w:themeColor="text1"/>
        </w:rPr>
        <w:t xml:space="preserve">As children’s play on this theme continues, you might add some lengths of velvet cloth and ‘jewels’ to the dress-up box or </w:t>
      </w:r>
      <w:proofErr w:type="spellStart"/>
      <w:r w:rsidRPr="00AA77BC">
        <w:rPr>
          <w:rFonts w:eastAsia="Times New Roman" w:cstheme="minorHAnsi"/>
          <w:color w:val="000000" w:themeColor="text1"/>
        </w:rPr>
        <w:t>organise</w:t>
      </w:r>
      <w:proofErr w:type="spellEnd"/>
      <w:r w:rsidRPr="00AA77BC">
        <w:rPr>
          <w:rFonts w:eastAsia="Times New Roman" w:cstheme="minorHAnsi"/>
          <w:color w:val="000000" w:themeColor="text1"/>
        </w:rPr>
        <w:t xml:space="preserve"> a session where children can make crowns from lightweight card. </w:t>
      </w:r>
    </w:p>
    <w:p w14:paraId="78D61279" w14:textId="77777777" w:rsidR="000201C9" w:rsidRPr="00AA77BC" w:rsidRDefault="000201C9" w:rsidP="000201C9">
      <w:pPr>
        <w:spacing w:before="100" w:beforeAutospacing="1" w:after="100" w:afterAutospacing="1"/>
        <w:rPr>
          <w:rFonts w:eastAsia="Times New Roman" w:cstheme="minorHAnsi"/>
          <w:color w:val="000000" w:themeColor="text1"/>
        </w:rPr>
      </w:pPr>
      <w:r w:rsidRPr="00AA77BC">
        <w:rPr>
          <w:rFonts w:eastAsia="Times New Roman" w:cstheme="minorHAnsi"/>
          <w:color w:val="000000" w:themeColor="text1"/>
        </w:rPr>
        <w:t xml:space="preserve">Later, for story-time, you select a relevant story to read such as </w:t>
      </w:r>
      <w:r w:rsidRPr="00AA77BC">
        <w:rPr>
          <w:rFonts w:eastAsia="Times New Roman" w:cstheme="minorHAnsi"/>
          <w:i/>
          <w:iCs/>
          <w:color w:val="000000" w:themeColor="text1"/>
        </w:rPr>
        <w:t xml:space="preserve">A Gift for the King: A Persian Tale </w:t>
      </w:r>
      <w:r w:rsidRPr="00AA77BC">
        <w:rPr>
          <w:rFonts w:eastAsia="Times New Roman" w:cstheme="minorHAnsi"/>
          <w:color w:val="000000" w:themeColor="text1"/>
        </w:rPr>
        <w:t xml:space="preserve">by Christopher Manson that retells a folktale about King Artaxerxes. This story, which provides an insight into Ancient Persia and the role of a king, as well as conveying a message about enjoying the simple things in life, provides more material for children to explore in their dramatic play. </w:t>
      </w:r>
    </w:p>
    <w:p w14:paraId="478FB1B4" w14:textId="77777777" w:rsidR="000201C9" w:rsidRPr="00AA77BC" w:rsidRDefault="000201C9" w:rsidP="000201C9">
      <w:pPr>
        <w:pStyle w:val="NormalWeb"/>
        <w:numPr>
          <w:ilvl w:val="0"/>
          <w:numId w:val="16"/>
        </w:numPr>
        <w:rPr>
          <w:rFonts w:asciiTheme="minorHAnsi" w:hAnsiTheme="minorHAnsi" w:cstheme="minorHAnsi"/>
          <w:b/>
          <w:bCs/>
          <w:color w:val="000000" w:themeColor="text1"/>
          <w:sz w:val="22"/>
          <w:szCs w:val="22"/>
        </w:rPr>
      </w:pPr>
      <w:r w:rsidRPr="00AA77BC">
        <w:rPr>
          <w:rFonts w:asciiTheme="minorHAnsi" w:hAnsiTheme="minorHAnsi" w:cstheme="minorHAnsi"/>
          <w:color w:val="000000" w:themeColor="text1"/>
          <w:sz w:val="22"/>
          <w:szCs w:val="22"/>
        </w:rPr>
        <w:t xml:space="preserve">For example, when children are playing space travel games, read them </w:t>
      </w:r>
      <w:r w:rsidRPr="00AA77BC">
        <w:rPr>
          <w:rFonts w:asciiTheme="minorHAnsi" w:hAnsiTheme="minorHAnsi" w:cstheme="minorHAnsi"/>
          <w:i/>
          <w:iCs/>
          <w:color w:val="000000" w:themeColor="text1"/>
          <w:sz w:val="22"/>
          <w:szCs w:val="22"/>
        </w:rPr>
        <w:t>Astronaut Handbook</w:t>
      </w:r>
      <w:r w:rsidRPr="00AA77BC">
        <w:rPr>
          <w:rFonts w:asciiTheme="minorHAnsi" w:hAnsiTheme="minorHAnsi" w:cstheme="minorHAnsi"/>
          <w:b/>
          <w:bCs/>
          <w:i/>
          <w:iCs/>
          <w:color w:val="000000" w:themeColor="text1"/>
          <w:sz w:val="22"/>
          <w:szCs w:val="22"/>
        </w:rPr>
        <w:t xml:space="preserve"> </w:t>
      </w:r>
      <w:r w:rsidRPr="00AA77BC">
        <w:rPr>
          <w:rFonts w:asciiTheme="minorHAnsi" w:hAnsiTheme="minorHAnsi" w:cstheme="minorHAnsi"/>
          <w:color w:val="000000" w:themeColor="text1"/>
          <w:sz w:val="22"/>
          <w:szCs w:val="22"/>
        </w:rPr>
        <w:t xml:space="preserve">by Meghan McCarthy. </w:t>
      </w:r>
    </w:p>
    <w:p w14:paraId="6EA12912" w14:textId="77777777" w:rsidR="000201C9" w:rsidRPr="00AA77BC" w:rsidRDefault="000201C9" w:rsidP="000201C9">
      <w:pPr>
        <w:pStyle w:val="NormalWeb"/>
        <w:numPr>
          <w:ilvl w:val="0"/>
          <w:numId w:val="16"/>
        </w:numPr>
        <w:rPr>
          <w:rFonts w:asciiTheme="minorHAnsi" w:hAnsiTheme="minorHAnsi" w:cstheme="minorHAnsi"/>
          <w:color w:val="000000" w:themeColor="text1"/>
          <w:sz w:val="22"/>
          <w:szCs w:val="22"/>
        </w:rPr>
      </w:pPr>
      <w:r w:rsidRPr="00AA77BC">
        <w:rPr>
          <w:rFonts w:asciiTheme="minorHAnsi" w:hAnsiTheme="minorHAnsi" w:cstheme="minorHAnsi"/>
          <w:color w:val="000000" w:themeColor="text1"/>
          <w:sz w:val="22"/>
          <w:szCs w:val="22"/>
        </w:rPr>
        <w:t xml:space="preserve">A simple and adaptable strategy is to cast yourself in the role of a TV talk show host and children in the role of characters from storybooks or history or recent events they have experienced, such as a visit to the zoo (Flynn, 2012). For example, in the video https:// vimeo.com/46644630, children, as characters in the book </w:t>
      </w:r>
      <w:r w:rsidRPr="00AA77BC">
        <w:rPr>
          <w:rFonts w:asciiTheme="minorHAnsi" w:hAnsiTheme="minorHAnsi" w:cstheme="minorHAnsi"/>
          <w:i/>
          <w:iCs/>
          <w:color w:val="000000" w:themeColor="text1"/>
          <w:sz w:val="22"/>
          <w:szCs w:val="22"/>
        </w:rPr>
        <w:t>The Polar Bear Son</w:t>
      </w:r>
      <w:r w:rsidRPr="00AA77BC">
        <w:rPr>
          <w:rFonts w:asciiTheme="minorHAnsi" w:hAnsiTheme="minorHAnsi" w:cstheme="minorHAnsi"/>
          <w:color w:val="000000" w:themeColor="text1"/>
          <w:sz w:val="22"/>
          <w:szCs w:val="22"/>
        </w:rPr>
        <w:t xml:space="preserve">, an Inuit story retold by Lydia Dabcovich, are interviewed by the talk show host (their teacher). </w:t>
      </w:r>
    </w:p>
    <w:p w14:paraId="37B179D9" w14:textId="77777777" w:rsidR="000201C9" w:rsidRPr="00AA77BC" w:rsidRDefault="000201C9" w:rsidP="000201C9">
      <w:pPr>
        <w:spacing w:before="100" w:beforeAutospacing="1" w:after="100" w:afterAutospacing="1"/>
        <w:ind w:left="720"/>
        <w:rPr>
          <w:rFonts w:eastAsia="Times New Roman" w:cstheme="minorHAnsi"/>
          <w:color w:val="000000" w:themeColor="text1"/>
        </w:rPr>
      </w:pPr>
      <w:r w:rsidRPr="00AA77BC">
        <w:rPr>
          <w:rFonts w:eastAsia="Times New Roman" w:cstheme="minorHAnsi"/>
          <w:color w:val="000000" w:themeColor="text1"/>
        </w:rPr>
        <w:t xml:space="preserve">Aboriginal Dreamtime stories and children’s books by First Nation Australian authors include: </w:t>
      </w:r>
    </w:p>
    <w:p w14:paraId="2E9C394C"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My Home Broome </w:t>
      </w:r>
      <w:r w:rsidRPr="00AA77BC">
        <w:rPr>
          <w:rFonts w:eastAsia="Times New Roman" w:cstheme="minorHAnsi"/>
          <w:color w:val="000000" w:themeColor="text1"/>
        </w:rPr>
        <w:t xml:space="preserve">by </w:t>
      </w:r>
      <w:proofErr w:type="spellStart"/>
      <w:r w:rsidRPr="00AA77BC">
        <w:rPr>
          <w:rFonts w:eastAsia="Times New Roman" w:cstheme="minorHAnsi"/>
          <w:color w:val="000000" w:themeColor="text1"/>
        </w:rPr>
        <w:t>Tamzyne</w:t>
      </w:r>
      <w:proofErr w:type="spellEnd"/>
      <w:r w:rsidRPr="00AA77BC">
        <w:rPr>
          <w:rFonts w:eastAsia="Times New Roman" w:cstheme="minorHAnsi"/>
          <w:color w:val="000000" w:themeColor="text1"/>
        </w:rPr>
        <w:t xml:space="preserve"> Richardson and Bronwyn Houston (suitable for ages 6+) </w:t>
      </w:r>
    </w:p>
    <w:p w14:paraId="3A4EECAE"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Dingo Tree </w:t>
      </w:r>
      <w:r w:rsidRPr="00AA77BC">
        <w:rPr>
          <w:rFonts w:eastAsia="Times New Roman" w:cstheme="minorHAnsi"/>
          <w:color w:val="000000" w:themeColor="text1"/>
        </w:rPr>
        <w:t xml:space="preserve">by Gladys Milroy and Jim Milroy (suitable for ages 6+) </w:t>
      </w:r>
    </w:p>
    <w:p w14:paraId="00DAA169"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How the Birds Got Their </w:t>
      </w:r>
      <w:proofErr w:type="spellStart"/>
      <w:r w:rsidRPr="00AA77BC">
        <w:rPr>
          <w:rFonts w:eastAsia="Times New Roman" w:cstheme="minorHAnsi"/>
          <w:i/>
          <w:iCs/>
          <w:color w:val="000000" w:themeColor="text1"/>
        </w:rPr>
        <w:t>Colours</w:t>
      </w:r>
      <w:proofErr w:type="spellEnd"/>
      <w:r w:rsidRPr="00AA77BC">
        <w:rPr>
          <w:rFonts w:eastAsia="Times New Roman" w:cstheme="minorHAnsi"/>
          <w:i/>
          <w:iCs/>
          <w:color w:val="000000" w:themeColor="text1"/>
        </w:rPr>
        <w:t xml:space="preserve"> </w:t>
      </w:r>
      <w:r w:rsidRPr="00AA77BC">
        <w:rPr>
          <w:rFonts w:eastAsia="Times New Roman" w:cstheme="minorHAnsi"/>
          <w:color w:val="000000" w:themeColor="text1"/>
        </w:rPr>
        <w:t xml:space="preserve">by Pamela Lofts and Mary Albert (suitable for ages 4–7) </w:t>
      </w:r>
    </w:p>
    <w:p w14:paraId="5E6EF696"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Kakadu Calling </w:t>
      </w:r>
      <w:r w:rsidRPr="00AA77BC">
        <w:rPr>
          <w:rFonts w:eastAsia="Times New Roman" w:cstheme="minorHAnsi"/>
          <w:color w:val="000000" w:themeColor="text1"/>
        </w:rPr>
        <w:t xml:space="preserve">by Jane Christophersen (suitable for ages 5–9). </w:t>
      </w:r>
    </w:p>
    <w:p w14:paraId="61F6B03C" w14:textId="77777777" w:rsidR="000201C9" w:rsidRPr="00AA77BC" w:rsidRDefault="000201C9" w:rsidP="000201C9">
      <w:pPr>
        <w:spacing w:before="100" w:beforeAutospacing="1" w:after="100" w:afterAutospacing="1"/>
        <w:ind w:firstLine="720"/>
        <w:rPr>
          <w:rFonts w:eastAsia="Times New Roman" w:cstheme="minorHAnsi"/>
          <w:color w:val="000000" w:themeColor="text1"/>
        </w:rPr>
      </w:pPr>
      <w:r w:rsidRPr="00AA77BC">
        <w:rPr>
          <w:rFonts w:eastAsia="Times New Roman" w:cstheme="minorHAnsi"/>
          <w:color w:val="000000" w:themeColor="text1"/>
        </w:rPr>
        <w:lastRenderedPageBreak/>
        <w:t xml:space="preserve">Children’s books about the natural world (science) include: </w:t>
      </w:r>
    </w:p>
    <w:p w14:paraId="4FD3C7A3"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Bright Sky Starry City </w:t>
      </w:r>
      <w:r w:rsidRPr="00AA77BC">
        <w:rPr>
          <w:rFonts w:eastAsia="Times New Roman" w:cstheme="minorHAnsi"/>
          <w:color w:val="000000" w:themeColor="text1"/>
        </w:rPr>
        <w:t xml:space="preserve">by Uma Krishnaswami and illustrated by </w:t>
      </w:r>
      <w:proofErr w:type="spellStart"/>
      <w:r w:rsidRPr="00AA77BC">
        <w:rPr>
          <w:rFonts w:eastAsia="Times New Roman" w:cstheme="minorHAnsi"/>
          <w:color w:val="000000" w:themeColor="text1"/>
        </w:rPr>
        <w:t>Aimée</w:t>
      </w:r>
      <w:proofErr w:type="spellEnd"/>
      <w:r w:rsidRPr="00AA77BC">
        <w:rPr>
          <w:rFonts w:eastAsia="Times New Roman" w:cstheme="minorHAnsi"/>
          <w:color w:val="000000" w:themeColor="text1"/>
        </w:rPr>
        <w:t xml:space="preserve"> Sicuro (suitable for ages 4–7) </w:t>
      </w:r>
    </w:p>
    <w:p w14:paraId="0A9E89E4"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Don’t Let a Spoonbill in the Kitchen </w:t>
      </w:r>
      <w:r w:rsidRPr="00AA77BC">
        <w:rPr>
          <w:rFonts w:eastAsia="Times New Roman" w:cstheme="minorHAnsi"/>
          <w:color w:val="000000" w:themeColor="text1"/>
        </w:rPr>
        <w:t xml:space="preserve">by Narelle Oliver (suitable for ages 4–7) </w:t>
      </w:r>
    </w:p>
    <w:p w14:paraId="7F1CA2DA"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Sand Swimmers </w:t>
      </w:r>
      <w:r w:rsidRPr="00AA77BC">
        <w:rPr>
          <w:rFonts w:eastAsia="Times New Roman" w:cstheme="minorHAnsi"/>
          <w:color w:val="000000" w:themeColor="text1"/>
        </w:rPr>
        <w:t xml:space="preserve">by award-winning Australian author and illustrator, Narelle Oliver (suitable for ages 7–9) </w:t>
      </w:r>
    </w:p>
    <w:p w14:paraId="08A079CA"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Fox and Fine Feathers </w:t>
      </w:r>
      <w:r w:rsidRPr="00AA77BC">
        <w:rPr>
          <w:rFonts w:eastAsia="Times New Roman" w:cstheme="minorHAnsi"/>
          <w:color w:val="000000" w:themeColor="text1"/>
        </w:rPr>
        <w:t xml:space="preserve">by Narelle Oliver (suitable for ages 6–7) </w:t>
      </w:r>
    </w:p>
    <w:p w14:paraId="0F6CDFC6"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Home </w:t>
      </w:r>
      <w:r w:rsidRPr="00AA77BC">
        <w:rPr>
          <w:rFonts w:eastAsia="Times New Roman" w:cstheme="minorHAnsi"/>
          <w:color w:val="000000" w:themeColor="text1"/>
        </w:rPr>
        <w:t xml:space="preserve">by Narelle Oliver (suitable for ages 6–7) </w:t>
      </w:r>
    </w:p>
    <w:p w14:paraId="5ED17AE8"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Leaf Litter: Exploring the Mysteries of a Hidden World </w:t>
      </w:r>
      <w:r w:rsidRPr="00AA77BC">
        <w:rPr>
          <w:rFonts w:eastAsia="Times New Roman" w:cstheme="minorHAnsi"/>
          <w:color w:val="000000" w:themeColor="text1"/>
        </w:rPr>
        <w:t xml:space="preserve">by award-winning Australian author and illustrator, Rachel Tonkin (suitable for ages 6+) </w:t>
      </w:r>
    </w:p>
    <w:p w14:paraId="2564F72A"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Circle </w:t>
      </w:r>
      <w:r w:rsidRPr="00AA77BC">
        <w:rPr>
          <w:rFonts w:eastAsia="Times New Roman" w:cstheme="minorHAnsi"/>
          <w:color w:val="000000" w:themeColor="text1"/>
        </w:rPr>
        <w:t xml:space="preserve">by award-winning Australian author and illustrator, Jeannie Baker (suitable for ages 6+). </w:t>
      </w:r>
    </w:p>
    <w:p w14:paraId="2D6ADAC7" w14:textId="77777777" w:rsidR="000201C9" w:rsidRPr="00AA77BC" w:rsidRDefault="000201C9" w:rsidP="000201C9">
      <w:pPr>
        <w:spacing w:before="100" w:beforeAutospacing="1" w:after="100" w:afterAutospacing="1"/>
        <w:ind w:firstLine="720"/>
        <w:rPr>
          <w:rFonts w:eastAsia="Times New Roman" w:cstheme="minorHAnsi"/>
          <w:color w:val="000000" w:themeColor="text1"/>
        </w:rPr>
      </w:pPr>
      <w:r w:rsidRPr="00AA77BC">
        <w:rPr>
          <w:rFonts w:eastAsia="Times New Roman" w:cstheme="minorHAnsi"/>
          <w:color w:val="000000" w:themeColor="text1"/>
        </w:rPr>
        <w:t xml:space="preserve">Children’s books about history include: </w:t>
      </w:r>
    </w:p>
    <w:p w14:paraId="7757D9EF"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To the Goldfields </w:t>
      </w:r>
      <w:r w:rsidRPr="00AA77BC">
        <w:rPr>
          <w:rFonts w:eastAsia="Times New Roman" w:cstheme="minorHAnsi"/>
          <w:color w:val="000000" w:themeColor="text1"/>
        </w:rPr>
        <w:t xml:space="preserve">by Rachel Tonkin (suitable for ages 6+) </w:t>
      </w:r>
    </w:p>
    <w:p w14:paraId="00509745"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proofErr w:type="spellStart"/>
      <w:r w:rsidRPr="00AA77BC">
        <w:rPr>
          <w:rFonts w:eastAsia="Times New Roman" w:cstheme="minorHAnsi"/>
          <w:i/>
          <w:iCs/>
          <w:color w:val="000000" w:themeColor="text1"/>
        </w:rPr>
        <w:t>Papunya</w:t>
      </w:r>
      <w:proofErr w:type="spellEnd"/>
      <w:r w:rsidRPr="00AA77BC">
        <w:rPr>
          <w:rFonts w:eastAsia="Times New Roman" w:cstheme="minorHAnsi"/>
          <w:i/>
          <w:iCs/>
          <w:color w:val="000000" w:themeColor="text1"/>
        </w:rPr>
        <w:t xml:space="preserve"> School Book of Country and History </w:t>
      </w:r>
      <w:r w:rsidRPr="00AA77BC">
        <w:rPr>
          <w:rFonts w:eastAsia="Times New Roman" w:cstheme="minorHAnsi"/>
          <w:color w:val="000000" w:themeColor="text1"/>
        </w:rPr>
        <w:t xml:space="preserve">by the award-winning staff and students at </w:t>
      </w:r>
      <w:proofErr w:type="spellStart"/>
      <w:r w:rsidRPr="00AA77BC">
        <w:rPr>
          <w:rFonts w:eastAsia="Times New Roman" w:cstheme="minorHAnsi"/>
          <w:color w:val="000000" w:themeColor="text1"/>
        </w:rPr>
        <w:t>Papunya</w:t>
      </w:r>
      <w:proofErr w:type="spellEnd"/>
      <w:r w:rsidRPr="00AA77BC">
        <w:rPr>
          <w:rFonts w:eastAsia="Times New Roman" w:cstheme="minorHAnsi"/>
          <w:color w:val="000000" w:themeColor="text1"/>
        </w:rPr>
        <w:t xml:space="preserve"> School with Nadia Wheatley and Ken Searle (suitable for ages 8+) </w:t>
      </w:r>
    </w:p>
    <w:p w14:paraId="2EC7E5D8"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Meet... Ned Kelly </w:t>
      </w:r>
      <w:r w:rsidRPr="00AA77BC">
        <w:rPr>
          <w:rFonts w:eastAsia="Times New Roman" w:cstheme="minorHAnsi"/>
          <w:color w:val="000000" w:themeColor="text1"/>
        </w:rPr>
        <w:t xml:space="preserve">by Janeen Brian and Matt Adams (suitable for ages 5+) </w:t>
      </w:r>
    </w:p>
    <w:p w14:paraId="45C956A7"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Meet... Nancy Bird Walton </w:t>
      </w:r>
      <w:r w:rsidRPr="00AA77BC">
        <w:rPr>
          <w:rFonts w:eastAsia="Times New Roman" w:cstheme="minorHAnsi"/>
          <w:color w:val="000000" w:themeColor="text1"/>
        </w:rPr>
        <w:t xml:space="preserve">by Grace Atwood and Harry Slaghekke (suitable for ages 4–8) </w:t>
      </w:r>
    </w:p>
    <w:p w14:paraId="580E1BF5"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Meet... Banjo Patterson </w:t>
      </w:r>
      <w:r w:rsidRPr="00AA77BC">
        <w:rPr>
          <w:rFonts w:eastAsia="Times New Roman" w:cstheme="minorHAnsi"/>
          <w:color w:val="000000" w:themeColor="text1"/>
        </w:rPr>
        <w:t xml:space="preserve">by Kristin Weidenbach and James Gulliver Hancock (suitable for ages 3–5) </w:t>
      </w:r>
    </w:p>
    <w:p w14:paraId="3053774C"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Meet... Douglas Mawson </w:t>
      </w:r>
      <w:r w:rsidRPr="00AA77BC">
        <w:rPr>
          <w:rFonts w:eastAsia="Times New Roman" w:cstheme="minorHAnsi"/>
          <w:color w:val="000000" w:themeColor="text1"/>
        </w:rPr>
        <w:t xml:space="preserve">by Mike Dumbleton and Snip Green (suitable for ages 5–8) </w:t>
      </w:r>
    </w:p>
    <w:p w14:paraId="0D146AAA" w14:textId="77777777" w:rsidR="000201C9" w:rsidRPr="00AA77BC" w:rsidRDefault="000201C9" w:rsidP="000201C9">
      <w:pPr>
        <w:numPr>
          <w:ilvl w:val="1"/>
          <w:numId w:val="17"/>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Tom the Outback Mailman </w:t>
      </w:r>
      <w:r w:rsidRPr="00AA77BC">
        <w:rPr>
          <w:rFonts w:eastAsia="Times New Roman" w:cstheme="minorHAnsi"/>
          <w:color w:val="000000" w:themeColor="text1"/>
        </w:rPr>
        <w:t xml:space="preserve">by award-winning authors Kristin Weidenbach and Timothy </w:t>
      </w:r>
    </w:p>
    <w:p w14:paraId="634CBD3E" w14:textId="77777777" w:rsidR="000201C9" w:rsidRPr="00AA77BC" w:rsidRDefault="000201C9" w:rsidP="000201C9">
      <w:pPr>
        <w:spacing w:before="100" w:beforeAutospacing="1" w:after="100" w:afterAutospacing="1"/>
        <w:ind w:left="1440"/>
        <w:rPr>
          <w:rFonts w:eastAsia="Times New Roman" w:cstheme="minorHAnsi"/>
          <w:color w:val="000000" w:themeColor="text1"/>
        </w:rPr>
      </w:pPr>
      <w:r w:rsidRPr="00AA77BC">
        <w:rPr>
          <w:rFonts w:eastAsia="Times New Roman" w:cstheme="minorHAnsi"/>
          <w:color w:val="000000" w:themeColor="text1"/>
        </w:rPr>
        <w:t xml:space="preserve">Ide. (suitable for ages 5–9). </w:t>
      </w:r>
    </w:p>
    <w:p w14:paraId="1204EA4A" w14:textId="77777777" w:rsidR="000201C9" w:rsidRPr="00AA77BC" w:rsidRDefault="000201C9" w:rsidP="000201C9">
      <w:pPr>
        <w:spacing w:before="100" w:beforeAutospacing="1" w:after="100" w:afterAutospacing="1"/>
        <w:rPr>
          <w:rFonts w:eastAsia="Times New Roman" w:cstheme="minorHAnsi"/>
        </w:rPr>
      </w:pPr>
      <w:r w:rsidRPr="00AA77BC">
        <w:rPr>
          <w:rFonts w:eastAsia="Times New Roman" w:cstheme="minorHAnsi"/>
        </w:rPr>
        <w:t xml:space="preserve">There are many excellent children’s books, and the following represent a small selection that lend themselves to story drama: </w:t>
      </w:r>
    </w:p>
    <w:p w14:paraId="619CC889"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Design a Pram </w:t>
      </w:r>
      <w:r w:rsidRPr="00AA77BC">
        <w:rPr>
          <w:rFonts w:eastAsia="Times New Roman" w:cstheme="minorHAnsi"/>
          <w:color w:val="000000" w:themeColor="text1"/>
        </w:rPr>
        <w:t xml:space="preserve">by Anne Fine and Philippe Dupasquier involves the interactions between characters (suitable for ages 5–8). </w:t>
      </w:r>
    </w:p>
    <w:p w14:paraId="56C61DB0"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Fox </w:t>
      </w:r>
      <w:r w:rsidRPr="00AA77BC">
        <w:rPr>
          <w:rFonts w:eastAsia="Times New Roman" w:cstheme="minorHAnsi"/>
          <w:color w:val="000000" w:themeColor="text1"/>
        </w:rPr>
        <w:t xml:space="preserve">by Margaret Wild and Ron Brooks is a fable on trust, loyalty and friendship (suitable for ages 6+). </w:t>
      </w:r>
    </w:p>
    <w:p w14:paraId="096DD4B0"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I Love Me </w:t>
      </w:r>
      <w:r w:rsidRPr="00AA77BC">
        <w:rPr>
          <w:rFonts w:eastAsia="Times New Roman" w:cstheme="minorHAnsi"/>
          <w:color w:val="000000" w:themeColor="text1"/>
        </w:rPr>
        <w:t xml:space="preserve">by Sally Morgan and Ambelin </w:t>
      </w:r>
      <w:proofErr w:type="spellStart"/>
      <w:r w:rsidRPr="00AA77BC">
        <w:rPr>
          <w:rFonts w:eastAsia="Times New Roman" w:cstheme="minorHAnsi"/>
          <w:color w:val="000000" w:themeColor="text1"/>
        </w:rPr>
        <w:t>Kwaymullina</w:t>
      </w:r>
      <w:proofErr w:type="spellEnd"/>
      <w:r w:rsidRPr="00AA77BC">
        <w:rPr>
          <w:rFonts w:eastAsia="Times New Roman" w:cstheme="minorHAnsi"/>
          <w:color w:val="000000" w:themeColor="text1"/>
        </w:rPr>
        <w:t xml:space="preserve"> is a First Nations Australian story that explores being special in your own way (suitable for ages 2–4). </w:t>
      </w:r>
    </w:p>
    <w:p w14:paraId="55851F0E"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Is There Really a Human Race? </w:t>
      </w:r>
      <w:r w:rsidRPr="00AA77BC">
        <w:rPr>
          <w:rFonts w:eastAsia="Times New Roman" w:cstheme="minorHAnsi"/>
          <w:color w:val="000000" w:themeColor="text1"/>
        </w:rPr>
        <w:t xml:space="preserve">by Jamie Lee Curtis and Laura Cornell explores the important things in life (suitable for ages 4–8). </w:t>
      </w:r>
    </w:p>
    <w:p w14:paraId="6F0541FC"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Quest </w:t>
      </w:r>
      <w:r w:rsidRPr="00AA77BC">
        <w:rPr>
          <w:rFonts w:eastAsia="Times New Roman" w:cstheme="minorHAnsi"/>
          <w:color w:val="000000" w:themeColor="text1"/>
        </w:rPr>
        <w:t xml:space="preserve">by Aaron Becker is a wordless book that draws children into a quest adventure (suitable ages 4–8). </w:t>
      </w:r>
    </w:p>
    <w:p w14:paraId="37C161F3"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Empty Pot </w:t>
      </w:r>
      <w:r w:rsidRPr="00AA77BC">
        <w:rPr>
          <w:rFonts w:eastAsia="Times New Roman" w:cstheme="minorHAnsi"/>
          <w:color w:val="000000" w:themeColor="text1"/>
        </w:rPr>
        <w:t xml:space="preserve">by Demi is set in China and explores the theme of honesty (suitable for ages 4–7). </w:t>
      </w:r>
    </w:p>
    <w:p w14:paraId="10D7756E"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Hero of Little Street </w:t>
      </w:r>
      <w:r w:rsidRPr="00AA77BC">
        <w:rPr>
          <w:rFonts w:eastAsia="Times New Roman" w:cstheme="minorHAnsi"/>
          <w:color w:val="000000" w:themeColor="text1"/>
        </w:rPr>
        <w:t xml:space="preserve">by Gregory Rogers is a wordless story that invites children to consider what they might find if they stepped into the scene in a painting in an art gallery (suitable for ages 4–8). </w:t>
      </w:r>
    </w:p>
    <w:p w14:paraId="34C0C1BF"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Killer Cat Runs Away </w:t>
      </w:r>
      <w:r w:rsidRPr="00AA77BC">
        <w:rPr>
          <w:rFonts w:eastAsia="Times New Roman" w:cstheme="minorHAnsi"/>
          <w:color w:val="000000" w:themeColor="text1"/>
        </w:rPr>
        <w:t xml:space="preserve">by Anne Fine is an unfolding adventure that children can extend (suitable for ages 2–5). </w:t>
      </w:r>
    </w:p>
    <w:p w14:paraId="61D58C7C" w14:textId="77777777" w:rsidR="000201C9" w:rsidRPr="00AA77BC" w:rsidRDefault="000201C9" w:rsidP="000201C9">
      <w:pPr>
        <w:numPr>
          <w:ilvl w:val="0"/>
          <w:numId w:val="16"/>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Quiltmaker’s Gift </w:t>
      </w:r>
      <w:r w:rsidRPr="00AA77BC">
        <w:rPr>
          <w:rFonts w:eastAsia="Times New Roman" w:cstheme="minorHAnsi"/>
          <w:color w:val="000000" w:themeColor="text1"/>
        </w:rPr>
        <w:t xml:space="preserve">by Jeff Brumbeau and Gail de </w:t>
      </w:r>
      <w:proofErr w:type="spellStart"/>
      <w:r w:rsidRPr="00AA77BC">
        <w:rPr>
          <w:rFonts w:eastAsia="Times New Roman" w:cstheme="minorHAnsi"/>
          <w:color w:val="000000" w:themeColor="text1"/>
        </w:rPr>
        <w:t>Marcken</w:t>
      </w:r>
      <w:proofErr w:type="spellEnd"/>
      <w:r w:rsidRPr="00AA77BC">
        <w:rPr>
          <w:rFonts w:eastAsia="Times New Roman" w:cstheme="minorHAnsi"/>
          <w:color w:val="000000" w:themeColor="text1"/>
        </w:rPr>
        <w:t xml:space="preserve"> explores the theme of generosity (suitable for ages 4–8). </w:t>
      </w:r>
    </w:p>
    <w:p w14:paraId="587B518E" w14:textId="77777777" w:rsidR="000201C9" w:rsidRPr="00AA77BC" w:rsidRDefault="000201C9" w:rsidP="000201C9">
      <w:pPr>
        <w:numPr>
          <w:ilvl w:val="0"/>
          <w:numId w:val="16"/>
        </w:numPr>
        <w:spacing w:after="0" w:line="240" w:lineRule="auto"/>
        <w:rPr>
          <w:rFonts w:eastAsia="Times New Roman" w:cstheme="minorHAnsi"/>
          <w:color w:val="000000" w:themeColor="text1"/>
        </w:rPr>
      </w:pPr>
      <w:r w:rsidRPr="00AA77BC">
        <w:rPr>
          <w:rFonts w:eastAsia="Times New Roman" w:cstheme="minorHAnsi"/>
          <w:i/>
          <w:iCs/>
          <w:color w:val="000000" w:themeColor="text1"/>
        </w:rPr>
        <w:t xml:space="preserve">Where the Wild Things are </w:t>
      </w:r>
      <w:r w:rsidRPr="00AA77BC">
        <w:rPr>
          <w:rFonts w:eastAsia="Times New Roman" w:cstheme="minorHAnsi"/>
          <w:color w:val="000000" w:themeColor="text1"/>
        </w:rPr>
        <w:t xml:space="preserve">by Maurice Sendak explores self-regulation (suitable for ages 3–5). Refer to the </w:t>
      </w:r>
      <w:r w:rsidRPr="00AA77BC">
        <w:rPr>
          <w:rFonts w:eastAsia="Times New Roman" w:cstheme="minorHAnsi"/>
          <w:i/>
          <w:iCs/>
          <w:color w:val="000000" w:themeColor="text1"/>
        </w:rPr>
        <w:t xml:space="preserve">Pause and reflect </w:t>
      </w:r>
      <w:r w:rsidRPr="00AA77BC">
        <w:rPr>
          <w:rFonts w:eastAsia="Times New Roman" w:cstheme="minorHAnsi"/>
          <w:color w:val="000000" w:themeColor="text1"/>
        </w:rPr>
        <w:t xml:space="preserve">box in Chapter 3 (page 66) </w:t>
      </w:r>
    </w:p>
    <w:p w14:paraId="0DF48CA1" w14:textId="77777777" w:rsidR="000201C9" w:rsidRPr="00AA77BC" w:rsidRDefault="000201C9" w:rsidP="000201C9">
      <w:pPr>
        <w:numPr>
          <w:ilvl w:val="0"/>
          <w:numId w:val="18"/>
        </w:numPr>
        <w:spacing w:after="0" w:line="240" w:lineRule="auto"/>
        <w:rPr>
          <w:rFonts w:eastAsia="Times New Roman" w:cstheme="minorHAnsi"/>
          <w:b/>
          <w:bCs/>
          <w:color w:val="000000" w:themeColor="text1"/>
        </w:rPr>
      </w:pPr>
      <w:r w:rsidRPr="00AA77BC">
        <w:rPr>
          <w:rFonts w:eastAsia="Times New Roman" w:cstheme="minorHAnsi"/>
          <w:i/>
          <w:iCs/>
          <w:color w:val="000000" w:themeColor="text1"/>
        </w:rPr>
        <w:t xml:space="preserve">Would You Rather </w:t>
      </w:r>
      <w:r w:rsidRPr="00AA77BC">
        <w:rPr>
          <w:rFonts w:eastAsia="Times New Roman" w:cstheme="minorHAnsi"/>
          <w:color w:val="000000" w:themeColor="text1"/>
        </w:rPr>
        <w:t xml:space="preserve">by John Burningham is a fun book that involves children in making choices (suitable for ages 5+). </w:t>
      </w:r>
    </w:p>
    <w:p w14:paraId="79C3C05F" w14:textId="77777777" w:rsidR="000201C9" w:rsidRPr="00AA77BC" w:rsidRDefault="000201C9" w:rsidP="000201C9">
      <w:pPr>
        <w:numPr>
          <w:ilvl w:val="0"/>
          <w:numId w:val="18"/>
        </w:numPr>
        <w:spacing w:before="100" w:beforeAutospacing="1" w:after="100" w:afterAutospacing="1" w:line="240" w:lineRule="auto"/>
        <w:rPr>
          <w:rFonts w:eastAsia="Times New Roman" w:cstheme="minorHAnsi"/>
          <w:b/>
          <w:bCs/>
          <w:color w:val="000000" w:themeColor="text1"/>
        </w:rPr>
      </w:pPr>
      <w:r w:rsidRPr="00AA77BC">
        <w:rPr>
          <w:rFonts w:eastAsia="Times New Roman" w:cstheme="minorHAnsi"/>
          <w:i/>
          <w:iCs/>
          <w:color w:val="000000" w:themeColor="text1"/>
        </w:rPr>
        <w:lastRenderedPageBreak/>
        <w:t>Would You Rather</w:t>
      </w:r>
      <w:r w:rsidRPr="00AA77BC">
        <w:rPr>
          <w:rFonts w:eastAsia="Times New Roman" w:cstheme="minorHAnsi"/>
          <w:b/>
          <w:bCs/>
          <w:i/>
          <w:iCs/>
          <w:color w:val="000000" w:themeColor="text1"/>
        </w:rPr>
        <w:t xml:space="preserve"> </w:t>
      </w:r>
      <w:r w:rsidRPr="00AA77BC">
        <w:rPr>
          <w:rFonts w:eastAsia="Times New Roman" w:cstheme="minorHAnsi"/>
          <w:color w:val="000000" w:themeColor="text1"/>
        </w:rPr>
        <w:t xml:space="preserve">by John Burningham invites children to explore options, such as ‘Would you rather drink snail squash or eat mashed worms? ’Children can explore the merits of these options through improvisation. </w:t>
      </w:r>
    </w:p>
    <w:p w14:paraId="65B7EC14" w14:textId="77777777" w:rsidR="000201C9" w:rsidRPr="00AA77BC" w:rsidRDefault="000201C9" w:rsidP="000201C9">
      <w:pPr>
        <w:numPr>
          <w:ilvl w:val="0"/>
          <w:numId w:val="18"/>
        </w:numPr>
        <w:spacing w:before="100" w:beforeAutospacing="1" w:after="100" w:afterAutospacing="1" w:line="240" w:lineRule="auto"/>
        <w:rPr>
          <w:rFonts w:eastAsia="Times New Roman" w:cstheme="minorHAnsi"/>
          <w:b/>
          <w:bCs/>
          <w:color w:val="000000" w:themeColor="text1"/>
        </w:rPr>
      </w:pPr>
      <w:r w:rsidRPr="00AA77BC">
        <w:rPr>
          <w:rFonts w:eastAsia="Times New Roman" w:cstheme="minorHAnsi"/>
          <w:i/>
          <w:iCs/>
          <w:color w:val="000000" w:themeColor="text1"/>
        </w:rPr>
        <w:t>The Hero of Little Street</w:t>
      </w:r>
      <w:r w:rsidRPr="00AA77BC">
        <w:rPr>
          <w:rFonts w:eastAsia="Times New Roman" w:cstheme="minorHAnsi"/>
          <w:b/>
          <w:bCs/>
          <w:i/>
          <w:iCs/>
          <w:color w:val="000000" w:themeColor="text1"/>
        </w:rPr>
        <w:t xml:space="preserve"> </w:t>
      </w:r>
      <w:r w:rsidRPr="00AA77BC">
        <w:rPr>
          <w:rFonts w:eastAsia="Times New Roman" w:cstheme="minorHAnsi"/>
          <w:color w:val="000000" w:themeColor="text1"/>
        </w:rPr>
        <w:t xml:space="preserve">by Gregory Rogers introduces the idea of stepping into a painting and hence into another world. Based on this concept, introduce different paintings at different times for children to jump into and improvise. </w:t>
      </w:r>
    </w:p>
    <w:p w14:paraId="07591FB4" w14:textId="77777777" w:rsidR="000201C9" w:rsidRPr="004E048A" w:rsidRDefault="000201C9" w:rsidP="00AA77BC">
      <w:pPr>
        <w:pStyle w:val="Heading3"/>
        <w:rPr>
          <w:rFonts w:eastAsia="Times New Roman"/>
        </w:rPr>
      </w:pPr>
      <w:r w:rsidRPr="004E048A">
        <w:rPr>
          <w:rFonts w:eastAsia="Times New Roman"/>
        </w:rPr>
        <w:t xml:space="preserve">Graphic novels </w:t>
      </w:r>
    </w:p>
    <w:p w14:paraId="0122000E" w14:textId="77777777" w:rsidR="000201C9" w:rsidRPr="00AA77BC" w:rsidRDefault="000201C9" w:rsidP="000201C9">
      <w:pPr>
        <w:spacing w:before="100" w:beforeAutospacing="1" w:after="100" w:afterAutospacing="1"/>
        <w:rPr>
          <w:rFonts w:eastAsia="Times New Roman" w:cstheme="minorHAnsi"/>
        </w:rPr>
      </w:pPr>
      <w:r w:rsidRPr="00AA77BC">
        <w:rPr>
          <w:rFonts w:eastAsia="Times New Roman" w:cstheme="minorHAnsi"/>
        </w:rPr>
        <w:t xml:space="preserve">There are graphic novels for young children that can be used to introduce this longer form of visual narrative. These include: </w:t>
      </w:r>
    </w:p>
    <w:p w14:paraId="1068CD64" w14:textId="77777777" w:rsidR="000201C9" w:rsidRPr="00AA77BC" w:rsidRDefault="000201C9" w:rsidP="000201C9">
      <w:pPr>
        <w:numPr>
          <w:ilvl w:val="0"/>
          <w:numId w:val="19"/>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Adventures of Polo </w:t>
      </w:r>
      <w:r w:rsidRPr="00AA77BC">
        <w:rPr>
          <w:rFonts w:eastAsia="Times New Roman" w:cstheme="minorHAnsi"/>
          <w:color w:val="000000" w:themeColor="text1"/>
        </w:rPr>
        <w:t xml:space="preserve">by </w:t>
      </w:r>
      <w:proofErr w:type="spellStart"/>
      <w:r w:rsidRPr="00AA77BC">
        <w:rPr>
          <w:rFonts w:eastAsia="Times New Roman" w:cstheme="minorHAnsi"/>
          <w:color w:val="000000" w:themeColor="text1"/>
        </w:rPr>
        <w:t>Régis</w:t>
      </w:r>
      <w:proofErr w:type="spellEnd"/>
      <w:r w:rsidRPr="00AA77BC">
        <w:rPr>
          <w:rFonts w:eastAsia="Times New Roman" w:cstheme="minorHAnsi"/>
          <w:color w:val="000000" w:themeColor="text1"/>
        </w:rPr>
        <w:t xml:space="preserve"> Faller (suitable for ages 4–7) </w:t>
      </w:r>
    </w:p>
    <w:p w14:paraId="1F9C2091" w14:textId="77777777" w:rsidR="000201C9" w:rsidRPr="00AA77BC" w:rsidRDefault="000201C9" w:rsidP="000201C9">
      <w:pPr>
        <w:numPr>
          <w:ilvl w:val="0"/>
          <w:numId w:val="19"/>
        </w:numPr>
        <w:spacing w:before="100" w:beforeAutospacing="1" w:after="100" w:afterAutospacing="1" w:line="240" w:lineRule="auto"/>
        <w:rPr>
          <w:rFonts w:eastAsia="Times New Roman" w:cstheme="minorHAnsi"/>
          <w:color w:val="000000" w:themeColor="text1"/>
        </w:rPr>
      </w:pPr>
      <w:proofErr w:type="spellStart"/>
      <w:r w:rsidRPr="00AA77BC">
        <w:rPr>
          <w:rFonts w:eastAsia="Times New Roman" w:cstheme="minorHAnsi"/>
          <w:i/>
          <w:iCs/>
          <w:color w:val="000000" w:themeColor="text1"/>
        </w:rPr>
        <w:t>Aeroplane</w:t>
      </w:r>
      <w:proofErr w:type="spellEnd"/>
      <w:r w:rsidRPr="00AA77BC">
        <w:rPr>
          <w:rFonts w:eastAsia="Times New Roman" w:cstheme="minorHAnsi"/>
          <w:i/>
          <w:iCs/>
          <w:color w:val="000000" w:themeColor="text1"/>
        </w:rPr>
        <w:t xml:space="preserve"> Adventure </w:t>
      </w:r>
      <w:r w:rsidRPr="00AA77BC">
        <w:rPr>
          <w:rFonts w:eastAsia="Times New Roman" w:cstheme="minorHAnsi"/>
          <w:color w:val="000000" w:themeColor="text1"/>
        </w:rPr>
        <w:t xml:space="preserve">by Cari Meister and Marilyn Janovitz (suitable for ages 4–7) </w:t>
      </w:r>
    </w:p>
    <w:p w14:paraId="439A123C" w14:textId="77777777" w:rsidR="000201C9" w:rsidRPr="00AA77BC" w:rsidRDefault="000201C9" w:rsidP="000201C9">
      <w:pPr>
        <w:numPr>
          <w:ilvl w:val="0"/>
          <w:numId w:val="19"/>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You Can’t Take a Balloon into the Museum of Fine Arts </w:t>
      </w:r>
      <w:r w:rsidRPr="00AA77BC">
        <w:rPr>
          <w:rFonts w:eastAsia="Times New Roman" w:cstheme="minorHAnsi"/>
          <w:color w:val="000000" w:themeColor="text1"/>
        </w:rPr>
        <w:t xml:space="preserve">by Jacqueline Preiss Weitzman and Robin Preiss Glasser (suitable for ages 4–7) </w:t>
      </w:r>
    </w:p>
    <w:p w14:paraId="08BA68CC" w14:textId="77777777" w:rsidR="000201C9" w:rsidRPr="00AA77BC" w:rsidRDefault="000201C9" w:rsidP="000201C9">
      <w:pPr>
        <w:numPr>
          <w:ilvl w:val="0"/>
          <w:numId w:val="19"/>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Bake Sale </w:t>
      </w:r>
      <w:r w:rsidRPr="00AA77BC">
        <w:rPr>
          <w:rFonts w:eastAsia="Times New Roman" w:cstheme="minorHAnsi"/>
          <w:color w:val="000000" w:themeColor="text1"/>
        </w:rPr>
        <w:t xml:space="preserve">by Sara Varon (suitable for ages 8–10) </w:t>
      </w:r>
    </w:p>
    <w:p w14:paraId="7252FF92" w14:textId="77777777" w:rsidR="000201C9" w:rsidRPr="00AA77BC" w:rsidRDefault="000201C9" w:rsidP="000201C9">
      <w:pPr>
        <w:numPr>
          <w:ilvl w:val="0"/>
          <w:numId w:val="19"/>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Ancient Egypt: Tales of Gods and Pharaohs </w:t>
      </w:r>
      <w:r w:rsidRPr="00AA77BC">
        <w:rPr>
          <w:rFonts w:eastAsia="Times New Roman" w:cstheme="minorHAnsi"/>
          <w:color w:val="000000" w:themeColor="text1"/>
        </w:rPr>
        <w:t xml:space="preserve">by Marcia Williams (suitable for ages 8–10). </w:t>
      </w:r>
    </w:p>
    <w:p w14:paraId="75237D58" w14:textId="77777777" w:rsidR="000201C9" w:rsidRDefault="000201C9" w:rsidP="000201C9">
      <w:pPr>
        <w:pStyle w:val="NormalWeb"/>
      </w:pPr>
    </w:p>
    <w:p w14:paraId="464FF98F" w14:textId="77777777" w:rsidR="000201C9" w:rsidRPr="00AA77BC" w:rsidRDefault="000201C9" w:rsidP="00AA77BC">
      <w:pPr>
        <w:pStyle w:val="Heading2"/>
      </w:pPr>
      <w:r w:rsidRPr="00AA77BC">
        <w:t>Chapter 10</w:t>
      </w:r>
    </w:p>
    <w:p w14:paraId="0525B7FF" w14:textId="77777777" w:rsidR="000201C9" w:rsidRPr="00AA77BC" w:rsidRDefault="000201C9" w:rsidP="000201C9">
      <w:pPr>
        <w:rPr>
          <w:rFonts w:eastAsia="Times New Roman" w:cstheme="minorHAnsi"/>
        </w:rPr>
      </w:pPr>
      <w:r w:rsidRPr="00AA77BC">
        <w:rPr>
          <w:rFonts w:eastAsia="Times New Roman" w:cstheme="minorHAnsi"/>
        </w:rPr>
        <w:t xml:space="preserve">Reading aloud the children’s book </w:t>
      </w:r>
      <w:r w:rsidRPr="00AA77BC">
        <w:rPr>
          <w:rFonts w:eastAsia="Times New Roman" w:cstheme="minorHAnsi"/>
          <w:i/>
          <w:iCs/>
        </w:rPr>
        <w:t xml:space="preserve">Peace at Last </w:t>
      </w:r>
      <w:r w:rsidRPr="00AA77BC">
        <w:rPr>
          <w:rFonts w:eastAsia="Times New Roman" w:cstheme="minorHAnsi"/>
        </w:rPr>
        <w:t xml:space="preserve">by Jill Murphy, which highlights the sounds in the environment that are often overlooked, is a good precursor to an activity where children explore their own sound environment. </w:t>
      </w:r>
    </w:p>
    <w:p w14:paraId="13106B56" w14:textId="77777777" w:rsidR="000201C9" w:rsidRPr="00AA77BC" w:rsidRDefault="000201C9" w:rsidP="000201C9">
      <w:pPr>
        <w:spacing w:before="100" w:beforeAutospacing="1" w:after="100" w:afterAutospacing="1"/>
        <w:rPr>
          <w:rFonts w:eastAsia="Times New Roman" w:cstheme="minorHAnsi"/>
        </w:rPr>
      </w:pPr>
      <w:r w:rsidRPr="00AA77BC">
        <w:rPr>
          <w:rFonts w:eastAsia="Times New Roman" w:cstheme="minorHAnsi"/>
        </w:rPr>
        <w:t xml:space="preserve">With preschoolers, extend their explorations through children’s stories that include </w:t>
      </w:r>
      <w:r w:rsidRPr="00AA77BC">
        <w:rPr>
          <w:rFonts w:eastAsia="Times New Roman" w:cstheme="minorHAnsi"/>
          <w:b/>
          <w:bCs/>
          <w:color w:val="AA2159"/>
        </w:rPr>
        <w:t xml:space="preserve">onomatopoeia </w:t>
      </w:r>
      <w:r w:rsidRPr="00AA77BC">
        <w:rPr>
          <w:rFonts w:eastAsia="Times New Roman" w:cstheme="minorHAnsi"/>
          <w:color w:val="000000" w:themeColor="text1"/>
        </w:rPr>
        <w:t xml:space="preserve">– </w:t>
      </w:r>
      <w:r w:rsidRPr="00AA77BC">
        <w:rPr>
          <w:rFonts w:eastAsia="Times New Roman" w:cstheme="minorHAnsi"/>
        </w:rPr>
        <w:t xml:space="preserve">where the sound of the word mimics the sound of the object or action. One story example is </w:t>
      </w:r>
      <w:r w:rsidRPr="00AA77BC">
        <w:rPr>
          <w:rFonts w:eastAsia="Times New Roman" w:cstheme="minorHAnsi"/>
          <w:i/>
          <w:iCs/>
        </w:rPr>
        <w:t xml:space="preserve">We’re Going on a Bear Hunt </w:t>
      </w:r>
      <w:r w:rsidRPr="00AA77BC">
        <w:rPr>
          <w:rFonts w:eastAsia="Times New Roman" w:cstheme="minorHAnsi"/>
        </w:rPr>
        <w:t xml:space="preserve">by Michael Rosen and Helen Oxenbury, where the song lyrics refer to the </w:t>
      </w:r>
      <w:r w:rsidRPr="00AA77BC">
        <w:rPr>
          <w:rFonts w:eastAsia="Times New Roman" w:cstheme="minorHAnsi"/>
          <w:i/>
          <w:iCs/>
        </w:rPr>
        <w:t xml:space="preserve">swishy </w:t>
      </w:r>
      <w:proofErr w:type="spellStart"/>
      <w:r w:rsidRPr="00AA77BC">
        <w:rPr>
          <w:rFonts w:eastAsia="Times New Roman" w:cstheme="minorHAnsi"/>
          <w:i/>
          <w:iCs/>
        </w:rPr>
        <w:t>swashy</w:t>
      </w:r>
      <w:proofErr w:type="spellEnd"/>
      <w:r w:rsidRPr="00AA77BC">
        <w:rPr>
          <w:rFonts w:eastAsia="Times New Roman" w:cstheme="minorHAnsi"/>
          <w:i/>
          <w:iCs/>
        </w:rPr>
        <w:t xml:space="preserve"> </w:t>
      </w:r>
      <w:r w:rsidRPr="00AA77BC">
        <w:rPr>
          <w:rFonts w:eastAsia="Times New Roman" w:cstheme="minorHAnsi"/>
        </w:rPr>
        <w:t xml:space="preserve">sound of the grass, the </w:t>
      </w:r>
      <w:r w:rsidRPr="00AA77BC">
        <w:rPr>
          <w:rFonts w:eastAsia="Times New Roman" w:cstheme="minorHAnsi"/>
          <w:i/>
          <w:iCs/>
        </w:rPr>
        <w:t xml:space="preserve">splash </w:t>
      </w:r>
      <w:proofErr w:type="spellStart"/>
      <w:r w:rsidRPr="00AA77BC">
        <w:rPr>
          <w:rFonts w:eastAsia="Times New Roman" w:cstheme="minorHAnsi"/>
          <w:i/>
          <w:iCs/>
        </w:rPr>
        <w:t>splosh</w:t>
      </w:r>
      <w:proofErr w:type="spellEnd"/>
      <w:r w:rsidRPr="00AA77BC">
        <w:rPr>
          <w:rFonts w:eastAsia="Times New Roman" w:cstheme="minorHAnsi"/>
          <w:i/>
          <w:iCs/>
        </w:rPr>
        <w:t xml:space="preserve"> </w:t>
      </w:r>
      <w:r w:rsidRPr="00AA77BC">
        <w:rPr>
          <w:rFonts w:eastAsia="Times New Roman" w:cstheme="minorHAnsi"/>
        </w:rPr>
        <w:t xml:space="preserve">of the river and so on. Another example is </w:t>
      </w:r>
      <w:r w:rsidRPr="00AA77BC">
        <w:rPr>
          <w:rFonts w:eastAsia="Times New Roman" w:cstheme="minorHAnsi"/>
          <w:i/>
          <w:iCs/>
        </w:rPr>
        <w:t xml:space="preserve">Snow Sounds: An Onomatopoeic Story </w:t>
      </w:r>
      <w:r w:rsidRPr="00AA77BC">
        <w:rPr>
          <w:rFonts w:eastAsia="Times New Roman" w:cstheme="minorHAnsi"/>
        </w:rPr>
        <w:t xml:space="preserve">by David A. Johnson, with words such as </w:t>
      </w:r>
      <w:r w:rsidRPr="00AA77BC">
        <w:rPr>
          <w:rFonts w:eastAsia="Times New Roman" w:cstheme="minorHAnsi"/>
          <w:i/>
          <w:iCs/>
        </w:rPr>
        <w:t>crinkle, hush, swoosh, slush, and smoosh</w:t>
      </w:r>
      <w:r w:rsidRPr="00AA77BC">
        <w:rPr>
          <w:rFonts w:eastAsia="Times New Roman" w:cstheme="minorHAnsi"/>
        </w:rPr>
        <w:t xml:space="preserve">. Children actively participate in the storytelling by finding ways of bringing these sounds to life using everyday materials and objects in a purposeful way. </w:t>
      </w:r>
    </w:p>
    <w:p w14:paraId="77F27078"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Noisy Poems </w:t>
      </w:r>
      <w:r w:rsidRPr="00AA77BC">
        <w:rPr>
          <w:rFonts w:asciiTheme="minorHAnsi" w:hAnsiTheme="minorHAnsi" w:cstheme="minorHAnsi"/>
          <w:color w:val="000000" w:themeColor="text1"/>
          <w:sz w:val="22"/>
          <w:szCs w:val="22"/>
        </w:rPr>
        <w:t xml:space="preserve">by Jill Bennett (Ed.) and Nick Sharratt (suitable for ages 2–8) </w:t>
      </w:r>
    </w:p>
    <w:p w14:paraId="2AD1AE92"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Peace at Last </w:t>
      </w:r>
      <w:r w:rsidRPr="00AA77BC">
        <w:rPr>
          <w:rFonts w:asciiTheme="minorHAnsi" w:hAnsiTheme="minorHAnsi" w:cstheme="minorHAnsi"/>
          <w:color w:val="000000" w:themeColor="text1"/>
          <w:sz w:val="22"/>
          <w:szCs w:val="22"/>
        </w:rPr>
        <w:t xml:space="preserve">by Jill Murphy (suitable for ages 3–5) </w:t>
      </w:r>
    </w:p>
    <w:p w14:paraId="4922DDFF"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Snow Sounds: An Onomatopoeic Story </w:t>
      </w:r>
      <w:r w:rsidRPr="00AA77BC">
        <w:rPr>
          <w:rFonts w:asciiTheme="minorHAnsi" w:hAnsiTheme="minorHAnsi" w:cstheme="minorHAnsi"/>
          <w:color w:val="000000" w:themeColor="text1"/>
          <w:sz w:val="22"/>
          <w:szCs w:val="22"/>
        </w:rPr>
        <w:t xml:space="preserve">by David A. Johnson (suitable for ages 3–7) </w:t>
      </w:r>
    </w:p>
    <w:p w14:paraId="59AB5A00"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The Bear and the Piano </w:t>
      </w:r>
      <w:r w:rsidRPr="00AA77BC">
        <w:rPr>
          <w:rFonts w:asciiTheme="minorHAnsi" w:hAnsiTheme="minorHAnsi" w:cstheme="minorHAnsi"/>
          <w:color w:val="000000" w:themeColor="text1"/>
          <w:sz w:val="22"/>
          <w:szCs w:val="22"/>
        </w:rPr>
        <w:t xml:space="preserve">by David Litchfield (suitable for age 5+) </w:t>
      </w:r>
    </w:p>
    <w:p w14:paraId="1DA88E17"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We’re Going on a Bear Hunt </w:t>
      </w:r>
      <w:r w:rsidRPr="00AA77BC">
        <w:rPr>
          <w:rFonts w:asciiTheme="minorHAnsi" w:hAnsiTheme="minorHAnsi" w:cstheme="minorHAnsi"/>
          <w:color w:val="000000" w:themeColor="text1"/>
          <w:sz w:val="22"/>
          <w:szCs w:val="22"/>
        </w:rPr>
        <w:t xml:space="preserve">by Michael Rosen and Helen Oxenbury (suitable for ages 1–5). </w:t>
      </w:r>
    </w:p>
    <w:p w14:paraId="665FC4E5"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Chicka, Chicka, Boom, Boom </w:t>
      </w:r>
      <w:r w:rsidRPr="00AA77BC">
        <w:rPr>
          <w:rFonts w:asciiTheme="minorHAnsi" w:hAnsiTheme="minorHAnsi" w:cstheme="minorHAnsi"/>
          <w:color w:val="000000" w:themeColor="text1"/>
          <w:sz w:val="22"/>
          <w:szCs w:val="22"/>
        </w:rPr>
        <w:t xml:space="preserve">by Bill Martin, John Archambauly and Lois Ehlert (suitable for ages 2–8) </w:t>
      </w:r>
    </w:p>
    <w:p w14:paraId="03117C68"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Farmyard Beat </w:t>
      </w:r>
      <w:r w:rsidRPr="00AA77BC">
        <w:rPr>
          <w:rFonts w:asciiTheme="minorHAnsi" w:hAnsiTheme="minorHAnsi" w:cstheme="minorHAnsi"/>
          <w:color w:val="000000" w:themeColor="text1"/>
          <w:sz w:val="22"/>
          <w:szCs w:val="22"/>
        </w:rPr>
        <w:t xml:space="preserve">by Lindsey Craig and Marc Brown (suitable for ages 2–5) </w:t>
      </w:r>
    </w:p>
    <w:p w14:paraId="50DE54E2"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I Know a Shy Fellow Who Swallowed a Cello </w:t>
      </w:r>
      <w:r w:rsidRPr="00AA77BC">
        <w:rPr>
          <w:rFonts w:asciiTheme="minorHAnsi" w:hAnsiTheme="minorHAnsi" w:cstheme="minorHAnsi"/>
          <w:color w:val="000000" w:themeColor="text1"/>
          <w:sz w:val="22"/>
          <w:szCs w:val="22"/>
        </w:rPr>
        <w:t xml:space="preserve">by Barbara Garriel and John O’Brien (suitable for ages 4–6) </w:t>
      </w:r>
    </w:p>
    <w:p w14:paraId="7C6B374B"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Max Found Two Sticks </w:t>
      </w:r>
      <w:r w:rsidRPr="00AA77BC">
        <w:rPr>
          <w:rFonts w:asciiTheme="minorHAnsi" w:hAnsiTheme="minorHAnsi" w:cstheme="minorHAnsi"/>
          <w:color w:val="000000" w:themeColor="text1"/>
          <w:sz w:val="22"/>
          <w:szCs w:val="22"/>
        </w:rPr>
        <w:t xml:space="preserve">by Brian Pinkney (suitable for ages 4–8) </w:t>
      </w:r>
    </w:p>
    <w:p w14:paraId="38353D3F"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Never Play Music Right Next to the Zoo </w:t>
      </w:r>
      <w:r w:rsidRPr="00AA77BC">
        <w:rPr>
          <w:rFonts w:asciiTheme="minorHAnsi" w:hAnsiTheme="minorHAnsi" w:cstheme="minorHAnsi"/>
          <w:color w:val="000000" w:themeColor="text1"/>
          <w:sz w:val="22"/>
          <w:szCs w:val="22"/>
        </w:rPr>
        <w:t xml:space="preserve">by John Lithgow (suitable for ages 2–6) </w:t>
      </w:r>
    </w:p>
    <w:p w14:paraId="6D7B5D3F"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To Be a Drum </w:t>
      </w:r>
      <w:r w:rsidRPr="00AA77BC">
        <w:rPr>
          <w:rFonts w:asciiTheme="minorHAnsi" w:hAnsiTheme="minorHAnsi" w:cstheme="minorHAnsi"/>
          <w:color w:val="000000" w:themeColor="text1"/>
          <w:sz w:val="22"/>
          <w:szCs w:val="22"/>
        </w:rPr>
        <w:t xml:space="preserve">by Evelyn Coleman and Aminah Brenda Lynn Robinson (suitable for ages 5+) </w:t>
      </w:r>
    </w:p>
    <w:p w14:paraId="30B51F0B"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Train Song </w:t>
      </w:r>
      <w:r w:rsidRPr="00AA77BC">
        <w:rPr>
          <w:rFonts w:asciiTheme="minorHAnsi" w:hAnsiTheme="minorHAnsi" w:cstheme="minorHAnsi"/>
          <w:color w:val="000000" w:themeColor="text1"/>
          <w:sz w:val="22"/>
          <w:szCs w:val="22"/>
        </w:rPr>
        <w:t xml:space="preserve">by Diane Siebert and Michael Wimmer (suitable for ages 4–8) </w:t>
      </w:r>
    </w:p>
    <w:p w14:paraId="2F74A4DD" w14:textId="77777777" w:rsidR="000201C9" w:rsidRPr="00AA77BC" w:rsidRDefault="000201C9" w:rsidP="000201C9">
      <w:pPr>
        <w:pStyle w:val="NormalWeb"/>
        <w:numPr>
          <w:ilvl w:val="0"/>
          <w:numId w:val="15"/>
        </w:numPr>
        <w:rPr>
          <w:rFonts w:asciiTheme="minorHAnsi" w:hAnsiTheme="minorHAnsi" w:cstheme="minorHAnsi"/>
          <w:color w:val="000000" w:themeColor="text1"/>
          <w:sz w:val="22"/>
          <w:szCs w:val="22"/>
        </w:rPr>
      </w:pPr>
      <w:r w:rsidRPr="00AA77BC">
        <w:rPr>
          <w:rFonts w:asciiTheme="minorHAnsi" w:hAnsiTheme="minorHAnsi" w:cstheme="minorHAnsi"/>
          <w:i/>
          <w:iCs/>
          <w:color w:val="000000" w:themeColor="text1"/>
          <w:sz w:val="22"/>
          <w:szCs w:val="22"/>
        </w:rPr>
        <w:t xml:space="preserve">The Jazz Fly </w:t>
      </w:r>
      <w:r w:rsidRPr="00AA77BC">
        <w:rPr>
          <w:rFonts w:asciiTheme="minorHAnsi" w:hAnsiTheme="minorHAnsi" w:cstheme="minorHAnsi"/>
          <w:color w:val="000000" w:themeColor="text1"/>
          <w:sz w:val="22"/>
          <w:szCs w:val="22"/>
        </w:rPr>
        <w:t xml:space="preserve">by Matthew Gollub and Karen Hanke (suitable for ages 4–8) </w:t>
      </w:r>
    </w:p>
    <w:p w14:paraId="28E59125" w14:textId="77777777" w:rsidR="000201C9" w:rsidRPr="00AA77BC" w:rsidRDefault="000201C9" w:rsidP="000201C9">
      <w:pPr>
        <w:pStyle w:val="NormalWeb"/>
        <w:numPr>
          <w:ilvl w:val="0"/>
          <w:numId w:val="15"/>
        </w:numPr>
        <w:rPr>
          <w:rFonts w:asciiTheme="minorHAnsi" w:hAnsiTheme="minorHAnsi" w:cstheme="minorHAnsi"/>
          <w:b/>
          <w:bCs/>
          <w:sz w:val="22"/>
          <w:szCs w:val="22"/>
        </w:rPr>
      </w:pPr>
      <w:r w:rsidRPr="00AA77BC">
        <w:rPr>
          <w:rFonts w:asciiTheme="minorHAnsi" w:hAnsiTheme="minorHAnsi" w:cstheme="minorHAnsi"/>
          <w:color w:val="000000" w:themeColor="text1"/>
          <w:sz w:val="22"/>
          <w:szCs w:val="22"/>
        </w:rPr>
        <w:lastRenderedPageBreak/>
        <w:t xml:space="preserve">Initiate teaching the traditional lullaby </w:t>
      </w:r>
      <w:r w:rsidRPr="00AA77BC">
        <w:rPr>
          <w:rFonts w:asciiTheme="minorHAnsi" w:hAnsiTheme="minorHAnsi" w:cstheme="minorHAnsi"/>
          <w:i/>
          <w:iCs/>
          <w:color w:val="000000" w:themeColor="text1"/>
          <w:sz w:val="22"/>
          <w:szCs w:val="22"/>
        </w:rPr>
        <w:t>All the Pretty Little Horses</w:t>
      </w:r>
      <w:r w:rsidRPr="00AA77BC">
        <w:rPr>
          <w:rFonts w:asciiTheme="minorHAnsi" w:hAnsiTheme="minorHAnsi" w:cstheme="minorHAnsi"/>
          <w:b/>
          <w:bCs/>
          <w:i/>
          <w:iCs/>
          <w:color w:val="000000" w:themeColor="text1"/>
          <w:sz w:val="22"/>
          <w:szCs w:val="22"/>
        </w:rPr>
        <w:t xml:space="preserve"> </w:t>
      </w:r>
      <w:r w:rsidRPr="00AA77BC">
        <w:rPr>
          <w:rFonts w:asciiTheme="minorHAnsi" w:hAnsiTheme="minorHAnsi" w:cstheme="minorHAnsi"/>
          <w:color w:val="000000" w:themeColor="text1"/>
          <w:sz w:val="22"/>
          <w:szCs w:val="22"/>
        </w:rPr>
        <w:t xml:space="preserve">by reading to children the beautifully illustrated storybook, </w:t>
      </w:r>
      <w:r w:rsidRPr="00AA77BC">
        <w:rPr>
          <w:rFonts w:asciiTheme="minorHAnsi" w:hAnsiTheme="minorHAnsi" w:cstheme="minorHAnsi"/>
          <w:i/>
          <w:iCs/>
          <w:color w:val="000000" w:themeColor="text1"/>
          <w:sz w:val="22"/>
          <w:szCs w:val="22"/>
        </w:rPr>
        <w:t>All the Pretty Little Horses: A Traditional Lullaby</w:t>
      </w:r>
      <w:r w:rsidRPr="00AA77BC">
        <w:rPr>
          <w:rFonts w:asciiTheme="minorHAnsi" w:hAnsiTheme="minorHAnsi" w:cstheme="minorHAnsi"/>
          <w:b/>
          <w:bCs/>
          <w:i/>
          <w:iCs/>
          <w:color w:val="000000" w:themeColor="text1"/>
          <w:sz w:val="22"/>
          <w:szCs w:val="22"/>
        </w:rPr>
        <w:t xml:space="preserve"> </w:t>
      </w:r>
      <w:r w:rsidRPr="00AA77BC">
        <w:rPr>
          <w:rFonts w:asciiTheme="minorHAnsi" w:hAnsiTheme="minorHAnsi" w:cstheme="minorHAnsi"/>
          <w:color w:val="000000" w:themeColor="text1"/>
          <w:sz w:val="22"/>
          <w:szCs w:val="22"/>
        </w:rPr>
        <w:t>by Linda Saport</w:t>
      </w:r>
      <w:r w:rsidRPr="00AA77BC">
        <w:rPr>
          <w:rFonts w:asciiTheme="minorHAnsi" w:hAnsiTheme="minorHAnsi" w:cstheme="minorHAnsi"/>
          <w:sz w:val="22"/>
          <w:szCs w:val="22"/>
        </w:rPr>
        <w:t xml:space="preserve">. </w:t>
      </w:r>
    </w:p>
    <w:p w14:paraId="09FE10A3" w14:textId="77777777" w:rsidR="000201C9" w:rsidRPr="00B00D0F" w:rsidRDefault="000201C9" w:rsidP="00AA77BC">
      <w:pPr>
        <w:pStyle w:val="Heading2"/>
      </w:pPr>
      <w:r w:rsidRPr="00B00D0F">
        <w:t xml:space="preserve">Chapter </w:t>
      </w:r>
      <w:r>
        <w:t>11</w:t>
      </w:r>
    </w:p>
    <w:p w14:paraId="72D0E8AC" w14:textId="77777777" w:rsidR="000201C9" w:rsidRPr="00AA77BC" w:rsidRDefault="000201C9" w:rsidP="000201C9">
      <w:pPr>
        <w:numPr>
          <w:ilvl w:val="0"/>
          <w:numId w:val="20"/>
        </w:numPr>
        <w:spacing w:after="0" w:line="240" w:lineRule="auto"/>
        <w:rPr>
          <w:rFonts w:eastAsia="Times New Roman" w:cstheme="minorHAnsi"/>
          <w:color w:val="000000" w:themeColor="text1"/>
        </w:rPr>
      </w:pPr>
      <w:r w:rsidRPr="00AA77BC">
        <w:rPr>
          <w:rFonts w:eastAsia="Times New Roman" w:cstheme="minorHAnsi"/>
          <w:i/>
          <w:iCs/>
          <w:color w:val="000000" w:themeColor="text1"/>
        </w:rPr>
        <w:t xml:space="preserve">Reinforcing drawing storytelling: </w:t>
      </w:r>
      <w:r w:rsidRPr="00AA77BC">
        <w:rPr>
          <w:rFonts w:eastAsia="Times New Roman" w:cstheme="minorHAnsi"/>
          <w:color w:val="000000" w:themeColor="text1"/>
        </w:rPr>
        <w:t xml:space="preserve">Introduce children’s books that link storytelling and drawing. </w:t>
      </w:r>
      <w:r w:rsidRPr="00AA77BC">
        <w:rPr>
          <w:rFonts w:eastAsia="Times New Roman" w:cstheme="minorHAnsi"/>
          <w:i/>
          <w:iCs/>
          <w:color w:val="000000" w:themeColor="text1"/>
        </w:rPr>
        <w:t xml:space="preserve">The Pencil </w:t>
      </w:r>
      <w:r w:rsidRPr="00AA77BC">
        <w:rPr>
          <w:rFonts w:eastAsia="Times New Roman" w:cstheme="minorHAnsi"/>
          <w:color w:val="000000" w:themeColor="text1"/>
        </w:rPr>
        <w:t xml:space="preserve">by Allan Ahlberg and Bruce Ingman is an excellent example. </w:t>
      </w:r>
    </w:p>
    <w:p w14:paraId="537AF5CF" w14:textId="77777777" w:rsidR="000201C9" w:rsidRPr="00AA77BC" w:rsidRDefault="000201C9" w:rsidP="000201C9">
      <w:pPr>
        <w:numPr>
          <w:ilvl w:val="0"/>
          <w:numId w:val="20"/>
        </w:numPr>
        <w:spacing w:before="100" w:beforeAutospacing="1" w:after="100" w:afterAutospacing="1" w:line="240" w:lineRule="auto"/>
        <w:rPr>
          <w:rFonts w:eastAsia="Times New Roman" w:cstheme="minorHAnsi"/>
          <w:b/>
          <w:bCs/>
          <w:color w:val="000000" w:themeColor="text1"/>
        </w:rPr>
      </w:pPr>
      <w:r w:rsidRPr="00AA77BC">
        <w:rPr>
          <w:rFonts w:eastAsia="Times New Roman" w:cstheme="minorHAnsi"/>
          <w:color w:val="000000" w:themeColor="text1"/>
        </w:rPr>
        <w:t xml:space="preserve">Create shared or group drawing opportunities: </w:t>
      </w:r>
    </w:p>
    <w:p w14:paraId="2F34F29F" w14:textId="77777777" w:rsidR="000201C9" w:rsidRPr="00AA77BC" w:rsidRDefault="000201C9" w:rsidP="000201C9">
      <w:pPr>
        <w:numPr>
          <w:ilvl w:val="1"/>
          <w:numId w:val="20"/>
        </w:numPr>
        <w:spacing w:before="100" w:beforeAutospacing="1" w:after="100" w:afterAutospacing="1" w:line="240" w:lineRule="auto"/>
        <w:rPr>
          <w:rFonts w:eastAsia="Times New Roman" w:cstheme="minorHAnsi"/>
          <w:b/>
          <w:bCs/>
          <w:color w:val="000000" w:themeColor="text1"/>
        </w:rPr>
      </w:pPr>
      <w:r w:rsidRPr="00AA77BC">
        <w:rPr>
          <w:rFonts w:eastAsia="Times New Roman" w:cstheme="minorHAnsi"/>
          <w:color w:val="000000" w:themeColor="text1"/>
        </w:rPr>
        <w:t xml:space="preserve">For a project on pattern, introduce children to the Indian tradition of Rangoli. Hand out </w:t>
      </w:r>
    </w:p>
    <w:p w14:paraId="1D4C913C" w14:textId="77777777" w:rsidR="000201C9" w:rsidRPr="00AA77BC" w:rsidRDefault="000201C9" w:rsidP="000201C9">
      <w:pPr>
        <w:ind w:left="1440"/>
        <w:rPr>
          <w:rFonts w:eastAsia="Times New Roman" w:cstheme="minorHAnsi"/>
          <w:b/>
          <w:bCs/>
          <w:color w:val="000000" w:themeColor="text1"/>
        </w:rPr>
      </w:pPr>
      <w:r w:rsidRPr="00AA77BC">
        <w:rPr>
          <w:rFonts w:eastAsia="Times New Roman" w:cstheme="minorHAnsi"/>
          <w:color w:val="000000" w:themeColor="text1"/>
        </w:rPr>
        <w:t xml:space="preserve">large square sheets of drawing paper where you have drawn a dot in the middle. In pairs children work with crayons to develop it into a Rangoli by taking turns to add a decorative ring of pattern. </w:t>
      </w:r>
    </w:p>
    <w:p w14:paraId="1D6C6B9D" w14:textId="77777777" w:rsidR="000201C9" w:rsidRPr="00AA77BC" w:rsidRDefault="000201C9" w:rsidP="000201C9">
      <w:pPr>
        <w:numPr>
          <w:ilvl w:val="1"/>
          <w:numId w:val="20"/>
        </w:numPr>
        <w:spacing w:after="0" w:line="240" w:lineRule="auto"/>
        <w:rPr>
          <w:rFonts w:eastAsia="Times New Roman" w:cstheme="minorHAnsi"/>
          <w:b/>
          <w:bCs/>
          <w:color w:val="000000" w:themeColor="text1"/>
        </w:rPr>
      </w:pPr>
      <w:r w:rsidRPr="00AA77BC">
        <w:rPr>
          <w:rFonts w:eastAsia="Times New Roman" w:cstheme="minorHAnsi"/>
          <w:color w:val="000000" w:themeColor="text1"/>
        </w:rPr>
        <w:t xml:space="preserve">For a baking theme related to the books </w:t>
      </w:r>
      <w:r w:rsidRPr="00AA77BC">
        <w:rPr>
          <w:rFonts w:eastAsia="Times New Roman" w:cstheme="minorHAnsi"/>
          <w:i/>
          <w:iCs/>
          <w:color w:val="000000" w:themeColor="text1"/>
        </w:rPr>
        <w:t>A Cake All for Me</w:t>
      </w:r>
      <w:r w:rsidRPr="00AA77BC">
        <w:rPr>
          <w:rFonts w:eastAsia="Times New Roman" w:cstheme="minorHAnsi"/>
          <w:b/>
          <w:bCs/>
          <w:i/>
          <w:iCs/>
          <w:color w:val="000000" w:themeColor="text1"/>
        </w:rPr>
        <w:t xml:space="preserve"> </w:t>
      </w:r>
      <w:r w:rsidRPr="00AA77BC">
        <w:rPr>
          <w:rFonts w:eastAsia="Times New Roman" w:cstheme="minorHAnsi"/>
          <w:color w:val="000000" w:themeColor="text1"/>
        </w:rPr>
        <w:t xml:space="preserve">by Karen Beil and Paul Meisel (suitable for age 5–7), or </w:t>
      </w:r>
      <w:r w:rsidRPr="00AA77BC">
        <w:rPr>
          <w:rFonts w:eastAsia="Times New Roman" w:cstheme="minorHAnsi"/>
          <w:i/>
          <w:iCs/>
          <w:color w:val="000000" w:themeColor="text1"/>
        </w:rPr>
        <w:t>Nadiya’s Bake Me a Story</w:t>
      </w:r>
      <w:r w:rsidRPr="00AA77BC">
        <w:rPr>
          <w:rFonts w:eastAsia="Times New Roman" w:cstheme="minorHAnsi"/>
          <w:b/>
          <w:bCs/>
          <w:i/>
          <w:iCs/>
          <w:color w:val="000000" w:themeColor="text1"/>
        </w:rPr>
        <w:t xml:space="preserve"> </w:t>
      </w:r>
      <w:r w:rsidRPr="00AA77BC">
        <w:rPr>
          <w:rFonts w:eastAsia="Times New Roman" w:cstheme="minorHAnsi"/>
          <w:color w:val="000000" w:themeColor="text1"/>
        </w:rPr>
        <w:t xml:space="preserve">by Nadiya Hussain and Clair Rossiter (suitable for ages 4–8), children draw decorated cakes on plates or cake stands and cut these out. After discussion about how to display the cakes, the teacher potentially draws a table with a tablecloth on a large piece of paper. Children then </w:t>
      </w:r>
      <w:proofErr w:type="gramStart"/>
      <w:r w:rsidRPr="00AA77BC">
        <w:rPr>
          <w:rFonts w:eastAsia="Times New Roman" w:cstheme="minorHAnsi"/>
          <w:color w:val="000000" w:themeColor="text1"/>
        </w:rPr>
        <w:t>glue on</w:t>
      </w:r>
      <w:proofErr w:type="gramEnd"/>
      <w:r w:rsidRPr="00AA77BC">
        <w:rPr>
          <w:rFonts w:eastAsia="Times New Roman" w:cstheme="minorHAnsi"/>
          <w:color w:val="000000" w:themeColor="text1"/>
        </w:rPr>
        <w:t xml:space="preserve"> their cakes to create a group mural of cakes on the table. </w:t>
      </w:r>
    </w:p>
    <w:p w14:paraId="63691E14" w14:textId="77777777" w:rsidR="000201C9" w:rsidRPr="00AA77BC" w:rsidRDefault="000201C9" w:rsidP="000201C9">
      <w:pPr>
        <w:numPr>
          <w:ilvl w:val="0"/>
          <w:numId w:val="20"/>
        </w:numPr>
        <w:spacing w:before="100" w:beforeAutospacing="1" w:after="100" w:afterAutospacing="1" w:line="240" w:lineRule="auto"/>
        <w:rPr>
          <w:rFonts w:eastAsia="Times New Roman" w:cstheme="minorHAnsi"/>
          <w:b/>
          <w:bCs/>
          <w:color w:val="000000" w:themeColor="text1"/>
        </w:rPr>
      </w:pPr>
      <w:r w:rsidRPr="00AA77BC">
        <w:rPr>
          <w:rFonts w:eastAsia="Times New Roman" w:cstheme="minorHAnsi"/>
          <w:color w:val="000000" w:themeColor="text1"/>
        </w:rPr>
        <w:t xml:space="preserve">Create design challenges: </w:t>
      </w:r>
    </w:p>
    <w:p w14:paraId="52B3E05F" w14:textId="77777777" w:rsidR="000201C9" w:rsidRPr="00AA77BC" w:rsidRDefault="000201C9" w:rsidP="000201C9">
      <w:pPr>
        <w:numPr>
          <w:ilvl w:val="1"/>
          <w:numId w:val="20"/>
        </w:numPr>
        <w:spacing w:before="100" w:beforeAutospacing="1" w:after="100" w:afterAutospacing="1" w:line="240" w:lineRule="auto"/>
        <w:rPr>
          <w:rFonts w:eastAsia="Times New Roman" w:cstheme="minorHAnsi"/>
          <w:b/>
          <w:bCs/>
          <w:color w:val="000000" w:themeColor="text1"/>
        </w:rPr>
      </w:pPr>
      <w:r w:rsidRPr="00AA77BC">
        <w:rPr>
          <w:rFonts w:eastAsia="Times New Roman" w:cstheme="minorHAnsi"/>
          <w:color w:val="000000" w:themeColor="text1"/>
        </w:rPr>
        <w:t xml:space="preserve">Design a machine that would do a chore that you don’t like doing. </w:t>
      </w:r>
    </w:p>
    <w:p w14:paraId="59B3870F" w14:textId="77777777" w:rsidR="000201C9" w:rsidRPr="00AA77BC" w:rsidRDefault="000201C9" w:rsidP="000201C9">
      <w:pPr>
        <w:numPr>
          <w:ilvl w:val="1"/>
          <w:numId w:val="20"/>
        </w:numPr>
        <w:spacing w:before="100" w:beforeAutospacing="1" w:after="100" w:afterAutospacing="1" w:line="240" w:lineRule="auto"/>
        <w:ind w:left="1440"/>
        <w:rPr>
          <w:rFonts w:eastAsia="Times New Roman" w:cstheme="minorHAnsi"/>
          <w:b/>
          <w:bCs/>
          <w:color w:val="000000" w:themeColor="text1"/>
        </w:rPr>
      </w:pPr>
      <w:r w:rsidRPr="00AA77BC">
        <w:rPr>
          <w:rFonts w:eastAsia="Times New Roman" w:cstheme="minorHAnsi"/>
          <w:color w:val="000000" w:themeColor="text1"/>
        </w:rPr>
        <w:t xml:space="preserve">Design a maze. A theme of mazes/labyrinths can be explored with books such as </w:t>
      </w:r>
      <w:r w:rsidRPr="00AA77BC">
        <w:rPr>
          <w:rFonts w:eastAsia="Times New Roman" w:cstheme="minorHAnsi"/>
          <w:i/>
          <w:iCs/>
          <w:color w:val="000000" w:themeColor="text1"/>
        </w:rPr>
        <w:t>The Secret Path (a Tale from Percy’s Park)</w:t>
      </w:r>
      <w:r w:rsidRPr="00AA77BC">
        <w:rPr>
          <w:rFonts w:eastAsia="Times New Roman" w:cstheme="minorHAnsi"/>
          <w:b/>
          <w:bCs/>
          <w:i/>
          <w:iCs/>
          <w:color w:val="000000" w:themeColor="text1"/>
        </w:rPr>
        <w:t xml:space="preserve"> </w:t>
      </w:r>
      <w:r w:rsidRPr="00AA77BC">
        <w:rPr>
          <w:rFonts w:eastAsia="Times New Roman" w:cstheme="minorHAnsi"/>
          <w:color w:val="000000" w:themeColor="text1"/>
        </w:rPr>
        <w:t xml:space="preserve">by Nick Butterworth (suitable for ages 4–7) and non-fiction texts including </w:t>
      </w:r>
      <w:r w:rsidRPr="00AA77BC">
        <w:rPr>
          <w:rFonts w:eastAsia="Times New Roman" w:cstheme="minorHAnsi"/>
          <w:i/>
          <w:iCs/>
          <w:color w:val="000000" w:themeColor="text1"/>
        </w:rPr>
        <w:t>Mind-boggling Mazes and Loopy Labyrinths</w:t>
      </w:r>
      <w:r w:rsidRPr="00AA77BC">
        <w:rPr>
          <w:rFonts w:eastAsia="Times New Roman" w:cstheme="minorHAnsi"/>
          <w:b/>
          <w:bCs/>
          <w:i/>
          <w:iCs/>
          <w:color w:val="000000" w:themeColor="text1"/>
        </w:rPr>
        <w:t xml:space="preserve"> </w:t>
      </w:r>
      <w:r w:rsidRPr="00AA77BC">
        <w:rPr>
          <w:rFonts w:eastAsia="Times New Roman" w:cstheme="minorHAnsi"/>
          <w:color w:val="000000" w:themeColor="text1"/>
        </w:rPr>
        <w:t xml:space="preserve">by Klaus Eid. </w:t>
      </w:r>
    </w:p>
    <w:p w14:paraId="57512F87" w14:textId="77777777" w:rsidR="000201C9" w:rsidRPr="00AA77BC" w:rsidRDefault="000201C9" w:rsidP="000201C9">
      <w:pPr>
        <w:numPr>
          <w:ilvl w:val="0"/>
          <w:numId w:val="21"/>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Vincent’s </w:t>
      </w:r>
      <w:proofErr w:type="spellStart"/>
      <w:r w:rsidRPr="00AA77BC">
        <w:rPr>
          <w:rFonts w:eastAsia="Times New Roman" w:cstheme="minorHAnsi"/>
          <w:i/>
          <w:iCs/>
          <w:color w:val="000000" w:themeColor="text1"/>
        </w:rPr>
        <w:t>Colours</w:t>
      </w:r>
      <w:proofErr w:type="spellEnd"/>
      <w:r w:rsidRPr="00AA77BC">
        <w:rPr>
          <w:rFonts w:eastAsia="Times New Roman" w:cstheme="minorHAnsi"/>
          <w:i/>
          <w:iCs/>
          <w:color w:val="000000" w:themeColor="text1"/>
        </w:rPr>
        <w:t xml:space="preserve"> </w:t>
      </w:r>
      <w:r w:rsidRPr="00AA77BC">
        <w:rPr>
          <w:rFonts w:eastAsia="Times New Roman" w:cstheme="minorHAnsi"/>
          <w:color w:val="000000" w:themeColor="text1"/>
        </w:rPr>
        <w:t xml:space="preserve">by Vincent van Gogh and The Metropolitan Museum of Art </w:t>
      </w:r>
    </w:p>
    <w:p w14:paraId="60992927" w14:textId="77777777" w:rsidR="000201C9" w:rsidRPr="00AA77BC" w:rsidRDefault="000201C9" w:rsidP="000201C9">
      <w:pPr>
        <w:numPr>
          <w:ilvl w:val="0"/>
          <w:numId w:val="21"/>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Katie and the Starry Night </w:t>
      </w:r>
      <w:r w:rsidRPr="00AA77BC">
        <w:rPr>
          <w:rFonts w:eastAsia="Times New Roman" w:cstheme="minorHAnsi"/>
          <w:color w:val="000000" w:themeColor="text1"/>
        </w:rPr>
        <w:t xml:space="preserve">by James Mayhew </w:t>
      </w:r>
    </w:p>
    <w:p w14:paraId="6ECCB893" w14:textId="77777777" w:rsidR="000201C9" w:rsidRPr="00AA77BC" w:rsidRDefault="000201C9" w:rsidP="000201C9">
      <w:pPr>
        <w:numPr>
          <w:ilvl w:val="0"/>
          <w:numId w:val="21"/>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Camille and the Sunflowers:</w:t>
      </w:r>
      <w:r w:rsidRPr="00AA77BC">
        <w:rPr>
          <w:rFonts w:eastAsia="Times New Roman" w:cstheme="minorHAnsi"/>
          <w:i/>
          <w:iCs/>
          <w:color w:val="000000" w:themeColor="text1"/>
        </w:rPr>
        <w:br/>
        <w:t xml:space="preserve">A Story about Vincent van Gogh </w:t>
      </w:r>
      <w:r w:rsidRPr="00AA77BC">
        <w:rPr>
          <w:rFonts w:eastAsia="Times New Roman" w:cstheme="minorHAnsi"/>
          <w:color w:val="000000" w:themeColor="text1"/>
        </w:rPr>
        <w:t xml:space="preserve">by Laurence Anholt </w:t>
      </w:r>
    </w:p>
    <w:p w14:paraId="3ED1BF76" w14:textId="77777777" w:rsidR="000201C9" w:rsidRPr="00AA77BC" w:rsidRDefault="000201C9" w:rsidP="000201C9">
      <w:pPr>
        <w:numPr>
          <w:ilvl w:val="0"/>
          <w:numId w:val="21"/>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Vincent van Gogh and the Colors of the Wind </w:t>
      </w:r>
      <w:r w:rsidRPr="00AA77BC">
        <w:rPr>
          <w:rFonts w:eastAsia="Times New Roman" w:cstheme="minorHAnsi"/>
          <w:color w:val="000000" w:themeColor="text1"/>
        </w:rPr>
        <w:t xml:space="preserve">by Chiara Lossani and Octavia Monaco </w:t>
      </w:r>
    </w:p>
    <w:p w14:paraId="0FAAE69D" w14:textId="77777777" w:rsidR="000201C9" w:rsidRPr="00AA77BC" w:rsidRDefault="000201C9" w:rsidP="000201C9">
      <w:pPr>
        <w:numPr>
          <w:ilvl w:val="0"/>
          <w:numId w:val="21"/>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A Tiger in France </w:t>
      </w:r>
      <w:r w:rsidRPr="00AA77BC">
        <w:rPr>
          <w:rFonts w:eastAsia="Times New Roman" w:cstheme="minorHAnsi"/>
          <w:iCs/>
          <w:color w:val="000000" w:themeColor="text1"/>
        </w:rPr>
        <w:t>by Lu Sylvan</w:t>
      </w:r>
      <w:r w:rsidRPr="00AA77BC">
        <w:rPr>
          <w:rFonts w:eastAsia="Times New Roman" w:cstheme="minorHAnsi"/>
          <w:i/>
          <w:iCs/>
          <w:color w:val="000000" w:themeColor="text1"/>
        </w:rPr>
        <w:t xml:space="preserve"> </w:t>
      </w:r>
    </w:p>
    <w:p w14:paraId="2A5DD939" w14:textId="77777777" w:rsidR="000201C9" w:rsidRPr="00AA77BC" w:rsidRDefault="000201C9" w:rsidP="000201C9">
      <w:pPr>
        <w:numPr>
          <w:ilvl w:val="0"/>
          <w:numId w:val="21"/>
        </w:numPr>
        <w:spacing w:after="0" w:line="240" w:lineRule="auto"/>
        <w:rPr>
          <w:rFonts w:eastAsia="Times New Roman" w:cstheme="minorHAnsi"/>
          <w:color w:val="000000" w:themeColor="text1"/>
        </w:rPr>
      </w:pPr>
      <w:r w:rsidRPr="00AA77BC">
        <w:rPr>
          <w:rFonts w:eastAsia="Times New Roman" w:cstheme="minorHAnsi"/>
          <w:i/>
          <w:iCs/>
          <w:color w:val="000000" w:themeColor="text1"/>
        </w:rPr>
        <w:t xml:space="preserve">Twenty-Four Henri Rousseau’s Paintings (Collection) for Kids </w:t>
      </w:r>
      <w:r w:rsidRPr="00AA77BC">
        <w:rPr>
          <w:rFonts w:eastAsia="Times New Roman" w:cstheme="minorHAnsi"/>
          <w:color w:val="000000" w:themeColor="text1"/>
        </w:rPr>
        <w:t xml:space="preserve">by Stanley Cesar </w:t>
      </w:r>
    </w:p>
    <w:p w14:paraId="6D631E6B" w14:textId="77777777" w:rsidR="000201C9" w:rsidRPr="00AA77BC" w:rsidRDefault="000201C9" w:rsidP="000201C9">
      <w:pPr>
        <w:numPr>
          <w:ilvl w:val="0"/>
          <w:numId w:val="22"/>
        </w:numPr>
        <w:spacing w:after="0" w:line="240" w:lineRule="auto"/>
        <w:rPr>
          <w:rFonts w:eastAsia="Times New Roman" w:cstheme="minorHAnsi"/>
          <w:color w:val="000000" w:themeColor="text1"/>
        </w:rPr>
      </w:pPr>
      <w:r w:rsidRPr="00AA77BC">
        <w:rPr>
          <w:rFonts w:eastAsia="Times New Roman" w:cstheme="minorHAnsi"/>
          <w:color w:val="000000" w:themeColor="text1"/>
        </w:rPr>
        <w:t xml:space="preserve">Lewis Carroll’s </w:t>
      </w:r>
      <w:r w:rsidRPr="00AA77BC">
        <w:rPr>
          <w:rFonts w:eastAsia="Times New Roman" w:cstheme="minorHAnsi"/>
          <w:i/>
          <w:iCs/>
          <w:color w:val="000000" w:themeColor="text1"/>
        </w:rPr>
        <w:t xml:space="preserve">Alice’s Adventures in Wonderland: With Artwork </w:t>
      </w:r>
      <w:r w:rsidRPr="00AA77BC">
        <w:rPr>
          <w:rFonts w:eastAsia="Times New Roman" w:cstheme="minorHAnsi"/>
          <w:i/>
          <w:color w:val="000000" w:themeColor="text1"/>
        </w:rPr>
        <w:t>by Yayoi Kusama</w:t>
      </w:r>
      <w:r w:rsidRPr="00AA77BC">
        <w:rPr>
          <w:rFonts w:eastAsia="Times New Roman" w:cstheme="minorHAnsi"/>
          <w:color w:val="000000" w:themeColor="text1"/>
        </w:rPr>
        <w:t xml:space="preserve"> by Lewis Carroll with paintings by Yayoi Kusama </w:t>
      </w:r>
    </w:p>
    <w:p w14:paraId="0E92F05A" w14:textId="77777777" w:rsidR="000201C9" w:rsidRPr="00AA77BC" w:rsidRDefault="000201C9" w:rsidP="000201C9">
      <w:pPr>
        <w:spacing w:before="100" w:beforeAutospacing="1" w:after="100" w:afterAutospacing="1"/>
        <w:rPr>
          <w:rFonts w:eastAsia="Times New Roman" w:cstheme="minorHAnsi"/>
        </w:rPr>
      </w:pPr>
      <w:r w:rsidRPr="00AA77BC">
        <w:rPr>
          <w:rFonts w:eastAsia="Times New Roman" w:cstheme="minorHAnsi"/>
        </w:rPr>
        <w:t xml:space="preserve">By incorporating stories about </w:t>
      </w:r>
      <w:proofErr w:type="spellStart"/>
      <w:r w:rsidRPr="00AA77BC">
        <w:rPr>
          <w:rFonts w:eastAsia="Times New Roman" w:cstheme="minorHAnsi"/>
        </w:rPr>
        <w:t>colour</w:t>
      </w:r>
      <w:proofErr w:type="spellEnd"/>
      <w:r w:rsidRPr="00AA77BC">
        <w:rPr>
          <w:rFonts w:eastAsia="Times New Roman" w:cstheme="minorHAnsi"/>
        </w:rPr>
        <w:t xml:space="preserve"> into the learning process, children’s understandings and imaginations are expanded. There are </w:t>
      </w:r>
      <w:proofErr w:type="gramStart"/>
      <w:r w:rsidRPr="00AA77BC">
        <w:rPr>
          <w:rFonts w:eastAsia="Times New Roman" w:cstheme="minorHAnsi"/>
        </w:rPr>
        <w:t>a number of</w:t>
      </w:r>
      <w:proofErr w:type="gramEnd"/>
      <w:r w:rsidRPr="00AA77BC">
        <w:rPr>
          <w:rFonts w:eastAsia="Times New Roman" w:cstheme="minorHAnsi"/>
        </w:rPr>
        <w:t xml:space="preserve"> children’s storybooks that explore </w:t>
      </w:r>
      <w:proofErr w:type="spellStart"/>
      <w:r w:rsidRPr="00AA77BC">
        <w:rPr>
          <w:rFonts w:eastAsia="Times New Roman" w:cstheme="minorHAnsi"/>
        </w:rPr>
        <w:t>colour</w:t>
      </w:r>
      <w:proofErr w:type="spellEnd"/>
      <w:r w:rsidRPr="00AA77BC">
        <w:rPr>
          <w:rFonts w:eastAsia="Times New Roman" w:cstheme="minorHAnsi"/>
        </w:rPr>
        <w:t xml:space="preserve"> including these delightful examples: </w:t>
      </w:r>
    </w:p>
    <w:p w14:paraId="361B5B60" w14:textId="77777777" w:rsidR="000201C9" w:rsidRPr="00AA77BC" w:rsidRDefault="000201C9" w:rsidP="000201C9">
      <w:pPr>
        <w:numPr>
          <w:ilvl w:val="0"/>
          <w:numId w:val="23"/>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Little Blue and Little Yellow </w:t>
      </w:r>
      <w:r w:rsidRPr="00AA77BC">
        <w:rPr>
          <w:rFonts w:eastAsia="Times New Roman" w:cstheme="minorHAnsi"/>
          <w:color w:val="000000" w:themeColor="text1"/>
        </w:rPr>
        <w:t xml:space="preserve">by Leo </w:t>
      </w:r>
      <w:proofErr w:type="spellStart"/>
      <w:r w:rsidRPr="00AA77BC">
        <w:rPr>
          <w:rFonts w:eastAsia="Times New Roman" w:cstheme="minorHAnsi"/>
          <w:color w:val="000000" w:themeColor="text1"/>
        </w:rPr>
        <w:t>Lionni</w:t>
      </w:r>
      <w:proofErr w:type="spellEnd"/>
      <w:r w:rsidRPr="00AA77BC">
        <w:rPr>
          <w:rFonts w:eastAsia="Times New Roman" w:cstheme="minorHAnsi"/>
          <w:color w:val="000000" w:themeColor="text1"/>
        </w:rPr>
        <w:t xml:space="preserve"> </w:t>
      </w:r>
    </w:p>
    <w:p w14:paraId="528D51EF" w14:textId="77777777" w:rsidR="000201C9" w:rsidRPr="00AA77BC" w:rsidRDefault="000201C9" w:rsidP="000201C9">
      <w:pPr>
        <w:numPr>
          <w:ilvl w:val="0"/>
          <w:numId w:val="23"/>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White Rabbit’s </w:t>
      </w:r>
      <w:proofErr w:type="spellStart"/>
      <w:r w:rsidRPr="00AA77BC">
        <w:rPr>
          <w:rFonts w:eastAsia="Times New Roman" w:cstheme="minorHAnsi"/>
          <w:i/>
          <w:iCs/>
          <w:color w:val="000000" w:themeColor="text1"/>
        </w:rPr>
        <w:t>Colour</w:t>
      </w:r>
      <w:proofErr w:type="spellEnd"/>
      <w:r w:rsidRPr="00AA77BC">
        <w:rPr>
          <w:rFonts w:eastAsia="Times New Roman" w:cstheme="minorHAnsi"/>
          <w:i/>
          <w:iCs/>
          <w:color w:val="000000" w:themeColor="text1"/>
        </w:rPr>
        <w:t xml:space="preserve"> Book </w:t>
      </w:r>
      <w:r w:rsidRPr="00AA77BC">
        <w:rPr>
          <w:rFonts w:eastAsia="Times New Roman" w:cstheme="minorHAnsi"/>
          <w:color w:val="000000" w:themeColor="text1"/>
        </w:rPr>
        <w:t xml:space="preserve">by Alan Baker </w:t>
      </w:r>
    </w:p>
    <w:p w14:paraId="128D126C" w14:textId="77777777" w:rsidR="000201C9" w:rsidRPr="00AA77BC" w:rsidRDefault="000201C9" w:rsidP="000201C9">
      <w:pPr>
        <w:numPr>
          <w:ilvl w:val="0"/>
          <w:numId w:val="23"/>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Mouse Paint </w:t>
      </w:r>
      <w:r w:rsidRPr="00AA77BC">
        <w:rPr>
          <w:rFonts w:eastAsia="Times New Roman" w:cstheme="minorHAnsi"/>
          <w:color w:val="000000" w:themeColor="text1"/>
        </w:rPr>
        <w:t xml:space="preserve">by Ellen Stoll Walsh </w:t>
      </w:r>
    </w:p>
    <w:p w14:paraId="49086F7B" w14:textId="77777777" w:rsidR="000201C9" w:rsidRPr="00AA77BC" w:rsidRDefault="000201C9" w:rsidP="000201C9">
      <w:pPr>
        <w:numPr>
          <w:ilvl w:val="0"/>
          <w:numId w:val="23"/>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Red, Yellow, Blue (and a Dash of White, </w:t>
      </w:r>
      <w:proofErr w:type="gramStart"/>
      <w:r w:rsidRPr="00AA77BC">
        <w:rPr>
          <w:rFonts w:eastAsia="Times New Roman" w:cstheme="minorHAnsi"/>
          <w:i/>
          <w:iCs/>
          <w:color w:val="000000" w:themeColor="text1"/>
        </w:rPr>
        <w:t>Too</w:t>
      </w:r>
      <w:proofErr w:type="gramEnd"/>
      <w:r w:rsidRPr="00AA77BC">
        <w:rPr>
          <w:rFonts w:eastAsia="Times New Roman" w:cstheme="minorHAnsi"/>
          <w:i/>
          <w:iCs/>
          <w:color w:val="000000" w:themeColor="text1"/>
        </w:rPr>
        <w:t xml:space="preserve">!) </w:t>
      </w:r>
      <w:r w:rsidRPr="00AA77BC">
        <w:rPr>
          <w:rFonts w:eastAsia="Times New Roman" w:cstheme="minorHAnsi"/>
          <w:color w:val="000000" w:themeColor="text1"/>
        </w:rPr>
        <w:t xml:space="preserve">by Charles George Esperanza </w:t>
      </w:r>
    </w:p>
    <w:p w14:paraId="63A9AF01" w14:textId="77777777" w:rsidR="000201C9" w:rsidRPr="00AA77BC" w:rsidRDefault="000201C9" w:rsidP="000201C9">
      <w:pPr>
        <w:numPr>
          <w:ilvl w:val="0"/>
          <w:numId w:val="23"/>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Vincent’s </w:t>
      </w:r>
      <w:proofErr w:type="spellStart"/>
      <w:r w:rsidRPr="00AA77BC">
        <w:rPr>
          <w:rFonts w:eastAsia="Times New Roman" w:cstheme="minorHAnsi"/>
          <w:i/>
          <w:iCs/>
          <w:color w:val="000000" w:themeColor="text1"/>
        </w:rPr>
        <w:t>Colours</w:t>
      </w:r>
      <w:proofErr w:type="spellEnd"/>
      <w:r w:rsidRPr="00AA77BC">
        <w:rPr>
          <w:rFonts w:eastAsia="Times New Roman" w:cstheme="minorHAnsi"/>
          <w:i/>
          <w:iCs/>
          <w:color w:val="000000" w:themeColor="text1"/>
        </w:rPr>
        <w:t xml:space="preserve"> </w:t>
      </w:r>
      <w:r w:rsidRPr="00AA77BC">
        <w:rPr>
          <w:rFonts w:eastAsia="Times New Roman" w:cstheme="minorHAnsi"/>
          <w:color w:val="000000" w:themeColor="text1"/>
        </w:rPr>
        <w:t xml:space="preserve">by Vincent van Gogh and the Metropolitan Museum of Art </w:t>
      </w:r>
    </w:p>
    <w:p w14:paraId="7FAB93B9" w14:textId="77777777" w:rsidR="000201C9" w:rsidRPr="00AA77BC" w:rsidRDefault="000201C9" w:rsidP="000201C9">
      <w:pPr>
        <w:numPr>
          <w:ilvl w:val="0"/>
          <w:numId w:val="23"/>
        </w:numPr>
        <w:spacing w:before="100" w:beforeAutospacing="1" w:after="100" w:afterAutospacing="1" w:line="240" w:lineRule="auto"/>
        <w:rPr>
          <w:rFonts w:eastAsia="Times New Roman" w:cstheme="minorHAnsi"/>
          <w:color w:val="000000" w:themeColor="text1"/>
        </w:rPr>
      </w:pPr>
      <w:proofErr w:type="spellStart"/>
      <w:r w:rsidRPr="00AA77BC">
        <w:rPr>
          <w:rFonts w:eastAsia="Times New Roman" w:cstheme="minorHAnsi"/>
          <w:i/>
          <w:iCs/>
          <w:color w:val="000000" w:themeColor="text1"/>
        </w:rPr>
        <w:t>Colour</w:t>
      </w:r>
      <w:proofErr w:type="spellEnd"/>
      <w:r w:rsidRPr="00AA77BC">
        <w:rPr>
          <w:rFonts w:eastAsia="Times New Roman" w:cstheme="minorHAnsi"/>
          <w:i/>
          <w:iCs/>
          <w:color w:val="000000" w:themeColor="text1"/>
        </w:rPr>
        <w:t xml:space="preserve"> Dance </w:t>
      </w:r>
      <w:r w:rsidRPr="00AA77BC">
        <w:rPr>
          <w:rFonts w:eastAsia="Times New Roman" w:cstheme="minorHAnsi"/>
          <w:color w:val="000000" w:themeColor="text1"/>
        </w:rPr>
        <w:t xml:space="preserve">by Ann Jonas. </w:t>
      </w:r>
    </w:p>
    <w:p w14:paraId="744F22A8" w14:textId="77777777" w:rsidR="000201C9" w:rsidRPr="00AA77BC" w:rsidRDefault="000201C9" w:rsidP="000201C9">
      <w:pPr>
        <w:spacing w:before="100" w:beforeAutospacing="1" w:after="100" w:afterAutospacing="1"/>
        <w:rPr>
          <w:rFonts w:eastAsia="Times New Roman" w:cstheme="minorHAnsi"/>
        </w:rPr>
      </w:pPr>
      <w:r w:rsidRPr="00AA77BC">
        <w:rPr>
          <w:rFonts w:eastAsia="Times New Roman" w:cstheme="minorHAnsi"/>
        </w:rPr>
        <w:t xml:space="preserve">There are books where the stories are beautifully illustrated with painterly images that can inspire children about the possibilities of </w:t>
      </w:r>
      <w:proofErr w:type="spellStart"/>
      <w:r w:rsidRPr="00AA77BC">
        <w:rPr>
          <w:rFonts w:eastAsia="Times New Roman" w:cstheme="minorHAnsi"/>
        </w:rPr>
        <w:t>colour</w:t>
      </w:r>
      <w:proofErr w:type="spellEnd"/>
      <w:r w:rsidRPr="00AA77BC">
        <w:rPr>
          <w:rFonts w:eastAsia="Times New Roman" w:cstheme="minorHAnsi"/>
        </w:rPr>
        <w:t xml:space="preserve"> and paint. Some excellent examples include: </w:t>
      </w:r>
    </w:p>
    <w:p w14:paraId="1AF16A04"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lastRenderedPageBreak/>
        <w:t xml:space="preserve">Lon Po </w:t>
      </w:r>
      <w:proofErr w:type="spellStart"/>
      <w:r w:rsidRPr="00AA77BC">
        <w:rPr>
          <w:rFonts w:eastAsia="Times New Roman" w:cstheme="minorHAnsi"/>
          <w:i/>
          <w:iCs/>
          <w:color w:val="000000" w:themeColor="text1"/>
        </w:rPr>
        <w:t>Po</w:t>
      </w:r>
      <w:proofErr w:type="spellEnd"/>
      <w:r w:rsidRPr="00AA77BC">
        <w:rPr>
          <w:rFonts w:eastAsia="Times New Roman" w:cstheme="minorHAnsi"/>
          <w:i/>
          <w:iCs/>
          <w:color w:val="000000" w:themeColor="text1"/>
        </w:rPr>
        <w:t xml:space="preserve">: A Red Riding Hood Tale from China </w:t>
      </w:r>
      <w:r w:rsidRPr="00AA77BC">
        <w:rPr>
          <w:rFonts w:eastAsia="Times New Roman" w:cstheme="minorHAnsi"/>
          <w:color w:val="000000" w:themeColor="text1"/>
        </w:rPr>
        <w:t xml:space="preserve">by Ed Young </w:t>
      </w:r>
    </w:p>
    <w:p w14:paraId="3A7CCCFB"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Ziba Came on a Boat </w:t>
      </w:r>
      <w:r w:rsidRPr="00AA77BC">
        <w:rPr>
          <w:rFonts w:eastAsia="Times New Roman" w:cstheme="minorHAnsi"/>
          <w:color w:val="000000" w:themeColor="text1"/>
        </w:rPr>
        <w:t xml:space="preserve">written by Liz Lofthouse and illustrated by Robert Ingpen </w:t>
      </w:r>
    </w:p>
    <w:p w14:paraId="60D0957E"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Joshua and the Two Crabs </w:t>
      </w:r>
      <w:r w:rsidRPr="00AA77BC">
        <w:rPr>
          <w:rFonts w:eastAsia="Times New Roman" w:cstheme="minorHAnsi"/>
          <w:color w:val="000000" w:themeColor="text1"/>
        </w:rPr>
        <w:t xml:space="preserve">by Joshua Button </w:t>
      </w:r>
    </w:p>
    <w:p w14:paraId="3D03FA96"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Why Mosquitoes Buzz in People’s Ears: A West African Tale </w:t>
      </w:r>
      <w:r w:rsidRPr="00AA77BC">
        <w:rPr>
          <w:rFonts w:eastAsia="Times New Roman" w:cstheme="minorHAnsi"/>
          <w:color w:val="000000" w:themeColor="text1"/>
        </w:rPr>
        <w:t xml:space="preserve">written by Verna Aardema and illustrated by Leo and Diane Dillon </w:t>
      </w:r>
    </w:p>
    <w:p w14:paraId="5CB110FA"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Jimmy and Pat Meet the Queen </w:t>
      </w:r>
      <w:r w:rsidRPr="00AA77BC">
        <w:rPr>
          <w:rFonts w:eastAsia="Times New Roman" w:cstheme="minorHAnsi"/>
          <w:color w:val="000000" w:themeColor="text1"/>
        </w:rPr>
        <w:t xml:space="preserve">written by Pat Lowe and illustrated by Jimmy Pike </w:t>
      </w:r>
    </w:p>
    <w:p w14:paraId="0FE52169"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Ship That Sailed to Mars </w:t>
      </w:r>
      <w:r w:rsidRPr="00AA77BC">
        <w:rPr>
          <w:rFonts w:eastAsia="Times New Roman" w:cstheme="minorHAnsi"/>
          <w:color w:val="000000" w:themeColor="text1"/>
        </w:rPr>
        <w:t xml:space="preserve">by William Timlin </w:t>
      </w:r>
    </w:p>
    <w:p w14:paraId="643F83C5"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Magic Flute </w:t>
      </w:r>
      <w:r w:rsidRPr="00AA77BC">
        <w:rPr>
          <w:rFonts w:eastAsia="Times New Roman" w:cstheme="minorHAnsi"/>
          <w:color w:val="000000" w:themeColor="text1"/>
        </w:rPr>
        <w:t xml:space="preserve">adapted and illustrated by Emanuele Luzzati </w:t>
      </w:r>
    </w:p>
    <w:p w14:paraId="73AF1978"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Outside Over There </w:t>
      </w:r>
      <w:r w:rsidRPr="00AA77BC">
        <w:rPr>
          <w:rFonts w:eastAsia="Times New Roman" w:cstheme="minorHAnsi"/>
          <w:color w:val="000000" w:themeColor="text1"/>
        </w:rPr>
        <w:t xml:space="preserve">by Maurice Sendak </w:t>
      </w:r>
    </w:p>
    <w:p w14:paraId="1F7108EE"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Flotsam </w:t>
      </w:r>
      <w:r w:rsidRPr="00AA77BC">
        <w:rPr>
          <w:rFonts w:eastAsia="Times New Roman" w:cstheme="minorHAnsi"/>
          <w:color w:val="000000" w:themeColor="text1"/>
        </w:rPr>
        <w:t xml:space="preserve">by David Wiesner </w:t>
      </w:r>
    </w:p>
    <w:p w14:paraId="4E706182"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One Word, </w:t>
      </w:r>
      <w:r w:rsidRPr="00AA77BC">
        <w:rPr>
          <w:rFonts w:eastAsia="Times New Roman" w:cstheme="minorHAnsi"/>
          <w:color w:val="000000" w:themeColor="text1"/>
        </w:rPr>
        <w:t xml:space="preserve">written by Jim Averbeck, illustrated by Yasmeen Ismail </w:t>
      </w:r>
    </w:p>
    <w:p w14:paraId="4859AA44"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Sonya’s Chickens </w:t>
      </w:r>
      <w:r w:rsidRPr="00AA77BC">
        <w:rPr>
          <w:rFonts w:eastAsia="Times New Roman" w:cstheme="minorHAnsi"/>
          <w:color w:val="000000" w:themeColor="text1"/>
        </w:rPr>
        <w:t xml:space="preserve">by Phoebe Wahl </w:t>
      </w:r>
    </w:p>
    <w:p w14:paraId="32E5DE14"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Beastly Verse </w:t>
      </w:r>
      <w:r w:rsidRPr="00AA77BC">
        <w:rPr>
          <w:rFonts w:eastAsia="Times New Roman" w:cstheme="minorHAnsi"/>
          <w:color w:val="000000" w:themeColor="text1"/>
        </w:rPr>
        <w:t xml:space="preserve">by </w:t>
      </w:r>
      <w:proofErr w:type="spellStart"/>
      <w:r w:rsidRPr="00AA77BC">
        <w:rPr>
          <w:rFonts w:eastAsia="Times New Roman" w:cstheme="minorHAnsi"/>
          <w:color w:val="000000" w:themeColor="text1"/>
        </w:rPr>
        <w:t>JooHee</w:t>
      </w:r>
      <w:proofErr w:type="spellEnd"/>
      <w:r w:rsidRPr="00AA77BC">
        <w:rPr>
          <w:rFonts w:eastAsia="Times New Roman" w:cstheme="minorHAnsi"/>
          <w:color w:val="000000" w:themeColor="text1"/>
        </w:rPr>
        <w:t xml:space="preserve"> Yoon </w:t>
      </w:r>
    </w:p>
    <w:p w14:paraId="378563E8"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House Held Up by Trees </w:t>
      </w:r>
      <w:r w:rsidRPr="00AA77BC">
        <w:rPr>
          <w:rFonts w:eastAsia="Times New Roman" w:cstheme="minorHAnsi"/>
          <w:color w:val="000000" w:themeColor="text1"/>
        </w:rPr>
        <w:t xml:space="preserve">written by Ted Kooser and illustrated by Jon Klassen </w:t>
      </w:r>
    </w:p>
    <w:p w14:paraId="13568F6E"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Little Gardener </w:t>
      </w:r>
      <w:r w:rsidRPr="00AA77BC">
        <w:rPr>
          <w:rFonts w:eastAsia="Times New Roman" w:cstheme="minorHAnsi"/>
          <w:color w:val="000000" w:themeColor="text1"/>
        </w:rPr>
        <w:t xml:space="preserve">by Emily Hughes. </w:t>
      </w:r>
    </w:p>
    <w:p w14:paraId="7AC921C2" w14:textId="77777777" w:rsidR="000201C9" w:rsidRPr="00AA77BC" w:rsidRDefault="000201C9" w:rsidP="000201C9">
      <w:pPr>
        <w:spacing w:before="100" w:beforeAutospacing="1" w:after="100" w:afterAutospacing="1"/>
        <w:ind w:firstLine="360"/>
        <w:rPr>
          <w:rFonts w:eastAsia="Times New Roman" w:cstheme="minorHAnsi"/>
          <w:color w:val="000000" w:themeColor="text1"/>
        </w:rPr>
      </w:pPr>
      <w:r w:rsidRPr="00AA77BC">
        <w:rPr>
          <w:rFonts w:eastAsia="Times New Roman" w:cstheme="minorHAnsi"/>
          <w:color w:val="000000" w:themeColor="text1"/>
        </w:rPr>
        <w:t xml:space="preserve">Other imaginative stories about great artists include: </w:t>
      </w:r>
    </w:p>
    <w:p w14:paraId="11211587"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The Noisy Paint Box: The </w:t>
      </w:r>
      <w:proofErr w:type="spellStart"/>
      <w:r w:rsidRPr="00AA77BC">
        <w:rPr>
          <w:rFonts w:eastAsia="Times New Roman" w:cstheme="minorHAnsi"/>
          <w:i/>
          <w:iCs/>
          <w:color w:val="000000" w:themeColor="text1"/>
        </w:rPr>
        <w:t>Colours</w:t>
      </w:r>
      <w:proofErr w:type="spellEnd"/>
      <w:r w:rsidRPr="00AA77BC">
        <w:rPr>
          <w:rFonts w:eastAsia="Times New Roman" w:cstheme="minorHAnsi"/>
          <w:i/>
          <w:iCs/>
          <w:color w:val="000000" w:themeColor="text1"/>
        </w:rPr>
        <w:t xml:space="preserve"> and Sounds of Kandinsky’s Abstract Art </w:t>
      </w:r>
      <w:r w:rsidRPr="00AA77BC">
        <w:rPr>
          <w:rFonts w:eastAsia="Times New Roman" w:cstheme="minorHAnsi"/>
          <w:color w:val="000000" w:themeColor="text1"/>
        </w:rPr>
        <w:t xml:space="preserve">by Barb Rosenstock and Mary Grand Pre </w:t>
      </w:r>
    </w:p>
    <w:p w14:paraId="3D438DDF"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Henri’s Scissors </w:t>
      </w:r>
      <w:r w:rsidRPr="00AA77BC">
        <w:rPr>
          <w:rFonts w:eastAsia="Times New Roman" w:cstheme="minorHAnsi"/>
          <w:color w:val="000000" w:themeColor="text1"/>
        </w:rPr>
        <w:t xml:space="preserve">by Jeanette Winter </w:t>
      </w:r>
    </w:p>
    <w:p w14:paraId="63A675D5"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Henri Matisse: Drawing with Scissors (Smart about Art) </w:t>
      </w:r>
      <w:r w:rsidRPr="00AA77BC">
        <w:rPr>
          <w:rFonts w:eastAsia="Times New Roman" w:cstheme="minorHAnsi"/>
          <w:color w:val="000000" w:themeColor="text1"/>
        </w:rPr>
        <w:t xml:space="preserve">by Jane O’Connor and Jessie Hartland </w:t>
      </w:r>
    </w:p>
    <w:p w14:paraId="040353B6"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Action Jackson </w:t>
      </w:r>
      <w:r w:rsidRPr="00AA77BC">
        <w:rPr>
          <w:rFonts w:eastAsia="Times New Roman" w:cstheme="minorHAnsi"/>
          <w:color w:val="000000" w:themeColor="text1"/>
        </w:rPr>
        <w:t xml:space="preserve">by Jan Greenberg, Sandra Jordan and Robert Andrew Parker </w:t>
      </w:r>
    </w:p>
    <w:p w14:paraId="0EAF0CBE" w14:textId="77777777" w:rsidR="000201C9" w:rsidRPr="00AA77BC" w:rsidRDefault="000201C9" w:rsidP="000201C9">
      <w:pPr>
        <w:numPr>
          <w:ilvl w:val="0"/>
          <w:numId w:val="24"/>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My Name is Georgia </w:t>
      </w:r>
      <w:r w:rsidRPr="00AA77BC">
        <w:rPr>
          <w:rFonts w:eastAsia="Times New Roman" w:cstheme="minorHAnsi"/>
          <w:color w:val="000000" w:themeColor="text1"/>
        </w:rPr>
        <w:t xml:space="preserve">by Jeanette Winter. </w:t>
      </w:r>
    </w:p>
    <w:p w14:paraId="6C887B29" w14:textId="77777777" w:rsidR="000201C9" w:rsidRPr="00AA77BC" w:rsidRDefault="000201C9" w:rsidP="000201C9">
      <w:pPr>
        <w:spacing w:before="100" w:beforeAutospacing="1" w:after="100" w:afterAutospacing="1"/>
        <w:rPr>
          <w:rFonts w:eastAsia="Times New Roman" w:cstheme="minorHAnsi"/>
        </w:rPr>
      </w:pPr>
      <w:r w:rsidRPr="00AA77BC">
        <w:rPr>
          <w:rFonts w:eastAsia="Times New Roman" w:cstheme="minorHAnsi"/>
        </w:rPr>
        <w:t xml:space="preserve">Books that imaginatively describe the motivations and activities of potters and sculptors support children’s learning. Examples include: </w:t>
      </w:r>
    </w:p>
    <w:p w14:paraId="4AE9BF31" w14:textId="77777777" w:rsidR="000201C9" w:rsidRPr="00AA77BC" w:rsidRDefault="000201C9" w:rsidP="000201C9">
      <w:pPr>
        <w:numPr>
          <w:ilvl w:val="0"/>
          <w:numId w:val="25"/>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Sandy’s Circus: A Story about Alexander Calder </w:t>
      </w:r>
      <w:r w:rsidRPr="00AA77BC">
        <w:rPr>
          <w:rFonts w:eastAsia="Times New Roman" w:cstheme="minorHAnsi"/>
          <w:color w:val="000000" w:themeColor="text1"/>
        </w:rPr>
        <w:t xml:space="preserve">by Tanya Lee Stone and Boris Kulikov </w:t>
      </w:r>
    </w:p>
    <w:p w14:paraId="045898D7" w14:textId="77777777" w:rsidR="000201C9" w:rsidRPr="00AA77BC" w:rsidRDefault="000201C9" w:rsidP="000201C9">
      <w:pPr>
        <w:numPr>
          <w:ilvl w:val="0"/>
          <w:numId w:val="25"/>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Uncle Andy’s: A </w:t>
      </w:r>
      <w:proofErr w:type="spellStart"/>
      <w:r w:rsidRPr="00AA77BC">
        <w:rPr>
          <w:rFonts w:eastAsia="Times New Roman" w:cstheme="minorHAnsi"/>
          <w:i/>
          <w:iCs/>
          <w:color w:val="000000" w:themeColor="text1"/>
        </w:rPr>
        <w:t>Faabbbulous</w:t>
      </w:r>
      <w:proofErr w:type="spellEnd"/>
      <w:r w:rsidRPr="00AA77BC">
        <w:rPr>
          <w:rFonts w:eastAsia="Times New Roman" w:cstheme="minorHAnsi"/>
          <w:i/>
          <w:iCs/>
          <w:color w:val="000000" w:themeColor="text1"/>
        </w:rPr>
        <w:t xml:space="preserve"> Visit with Andy Warhol </w:t>
      </w:r>
      <w:r w:rsidRPr="00AA77BC">
        <w:rPr>
          <w:rFonts w:eastAsia="Times New Roman" w:cstheme="minorHAnsi"/>
          <w:color w:val="000000" w:themeColor="text1"/>
        </w:rPr>
        <w:t xml:space="preserve">by James Warhola </w:t>
      </w:r>
    </w:p>
    <w:p w14:paraId="55EC2202" w14:textId="77777777" w:rsidR="000201C9" w:rsidRPr="00AA77BC" w:rsidRDefault="000201C9" w:rsidP="000201C9">
      <w:pPr>
        <w:numPr>
          <w:ilvl w:val="0"/>
          <w:numId w:val="25"/>
        </w:numPr>
        <w:spacing w:before="100" w:beforeAutospacing="1" w:after="100" w:afterAutospacing="1" w:line="240" w:lineRule="auto"/>
        <w:rPr>
          <w:rFonts w:eastAsia="Times New Roman" w:cstheme="minorHAnsi"/>
          <w:color w:val="000000" w:themeColor="text1"/>
        </w:rPr>
      </w:pPr>
      <w:r w:rsidRPr="00AA77BC">
        <w:rPr>
          <w:rFonts w:eastAsia="Times New Roman" w:cstheme="minorHAnsi"/>
          <w:i/>
          <w:iCs/>
          <w:color w:val="000000" w:themeColor="text1"/>
        </w:rPr>
        <w:t xml:space="preserve">Dave the Potter </w:t>
      </w:r>
      <w:r w:rsidRPr="00AA77BC">
        <w:rPr>
          <w:rFonts w:eastAsia="Times New Roman" w:cstheme="minorHAnsi"/>
          <w:color w:val="000000" w:themeColor="text1"/>
        </w:rPr>
        <w:t xml:space="preserve">by Laban Carrick Hill and Bryan Collier. </w:t>
      </w:r>
    </w:p>
    <w:p w14:paraId="5EE17F84" w14:textId="77777777" w:rsidR="000201C9" w:rsidRPr="00AA77BC" w:rsidRDefault="000201C9" w:rsidP="000201C9">
      <w:pPr>
        <w:pStyle w:val="NormalWeb"/>
        <w:numPr>
          <w:ilvl w:val="0"/>
          <w:numId w:val="25"/>
        </w:numPr>
        <w:rPr>
          <w:rFonts w:asciiTheme="minorHAnsi" w:hAnsiTheme="minorHAnsi" w:cstheme="minorHAnsi"/>
          <w:color w:val="000000" w:themeColor="text1"/>
          <w:sz w:val="22"/>
          <w:szCs w:val="22"/>
        </w:rPr>
      </w:pPr>
      <w:r w:rsidRPr="00AA77BC">
        <w:rPr>
          <w:rFonts w:asciiTheme="minorHAnsi" w:hAnsiTheme="minorHAnsi" w:cstheme="minorHAnsi"/>
          <w:color w:val="000000" w:themeColor="text1"/>
          <w:sz w:val="22"/>
          <w:szCs w:val="22"/>
        </w:rPr>
        <w:t xml:space="preserve">You can introduce this imaginative approach to the class by reading </w:t>
      </w:r>
      <w:r w:rsidRPr="00AA77BC">
        <w:rPr>
          <w:rFonts w:asciiTheme="minorHAnsi" w:hAnsiTheme="minorHAnsi" w:cstheme="minorHAnsi"/>
          <w:i/>
          <w:iCs/>
          <w:color w:val="000000" w:themeColor="text1"/>
          <w:sz w:val="22"/>
          <w:szCs w:val="22"/>
        </w:rPr>
        <w:t xml:space="preserve">Katie Meets the Impressionists </w:t>
      </w:r>
      <w:r w:rsidRPr="00AA77BC">
        <w:rPr>
          <w:rFonts w:asciiTheme="minorHAnsi" w:hAnsiTheme="minorHAnsi" w:cstheme="minorHAnsi"/>
          <w:color w:val="000000" w:themeColor="text1"/>
          <w:sz w:val="22"/>
          <w:szCs w:val="22"/>
        </w:rPr>
        <w:t xml:space="preserve">by James Mayhew (2007). In this story, Katie lands in the painting </w:t>
      </w:r>
      <w:r w:rsidRPr="00AA77BC">
        <w:rPr>
          <w:rFonts w:asciiTheme="minorHAnsi" w:hAnsiTheme="minorHAnsi" w:cstheme="minorHAnsi"/>
          <w:i/>
          <w:iCs/>
          <w:color w:val="000000" w:themeColor="text1"/>
          <w:sz w:val="22"/>
          <w:szCs w:val="22"/>
        </w:rPr>
        <w:t xml:space="preserve">The Luncheon </w:t>
      </w:r>
      <w:r w:rsidRPr="00AA77BC">
        <w:rPr>
          <w:rFonts w:asciiTheme="minorHAnsi" w:hAnsiTheme="minorHAnsi" w:cstheme="minorHAnsi"/>
          <w:color w:val="000000" w:themeColor="text1"/>
          <w:sz w:val="22"/>
          <w:szCs w:val="22"/>
        </w:rPr>
        <w:t xml:space="preserve">by the impressionist artist Claude Monet. The story models the imaginative exploration of the painting you are inviting children to undertake. </w:t>
      </w:r>
    </w:p>
    <w:p w14:paraId="0BE5CE29" w14:textId="77777777" w:rsidR="000201C9" w:rsidRPr="00B00D0F" w:rsidRDefault="000201C9" w:rsidP="00AA77BC">
      <w:pPr>
        <w:pStyle w:val="Heading2"/>
      </w:pPr>
      <w:r w:rsidRPr="00B00D0F">
        <w:t xml:space="preserve">Chapter </w:t>
      </w:r>
      <w:r>
        <w:t>12</w:t>
      </w:r>
    </w:p>
    <w:p w14:paraId="0A22C141" w14:textId="227C1863" w:rsidR="000201C9" w:rsidRPr="00F51715" w:rsidRDefault="000201C9" w:rsidP="00AA77BC">
      <w:pPr>
        <w:pStyle w:val="Heading3"/>
        <w:rPr>
          <w:rFonts w:eastAsia="Times New Roman"/>
        </w:rPr>
      </w:pPr>
      <w:r w:rsidRPr="00F51715">
        <w:rPr>
          <w:rFonts w:eastAsia="Times New Roman"/>
        </w:rPr>
        <w:t xml:space="preserve">Drama </w:t>
      </w:r>
      <w:r w:rsidR="00AA77BC">
        <w:rPr>
          <w:rFonts w:eastAsia="Times New Roman"/>
        </w:rPr>
        <w:t>F</w:t>
      </w:r>
      <w:r w:rsidRPr="00F51715">
        <w:rPr>
          <w:rFonts w:eastAsia="Times New Roman"/>
        </w:rPr>
        <w:t>oundation to 2</w:t>
      </w:r>
    </w:p>
    <w:p w14:paraId="725CA397" w14:textId="77777777" w:rsidR="000201C9" w:rsidRPr="00AA77BC" w:rsidRDefault="000201C9" w:rsidP="000201C9">
      <w:pPr>
        <w:pStyle w:val="NormalWeb"/>
        <w:rPr>
          <w:rFonts w:asciiTheme="minorHAnsi" w:hAnsiTheme="minorHAnsi" w:cstheme="minorHAnsi"/>
          <w:sz w:val="22"/>
          <w:szCs w:val="22"/>
        </w:rPr>
      </w:pPr>
      <w:r w:rsidRPr="00AA77BC">
        <w:rPr>
          <w:rFonts w:asciiTheme="minorHAnsi" w:hAnsiTheme="minorHAnsi" w:cstheme="minorHAnsi"/>
          <w:sz w:val="22"/>
          <w:szCs w:val="22"/>
        </w:rPr>
        <w:t xml:space="preserve">Explore fictional characters in role using children’s literature as a provocation. Select stories that have characters with a desire, intent or problem to be addressed. For example, </w:t>
      </w:r>
      <w:r w:rsidRPr="00AA77BC">
        <w:rPr>
          <w:rFonts w:asciiTheme="minorHAnsi" w:hAnsiTheme="minorHAnsi" w:cstheme="minorHAnsi"/>
          <w:i/>
          <w:iCs/>
          <w:sz w:val="22"/>
          <w:szCs w:val="22"/>
        </w:rPr>
        <w:t xml:space="preserve">John Brown, Rose and the Midnight Cat </w:t>
      </w:r>
      <w:r w:rsidRPr="00AA77BC">
        <w:rPr>
          <w:rFonts w:asciiTheme="minorHAnsi" w:hAnsiTheme="minorHAnsi" w:cstheme="minorHAnsi"/>
          <w:sz w:val="22"/>
          <w:szCs w:val="22"/>
        </w:rPr>
        <w:t xml:space="preserve">by Jenny Wagner, </w:t>
      </w:r>
      <w:r w:rsidRPr="00AA77BC">
        <w:rPr>
          <w:rFonts w:asciiTheme="minorHAnsi" w:hAnsiTheme="minorHAnsi" w:cstheme="minorHAnsi"/>
          <w:i/>
          <w:iCs/>
          <w:sz w:val="22"/>
          <w:szCs w:val="22"/>
        </w:rPr>
        <w:t xml:space="preserve">The Magic Fish </w:t>
      </w:r>
      <w:r w:rsidRPr="00AA77BC">
        <w:rPr>
          <w:rFonts w:asciiTheme="minorHAnsi" w:hAnsiTheme="minorHAnsi" w:cstheme="minorHAnsi"/>
          <w:sz w:val="22"/>
          <w:szCs w:val="22"/>
        </w:rPr>
        <w:t xml:space="preserve">(traditional tale), </w:t>
      </w:r>
      <w:r w:rsidRPr="00AA77BC">
        <w:rPr>
          <w:rFonts w:asciiTheme="minorHAnsi" w:hAnsiTheme="minorHAnsi" w:cstheme="minorHAnsi"/>
          <w:i/>
          <w:iCs/>
          <w:sz w:val="22"/>
          <w:szCs w:val="22"/>
        </w:rPr>
        <w:t xml:space="preserve">Tikki </w:t>
      </w:r>
      <w:proofErr w:type="spellStart"/>
      <w:r w:rsidRPr="00AA77BC">
        <w:rPr>
          <w:rFonts w:asciiTheme="minorHAnsi" w:hAnsiTheme="minorHAnsi" w:cstheme="minorHAnsi"/>
          <w:i/>
          <w:iCs/>
          <w:sz w:val="22"/>
          <w:szCs w:val="22"/>
        </w:rPr>
        <w:t>Tikki</w:t>
      </w:r>
      <w:proofErr w:type="spellEnd"/>
      <w:r w:rsidRPr="00AA77BC">
        <w:rPr>
          <w:rFonts w:asciiTheme="minorHAnsi" w:hAnsiTheme="minorHAnsi" w:cstheme="minorHAnsi"/>
          <w:i/>
          <w:iCs/>
          <w:sz w:val="22"/>
          <w:szCs w:val="22"/>
        </w:rPr>
        <w:t xml:space="preserve"> Tembo </w:t>
      </w:r>
      <w:r w:rsidRPr="00AA77BC">
        <w:rPr>
          <w:rFonts w:asciiTheme="minorHAnsi" w:hAnsiTheme="minorHAnsi" w:cstheme="minorHAnsi"/>
          <w:sz w:val="22"/>
          <w:szCs w:val="22"/>
        </w:rPr>
        <w:t xml:space="preserve">by Arlene Mosel, and any of </w:t>
      </w:r>
      <w:r w:rsidRPr="00AA77BC">
        <w:rPr>
          <w:rFonts w:asciiTheme="minorHAnsi" w:hAnsiTheme="minorHAnsi" w:cstheme="minorHAnsi"/>
          <w:i/>
          <w:iCs/>
          <w:sz w:val="22"/>
          <w:szCs w:val="22"/>
        </w:rPr>
        <w:t>Aesop’s Fables</w:t>
      </w:r>
      <w:r w:rsidRPr="00AA77BC">
        <w:rPr>
          <w:rFonts w:asciiTheme="minorHAnsi" w:hAnsiTheme="minorHAnsi" w:cstheme="minorHAnsi"/>
          <w:sz w:val="22"/>
          <w:szCs w:val="22"/>
        </w:rPr>
        <w:t xml:space="preserve">. </w:t>
      </w:r>
    </w:p>
    <w:p w14:paraId="66FCD4E9" w14:textId="77777777" w:rsidR="000201C9" w:rsidRPr="00AA77BC" w:rsidRDefault="000201C9" w:rsidP="000201C9">
      <w:pPr>
        <w:pStyle w:val="NormalWeb"/>
        <w:rPr>
          <w:rFonts w:asciiTheme="minorHAnsi" w:hAnsiTheme="minorHAnsi" w:cstheme="minorHAnsi"/>
          <w:sz w:val="22"/>
          <w:szCs w:val="22"/>
        </w:rPr>
      </w:pPr>
      <w:r w:rsidRPr="00AA77BC">
        <w:rPr>
          <w:rFonts w:asciiTheme="minorHAnsi" w:hAnsiTheme="minorHAnsi" w:cstheme="minorHAnsi"/>
          <w:sz w:val="22"/>
          <w:szCs w:val="22"/>
        </w:rPr>
        <w:t xml:space="preserve">Use Australian First Nations’ stories such as </w:t>
      </w:r>
      <w:r w:rsidRPr="00AA77BC">
        <w:rPr>
          <w:rFonts w:asciiTheme="minorHAnsi" w:hAnsiTheme="minorHAnsi" w:cstheme="minorHAnsi"/>
          <w:i/>
          <w:iCs/>
          <w:sz w:val="22"/>
          <w:szCs w:val="22"/>
        </w:rPr>
        <w:t xml:space="preserve">My Home Broome </w:t>
      </w:r>
      <w:r w:rsidRPr="00AA77BC">
        <w:rPr>
          <w:rFonts w:asciiTheme="minorHAnsi" w:hAnsiTheme="minorHAnsi" w:cstheme="minorHAnsi"/>
          <w:sz w:val="22"/>
          <w:szCs w:val="22"/>
        </w:rPr>
        <w:t xml:space="preserve">by </w:t>
      </w:r>
      <w:proofErr w:type="spellStart"/>
      <w:r w:rsidRPr="00AA77BC">
        <w:rPr>
          <w:rFonts w:asciiTheme="minorHAnsi" w:hAnsiTheme="minorHAnsi" w:cstheme="minorHAnsi"/>
          <w:sz w:val="22"/>
          <w:szCs w:val="22"/>
        </w:rPr>
        <w:t>Tamzyne</w:t>
      </w:r>
      <w:proofErr w:type="spellEnd"/>
      <w:r w:rsidRPr="00AA77BC">
        <w:rPr>
          <w:rFonts w:asciiTheme="minorHAnsi" w:hAnsiTheme="minorHAnsi" w:cstheme="minorHAnsi"/>
          <w:sz w:val="22"/>
          <w:szCs w:val="22"/>
        </w:rPr>
        <w:t xml:space="preserve"> and Bronwyn Houston and </w:t>
      </w:r>
      <w:r w:rsidRPr="00AA77BC">
        <w:rPr>
          <w:rFonts w:asciiTheme="minorHAnsi" w:hAnsiTheme="minorHAnsi" w:cstheme="minorHAnsi"/>
          <w:i/>
          <w:iCs/>
          <w:sz w:val="22"/>
          <w:szCs w:val="22"/>
        </w:rPr>
        <w:t xml:space="preserve">Dingo Tree </w:t>
      </w:r>
      <w:r w:rsidRPr="00AA77BC">
        <w:rPr>
          <w:rFonts w:asciiTheme="minorHAnsi" w:hAnsiTheme="minorHAnsi" w:cstheme="minorHAnsi"/>
          <w:sz w:val="22"/>
          <w:szCs w:val="22"/>
        </w:rPr>
        <w:t xml:space="preserve">by Gladys Milroy and Jim Milroy to explore the natural world. </w:t>
      </w:r>
    </w:p>
    <w:p w14:paraId="0C80CEA2" w14:textId="77777777" w:rsidR="000201C9" w:rsidRPr="00AA77BC" w:rsidRDefault="000201C9" w:rsidP="000201C9">
      <w:pPr>
        <w:spacing w:before="100" w:beforeAutospacing="1" w:after="100" w:afterAutospacing="1"/>
        <w:rPr>
          <w:rFonts w:eastAsia="Times New Roman" w:cstheme="minorHAnsi"/>
        </w:rPr>
      </w:pPr>
    </w:p>
    <w:p w14:paraId="4483C41D" w14:textId="77777777" w:rsidR="000201C9" w:rsidRDefault="000201C9" w:rsidP="000201C9"/>
    <w:p w14:paraId="0E076D45" w14:textId="77777777" w:rsidR="000201C9" w:rsidRPr="00B00D0F" w:rsidRDefault="000201C9" w:rsidP="000201C9">
      <w:pPr>
        <w:pStyle w:val="Heading1"/>
        <w:spacing w:before="0" w:after="0"/>
        <w:rPr>
          <w:color w:val="000000" w:themeColor="text1"/>
        </w:rPr>
      </w:pPr>
      <w:r>
        <w:rPr>
          <w:color w:val="000000" w:themeColor="text1"/>
        </w:rPr>
        <w:t>Visual Artworks</w:t>
      </w:r>
    </w:p>
    <w:p w14:paraId="4DF7B6A6" w14:textId="77777777" w:rsidR="000201C9" w:rsidRPr="00FD2440" w:rsidRDefault="000201C9" w:rsidP="000201C9">
      <w:pPr>
        <w:spacing w:before="100" w:beforeAutospacing="1" w:after="100" w:afterAutospacing="1"/>
        <w:rPr>
          <w:rFonts w:eastAsia="Times New Roman" w:cstheme="minorHAnsi"/>
        </w:rPr>
      </w:pPr>
      <w:r w:rsidRPr="00FD2440">
        <w:rPr>
          <w:rFonts w:eastAsia="Times New Roman" w:cstheme="minorHAnsi"/>
        </w:rPr>
        <w:t>Mother and child paintings by artists from different times and diverse cultures (see Chapter 1, Figures 1.2, 1.3 and 1.4)</w:t>
      </w:r>
    </w:p>
    <w:p w14:paraId="74DA0E20" w14:textId="77777777" w:rsidR="000201C9" w:rsidRDefault="000201C9" w:rsidP="00FD2440">
      <w:pPr>
        <w:pStyle w:val="Heading2"/>
      </w:pPr>
      <w:r>
        <w:t>Chapter 4</w:t>
      </w:r>
    </w:p>
    <w:p w14:paraId="6C5CE905" w14:textId="77777777" w:rsidR="000201C9" w:rsidRPr="00FD2440" w:rsidRDefault="000201C9" w:rsidP="000201C9">
      <w:pPr>
        <w:rPr>
          <w:rFonts w:eastAsia="Times New Roman" w:cstheme="minorHAnsi"/>
        </w:rPr>
      </w:pPr>
      <w:r w:rsidRPr="00FD2440">
        <w:rPr>
          <w:rFonts w:eastAsia="Times New Roman" w:cstheme="minorHAnsi"/>
        </w:rPr>
        <w:t xml:space="preserve">In Australia, there is a rich history of artworks that depict a diversity of landscapes and reflect different relationships to the natural world. The contemporary British land artist, Andy Goldsworthy, invites us to think about our natural environment as a canvas by carefully arranging natural elements in a particular site. Other artists such as John Dahlsen (see Figure 4.7), Chris Jordan, John Sabraw, Tim Gaudreau and Rosalie Gascoigne work with found objects and garbage in ways that raise our awareness of environmental issues, degradation, pollution, recycling, and sustainability. </w:t>
      </w:r>
    </w:p>
    <w:p w14:paraId="7911F5C6" w14:textId="77777777" w:rsidR="000201C9" w:rsidRDefault="000201C9" w:rsidP="00FD2440">
      <w:pPr>
        <w:pStyle w:val="Heading2"/>
      </w:pPr>
      <w:r>
        <w:t>Chapter 5 Figures 5.7 and 5.8</w:t>
      </w:r>
    </w:p>
    <w:p w14:paraId="410EA1F8" w14:textId="77777777" w:rsidR="000201C9" w:rsidRPr="00FD2440" w:rsidRDefault="000201C9" w:rsidP="000201C9">
      <w:pPr>
        <w:rPr>
          <w:rFonts w:eastAsia="Times New Roman" w:cstheme="minorHAnsi"/>
        </w:rPr>
      </w:pPr>
      <w:r w:rsidRPr="00FD2440">
        <w:rPr>
          <w:rFonts w:eastAsia="Times New Roman" w:cstheme="minorHAnsi"/>
          <w:i/>
          <w:iCs/>
        </w:rPr>
        <w:t xml:space="preserve">Goldfish </w:t>
      </w:r>
      <w:r w:rsidRPr="00FD2440">
        <w:rPr>
          <w:rFonts w:eastAsia="Times New Roman" w:cstheme="minorHAnsi"/>
        </w:rPr>
        <w:t xml:space="preserve">by Matisse (1912) and </w:t>
      </w:r>
      <w:r w:rsidRPr="00FD2440">
        <w:rPr>
          <w:rFonts w:eastAsia="Times New Roman" w:cstheme="minorHAnsi"/>
          <w:i/>
          <w:iCs/>
        </w:rPr>
        <w:t xml:space="preserve">Things on an Iron Tray on the Floor </w:t>
      </w:r>
      <w:r w:rsidRPr="00FD2440">
        <w:rPr>
          <w:rFonts w:eastAsia="Times New Roman" w:cstheme="minorHAnsi"/>
        </w:rPr>
        <w:t xml:space="preserve">by Cossington Smith (circa 1928). </w:t>
      </w:r>
    </w:p>
    <w:p w14:paraId="6794B499" w14:textId="77777777" w:rsidR="000201C9" w:rsidRDefault="000201C9" w:rsidP="00FD2440">
      <w:pPr>
        <w:pStyle w:val="Heading2"/>
        <w:rPr>
          <w:rFonts w:eastAsia="Times New Roman"/>
        </w:rPr>
      </w:pPr>
      <w:r>
        <w:rPr>
          <w:rFonts w:eastAsia="Times New Roman"/>
        </w:rPr>
        <w:t>Chapter 7 Dance stimulus</w:t>
      </w:r>
    </w:p>
    <w:p w14:paraId="4EE152D5" w14:textId="77777777" w:rsidR="000201C9" w:rsidRPr="00FD2440" w:rsidRDefault="000201C9" w:rsidP="000201C9">
      <w:pPr>
        <w:pStyle w:val="NormalWeb"/>
        <w:numPr>
          <w:ilvl w:val="0"/>
          <w:numId w:val="14"/>
        </w:numPr>
        <w:spacing w:before="0" w:beforeAutospacing="0" w:after="0" w:afterAutospacing="0"/>
        <w:rPr>
          <w:rFonts w:asciiTheme="minorHAnsi" w:hAnsiTheme="minorHAnsi" w:cstheme="minorHAnsi"/>
          <w:color w:val="000000" w:themeColor="text1"/>
          <w:sz w:val="22"/>
          <w:szCs w:val="22"/>
        </w:rPr>
      </w:pPr>
      <w:r w:rsidRPr="00FD2440">
        <w:rPr>
          <w:rFonts w:asciiTheme="minorHAnsi" w:hAnsiTheme="minorHAnsi" w:cstheme="minorHAnsi"/>
          <w:i/>
          <w:iCs/>
          <w:color w:val="000000" w:themeColor="text1"/>
          <w:sz w:val="22"/>
          <w:szCs w:val="22"/>
        </w:rPr>
        <w:t xml:space="preserve">Composition 16 </w:t>
      </w:r>
      <w:r w:rsidRPr="00FD2440">
        <w:rPr>
          <w:rFonts w:asciiTheme="minorHAnsi" w:hAnsiTheme="minorHAnsi" w:cstheme="minorHAnsi"/>
          <w:color w:val="000000" w:themeColor="text1"/>
          <w:sz w:val="22"/>
          <w:szCs w:val="22"/>
        </w:rPr>
        <w:t xml:space="preserve">by Jackson Pollock </w:t>
      </w:r>
    </w:p>
    <w:p w14:paraId="35339BE2" w14:textId="77777777" w:rsidR="000201C9" w:rsidRPr="00FD2440" w:rsidRDefault="000201C9" w:rsidP="000201C9">
      <w:pPr>
        <w:pStyle w:val="NormalWeb"/>
        <w:numPr>
          <w:ilvl w:val="0"/>
          <w:numId w:val="14"/>
        </w:numPr>
        <w:rPr>
          <w:rFonts w:asciiTheme="minorHAnsi" w:hAnsiTheme="minorHAnsi" w:cstheme="minorHAnsi"/>
          <w:color w:val="000000" w:themeColor="text1"/>
          <w:sz w:val="22"/>
          <w:szCs w:val="22"/>
        </w:rPr>
      </w:pPr>
      <w:r w:rsidRPr="00FD2440">
        <w:rPr>
          <w:rFonts w:asciiTheme="minorHAnsi" w:hAnsiTheme="minorHAnsi" w:cstheme="minorHAnsi"/>
          <w:i/>
          <w:iCs/>
          <w:color w:val="000000" w:themeColor="text1"/>
          <w:sz w:val="22"/>
          <w:szCs w:val="22"/>
        </w:rPr>
        <w:t xml:space="preserve">Stormy Sea </w:t>
      </w:r>
      <w:r w:rsidRPr="00FD2440">
        <w:rPr>
          <w:rFonts w:asciiTheme="minorHAnsi" w:hAnsiTheme="minorHAnsi" w:cstheme="minorHAnsi"/>
          <w:color w:val="000000" w:themeColor="text1"/>
          <w:sz w:val="22"/>
          <w:szCs w:val="22"/>
        </w:rPr>
        <w:t xml:space="preserve">by Emil Nolde </w:t>
      </w:r>
    </w:p>
    <w:p w14:paraId="17EFF32A" w14:textId="77777777" w:rsidR="000201C9" w:rsidRPr="00FD2440" w:rsidRDefault="000201C9" w:rsidP="000201C9">
      <w:pPr>
        <w:pStyle w:val="NormalWeb"/>
        <w:numPr>
          <w:ilvl w:val="0"/>
          <w:numId w:val="14"/>
        </w:numPr>
        <w:rPr>
          <w:rFonts w:asciiTheme="minorHAnsi" w:hAnsiTheme="minorHAnsi" w:cstheme="minorHAnsi"/>
          <w:color w:val="000000" w:themeColor="text1"/>
          <w:sz w:val="22"/>
          <w:szCs w:val="22"/>
        </w:rPr>
      </w:pPr>
      <w:r w:rsidRPr="00FD2440">
        <w:rPr>
          <w:rFonts w:asciiTheme="minorHAnsi" w:hAnsiTheme="minorHAnsi" w:cstheme="minorHAnsi"/>
          <w:i/>
          <w:iCs/>
          <w:color w:val="000000" w:themeColor="text1"/>
          <w:sz w:val="22"/>
          <w:szCs w:val="22"/>
        </w:rPr>
        <w:t xml:space="preserve">The Smile of Flamboyant Wings </w:t>
      </w:r>
      <w:r w:rsidRPr="00FD2440">
        <w:rPr>
          <w:rFonts w:asciiTheme="minorHAnsi" w:hAnsiTheme="minorHAnsi" w:cstheme="minorHAnsi"/>
          <w:color w:val="000000" w:themeColor="text1"/>
          <w:sz w:val="22"/>
          <w:szCs w:val="22"/>
        </w:rPr>
        <w:t xml:space="preserve">by Joan Miró </w:t>
      </w:r>
    </w:p>
    <w:p w14:paraId="6B503F5D" w14:textId="77777777" w:rsidR="000201C9" w:rsidRPr="00FD2440" w:rsidRDefault="000201C9" w:rsidP="000201C9">
      <w:pPr>
        <w:pStyle w:val="NormalWeb"/>
        <w:numPr>
          <w:ilvl w:val="0"/>
          <w:numId w:val="14"/>
        </w:numPr>
        <w:rPr>
          <w:rFonts w:asciiTheme="minorHAnsi" w:hAnsiTheme="minorHAnsi" w:cstheme="minorHAnsi"/>
          <w:color w:val="000000" w:themeColor="text1"/>
          <w:sz w:val="22"/>
          <w:szCs w:val="22"/>
        </w:rPr>
      </w:pPr>
      <w:r w:rsidRPr="00FD2440">
        <w:rPr>
          <w:rFonts w:asciiTheme="minorHAnsi" w:hAnsiTheme="minorHAnsi" w:cstheme="minorHAnsi"/>
          <w:i/>
          <w:iCs/>
          <w:color w:val="000000" w:themeColor="text1"/>
          <w:sz w:val="22"/>
          <w:szCs w:val="22"/>
        </w:rPr>
        <w:t xml:space="preserve">Composition VII </w:t>
      </w:r>
      <w:r w:rsidRPr="00FD2440">
        <w:rPr>
          <w:rFonts w:asciiTheme="minorHAnsi" w:hAnsiTheme="minorHAnsi" w:cstheme="minorHAnsi"/>
          <w:color w:val="000000" w:themeColor="text1"/>
          <w:sz w:val="22"/>
          <w:szCs w:val="22"/>
        </w:rPr>
        <w:t xml:space="preserve">by Wassily Kandinsky </w:t>
      </w:r>
    </w:p>
    <w:p w14:paraId="009BB9F7" w14:textId="77777777" w:rsidR="000201C9" w:rsidRPr="00FD2440" w:rsidRDefault="000201C9" w:rsidP="000201C9">
      <w:pPr>
        <w:pStyle w:val="NormalWeb"/>
        <w:numPr>
          <w:ilvl w:val="0"/>
          <w:numId w:val="14"/>
        </w:numPr>
        <w:rPr>
          <w:rFonts w:asciiTheme="minorHAnsi" w:hAnsiTheme="minorHAnsi" w:cstheme="minorHAnsi"/>
          <w:color w:val="000000" w:themeColor="text1"/>
          <w:sz w:val="22"/>
          <w:szCs w:val="22"/>
        </w:rPr>
      </w:pPr>
      <w:proofErr w:type="spellStart"/>
      <w:r w:rsidRPr="00FD2440">
        <w:rPr>
          <w:rFonts w:asciiTheme="minorHAnsi" w:hAnsiTheme="minorHAnsi" w:cstheme="minorHAnsi"/>
          <w:i/>
          <w:iCs/>
          <w:color w:val="000000" w:themeColor="text1"/>
          <w:sz w:val="22"/>
          <w:szCs w:val="22"/>
        </w:rPr>
        <w:t>Prismes</w:t>
      </w:r>
      <w:proofErr w:type="spellEnd"/>
      <w:r w:rsidRPr="00FD2440">
        <w:rPr>
          <w:rFonts w:asciiTheme="minorHAnsi" w:hAnsiTheme="minorHAnsi" w:cstheme="minorHAnsi"/>
          <w:i/>
          <w:iCs/>
          <w:color w:val="000000" w:themeColor="text1"/>
          <w:sz w:val="22"/>
          <w:szCs w:val="22"/>
        </w:rPr>
        <w:t xml:space="preserve"> </w:t>
      </w:r>
      <w:proofErr w:type="spellStart"/>
      <w:r w:rsidRPr="00FD2440">
        <w:rPr>
          <w:rFonts w:asciiTheme="minorHAnsi" w:hAnsiTheme="minorHAnsi" w:cstheme="minorHAnsi"/>
          <w:i/>
          <w:iCs/>
          <w:color w:val="000000" w:themeColor="text1"/>
          <w:sz w:val="22"/>
          <w:szCs w:val="22"/>
        </w:rPr>
        <w:t>électriques</w:t>
      </w:r>
      <w:proofErr w:type="spellEnd"/>
      <w:r w:rsidRPr="00FD2440">
        <w:rPr>
          <w:rFonts w:asciiTheme="minorHAnsi" w:hAnsiTheme="minorHAnsi" w:cstheme="minorHAnsi"/>
          <w:i/>
          <w:iCs/>
          <w:color w:val="000000" w:themeColor="text1"/>
          <w:sz w:val="22"/>
          <w:szCs w:val="22"/>
        </w:rPr>
        <w:t xml:space="preserve"> </w:t>
      </w:r>
      <w:r w:rsidRPr="00FD2440">
        <w:rPr>
          <w:rFonts w:asciiTheme="minorHAnsi" w:hAnsiTheme="minorHAnsi" w:cstheme="minorHAnsi"/>
          <w:color w:val="000000" w:themeColor="text1"/>
          <w:sz w:val="22"/>
          <w:szCs w:val="22"/>
        </w:rPr>
        <w:t xml:space="preserve">by Sonia Delaunay </w:t>
      </w:r>
    </w:p>
    <w:p w14:paraId="7139F0D9" w14:textId="77777777" w:rsidR="000201C9" w:rsidRPr="00FD2440" w:rsidRDefault="000201C9" w:rsidP="000201C9">
      <w:pPr>
        <w:pStyle w:val="NormalWeb"/>
        <w:numPr>
          <w:ilvl w:val="0"/>
          <w:numId w:val="14"/>
        </w:numPr>
        <w:rPr>
          <w:rFonts w:asciiTheme="minorHAnsi" w:hAnsiTheme="minorHAnsi" w:cstheme="minorHAnsi"/>
          <w:color w:val="000000" w:themeColor="text1"/>
          <w:sz w:val="22"/>
          <w:szCs w:val="22"/>
        </w:rPr>
      </w:pPr>
      <w:r w:rsidRPr="00FD2440">
        <w:rPr>
          <w:rFonts w:asciiTheme="minorHAnsi" w:hAnsiTheme="minorHAnsi" w:cstheme="minorHAnsi"/>
          <w:i/>
          <w:iCs/>
          <w:color w:val="000000" w:themeColor="text1"/>
          <w:sz w:val="22"/>
          <w:szCs w:val="22"/>
        </w:rPr>
        <w:t xml:space="preserve">Les </w:t>
      </w:r>
      <w:proofErr w:type="spellStart"/>
      <w:r w:rsidRPr="00FD2440">
        <w:rPr>
          <w:rFonts w:asciiTheme="minorHAnsi" w:hAnsiTheme="minorHAnsi" w:cstheme="minorHAnsi"/>
          <w:i/>
          <w:iCs/>
          <w:color w:val="000000" w:themeColor="text1"/>
          <w:sz w:val="22"/>
          <w:szCs w:val="22"/>
        </w:rPr>
        <w:t>commentaires</w:t>
      </w:r>
      <w:proofErr w:type="spellEnd"/>
      <w:r w:rsidRPr="00FD2440">
        <w:rPr>
          <w:rFonts w:asciiTheme="minorHAnsi" w:hAnsiTheme="minorHAnsi" w:cstheme="minorHAnsi"/>
          <w:i/>
          <w:iCs/>
          <w:color w:val="000000" w:themeColor="text1"/>
          <w:sz w:val="22"/>
          <w:szCs w:val="22"/>
        </w:rPr>
        <w:t xml:space="preserve"> </w:t>
      </w:r>
      <w:r w:rsidRPr="00FD2440">
        <w:rPr>
          <w:rFonts w:asciiTheme="minorHAnsi" w:hAnsiTheme="minorHAnsi" w:cstheme="minorHAnsi"/>
          <w:color w:val="000000" w:themeColor="text1"/>
          <w:sz w:val="22"/>
          <w:szCs w:val="22"/>
        </w:rPr>
        <w:t xml:space="preserve">by Jean Debuffet. </w:t>
      </w:r>
    </w:p>
    <w:p w14:paraId="794AD43E" w14:textId="77777777" w:rsidR="000201C9" w:rsidRDefault="000201C9" w:rsidP="00FD2440">
      <w:pPr>
        <w:pStyle w:val="Heading2"/>
        <w:rPr>
          <w:rFonts w:eastAsia="Times New Roman"/>
        </w:rPr>
      </w:pPr>
      <w:r>
        <w:rPr>
          <w:rFonts w:eastAsia="Times New Roman"/>
        </w:rPr>
        <w:t>Chapter 8</w:t>
      </w:r>
    </w:p>
    <w:p w14:paraId="46BD594A" w14:textId="77777777" w:rsidR="000201C9" w:rsidRPr="00FD2440" w:rsidRDefault="000201C9" w:rsidP="000201C9">
      <w:pPr>
        <w:rPr>
          <w:rFonts w:eastAsia="Times New Roman" w:cstheme="minorHAnsi"/>
        </w:rPr>
      </w:pPr>
      <w:r w:rsidRPr="00FD2440">
        <w:rPr>
          <w:rFonts w:eastAsia="Times New Roman" w:cstheme="minorHAnsi"/>
        </w:rPr>
        <w:t xml:space="preserve">Process-drama can be based on a </w:t>
      </w:r>
      <w:proofErr w:type="gramStart"/>
      <w:r w:rsidRPr="00FD2440">
        <w:rPr>
          <w:rFonts w:eastAsia="Times New Roman" w:cstheme="minorHAnsi"/>
        </w:rPr>
        <w:t>current curriculum topic</w:t>
      </w:r>
      <w:proofErr w:type="gramEnd"/>
      <w:r w:rsidRPr="00FD2440">
        <w:rPr>
          <w:rFonts w:eastAsia="Times New Roman" w:cstheme="minorHAnsi"/>
        </w:rPr>
        <w:t xml:space="preserve">, a recent excursion or an event. While a pre-text is not always required, the following are examples of pre-text resources that invite children into engaging learning. </w:t>
      </w:r>
    </w:p>
    <w:p w14:paraId="69175501" w14:textId="77777777" w:rsidR="000201C9" w:rsidRPr="00FD2440" w:rsidRDefault="000201C9" w:rsidP="000201C9">
      <w:pPr>
        <w:spacing w:before="100" w:beforeAutospacing="1" w:after="100" w:afterAutospacing="1"/>
        <w:rPr>
          <w:rFonts w:eastAsia="Times New Roman" w:cstheme="minorHAnsi"/>
        </w:rPr>
      </w:pPr>
      <w:r w:rsidRPr="00FD2440">
        <w:rPr>
          <w:rFonts w:eastAsia="Times New Roman" w:cstheme="minorHAnsi"/>
        </w:rPr>
        <w:t>Paintings include:</w:t>
      </w:r>
      <w:r w:rsidRPr="00FD2440">
        <w:rPr>
          <w:rFonts w:eastAsia="Times New Roman" w:cstheme="minorHAnsi"/>
          <w:sz w:val="20"/>
          <w:szCs w:val="20"/>
        </w:rPr>
        <w:t xml:space="preserve"> </w:t>
      </w:r>
    </w:p>
    <w:p w14:paraId="3F25017F" w14:textId="77777777" w:rsidR="000201C9" w:rsidRPr="00FD2440" w:rsidRDefault="000201C9" w:rsidP="000201C9">
      <w:pPr>
        <w:numPr>
          <w:ilvl w:val="0"/>
          <w:numId w:val="17"/>
        </w:numPr>
        <w:spacing w:before="100" w:beforeAutospacing="1" w:after="100" w:afterAutospacing="1" w:line="240" w:lineRule="auto"/>
        <w:rPr>
          <w:rFonts w:eastAsia="Times New Roman" w:cstheme="minorHAnsi"/>
          <w:color w:val="000000" w:themeColor="text1"/>
        </w:rPr>
      </w:pPr>
      <w:r w:rsidRPr="00FD2440">
        <w:rPr>
          <w:rFonts w:eastAsia="Times New Roman" w:cstheme="minorHAnsi"/>
          <w:color w:val="000000" w:themeColor="text1"/>
        </w:rPr>
        <w:t xml:space="preserve">Tom Roberts, </w:t>
      </w:r>
      <w:r w:rsidRPr="00FD2440">
        <w:rPr>
          <w:rFonts w:eastAsia="Times New Roman" w:cstheme="minorHAnsi"/>
          <w:i/>
          <w:iCs/>
          <w:color w:val="000000" w:themeColor="text1"/>
        </w:rPr>
        <w:t>Shearing the Rams</w:t>
      </w:r>
      <w:r w:rsidRPr="00FD2440">
        <w:rPr>
          <w:rFonts w:eastAsia="Times New Roman" w:cstheme="minorHAnsi"/>
          <w:color w:val="000000" w:themeColor="text1"/>
        </w:rPr>
        <w:t xml:space="preserve">, </w:t>
      </w:r>
      <w:r w:rsidRPr="00FD2440">
        <w:rPr>
          <w:rFonts w:eastAsia="Times New Roman" w:cstheme="minorHAnsi"/>
          <w:i/>
          <w:iCs/>
          <w:color w:val="000000" w:themeColor="text1"/>
        </w:rPr>
        <w:t xml:space="preserve">Coming South </w:t>
      </w:r>
      <w:r w:rsidRPr="00FD2440">
        <w:rPr>
          <w:rFonts w:eastAsia="Times New Roman" w:cstheme="minorHAnsi"/>
          <w:color w:val="000000" w:themeColor="text1"/>
        </w:rPr>
        <w:t xml:space="preserve">and </w:t>
      </w:r>
      <w:r w:rsidRPr="00FD2440">
        <w:rPr>
          <w:rFonts w:eastAsia="Times New Roman" w:cstheme="minorHAnsi"/>
          <w:i/>
          <w:iCs/>
          <w:color w:val="000000" w:themeColor="text1"/>
        </w:rPr>
        <w:t xml:space="preserve">Bailed Up </w:t>
      </w:r>
    </w:p>
    <w:p w14:paraId="09B741D4" w14:textId="77777777" w:rsidR="000201C9" w:rsidRPr="00FD2440" w:rsidRDefault="000201C9" w:rsidP="000201C9">
      <w:pPr>
        <w:numPr>
          <w:ilvl w:val="0"/>
          <w:numId w:val="17"/>
        </w:numPr>
        <w:spacing w:before="100" w:beforeAutospacing="1" w:after="100" w:afterAutospacing="1" w:line="240" w:lineRule="auto"/>
        <w:rPr>
          <w:rFonts w:eastAsia="Times New Roman" w:cstheme="minorHAnsi"/>
          <w:color w:val="000000" w:themeColor="text1"/>
        </w:rPr>
      </w:pPr>
      <w:r w:rsidRPr="00FD2440">
        <w:rPr>
          <w:rFonts w:eastAsia="Times New Roman" w:cstheme="minorHAnsi"/>
          <w:color w:val="000000" w:themeColor="text1"/>
        </w:rPr>
        <w:t xml:space="preserve">E. Phillips Fox, </w:t>
      </w:r>
      <w:r w:rsidRPr="00FD2440">
        <w:rPr>
          <w:rFonts w:eastAsia="Times New Roman" w:cstheme="minorHAnsi"/>
          <w:i/>
          <w:iCs/>
          <w:color w:val="000000" w:themeColor="text1"/>
        </w:rPr>
        <w:t>Landing at Botany Bay</w:t>
      </w:r>
    </w:p>
    <w:p w14:paraId="56650994" w14:textId="77777777" w:rsidR="000201C9" w:rsidRPr="00FD2440" w:rsidRDefault="000201C9" w:rsidP="000201C9">
      <w:pPr>
        <w:numPr>
          <w:ilvl w:val="0"/>
          <w:numId w:val="17"/>
        </w:numPr>
        <w:spacing w:before="100" w:beforeAutospacing="1" w:after="100" w:afterAutospacing="1" w:line="240" w:lineRule="auto"/>
        <w:rPr>
          <w:rFonts w:eastAsia="Times New Roman" w:cstheme="minorHAnsi"/>
          <w:color w:val="000000" w:themeColor="text1"/>
        </w:rPr>
      </w:pPr>
      <w:r w:rsidRPr="00FD2440">
        <w:rPr>
          <w:rFonts w:eastAsia="Times New Roman" w:cstheme="minorHAnsi"/>
          <w:color w:val="000000" w:themeColor="text1"/>
        </w:rPr>
        <w:t xml:space="preserve">Norman Rockwell, </w:t>
      </w:r>
      <w:r w:rsidRPr="00FD2440">
        <w:rPr>
          <w:rFonts w:eastAsia="Times New Roman" w:cstheme="minorHAnsi"/>
          <w:i/>
          <w:iCs/>
          <w:color w:val="000000" w:themeColor="text1"/>
        </w:rPr>
        <w:t xml:space="preserve">Freedom from Want </w:t>
      </w:r>
    </w:p>
    <w:p w14:paraId="7D2D4901" w14:textId="77777777" w:rsidR="000201C9" w:rsidRPr="00FD2440" w:rsidRDefault="000201C9" w:rsidP="000201C9">
      <w:pPr>
        <w:numPr>
          <w:ilvl w:val="0"/>
          <w:numId w:val="17"/>
        </w:numPr>
        <w:spacing w:before="100" w:beforeAutospacing="1" w:after="100" w:afterAutospacing="1" w:line="240" w:lineRule="auto"/>
        <w:rPr>
          <w:rFonts w:eastAsia="Times New Roman" w:cstheme="minorHAnsi"/>
          <w:color w:val="000000" w:themeColor="text1"/>
        </w:rPr>
      </w:pPr>
      <w:r w:rsidRPr="00FD2440">
        <w:rPr>
          <w:rFonts w:eastAsia="Times New Roman" w:cstheme="minorHAnsi"/>
          <w:color w:val="000000" w:themeColor="text1"/>
        </w:rPr>
        <w:t xml:space="preserve">Jacques-Louis David, </w:t>
      </w:r>
      <w:r w:rsidRPr="00FD2440">
        <w:rPr>
          <w:rFonts w:eastAsia="Times New Roman" w:cstheme="minorHAnsi"/>
          <w:i/>
          <w:iCs/>
          <w:color w:val="000000" w:themeColor="text1"/>
        </w:rPr>
        <w:t xml:space="preserve">Oath of the </w:t>
      </w:r>
      <w:proofErr w:type="spellStart"/>
      <w:r w:rsidRPr="00FD2440">
        <w:rPr>
          <w:rFonts w:eastAsia="Times New Roman" w:cstheme="minorHAnsi"/>
          <w:i/>
          <w:iCs/>
          <w:color w:val="000000" w:themeColor="text1"/>
        </w:rPr>
        <w:t>Horatii</w:t>
      </w:r>
      <w:proofErr w:type="spellEnd"/>
      <w:r w:rsidRPr="00FD2440">
        <w:rPr>
          <w:rFonts w:eastAsia="Times New Roman" w:cstheme="minorHAnsi"/>
          <w:i/>
          <w:iCs/>
          <w:color w:val="000000" w:themeColor="text1"/>
        </w:rPr>
        <w:t xml:space="preserve"> </w:t>
      </w:r>
    </w:p>
    <w:p w14:paraId="67C6EECA" w14:textId="1AC81F6E" w:rsidR="00FD2440" w:rsidRPr="00FD2440" w:rsidRDefault="000201C9" w:rsidP="007D7889">
      <w:pPr>
        <w:numPr>
          <w:ilvl w:val="0"/>
          <w:numId w:val="17"/>
        </w:numPr>
        <w:spacing w:before="100" w:beforeAutospacing="1" w:after="100" w:afterAutospacing="1" w:line="240" w:lineRule="auto"/>
        <w:rPr>
          <w:rFonts w:ascii="AGaramondPro" w:hAnsi="AGaramondPro"/>
          <w:color w:val="490AFC"/>
          <w:sz w:val="20"/>
          <w:szCs w:val="20"/>
        </w:rPr>
      </w:pPr>
      <w:proofErr w:type="spellStart"/>
      <w:r w:rsidRPr="00FD2440">
        <w:rPr>
          <w:rFonts w:eastAsia="Times New Roman" w:cstheme="minorHAnsi"/>
          <w:color w:val="000000" w:themeColor="text1"/>
        </w:rPr>
        <w:t>Théodore</w:t>
      </w:r>
      <w:proofErr w:type="spellEnd"/>
      <w:r w:rsidRPr="00FD2440">
        <w:rPr>
          <w:rFonts w:eastAsia="Times New Roman" w:cstheme="minorHAnsi"/>
          <w:color w:val="000000" w:themeColor="text1"/>
        </w:rPr>
        <w:t xml:space="preserve"> </w:t>
      </w:r>
      <w:proofErr w:type="spellStart"/>
      <w:r w:rsidRPr="00FD2440">
        <w:rPr>
          <w:rFonts w:eastAsia="Times New Roman" w:cstheme="minorHAnsi"/>
          <w:color w:val="000000" w:themeColor="text1"/>
        </w:rPr>
        <w:t>Géricault</w:t>
      </w:r>
      <w:proofErr w:type="spellEnd"/>
      <w:r w:rsidRPr="00FD2440">
        <w:rPr>
          <w:rFonts w:eastAsia="Times New Roman" w:cstheme="minorHAnsi"/>
          <w:color w:val="000000" w:themeColor="text1"/>
        </w:rPr>
        <w:t xml:space="preserve">, </w:t>
      </w:r>
      <w:r w:rsidRPr="00FD2440">
        <w:rPr>
          <w:rFonts w:eastAsia="Times New Roman" w:cstheme="minorHAnsi"/>
          <w:i/>
          <w:iCs/>
          <w:color w:val="000000" w:themeColor="text1"/>
        </w:rPr>
        <w:t xml:space="preserve">The Raft of the Medusa. </w:t>
      </w:r>
    </w:p>
    <w:p w14:paraId="51173A21" w14:textId="77777777" w:rsidR="00FD2440" w:rsidRDefault="00FD2440" w:rsidP="000201C9">
      <w:pPr>
        <w:pStyle w:val="NormalWeb"/>
        <w:rPr>
          <w:rFonts w:ascii="AGaramondPro" w:hAnsi="AGaramondPro"/>
          <w:color w:val="490AFC"/>
          <w:sz w:val="20"/>
          <w:szCs w:val="20"/>
        </w:rPr>
      </w:pPr>
    </w:p>
    <w:sectPr w:rsidR="00FD2440" w:rsidSect="00804CB3">
      <w:headerReference w:type="default" r:id="rId13"/>
      <w:footerReference w:type="default" r:id="rId14"/>
      <w:footerReference w:type="first" r:id="rId15"/>
      <w:pgSz w:w="11906" w:h="16838" w:code="9"/>
      <w:pgMar w:top="1701" w:right="907" w:bottom="1361" w:left="907"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54AD" w14:textId="77777777" w:rsidR="00C46EF4" w:rsidRDefault="00C46EF4" w:rsidP="006131C4">
      <w:pPr>
        <w:spacing w:after="0" w:line="240" w:lineRule="auto"/>
      </w:pPr>
      <w:r>
        <w:separator/>
      </w:r>
    </w:p>
  </w:endnote>
  <w:endnote w:type="continuationSeparator" w:id="0">
    <w:p w14:paraId="1F587603" w14:textId="77777777" w:rsidR="00C46EF4" w:rsidRDefault="00C46EF4" w:rsidP="006131C4">
      <w:pPr>
        <w:spacing w:after="0" w:line="240" w:lineRule="auto"/>
      </w:pPr>
      <w:r>
        <w:continuationSeparator/>
      </w:r>
    </w:p>
  </w:endnote>
  <w:endnote w:type="continuationNotice" w:id="1">
    <w:p w14:paraId="5B5BDB1A" w14:textId="77777777" w:rsidR="00C46EF4" w:rsidRDefault="00C46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aramond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898B" w14:textId="2AA87DD5" w:rsidR="00D869BF" w:rsidRDefault="00D869BF" w:rsidP="00D869BF">
    <w:pPr>
      <w:pStyle w:val="Footer"/>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t>1</w:t>
    </w:r>
    <w:r w:rsidRPr="00D77545">
      <w:fldChar w:fldCharType="end"/>
    </w:r>
  </w:p>
  <w:p w14:paraId="55E84F2A" w14:textId="75F3A5DD" w:rsidR="00D869BF" w:rsidRDefault="00BC3B3A" w:rsidP="00BC3B3A">
    <w:pPr>
      <w:pStyle w:val="Footer"/>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6A1" w14:textId="5485D9D3" w:rsidR="00182A4F" w:rsidRDefault="00182A4F" w:rsidP="00182A4F">
    <w:pPr>
      <w:pStyle w:val="Footer"/>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t>2</w:t>
    </w:r>
    <w:r w:rsidRPr="00D77545">
      <w:fldChar w:fldCharType="end"/>
    </w:r>
  </w:p>
  <w:p w14:paraId="4F4CB623" w14:textId="63BEB0AB" w:rsidR="00182A4F" w:rsidRDefault="00BC3B3A" w:rsidP="00BC3B3A">
    <w:pPr>
      <w:pStyle w:val="Footer"/>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9A3C" w14:textId="77777777" w:rsidR="00C46EF4" w:rsidRDefault="00C46EF4" w:rsidP="006131C4">
      <w:pPr>
        <w:spacing w:after="0" w:line="240" w:lineRule="auto"/>
      </w:pPr>
      <w:r>
        <w:separator/>
      </w:r>
    </w:p>
  </w:footnote>
  <w:footnote w:type="continuationSeparator" w:id="0">
    <w:p w14:paraId="5CB43881" w14:textId="77777777" w:rsidR="00C46EF4" w:rsidRDefault="00C46EF4" w:rsidP="006131C4">
      <w:pPr>
        <w:spacing w:after="0" w:line="240" w:lineRule="auto"/>
      </w:pPr>
      <w:r>
        <w:continuationSeparator/>
      </w:r>
    </w:p>
  </w:footnote>
  <w:footnote w:type="continuationNotice" w:id="1">
    <w:p w14:paraId="5E9815A0" w14:textId="77777777" w:rsidR="00C46EF4" w:rsidRDefault="00C46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BCC" w14:textId="5E26FEDF" w:rsidR="009711A4" w:rsidRDefault="009711A4">
    <w:pPr>
      <w:pStyle w:val="Header"/>
    </w:pPr>
    <w:r>
      <w:rPr>
        <w:noProof/>
      </w:rPr>
      <w:drawing>
        <wp:inline distT="0" distB="0" distL="0" distR="0" wp14:anchorId="190CA4DB" wp14:editId="6366DF52">
          <wp:extent cx="2170800" cy="770400"/>
          <wp:effectExtent l="0" t="0" r="0" b="0"/>
          <wp:docPr id="130816227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19010751" name="image1.pn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0800" cy="770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CA"/>
    <w:multiLevelType w:val="multilevel"/>
    <w:tmpl w:val="6CF4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75F5"/>
    <w:multiLevelType w:val="multilevel"/>
    <w:tmpl w:val="3258C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F657A"/>
    <w:multiLevelType w:val="hybridMultilevel"/>
    <w:tmpl w:val="88D86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F1BE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11D7187B"/>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5" w15:restartNumberingAfterBreak="0">
    <w:nsid w:val="15A50895"/>
    <w:multiLevelType w:val="multilevel"/>
    <w:tmpl w:val="F0D2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27AC8"/>
    <w:multiLevelType w:val="multilevel"/>
    <w:tmpl w:val="272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653F4"/>
    <w:multiLevelType w:val="multilevel"/>
    <w:tmpl w:val="E5A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841C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9" w15:restartNumberingAfterBreak="0">
    <w:nsid w:val="32FC392F"/>
    <w:multiLevelType w:val="multilevel"/>
    <w:tmpl w:val="F8A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8779CE"/>
    <w:multiLevelType w:val="multilevel"/>
    <w:tmpl w:val="432EB3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EC002AB"/>
    <w:multiLevelType w:val="multilevel"/>
    <w:tmpl w:val="F7FC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9B2915"/>
    <w:multiLevelType w:val="multilevel"/>
    <w:tmpl w:val="6410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3F553D"/>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4AAE42A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15" w15:restartNumberingAfterBreak="0">
    <w:nsid w:val="4F9D0BD2"/>
    <w:multiLevelType w:val="multilevel"/>
    <w:tmpl w:val="75D8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557894"/>
    <w:multiLevelType w:val="multilevel"/>
    <w:tmpl w:val="132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1088C"/>
    <w:multiLevelType w:val="multilevel"/>
    <w:tmpl w:val="5A04E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C5B77"/>
    <w:multiLevelType w:val="multilevel"/>
    <w:tmpl w:val="4A5E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03726E"/>
    <w:multiLevelType w:val="hybridMultilevel"/>
    <w:tmpl w:val="7DD28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2B437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21" w15:restartNumberingAfterBreak="0">
    <w:nsid w:val="67AD1F41"/>
    <w:multiLevelType w:val="multilevel"/>
    <w:tmpl w:val="59D0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A856C4"/>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23" w15:restartNumberingAfterBreak="0">
    <w:nsid w:val="7ADA4A13"/>
    <w:multiLevelType w:val="multilevel"/>
    <w:tmpl w:val="E3E0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74BB8"/>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num w:numId="1" w16cid:durableId="833036294">
    <w:abstractNumId w:val="10"/>
  </w:num>
  <w:num w:numId="2" w16cid:durableId="37702467">
    <w:abstractNumId w:val="24"/>
  </w:num>
  <w:num w:numId="3" w16cid:durableId="926890282">
    <w:abstractNumId w:val="13"/>
  </w:num>
  <w:num w:numId="4" w16cid:durableId="1822117068">
    <w:abstractNumId w:val="20"/>
  </w:num>
  <w:num w:numId="5" w16cid:durableId="2019038396">
    <w:abstractNumId w:val="8"/>
  </w:num>
  <w:num w:numId="6" w16cid:durableId="790587274">
    <w:abstractNumId w:val="19"/>
  </w:num>
  <w:num w:numId="7" w16cid:durableId="1033382279">
    <w:abstractNumId w:val="22"/>
  </w:num>
  <w:num w:numId="8" w16cid:durableId="1199275004">
    <w:abstractNumId w:val="14"/>
  </w:num>
  <w:num w:numId="9" w16cid:durableId="1753039649">
    <w:abstractNumId w:val="4"/>
  </w:num>
  <w:num w:numId="10" w16cid:durableId="989283399">
    <w:abstractNumId w:val="3"/>
  </w:num>
  <w:num w:numId="11" w16cid:durableId="1956329035">
    <w:abstractNumId w:val="2"/>
  </w:num>
  <w:num w:numId="12" w16cid:durableId="1984192843">
    <w:abstractNumId w:val="23"/>
  </w:num>
  <w:num w:numId="13" w16cid:durableId="458450572">
    <w:abstractNumId w:val="6"/>
  </w:num>
  <w:num w:numId="14" w16cid:durableId="721447962">
    <w:abstractNumId w:val="5"/>
  </w:num>
  <w:num w:numId="15" w16cid:durableId="1700204095">
    <w:abstractNumId w:val="18"/>
  </w:num>
  <w:num w:numId="16" w16cid:durableId="1712026450">
    <w:abstractNumId w:val="15"/>
  </w:num>
  <w:num w:numId="17" w16cid:durableId="493184137">
    <w:abstractNumId w:val="1"/>
  </w:num>
  <w:num w:numId="18" w16cid:durableId="583535575">
    <w:abstractNumId w:val="11"/>
  </w:num>
  <w:num w:numId="19" w16cid:durableId="1392121845">
    <w:abstractNumId w:val="7"/>
  </w:num>
  <w:num w:numId="20" w16cid:durableId="165903517">
    <w:abstractNumId w:val="17"/>
  </w:num>
  <w:num w:numId="21" w16cid:durableId="94641260">
    <w:abstractNumId w:val="0"/>
  </w:num>
  <w:num w:numId="22" w16cid:durableId="1511867068">
    <w:abstractNumId w:val="16"/>
  </w:num>
  <w:num w:numId="23" w16cid:durableId="2010060600">
    <w:abstractNumId w:val="9"/>
  </w:num>
  <w:num w:numId="24" w16cid:durableId="100031469">
    <w:abstractNumId w:val="21"/>
  </w:num>
  <w:num w:numId="25" w16cid:durableId="14335541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0"/>
    <w:rsid w:val="00006769"/>
    <w:rsid w:val="0000744A"/>
    <w:rsid w:val="0001016C"/>
    <w:rsid w:val="0001022E"/>
    <w:rsid w:val="0001136B"/>
    <w:rsid w:val="000201C9"/>
    <w:rsid w:val="000336D1"/>
    <w:rsid w:val="00036E47"/>
    <w:rsid w:val="0003712E"/>
    <w:rsid w:val="00043B41"/>
    <w:rsid w:val="00044A2C"/>
    <w:rsid w:val="00045F1C"/>
    <w:rsid w:val="0005077A"/>
    <w:rsid w:val="00051C1D"/>
    <w:rsid w:val="000609CA"/>
    <w:rsid w:val="0006184E"/>
    <w:rsid w:val="00064F00"/>
    <w:rsid w:val="000650BB"/>
    <w:rsid w:val="000701B9"/>
    <w:rsid w:val="0007145C"/>
    <w:rsid w:val="00084240"/>
    <w:rsid w:val="00085308"/>
    <w:rsid w:val="000871FB"/>
    <w:rsid w:val="00091827"/>
    <w:rsid w:val="00092D1C"/>
    <w:rsid w:val="000959C1"/>
    <w:rsid w:val="000A1191"/>
    <w:rsid w:val="000A350F"/>
    <w:rsid w:val="000A45DD"/>
    <w:rsid w:val="000A50F9"/>
    <w:rsid w:val="000B05C0"/>
    <w:rsid w:val="000B0E21"/>
    <w:rsid w:val="000B193B"/>
    <w:rsid w:val="000B1D9F"/>
    <w:rsid w:val="000B266C"/>
    <w:rsid w:val="000B317E"/>
    <w:rsid w:val="000B448A"/>
    <w:rsid w:val="000B6165"/>
    <w:rsid w:val="000B755D"/>
    <w:rsid w:val="000C12CF"/>
    <w:rsid w:val="000C1D9D"/>
    <w:rsid w:val="000C2755"/>
    <w:rsid w:val="000C6A40"/>
    <w:rsid w:val="000C783C"/>
    <w:rsid w:val="000D14B5"/>
    <w:rsid w:val="000D40A6"/>
    <w:rsid w:val="000E0950"/>
    <w:rsid w:val="000E6B85"/>
    <w:rsid w:val="000F1696"/>
    <w:rsid w:val="000F2D7B"/>
    <w:rsid w:val="000F774D"/>
    <w:rsid w:val="00106A6B"/>
    <w:rsid w:val="00114FEE"/>
    <w:rsid w:val="00115942"/>
    <w:rsid w:val="00115F39"/>
    <w:rsid w:val="00125AE4"/>
    <w:rsid w:val="0013011F"/>
    <w:rsid w:val="00131E76"/>
    <w:rsid w:val="001328AE"/>
    <w:rsid w:val="001357F1"/>
    <w:rsid w:val="00136014"/>
    <w:rsid w:val="00136B47"/>
    <w:rsid w:val="0014508D"/>
    <w:rsid w:val="001518C1"/>
    <w:rsid w:val="00153DFE"/>
    <w:rsid w:val="00160B29"/>
    <w:rsid w:val="00163754"/>
    <w:rsid w:val="00170E5B"/>
    <w:rsid w:val="001733B5"/>
    <w:rsid w:val="00180617"/>
    <w:rsid w:val="00181BB3"/>
    <w:rsid w:val="00182A4F"/>
    <w:rsid w:val="001853EC"/>
    <w:rsid w:val="00186AB0"/>
    <w:rsid w:val="00196C1F"/>
    <w:rsid w:val="00197410"/>
    <w:rsid w:val="001A1B67"/>
    <w:rsid w:val="001A2A75"/>
    <w:rsid w:val="001A2B07"/>
    <w:rsid w:val="001B1173"/>
    <w:rsid w:val="001B784D"/>
    <w:rsid w:val="001C4506"/>
    <w:rsid w:val="001D5BAF"/>
    <w:rsid w:val="001D6866"/>
    <w:rsid w:val="001D7320"/>
    <w:rsid w:val="001E16FC"/>
    <w:rsid w:val="001E79FD"/>
    <w:rsid w:val="001F0E9C"/>
    <w:rsid w:val="001F0F44"/>
    <w:rsid w:val="001F1290"/>
    <w:rsid w:val="001F6A32"/>
    <w:rsid w:val="0020215B"/>
    <w:rsid w:val="00204CA1"/>
    <w:rsid w:val="00205449"/>
    <w:rsid w:val="002103D3"/>
    <w:rsid w:val="00213FCF"/>
    <w:rsid w:val="0021509C"/>
    <w:rsid w:val="002150CF"/>
    <w:rsid w:val="002169A8"/>
    <w:rsid w:val="00216A29"/>
    <w:rsid w:val="0022050B"/>
    <w:rsid w:val="00221F81"/>
    <w:rsid w:val="00226B42"/>
    <w:rsid w:val="00227153"/>
    <w:rsid w:val="00237609"/>
    <w:rsid w:val="00237946"/>
    <w:rsid w:val="0025335B"/>
    <w:rsid w:val="002547F5"/>
    <w:rsid w:val="00255E79"/>
    <w:rsid w:val="00255F3A"/>
    <w:rsid w:val="002613B6"/>
    <w:rsid w:val="00262F5D"/>
    <w:rsid w:val="00266E37"/>
    <w:rsid w:val="002725F6"/>
    <w:rsid w:val="00273586"/>
    <w:rsid w:val="002848FF"/>
    <w:rsid w:val="00287806"/>
    <w:rsid w:val="00292BFF"/>
    <w:rsid w:val="002A3527"/>
    <w:rsid w:val="002A35EE"/>
    <w:rsid w:val="002B0ED5"/>
    <w:rsid w:val="002B108F"/>
    <w:rsid w:val="002B13E3"/>
    <w:rsid w:val="002B20F5"/>
    <w:rsid w:val="002B2854"/>
    <w:rsid w:val="002B448E"/>
    <w:rsid w:val="002C3A3E"/>
    <w:rsid w:val="002C59A6"/>
    <w:rsid w:val="002D3AB9"/>
    <w:rsid w:val="002D595E"/>
    <w:rsid w:val="002D5EBB"/>
    <w:rsid w:val="002D6C50"/>
    <w:rsid w:val="002E3728"/>
    <w:rsid w:val="002F1ABC"/>
    <w:rsid w:val="002F2A18"/>
    <w:rsid w:val="0030199C"/>
    <w:rsid w:val="00306532"/>
    <w:rsid w:val="00307073"/>
    <w:rsid w:val="00307191"/>
    <w:rsid w:val="003157E1"/>
    <w:rsid w:val="003165E8"/>
    <w:rsid w:val="00316B79"/>
    <w:rsid w:val="0032043A"/>
    <w:rsid w:val="00320B9B"/>
    <w:rsid w:val="003211BC"/>
    <w:rsid w:val="003258CA"/>
    <w:rsid w:val="00326BBF"/>
    <w:rsid w:val="003318CD"/>
    <w:rsid w:val="00334792"/>
    <w:rsid w:val="00340436"/>
    <w:rsid w:val="003450E9"/>
    <w:rsid w:val="00347875"/>
    <w:rsid w:val="00353401"/>
    <w:rsid w:val="003537F8"/>
    <w:rsid w:val="00354823"/>
    <w:rsid w:val="003613C3"/>
    <w:rsid w:val="00361DF3"/>
    <w:rsid w:val="003620BE"/>
    <w:rsid w:val="00370020"/>
    <w:rsid w:val="0037025C"/>
    <w:rsid w:val="00373965"/>
    <w:rsid w:val="0037588A"/>
    <w:rsid w:val="00393DC0"/>
    <w:rsid w:val="0039718F"/>
    <w:rsid w:val="003A07F7"/>
    <w:rsid w:val="003A109D"/>
    <w:rsid w:val="003A597E"/>
    <w:rsid w:val="003A6CFB"/>
    <w:rsid w:val="003A6E39"/>
    <w:rsid w:val="003B532A"/>
    <w:rsid w:val="003C2423"/>
    <w:rsid w:val="003C4012"/>
    <w:rsid w:val="003C4391"/>
    <w:rsid w:val="003D4406"/>
    <w:rsid w:val="003E20D9"/>
    <w:rsid w:val="003E3720"/>
    <w:rsid w:val="003E407D"/>
    <w:rsid w:val="003E410A"/>
    <w:rsid w:val="003F024C"/>
    <w:rsid w:val="003F3F79"/>
    <w:rsid w:val="004003C9"/>
    <w:rsid w:val="00412730"/>
    <w:rsid w:val="00413560"/>
    <w:rsid w:val="0042407D"/>
    <w:rsid w:val="00426CD8"/>
    <w:rsid w:val="00436C58"/>
    <w:rsid w:val="0044282F"/>
    <w:rsid w:val="00456219"/>
    <w:rsid w:val="004566F3"/>
    <w:rsid w:val="00464062"/>
    <w:rsid w:val="004751F9"/>
    <w:rsid w:val="00476B63"/>
    <w:rsid w:val="00480C91"/>
    <w:rsid w:val="00481E2B"/>
    <w:rsid w:val="00483D3A"/>
    <w:rsid w:val="00492072"/>
    <w:rsid w:val="004972F8"/>
    <w:rsid w:val="0049786A"/>
    <w:rsid w:val="004A11AF"/>
    <w:rsid w:val="004A5C6C"/>
    <w:rsid w:val="004A5FFB"/>
    <w:rsid w:val="004A7551"/>
    <w:rsid w:val="004B147A"/>
    <w:rsid w:val="004B33A4"/>
    <w:rsid w:val="004B3DB3"/>
    <w:rsid w:val="004C2509"/>
    <w:rsid w:val="004C3415"/>
    <w:rsid w:val="004D243D"/>
    <w:rsid w:val="004E5ECA"/>
    <w:rsid w:val="004E7255"/>
    <w:rsid w:val="004F0BE4"/>
    <w:rsid w:val="004F1B1E"/>
    <w:rsid w:val="004F615C"/>
    <w:rsid w:val="004F65E5"/>
    <w:rsid w:val="004F680E"/>
    <w:rsid w:val="005028FB"/>
    <w:rsid w:val="0050481D"/>
    <w:rsid w:val="00504AAF"/>
    <w:rsid w:val="00513CC5"/>
    <w:rsid w:val="00523074"/>
    <w:rsid w:val="005231D2"/>
    <w:rsid w:val="0052442B"/>
    <w:rsid w:val="0052491A"/>
    <w:rsid w:val="00531B13"/>
    <w:rsid w:val="00535589"/>
    <w:rsid w:val="00544215"/>
    <w:rsid w:val="0054624B"/>
    <w:rsid w:val="00553503"/>
    <w:rsid w:val="00556AFC"/>
    <w:rsid w:val="00557028"/>
    <w:rsid w:val="00560B0B"/>
    <w:rsid w:val="00562EB7"/>
    <w:rsid w:val="005631F1"/>
    <w:rsid w:val="00564651"/>
    <w:rsid w:val="005674B9"/>
    <w:rsid w:val="0056755F"/>
    <w:rsid w:val="00573FF8"/>
    <w:rsid w:val="00575994"/>
    <w:rsid w:val="00584F60"/>
    <w:rsid w:val="0059313A"/>
    <w:rsid w:val="005945E5"/>
    <w:rsid w:val="005A001D"/>
    <w:rsid w:val="005A2EF6"/>
    <w:rsid w:val="005B2BF7"/>
    <w:rsid w:val="005B4BD8"/>
    <w:rsid w:val="005B5FAD"/>
    <w:rsid w:val="005D1163"/>
    <w:rsid w:val="005D501C"/>
    <w:rsid w:val="005E19E7"/>
    <w:rsid w:val="005E1EA9"/>
    <w:rsid w:val="005E30BE"/>
    <w:rsid w:val="005F112C"/>
    <w:rsid w:val="005F37A2"/>
    <w:rsid w:val="005F4EB9"/>
    <w:rsid w:val="00602D42"/>
    <w:rsid w:val="006041E5"/>
    <w:rsid w:val="00605066"/>
    <w:rsid w:val="0060562C"/>
    <w:rsid w:val="00606839"/>
    <w:rsid w:val="00606DE6"/>
    <w:rsid w:val="00613016"/>
    <w:rsid w:val="006131C4"/>
    <w:rsid w:val="006157B1"/>
    <w:rsid w:val="00616A6B"/>
    <w:rsid w:val="0061719F"/>
    <w:rsid w:val="00620F84"/>
    <w:rsid w:val="00621269"/>
    <w:rsid w:val="00625E51"/>
    <w:rsid w:val="00631667"/>
    <w:rsid w:val="006319A2"/>
    <w:rsid w:val="00631E4B"/>
    <w:rsid w:val="00633A97"/>
    <w:rsid w:val="00633D60"/>
    <w:rsid w:val="00640D37"/>
    <w:rsid w:val="00641D47"/>
    <w:rsid w:val="006427D7"/>
    <w:rsid w:val="0064342F"/>
    <w:rsid w:val="00644918"/>
    <w:rsid w:val="0065231C"/>
    <w:rsid w:val="0065729D"/>
    <w:rsid w:val="0067029B"/>
    <w:rsid w:val="006728A0"/>
    <w:rsid w:val="006737AD"/>
    <w:rsid w:val="00673B1B"/>
    <w:rsid w:val="0067698D"/>
    <w:rsid w:val="00676E73"/>
    <w:rsid w:val="00677864"/>
    <w:rsid w:val="00680361"/>
    <w:rsid w:val="00681B56"/>
    <w:rsid w:val="00690C36"/>
    <w:rsid w:val="006929E1"/>
    <w:rsid w:val="00696044"/>
    <w:rsid w:val="006A054D"/>
    <w:rsid w:val="006A152E"/>
    <w:rsid w:val="006A4762"/>
    <w:rsid w:val="006A4D93"/>
    <w:rsid w:val="006A6249"/>
    <w:rsid w:val="006B08AD"/>
    <w:rsid w:val="006B378D"/>
    <w:rsid w:val="006B3B63"/>
    <w:rsid w:val="006B5636"/>
    <w:rsid w:val="006C528A"/>
    <w:rsid w:val="006C79F1"/>
    <w:rsid w:val="006D1D28"/>
    <w:rsid w:val="006D49D9"/>
    <w:rsid w:val="006E13CC"/>
    <w:rsid w:val="006E254A"/>
    <w:rsid w:val="006E71E0"/>
    <w:rsid w:val="006E7FDA"/>
    <w:rsid w:val="006F0F60"/>
    <w:rsid w:val="006F386C"/>
    <w:rsid w:val="006F5F7D"/>
    <w:rsid w:val="00703B40"/>
    <w:rsid w:val="00712534"/>
    <w:rsid w:val="0071690D"/>
    <w:rsid w:val="00717286"/>
    <w:rsid w:val="0071778F"/>
    <w:rsid w:val="007256F2"/>
    <w:rsid w:val="00737200"/>
    <w:rsid w:val="00740240"/>
    <w:rsid w:val="007444A3"/>
    <w:rsid w:val="0074541F"/>
    <w:rsid w:val="00746C4B"/>
    <w:rsid w:val="00746F01"/>
    <w:rsid w:val="007512EB"/>
    <w:rsid w:val="00752005"/>
    <w:rsid w:val="00752D98"/>
    <w:rsid w:val="007535D6"/>
    <w:rsid w:val="0075455D"/>
    <w:rsid w:val="00755DC4"/>
    <w:rsid w:val="00756199"/>
    <w:rsid w:val="00761409"/>
    <w:rsid w:val="00761F83"/>
    <w:rsid w:val="00771154"/>
    <w:rsid w:val="007750E4"/>
    <w:rsid w:val="00776181"/>
    <w:rsid w:val="007844EF"/>
    <w:rsid w:val="00785C54"/>
    <w:rsid w:val="00791FBF"/>
    <w:rsid w:val="00792EB9"/>
    <w:rsid w:val="00794106"/>
    <w:rsid w:val="007A0BB0"/>
    <w:rsid w:val="007A1359"/>
    <w:rsid w:val="007A2DBF"/>
    <w:rsid w:val="007B50ED"/>
    <w:rsid w:val="007B767F"/>
    <w:rsid w:val="007E360D"/>
    <w:rsid w:val="007E4634"/>
    <w:rsid w:val="007E4692"/>
    <w:rsid w:val="007E54C9"/>
    <w:rsid w:val="007E5F54"/>
    <w:rsid w:val="007E7E51"/>
    <w:rsid w:val="007F3474"/>
    <w:rsid w:val="008016B6"/>
    <w:rsid w:val="00804CB3"/>
    <w:rsid w:val="00807BDE"/>
    <w:rsid w:val="00814491"/>
    <w:rsid w:val="00815281"/>
    <w:rsid w:val="00817E3C"/>
    <w:rsid w:val="008224FC"/>
    <w:rsid w:val="00822FE9"/>
    <w:rsid w:val="00824720"/>
    <w:rsid w:val="00827F63"/>
    <w:rsid w:val="00830A17"/>
    <w:rsid w:val="00834C9B"/>
    <w:rsid w:val="00844206"/>
    <w:rsid w:val="0084438B"/>
    <w:rsid w:val="00844CA9"/>
    <w:rsid w:val="00845115"/>
    <w:rsid w:val="00853A83"/>
    <w:rsid w:val="00855BEF"/>
    <w:rsid w:val="00856E07"/>
    <w:rsid w:val="00860635"/>
    <w:rsid w:val="00863D04"/>
    <w:rsid w:val="00864B64"/>
    <w:rsid w:val="0086617B"/>
    <w:rsid w:val="00871AB2"/>
    <w:rsid w:val="0087237B"/>
    <w:rsid w:val="008865C0"/>
    <w:rsid w:val="0088678E"/>
    <w:rsid w:val="00886F3C"/>
    <w:rsid w:val="00887FE0"/>
    <w:rsid w:val="0089257A"/>
    <w:rsid w:val="00892646"/>
    <w:rsid w:val="00896C17"/>
    <w:rsid w:val="008A71EA"/>
    <w:rsid w:val="008B1206"/>
    <w:rsid w:val="008B3C42"/>
    <w:rsid w:val="008B57AA"/>
    <w:rsid w:val="008B6133"/>
    <w:rsid w:val="008B61F9"/>
    <w:rsid w:val="008C1F13"/>
    <w:rsid w:val="008C1F6F"/>
    <w:rsid w:val="008C241D"/>
    <w:rsid w:val="008C37D0"/>
    <w:rsid w:val="008C3D96"/>
    <w:rsid w:val="008C7E53"/>
    <w:rsid w:val="008D3434"/>
    <w:rsid w:val="008D614D"/>
    <w:rsid w:val="008D6CF1"/>
    <w:rsid w:val="008E05F7"/>
    <w:rsid w:val="008E173F"/>
    <w:rsid w:val="008E25C4"/>
    <w:rsid w:val="008E3523"/>
    <w:rsid w:val="008F06F4"/>
    <w:rsid w:val="008F373D"/>
    <w:rsid w:val="008F78AB"/>
    <w:rsid w:val="00901B74"/>
    <w:rsid w:val="00903191"/>
    <w:rsid w:val="0090473C"/>
    <w:rsid w:val="009110FD"/>
    <w:rsid w:val="0091230C"/>
    <w:rsid w:val="00923976"/>
    <w:rsid w:val="009271FA"/>
    <w:rsid w:val="00931ECC"/>
    <w:rsid w:val="00940BA8"/>
    <w:rsid w:val="00950888"/>
    <w:rsid w:val="00954675"/>
    <w:rsid w:val="00955CF2"/>
    <w:rsid w:val="009568FC"/>
    <w:rsid w:val="0096384D"/>
    <w:rsid w:val="009711A4"/>
    <w:rsid w:val="00976CD2"/>
    <w:rsid w:val="00982970"/>
    <w:rsid w:val="0098749B"/>
    <w:rsid w:val="0099145C"/>
    <w:rsid w:val="009A024B"/>
    <w:rsid w:val="009A1C85"/>
    <w:rsid w:val="009A3C26"/>
    <w:rsid w:val="009B0988"/>
    <w:rsid w:val="009B1FB8"/>
    <w:rsid w:val="009B23ED"/>
    <w:rsid w:val="009C32A8"/>
    <w:rsid w:val="009C60AB"/>
    <w:rsid w:val="009C64BF"/>
    <w:rsid w:val="009F2571"/>
    <w:rsid w:val="009F3C17"/>
    <w:rsid w:val="009F4C5D"/>
    <w:rsid w:val="009F7305"/>
    <w:rsid w:val="009F771E"/>
    <w:rsid w:val="00A0129F"/>
    <w:rsid w:val="00A0264C"/>
    <w:rsid w:val="00A05065"/>
    <w:rsid w:val="00A06131"/>
    <w:rsid w:val="00A1380F"/>
    <w:rsid w:val="00A157D9"/>
    <w:rsid w:val="00A16651"/>
    <w:rsid w:val="00A22A7E"/>
    <w:rsid w:val="00A259D6"/>
    <w:rsid w:val="00A25E30"/>
    <w:rsid w:val="00A25ED6"/>
    <w:rsid w:val="00A327E3"/>
    <w:rsid w:val="00A3645D"/>
    <w:rsid w:val="00A40432"/>
    <w:rsid w:val="00A50F73"/>
    <w:rsid w:val="00A5701C"/>
    <w:rsid w:val="00A60294"/>
    <w:rsid w:val="00A62A38"/>
    <w:rsid w:val="00A64F3C"/>
    <w:rsid w:val="00A65804"/>
    <w:rsid w:val="00A65AC0"/>
    <w:rsid w:val="00A71824"/>
    <w:rsid w:val="00A7313B"/>
    <w:rsid w:val="00A75AF2"/>
    <w:rsid w:val="00A762A9"/>
    <w:rsid w:val="00A90DDB"/>
    <w:rsid w:val="00A92B44"/>
    <w:rsid w:val="00A95118"/>
    <w:rsid w:val="00AA0E66"/>
    <w:rsid w:val="00AA2AC5"/>
    <w:rsid w:val="00AA31CB"/>
    <w:rsid w:val="00AA77BC"/>
    <w:rsid w:val="00AA77DD"/>
    <w:rsid w:val="00AB5027"/>
    <w:rsid w:val="00AB6DB6"/>
    <w:rsid w:val="00AB7F54"/>
    <w:rsid w:val="00AC409C"/>
    <w:rsid w:val="00AD3781"/>
    <w:rsid w:val="00AD61E3"/>
    <w:rsid w:val="00AE10EC"/>
    <w:rsid w:val="00AE5D25"/>
    <w:rsid w:val="00AE65FA"/>
    <w:rsid w:val="00AE7E34"/>
    <w:rsid w:val="00AF77FC"/>
    <w:rsid w:val="00AF7C15"/>
    <w:rsid w:val="00B068A1"/>
    <w:rsid w:val="00B10183"/>
    <w:rsid w:val="00B11E5F"/>
    <w:rsid w:val="00B133FF"/>
    <w:rsid w:val="00B13753"/>
    <w:rsid w:val="00B13C9A"/>
    <w:rsid w:val="00B1453A"/>
    <w:rsid w:val="00B16251"/>
    <w:rsid w:val="00B20C6E"/>
    <w:rsid w:val="00B2301F"/>
    <w:rsid w:val="00B26D0B"/>
    <w:rsid w:val="00B30763"/>
    <w:rsid w:val="00B31EC3"/>
    <w:rsid w:val="00B34303"/>
    <w:rsid w:val="00B3569E"/>
    <w:rsid w:val="00B40224"/>
    <w:rsid w:val="00B42BBB"/>
    <w:rsid w:val="00B4684D"/>
    <w:rsid w:val="00B46B32"/>
    <w:rsid w:val="00B5438B"/>
    <w:rsid w:val="00B608C1"/>
    <w:rsid w:val="00B645D0"/>
    <w:rsid w:val="00B67E47"/>
    <w:rsid w:val="00B71926"/>
    <w:rsid w:val="00B80DBC"/>
    <w:rsid w:val="00B81A01"/>
    <w:rsid w:val="00B82040"/>
    <w:rsid w:val="00B84B64"/>
    <w:rsid w:val="00B94CEF"/>
    <w:rsid w:val="00BA0D73"/>
    <w:rsid w:val="00BB4652"/>
    <w:rsid w:val="00BC3368"/>
    <w:rsid w:val="00BC3B3A"/>
    <w:rsid w:val="00BC40A0"/>
    <w:rsid w:val="00BC68D7"/>
    <w:rsid w:val="00BC72FF"/>
    <w:rsid w:val="00BD1169"/>
    <w:rsid w:val="00BD31F1"/>
    <w:rsid w:val="00BD4175"/>
    <w:rsid w:val="00BD6CD5"/>
    <w:rsid w:val="00BD74A2"/>
    <w:rsid w:val="00BD76E7"/>
    <w:rsid w:val="00BE4B3C"/>
    <w:rsid w:val="00BE79F8"/>
    <w:rsid w:val="00BF3D52"/>
    <w:rsid w:val="00BF6D30"/>
    <w:rsid w:val="00BF78FB"/>
    <w:rsid w:val="00C1316C"/>
    <w:rsid w:val="00C1364F"/>
    <w:rsid w:val="00C14758"/>
    <w:rsid w:val="00C15265"/>
    <w:rsid w:val="00C167A2"/>
    <w:rsid w:val="00C20F4A"/>
    <w:rsid w:val="00C21E23"/>
    <w:rsid w:val="00C2290D"/>
    <w:rsid w:val="00C3389A"/>
    <w:rsid w:val="00C368B1"/>
    <w:rsid w:val="00C42592"/>
    <w:rsid w:val="00C43D35"/>
    <w:rsid w:val="00C46EF4"/>
    <w:rsid w:val="00C47B78"/>
    <w:rsid w:val="00C52ADB"/>
    <w:rsid w:val="00C5336E"/>
    <w:rsid w:val="00C56331"/>
    <w:rsid w:val="00C60D98"/>
    <w:rsid w:val="00C64116"/>
    <w:rsid w:val="00C723B0"/>
    <w:rsid w:val="00C72A82"/>
    <w:rsid w:val="00C81540"/>
    <w:rsid w:val="00C84740"/>
    <w:rsid w:val="00C914C6"/>
    <w:rsid w:val="00C953A2"/>
    <w:rsid w:val="00CA0BC7"/>
    <w:rsid w:val="00CA5425"/>
    <w:rsid w:val="00CA645F"/>
    <w:rsid w:val="00CA7CBA"/>
    <w:rsid w:val="00CB58BF"/>
    <w:rsid w:val="00CB675C"/>
    <w:rsid w:val="00CD21F1"/>
    <w:rsid w:val="00CD2F24"/>
    <w:rsid w:val="00CD4E5F"/>
    <w:rsid w:val="00CD65D0"/>
    <w:rsid w:val="00CE182D"/>
    <w:rsid w:val="00CE37B7"/>
    <w:rsid w:val="00CE6B7B"/>
    <w:rsid w:val="00CF154C"/>
    <w:rsid w:val="00CF24C6"/>
    <w:rsid w:val="00CF4424"/>
    <w:rsid w:val="00D043F2"/>
    <w:rsid w:val="00D0515A"/>
    <w:rsid w:val="00D07769"/>
    <w:rsid w:val="00D134C0"/>
    <w:rsid w:val="00D13E5F"/>
    <w:rsid w:val="00D1426F"/>
    <w:rsid w:val="00D21225"/>
    <w:rsid w:val="00D23D6A"/>
    <w:rsid w:val="00D24F81"/>
    <w:rsid w:val="00D25309"/>
    <w:rsid w:val="00D268C9"/>
    <w:rsid w:val="00D27C60"/>
    <w:rsid w:val="00D30C16"/>
    <w:rsid w:val="00D31B06"/>
    <w:rsid w:val="00D334CA"/>
    <w:rsid w:val="00D34546"/>
    <w:rsid w:val="00D354B7"/>
    <w:rsid w:val="00D40040"/>
    <w:rsid w:val="00D40CB6"/>
    <w:rsid w:val="00D40EB9"/>
    <w:rsid w:val="00D5421F"/>
    <w:rsid w:val="00D57233"/>
    <w:rsid w:val="00D623B0"/>
    <w:rsid w:val="00D62CB0"/>
    <w:rsid w:val="00D6311E"/>
    <w:rsid w:val="00D63CBC"/>
    <w:rsid w:val="00D661A3"/>
    <w:rsid w:val="00D71AF5"/>
    <w:rsid w:val="00D7542E"/>
    <w:rsid w:val="00D759BD"/>
    <w:rsid w:val="00D77545"/>
    <w:rsid w:val="00D82467"/>
    <w:rsid w:val="00D85C52"/>
    <w:rsid w:val="00D869BF"/>
    <w:rsid w:val="00D91691"/>
    <w:rsid w:val="00D96CD1"/>
    <w:rsid w:val="00DB2644"/>
    <w:rsid w:val="00DB4337"/>
    <w:rsid w:val="00DB448D"/>
    <w:rsid w:val="00DC21A5"/>
    <w:rsid w:val="00DD2CD0"/>
    <w:rsid w:val="00DD7568"/>
    <w:rsid w:val="00DE17FE"/>
    <w:rsid w:val="00DE2156"/>
    <w:rsid w:val="00DE76C0"/>
    <w:rsid w:val="00DF1E09"/>
    <w:rsid w:val="00DF2FA9"/>
    <w:rsid w:val="00DF3719"/>
    <w:rsid w:val="00DF3A8C"/>
    <w:rsid w:val="00DF4664"/>
    <w:rsid w:val="00DF5B7C"/>
    <w:rsid w:val="00DF5C09"/>
    <w:rsid w:val="00DF6E35"/>
    <w:rsid w:val="00E05129"/>
    <w:rsid w:val="00E06CCF"/>
    <w:rsid w:val="00E079E2"/>
    <w:rsid w:val="00E12E53"/>
    <w:rsid w:val="00E1332D"/>
    <w:rsid w:val="00E13738"/>
    <w:rsid w:val="00E20E55"/>
    <w:rsid w:val="00E268AE"/>
    <w:rsid w:val="00E27362"/>
    <w:rsid w:val="00E30780"/>
    <w:rsid w:val="00E311E1"/>
    <w:rsid w:val="00E31CE1"/>
    <w:rsid w:val="00E33BF9"/>
    <w:rsid w:val="00E35E6F"/>
    <w:rsid w:val="00E43918"/>
    <w:rsid w:val="00E4729C"/>
    <w:rsid w:val="00E50314"/>
    <w:rsid w:val="00E541A8"/>
    <w:rsid w:val="00E544D9"/>
    <w:rsid w:val="00E54D66"/>
    <w:rsid w:val="00E550FF"/>
    <w:rsid w:val="00E61C24"/>
    <w:rsid w:val="00E62539"/>
    <w:rsid w:val="00E627EE"/>
    <w:rsid w:val="00E63367"/>
    <w:rsid w:val="00E634E3"/>
    <w:rsid w:val="00E64612"/>
    <w:rsid w:val="00E66A7E"/>
    <w:rsid w:val="00E6785B"/>
    <w:rsid w:val="00E769C5"/>
    <w:rsid w:val="00E77BA3"/>
    <w:rsid w:val="00E846C1"/>
    <w:rsid w:val="00E85D4E"/>
    <w:rsid w:val="00E91DCE"/>
    <w:rsid w:val="00E9708A"/>
    <w:rsid w:val="00EA456A"/>
    <w:rsid w:val="00EA49A1"/>
    <w:rsid w:val="00EB06D6"/>
    <w:rsid w:val="00EB0B94"/>
    <w:rsid w:val="00EB1C79"/>
    <w:rsid w:val="00EB3F7B"/>
    <w:rsid w:val="00EC05A0"/>
    <w:rsid w:val="00EC48E9"/>
    <w:rsid w:val="00EC4EA0"/>
    <w:rsid w:val="00EC4F4A"/>
    <w:rsid w:val="00ED1F29"/>
    <w:rsid w:val="00EE3981"/>
    <w:rsid w:val="00EE4B67"/>
    <w:rsid w:val="00EE5F16"/>
    <w:rsid w:val="00EF39FC"/>
    <w:rsid w:val="00EF4185"/>
    <w:rsid w:val="00EF7E0E"/>
    <w:rsid w:val="00F00196"/>
    <w:rsid w:val="00F0775D"/>
    <w:rsid w:val="00F12F23"/>
    <w:rsid w:val="00F1345E"/>
    <w:rsid w:val="00F13C17"/>
    <w:rsid w:val="00F14367"/>
    <w:rsid w:val="00F22785"/>
    <w:rsid w:val="00F2291E"/>
    <w:rsid w:val="00F23A88"/>
    <w:rsid w:val="00F326FA"/>
    <w:rsid w:val="00F42F2A"/>
    <w:rsid w:val="00F4501C"/>
    <w:rsid w:val="00F45605"/>
    <w:rsid w:val="00F47736"/>
    <w:rsid w:val="00F50EA4"/>
    <w:rsid w:val="00F54320"/>
    <w:rsid w:val="00F54C1F"/>
    <w:rsid w:val="00F6273E"/>
    <w:rsid w:val="00F633C5"/>
    <w:rsid w:val="00F666D9"/>
    <w:rsid w:val="00F828E7"/>
    <w:rsid w:val="00F84981"/>
    <w:rsid w:val="00F86481"/>
    <w:rsid w:val="00F86813"/>
    <w:rsid w:val="00F878B2"/>
    <w:rsid w:val="00F91336"/>
    <w:rsid w:val="00F924CC"/>
    <w:rsid w:val="00F9398C"/>
    <w:rsid w:val="00FA4FEB"/>
    <w:rsid w:val="00FA5073"/>
    <w:rsid w:val="00FB10DC"/>
    <w:rsid w:val="00FB5FAD"/>
    <w:rsid w:val="00FB7FD2"/>
    <w:rsid w:val="00FC0928"/>
    <w:rsid w:val="00FC0D4B"/>
    <w:rsid w:val="00FC3B88"/>
    <w:rsid w:val="00FD19BC"/>
    <w:rsid w:val="00FD2440"/>
    <w:rsid w:val="00FD7243"/>
    <w:rsid w:val="00FE066C"/>
    <w:rsid w:val="00FE3D5A"/>
    <w:rsid w:val="00FF41BA"/>
    <w:rsid w:val="00FF4A9A"/>
    <w:rsid w:val="08065D59"/>
    <w:rsid w:val="08335C6A"/>
    <w:rsid w:val="0849B7FF"/>
    <w:rsid w:val="09DD8C81"/>
    <w:rsid w:val="09E58860"/>
    <w:rsid w:val="0B8158C1"/>
    <w:rsid w:val="0FACBC76"/>
    <w:rsid w:val="12DEF910"/>
    <w:rsid w:val="13D61A76"/>
    <w:rsid w:val="15F2EC38"/>
    <w:rsid w:val="16AE0B34"/>
    <w:rsid w:val="178EBC99"/>
    <w:rsid w:val="18FE26F0"/>
    <w:rsid w:val="19458F74"/>
    <w:rsid w:val="1B8AF7BD"/>
    <w:rsid w:val="1C721721"/>
    <w:rsid w:val="1FA9B7E3"/>
    <w:rsid w:val="2053AF36"/>
    <w:rsid w:val="2159F731"/>
    <w:rsid w:val="24752D27"/>
    <w:rsid w:val="27ACCDE9"/>
    <w:rsid w:val="284598BE"/>
    <w:rsid w:val="28E0E9D1"/>
    <w:rsid w:val="29E1691F"/>
    <w:rsid w:val="2B998491"/>
    <w:rsid w:val="2BEC54E7"/>
    <w:rsid w:val="2F24C56E"/>
    <w:rsid w:val="2F7FC5C1"/>
    <w:rsid w:val="2FEE3854"/>
    <w:rsid w:val="3273AEDA"/>
    <w:rsid w:val="32FF69F5"/>
    <w:rsid w:val="338C8677"/>
    <w:rsid w:val="358B5BD2"/>
    <w:rsid w:val="3B23CC38"/>
    <w:rsid w:val="428BB6BA"/>
    <w:rsid w:val="45AF4A34"/>
    <w:rsid w:val="4614DA26"/>
    <w:rsid w:val="462C0A45"/>
    <w:rsid w:val="47B0AA87"/>
    <w:rsid w:val="4B108155"/>
    <w:rsid w:val="4C7F4252"/>
    <w:rsid w:val="50164344"/>
    <w:rsid w:val="53213C41"/>
    <w:rsid w:val="543A13DE"/>
    <w:rsid w:val="591D761F"/>
    <w:rsid w:val="5E548154"/>
    <w:rsid w:val="5F2FD669"/>
    <w:rsid w:val="64A85149"/>
    <w:rsid w:val="6910F2BC"/>
    <w:rsid w:val="6CD5425F"/>
    <w:rsid w:val="6E810AE1"/>
    <w:rsid w:val="6EE1C791"/>
    <w:rsid w:val="707FE03C"/>
    <w:rsid w:val="7B12203A"/>
    <w:rsid w:val="7B5B4B91"/>
    <w:rsid w:val="7DF8B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5A72"/>
  <w15:chartTrackingRefBased/>
  <w15:docId w15:val="{87C86494-B63C-470D-ADE4-7BE62EE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1E"/>
  </w:style>
  <w:style w:type="paragraph" w:styleId="Heading1">
    <w:name w:val="heading 1"/>
    <w:basedOn w:val="Normal"/>
    <w:next w:val="Normal"/>
    <w:link w:val="Heading1Char"/>
    <w:uiPriority w:val="9"/>
    <w:qFormat/>
    <w:rsid w:val="003165E8"/>
    <w:pPr>
      <w:keepNext/>
      <w:keepLines/>
      <w:spacing w:before="240" w:after="120" w:line="240" w:lineRule="auto"/>
      <w:contextualSpacing/>
      <w:outlineLvl w:val="0"/>
    </w:pPr>
    <w:rPr>
      <w:rFonts w:asciiTheme="majorHAnsi" w:eastAsiaTheme="majorEastAsia" w:hAnsiTheme="majorHAnsi" w:cstheme="majorBidi"/>
      <w:b/>
      <w:color w:val="011E41" w:themeColor="text2"/>
      <w:sz w:val="52"/>
      <w:szCs w:val="52"/>
    </w:rPr>
  </w:style>
  <w:style w:type="paragraph" w:styleId="Heading2">
    <w:name w:val="heading 2"/>
    <w:basedOn w:val="Normal"/>
    <w:next w:val="Normal"/>
    <w:link w:val="Heading2Char"/>
    <w:uiPriority w:val="9"/>
    <w:unhideWhenUsed/>
    <w:qFormat/>
    <w:rsid w:val="00824720"/>
    <w:pPr>
      <w:keepNext/>
      <w:keepLines/>
      <w:pBdr>
        <w:left w:val="single" w:sz="48" w:space="0" w:color="011E41" w:themeColor="text2"/>
        <w:right w:val="single" w:sz="48" w:space="0" w:color="011E41" w:themeColor="text2"/>
      </w:pBdr>
      <w:shd w:val="clear" w:color="auto" w:fill="011E41" w:themeFill="text2"/>
      <w:spacing w:before="360" w:after="240"/>
      <w:outlineLvl w:val="1"/>
    </w:pPr>
    <w:rPr>
      <w:rFonts w:asciiTheme="majorHAnsi" w:eastAsiaTheme="majorEastAsia" w:hAnsiTheme="majorHAnsi" w:cstheme="majorBidi"/>
      <w:b/>
      <w:color w:val="FFFFFF" w:themeColor="background1"/>
      <w:sz w:val="36"/>
      <w:szCs w:val="26"/>
    </w:rPr>
  </w:style>
  <w:style w:type="paragraph" w:styleId="Heading3">
    <w:name w:val="heading 3"/>
    <w:basedOn w:val="Normal"/>
    <w:next w:val="Normal"/>
    <w:link w:val="Heading3Char"/>
    <w:uiPriority w:val="9"/>
    <w:unhideWhenUsed/>
    <w:qFormat/>
    <w:rsid w:val="00824720"/>
    <w:pPr>
      <w:keepNext/>
      <w:keepLines/>
      <w:pBdr>
        <w:left w:val="single" w:sz="48" w:space="0" w:color="EFE9DA" w:themeColor="background2"/>
        <w:right w:val="single" w:sz="48" w:space="0" w:color="EFE9DA" w:themeColor="background2"/>
      </w:pBdr>
      <w:shd w:val="clear" w:color="auto" w:fill="EFE9DA" w:themeFill="background2"/>
      <w:spacing w:before="360" w:after="240"/>
      <w:outlineLvl w:val="2"/>
    </w:pPr>
    <w:rPr>
      <w:rFonts w:asciiTheme="majorHAnsi" w:eastAsiaTheme="majorEastAsia" w:hAnsiTheme="majorHAnsi" w:cstheme="majorBidi"/>
      <w:b/>
      <w:bCs/>
      <w:color w:val="011E41" w:themeColor="text2"/>
      <w:sz w:val="28"/>
      <w:szCs w:val="24"/>
    </w:rPr>
  </w:style>
  <w:style w:type="paragraph" w:styleId="Heading4">
    <w:name w:val="heading 4"/>
    <w:basedOn w:val="Normal"/>
    <w:next w:val="Normal"/>
    <w:link w:val="Heading4Char"/>
    <w:uiPriority w:val="9"/>
    <w:unhideWhenUsed/>
    <w:qFormat/>
    <w:rsid w:val="003A6CFB"/>
    <w:pPr>
      <w:keepNext/>
      <w:keepLines/>
      <w:pBdr>
        <w:top w:val="dashed" w:sz="6" w:space="6" w:color="EFE9DA" w:themeColor="background2"/>
      </w:pBdr>
      <w:spacing w:before="300" w:after="180"/>
      <w:outlineLvl w:val="3"/>
    </w:pPr>
    <w:rPr>
      <w:rFonts w:asciiTheme="majorHAnsi" w:eastAsiaTheme="majorEastAsia" w:hAnsiTheme="majorHAnsi" w:cstheme="majorBidi"/>
      <w:b/>
      <w:bCs/>
      <w:color w:val="011E41" w:themeColor="text2"/>
      <w:sz w:val="24"/>
    </w:rPr>
  </w:style>
  <w:style w:type="paragraph" w:styleId="Heading5">
    <w:name w:val="heading 5"/>
    <w:basedOn w:val="Normal"/>
    <w:next w:val="Normal"/>
    <w:link w:val="Heading5Char"/>
    <w:uiPriority w:val="9"/>
    <w:unhideWhenUsed/>
    <w:qFormat/>
    <w:rsid w:val="00114FEE"/>
    <w:pPr>
      <w:keepNext/>
      <w:keepLines/>
      <w:spacing w:before="12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unhideWhenUsed/>
    <w:rsid w:val="00AE7E34"/>
    <w:pPr>
      <w:keepNext/>
      <w:keepLines/>
      <w:spacing w:before="120" w:after="120"/>
      <w:outlineLvl w:val="5"/>
    </w:pPr>
    <w:rPr>
      <w:rFonts w:asciiTheme="majorHAnsi" w:eastAsiaTheme="majorEastAsia" w:hAnsiTheme="majorHAnsi" w:cstheme="majorBidi"/>
      <w:color w:val="082F44" w:themeColor="accent1" w:themeShade="7F"/>
    </w:rPr>
  </w:style>
  <w:style w:type="paragraph" w:styleId="Heading7">
    <w:name w:val="heading 7"/>
    <w:basedOn w:val="Normal"/>
    <w:next w:val="Normal"/>
    <w:link w:val="Heading7Char"/>
    <w:uiPriority w:val="9"/>
    <w:unhideWhenUsed/>
    <w:qFormat/>
    <w:rsid w:val="00856E07"/>
    <w:pPr>
      <w:keepNext/>
      <w:keepLines/>
      <w:spacing w:before="40" w:after="0"/>
      <w:outlineLvl w:val="6"/>
    </w:pPr>
    <w:rPr>
      <w:rFonts w:asciiTheme="majorHAnsi" w:eastAsiaTheme="majorEastAsia" w:hAnsiTheme="majorHAnsi" w:cstheme="majorBidi"/>
      <w:i/>
      <w:iCs/>
      <w:color w:val="082F44" w:themeColor="accent1" w:themeShade="7F"/>
    </w:rPr>
  </w:style>
  <w:style w:type="paragraph" w:styleId="Heading8">
    <w:name w:val="heading 8"/>
    <w:basedOn w:val="Normal"/>
    <w:next w:val="Normal"/>
    <w:link w:val="Heading8Char"/>
    <w:uiPriority w:val="9"/>
    <w:unhideWhenUsed/>
    <w:qFormat/>
    <w:rsid w:val="00856E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5C0"/>
    <w:pPr>
      <w:ind w:left="720"/>
      <w:contextualSpacing/>
    </w:pPr>
  </w:style>
  <w:style w:type="character" w:customStyle="1" w:styleId="Heading2Char">
    <w:name w:val="Heading 2 Char"/>
    <w:basedOn w:val="DefaultParagraphFont"/>
    <w:link w:val="Heading2"/>
    <w:uiPriority w:val="9"/>
    <w:rsid w:val="00824720"/>
    <w:rPr>
      <w:rFonts w:asciiTheme="majorHAnsi" w:eastAsiaTheme="majorEastAsia" w:hAnsiTheme="majorHAnsi" w:cstheme="majorBidi"/>
      <w:b/>
      <w:color w:val="FFFFFF" w:themeColor="background1"/>
      <w:sz w:val="36"/>
      <w:szCs w:val="26"/>
      <w:shd w:val="clear" w:color="auto" w:fill="011E41" w:themeFill="text2"/>
    </w:rPr>
  </w:style>
  <w:style w:type="character" w:customStyle="1" w:styleId="Heading3Char">
    <w:name w:val="Heading 3 Char"/>
    <w:basedOn w:val="DefaultParagraphFont"/>
    <w:link w:val="Heading3"/>
    <w:uiPriority w:val="9"/>
    <w:rsid w:val="00824720"/>
    <w:rPr>
      <w:rFonts w:asciiTheme="majorHAnsi" w:eastAsiaTheme="majorEastAsia" w:hAnsiTheme="majorHAnsi" w:cstheme="majorBidi"/>
      <w:b/>
      <w:bCs/>
      <w:color w:val="011E41" w:themeColor="text2"/>
      <w:sz w:val="28"/>
      <w:szCs w:val="24"/>
      <w:shd w:val="clear" w:color="auto" w:fill="EFE9DA" w:themeFill="background2"/>
    </w:rPr>
  </w:style>
  <w:style w:type="character" w:customStyle="1" w:styleId="Heading4Char">
    <w:name w:val="Heading 4 Char"/>
    <w:basedOn w:val="DefaultParagraphFont"/>
    <w:link w:val="Heading4"/>
    <w:uiPriority w:val="9"/>
    <w:rsid w:val="003A6CFB"/>
    <w:rPr>
      <w:rFonts w:asciiTheme="majorHAnsi" w:eastAsiaTheme="majorEastAsia" w:hAnsiTheme="majorHAnsi" w:cstheme="majorBidi"/>
      <w:b/>
      <w:bCs/>
      <w:color w:val="011E41" w:themeColor="text2"/>
      <w:sz w:val="24"/>
    </w:rPr>
  </w:style>
  <w:style w:type="character" w:customStyle="1" w:styleId="Heading5Char">
    <w:name w:val="Heading 5 Char"/>
    <w:basedOn w:val="DefaultParagraphFont"/>
    <w:link w:val="Heading5"/>
    <w:uiPriority w:val="9"/>
    <w:rsid w:val="00114FEE"/>
    <w:rPr>
      <w:rFonts w:asciiTheme="majorHAnsi" w:eastAsiaTheme="majorEastAsia" w:hAnsiTheme="majorHAnsi" w:cstheme="majorBidi"/>
      <w:b/>
      <w:color w:val="000000" w:themeColor="text1"/>
    </w:rPr>
  </w:style>
  <w:style w:type="character" w:customStyle="1" w:styleId="Heading1Char">
    <w:name w:val="Heading 1 Char"/>
    <w:basedOn w:val="DefaultParagraphFont"/>
    <w:link w:val="Heading1"/>
    <w:uiPriority w:val="9"/>
    <w:rsid w:val="003165E8"/>
    <w:rPr>
      <w:rFonts w:asciiTheme="majorHAnsi" w:eastAsiaTheme="majorEastAsia" w:hAnsiTheme="majorHAnsi" w:cstheme="majorBidi"/>
      <w:b/>
      <w:color w:val="011E41" w:themeColor="text2"/>
      <w:sz w:val="52"/>
      <w:szCs w:val="52"/>
    </w:rPr>
  </w:style>
  <w:style w:type="paragraph" w:styleId="Header">
    <w:name w:val="header"/>
    <w:basedOn w:val="Normal"/>
    <w:link w:val="HeaderChar"/>
    <w:uiPriority w:val="99"/>
    <w:unhideWhenUsed/>
    <w:rsid w:val="0061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C4"/>
  </w:style>
  <w:style w:type="paragraph" w:styleId="Footer">
    <w:name w:val="footer"/>
    <w:basedOn w:val="Normal"/>
    <w:link w:val="FooterChar"/>
    <w:uiPriority w:val="99"/>
    <w:unhideWhenUsed/>
    <w:rsid w:val="00216A29"/>
    <w:pPr>
      <w:pBdr>
        <w:top w:val="single" w:sz="6" w:space="3" w:color="BFBFBF" w:themeColor="background1" w:themeShade="BF"/>
      </w:pBd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216A29"/>
    <w:rPr>
      <w:sz w:val="16"/>
    </w:rPr>
  </w:style>
  <w:style w:type="table" w:styleId="TableGrid">
    <w:name w:val="Table Grid"/>
    <w:basedOn w:val="TableNormal"/>
    <w:uiPriority w:val="59"/>
    <w:rsid w:val="0077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71154"/>
    <w:pPr>
      <w:spacing w:after="0" w:line="240" w:lineRule="auto"/>
    </w:pPr>
    <w:tblPr>
      <w:tblStyleRowBandSize w:val="1"/>
      <w:tblStyleColBandSize w:val="1"/>
      <w:tblBorders>
        <w:top w:val="single" w:sz="4" w:space="0" w:color="106089" w:themeColor="accent1"/>
        <w:left w:val="single" w:sz="4" w:space="0" w:color="106089" w:themeColor="accent1"/>
        <w:bottom w:val="single" w:sz="4" w:space="0" w:color="106089" w:themeColor="accent1"/>
        <w:right w:val="single" w:sz="4" w:space="0" w:color="106089" w:themeColor="accent1"/>
      </w:tblBorders>
    </w:tblPr>
    <w:tblStylePr w:type="firstRow">
      <w:rPr>
        <w:b/>
        <w:bCs/>
        <w:color w:val="FFFFFF" w:themeColor="background1"/>
      </w:rPr>
      <w:tblPr/>
      <w:tcPr>
        <w:shd w:val="clear" w:color="auto" w:fill="106089" w:themeFill="accent1"/>
      </w:tcPr>
    </w:tblStylePr>
    <w:tblStylePr w:type="lastRow">
      <w:rPr>
        <w:b/>
        <w:bCs/>
      </w:rPr>
      <w:tblPr/>
      <w:tcPr>
        <w:tcBorders>
          <w:top w:val="double" w:sz="4" w:space="0" w:color="1060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6089" w:themeColor="accent1"/>
          <w:right w:val="single" w:sz="4" w:space="0" w:color="106089" w:themeColor="accent1"/>
        </w:tcBorders>
      </w:tcPr>
    </w:tblStylePr>
    <w:tblStylePr w:type="band1Horz">
      <w:tblPr/>
      <w:tcPr>
        <w:tcBorders>
          <w:top w:val="single" w:sz="4" w:space="0" w:color="106089" w:themeColor="accent1"/>
          <w:bottom w:val="single" w:sz="4" w:space="0" w:color="1060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6089" w:themeColor="accent1"/>
          <w:left w:val="nil"/>
        </w:tcBorders>
      </w:tcPr>
    </w:tblStylePr>
    <w:tblStylePr w:type="swCell">
      <w:tblPr/>
      <w:tcPr>
        <w:tcBorders>
          <w:top w:val="double" w:sz="4" w:space="0" w:color="106089" w:themeColor="accent1"/>
          <w:right w:val="nil"/>
        </w:tcBorders>
      </w:tcPr>
    </w:tblStylePr>
  </w:style>
  <w:style w:type="character" w:styleId="Strong">
    <w:name w:val="Strong"/>
    <w:basedOn w:val="DefaultParagraphFont"/>
    <w:uiPriority w:val="22"/>
    <w:qFormat/>
    <w:rsid w:val="00B16251"/>
    <w:rPr>
      <w:b/>
      <w:bCs/>
    </w:rPr>
  </w:style>
  <w:style w:type="character" w:styleId="Hyperlink">
    <w:name w:val="Hyperlink"/>
    <w:basedOn w:val="DefaultParagraphFont"/>
    <w:uiPriority w:val="99"/>
    <w:unhideWhenUsed/>
    <w:rsid w:val="000C6A40"/>
    <w:rPr>
      <w:color w:val="0068A9" w:themeColor="hyperlink"/>
      <w:u w:val="single"/>
    </w:rPr>
  </w:style>
  <w:style w:type="character" w:styleId="CommentReference">
    <w:name w:val="annotation reference"/>
    <w:basedOn w:val="DefaultParagraphFont"/>
    <w:uiPriority w:val="99"/>
    <w:semiHidden/>
    <w:unhideWhenUsed/>
    <w:rsid w:val="001733B5"/>
    <w:rPr>
      <w:sz w:val="16"/>
      <w:szCs w:val="16"/>
    </w:rPr>
  </w:style>
  <w:style w:type="paragraph" w:styleId="CommentText">
    <w:name w:val="annotation text"/>
    <w:basedOn w:val="Normal"/>
    <w:link w:val="CommentTextChar"/>
    <w:uiPriority w:val="99"/>
    <w:unhideWhenUsed/>
    <w:rsid w:val="001733B5"/>
    <w:pPr>
      <w:spacing w:line="240" w:lineRule="auto"/>
    </w:pPr>
    <w:rPr>
      <w:sz w:val="20"/>
      <w:szCs w:val="20"/>
    </w:rPr>
  </w:style>
  <w:style w:type="character" w:customStyle="1" w:styleId="CommentTextChar">
    <w:name w:val="Comment Text Char"/>
    <w:basedOn w:val="DefaultParagraphFont"/>
    <w:link w:val="CommentText"/>
    <w:uiPriority w:val="99"/>
    <w:rsid w:val="001733B5"/>
    <w:rPr>
      <w:sz w:val="20"/>
      <w:szCs w:val="20"/>
    </w:rPr>
  </w:style>
  <w:style w:type="paragraph" w:styleId="CommentSubject">
    <w:name w:val="annotation subject"/>
    <w:basedOn w:val="CommentText"/>
    <w:next w:val="CommentText"/>
    <w:link w:val="CommentSubjectChar"/>
    <w:uiPriority w:val="99"/>
    <w:semiHidden/>
    <w:unhideWhenUsed/>
    <w:rsid w:val="001733B5"/>
    <w:rPr>
      <w:b/>
      <w:bCs/>
    </w:rPr>
  </w:style>
  <w:style w:type="character" w:customStyle="1" w:styleId="CommentSubjectChar">
    <w:name w:val="Comment Subject Char"/>
    <w:basedOn w:val="CommentTextChar"/>
    <w:link w:val="CommentSubject"/>
    <w:uiPriority w:val="99"/>
    <w:semiHidden/>
    <w:rsid w:val="001733B5"/>
    <w:rPr>
      <w:b/>
      <w:bCs/>
      <w:sz w:val="20"/>
      <w:szCs w:val="20"/>
    </w:rPr>
  </w:style>
  <w:style w:type="character" w:customStyle="1" w:styleId="Heading6Char">
    <w:name w:val="Heading 6 Char"/>
    <w:basedOn w:val="DefaultParagraphFont"/>
    <w:link w:val="Heading6"/>
    <w:uiPriority w:val="9"/>
    <w:rsid w:val="00AE7E34"/>
    <w:rPr>
      <w:rFonts w:asciiTheme="majorHAnsi" w:eastAsiaTheme="majorEastAsia" w:hAnsiTheme="majorHAnsi" w:cstheme="majorBidi"/>
      <w:color w:val="082F44" w:themeColor="accent1" w:themeShade="7F"/>
    </w:rPr>
  </w:style>
  <w:style w:type="character" w:customStyle="1" w:styleId="Heading7Char">
    <w:name w:val="Heading 7 Char"/>
    <w:basedOn w:val="DefaultParagraphFont"/>
    <w:link w:val="Heading7"/>
    <w:uiPriority w:val="9"/>
    <w:rsid w:val="00856E07"/>
    <w:rPr>
      <w:rFonts w:asciiTheme="majorHAnsi" w:eastAsiaTheme="majorEastAsia" w:hAnsiTheme="majorHAnsi" w:cstheme="majorBidi"/>
      <w:i/>
      <w:iCs/>
      <w:color w:val="082F44" w:themeColor="accent1" w:themeShade="7F"/>
    </w:rPr>
  </w:style>
  <w:style w:type="character" w:customStyle="1" w:styleId="Heading8Char">
    <w:name w:val="Heading 8 Char"/>
    <w:basedOn w:val="DefaultParagraphFont"/>
    <w:link w:val="Heading8"/>
    <w:uiPriority w:val="9"/>
    <w:rsid w:val="00856E07"/>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B16251"/>
    <w:rPr>
      <w:color w:val="954F72" w:themeColor="followedHyperlink"/>
      <w:u w:val="single"/>
    </w:rPr>
  </w:style>
  <w:style w:type="table" w:customStyle="1" w:styleId="OUP">
    <w:name w:val="OUP"/>
    <w:basedOn w:val="TableNormal"/>
    <w:uiPriority w:val="99"/>
    <w:rsid w:val="00E627EE"/>
    <w:pPr>
      <w:spacing w:after="0" w:line="240" w:lineRule="auto"/>
    </w:pPr>
    <w:tblPr>
      <w:tblStyleRowBandSize w:val="1"/>
      <w:tblStyleColBandSize w:val="1"/>
      <w:tblBorders>
        <w:top w:val="single" w:sz="4" w:space="0" w:color="7EC9F0" w:themeColor="accent1" w:themeTint="66"/>
        <w:left w:val="single" w:sz="4" w:space="0" w:color="7EC9F0" w:themeColor="accent1" w:themeTint="66"/>
        <w:bottom w:val="single" w:sz="4" w:space="0" w:color="7EC9F0" w:themeColor="accent1" w:themeTint="66"/>
        <w:right w:val="single" w:sz="4" w:space="0" w:color="7EC9F0" w:themeColor="accent1" w:themeTint="66"/>
        <w:insideH w:val="single" w:sz="4" w:space="0" w:color="7EC9F0" w:themeColor="accent1" w:themeTint="66"/>
        <w:insideV w:val="single" w:sz="4" w:space="0" w:color="7EC9F0" w:themeColor="accent1" w:themeTint="66"/>
      </w:tblBorders>
      <w:tblCellMar>
        <w:top w:w="57" w:type="dxa"/>
        <w:left w:w="57" w:type="dxa"/>
        <w:bottom w:w="57" w:type="dxa"/>
        <w:right w:w="57" w:type="dxa"/>
      </w:tblCellMar>
    </w:tblPr>
    <w:trPr>
      <w:cantSplit/>
    </w:trPr>
    <w:tcPr>
      <w:shd w:val="clear" w:color="auto" w:fill="auto"/>
    </w:tcPr>
    <w:tblStylePr w:type="firstRow">
      <w:rPr>
        <w:rFonts w:asciiTheme="minorHAnsi" w:hAnsiTheme="minorHAnsi"/>
        <w:b w:val="0"/>
        <w:caps w:val="0"/>
        <w:smallCaps w:val="0"/>
        <w:color w:val="FFFFFF" w:themeColor="background1"/>
        <w:sz w:val="24"/>
      </w:rPr>
      <w:tblPr>
        <w:tblCellMar>
          <w:top w:w="28" w:type="dxa"/>
          <w:left w:w="85" w:type="dxa"/>
          <w:bottom w:w="28" w:type="dxa"/>
          <w:right w:w="85" w:type="dxa"/>
        </w:tblCellMar>
      </w:tblPr>
      <w:trPr>
        <w:cantSplit w:val="0"/>
      </w:trPr>
      <w:tcPr>
        <w:shd w:val="clear" w:color="auto" w:fill="106089" w:themeFill="accent1"/>
        <w:vAlign w:val="center"/>
      </w:tcPr>
    </w:tblStylePr>
    <w:tblStylePr w:type="lastRow">
      <w:tblPr/>
      <w:tcPr>
        <w:shd w:val="clear" w:color="auto" w:fill="BEE4F7" w:themeFill="accent1" w:themeFillTint="33"/>
      </w:tcPr>
    </w:tblStylePr>
    <w:tblStylePr w:type="firstCol">
      <w:rPr>
        <w:rFonts w:asciiTheme="minorHAnsi" w:hAnsiTheme="minorHAnsi"/>
        <w:b/>
        <w:color w:val="000000" w:themeColor="text1"/>
        <w:sz w:val="22"/>
      </w:rPr>
      <w:tblPr/>
      <w:tcPr>
        <w:shd w:val="clear" w:color="auto" w:fill="BEE4F7" w:themeFill="accent1" w:themeFillTint="33"/>
      </w:tcPr>
    </w:tblStylePr>
    <w:tblStylePr w:type="lastCol">
      <w:rPr>
        <w:b/>
      </w:rPr>
      <w:tblPr/>
      <w:tcPr>
        <w:shd w:val="clear" w:color="auto" w:fill="BEE4F7" w:themeFill="accent1" w:themeFillTint="33"/>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05066"/>
    <w:rPr>
      <w:color w:val="605E5C"/>
      <w:shd w:val="clear" w:color="auto" w:fill="E1DFDD"/>
    </w:rPr>
  </w:style>
  <w:style w:type="character" w:styleId="PlaceholderText">
    <w:name w:val="Placeholder Text"/>
    <w:basedOn w:val="DefaultParagraphFont"/>
    <w:uiPriority w:val="99"/>
    <w:semiHidden/>
    <w:rsid w:val="00807BDE"/>
    <w:rPr>
      <w:color w:val="666666"/>
    </w:rPr>
  </w:style>
  <w:style w:type="paragraph" w:styleId="Title">
    <w:name w:val="Title"/>
    <w:basedOn w:val="Normal"/>
    <w:next w:val="Normal"/>
    <w:link w:val="TitleChar"/>
    <w:uiPriority w:val="10"/>
    <w:qFormat/>
    <w:rsid w:val="008C7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0DC"/>
    <w:pPr>
      <w:numPr>
        <w:ilvl w:val="1"/>
      </w:numPr>
    </w:pPr>
    <w:rPr>
      <w:rFonts w:eastAsiaTheme="minorEastAsia"/>
      <w:color w:val="595959"/>
      <w:spacing w:val="15"/>
    </w:rPr>
  </w:style>
  <w:style w:type="character" w:customStyle="1" w:styleId="SubtitleChar">
    <w:name w:val="Subtitle Char"/>
    <w:basedOn w:val="DefaultParagraphFont"/>
    <w:link w:val="Subtitle"/>
    <w:uiPriority w:val="11"/>
    <w:rsid w:val="00FB10DC"/>
    <w:rPr>
      <w:rFonts w:eastAsiaTheme="minorEastAsia"/>
      <w:color w:val="595959"/>
      <w:spacing w:val="15"/>
    </w:rPr>
  </w:style>
  <w:style w:type="paragraph" w:styleId="Quote">
    <w:name w:val="Quote"/>
    <w:basedOn w:val="Normal"/>
    <w:next w:val="Normal"/>
    <w:link w:val="QuoteChar"/>
    <w:uiPriority w:val="29"/>
    <w:qFormat/>
    <w:rsid w:val="004A5C6C"/>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4A5C6C"/>
    <w:rPr>
      <w:iCs/>
      <w:color w:val="404040" w:themeColor="text1" w:themeTint="BF"/>
    </w:rPr>
  </w:style>
  <w:style w:type="paragraph" w:styleId="IntenseQuote">
    <w:name w:val="Intense Quote"/>
    <w:basedOn w:val="Normal"/>
    <w:next w:val="Normal"/>
    <w:link w:val="IntenseQuoteChar"/>
    <w:uiPriority w:val="30"/>
    <w:qFormat/>
    <w:rsid w:val="00EC05A0"/>
    <w:pPr>
      <w:pBdr>
        <w:top w:val="single" w:sz="4" w:space="10" w:color="106089" w:themeColor="accent1"/>
        <w:bottom w:val="single" w:sz="4" w:space="10" w:color="106089" w:themeColor="accent1"/>
      </w:pBdr>
      <w:spacing w:before="360" w:after="360"/>
      <w:ind w:left="864" w:right="864"/>
      <w:jc w:val="center"/>
    </w:pPr>
    <w:rPr>
      <w:iCs/>
      <w:color w:val="0C4766"/>
    </w:rPr>
  </w:style>
  <w:style w:type="character" w:customStyle="1" w:styleId="IntenseQuoteChar">
    <w:name w:val="Intense Quote Char"/>
    <w:basedOn w:val="DefaultParagraphFont"/>
    <w:link w:val="IntenseQuote"/>
    <w:uiPriority w:val="30"/>
    <w:rsid w:val="00EC05A0"/>
    <w:rPr>
      <w:iCs/>
      <w:color w:val="0C4766"/>
    </w:rPr>
  </w:style>
  <w:style w:type="character" w:styleId="SubtleEmphasis">
    <w:name w:val="Subtle Emphasis"/>
    <w:basedOn w:val="DefaultParagraphFont"/>
    <w:uiPriority w:val="19"/>
    <w:qFormat/>
    <w:rsid w:val="004A5C6C"/>
    <w:rPr>
      <w:i/>
      <w:iCs/>
      <w:color w:val="404040" w:themeColor="text1" w:themeTint="BF"/>
    </w:rPr>
  </w:style>
  <w:style w:type="character" w:styleId="Emphasis">
    <w:name w:val="Emphasis"/>
    <w:basedOn w:val="DefaultParagraphFont"/>
    <w:uiPriority w:val="20"/>
    <w:qFormat/>
    <w:rsid w:val="004A5C6C"/>
    <w:rPr>
      <w:i/>
      <w:iCs/>
    </w:rPr>
  </w:style>
  <w:style w:type="paragraph" w:styleId="BodyText">
    <w:name w:val="Body Text"/>
    <w:basedOn w:val="Normal"/>
    <w:link w:val="BodyTextChar"/>
    <w:uiPriority w:val="99"/>
    <w:semiHidden/>
    <w:unhideWhenUsed/>
    <w:rsid w:val="001518C1"/>
    <w:pPr>
      <w:spacing w:after="120"/>
    </w:pPr>
  </w:style>
  <w:style w:type="character" w:customStyle="1" w:styleId="BodyTextChar">
    <w:name w:val="Body Text Char"/>
    <w:basedOn w:val="DefaultParagraphFont"/>
    <w:link w:val="BodyText"/>
    <w:uiPriority w:val="99"/>
    <w:semiHidden/>
    <w:rsid w:val="001518C1"/>
  </w:style>
  <w:style w:type="paragraph" w:customStyle="1" w:styleId="JDHeading2">
    <w:name w:val="JD Heading 2"/>
    <w:basedOn w:val="Normal"/>
    <w:autoRedefine/>
    <w:qFormat/>
    <w:rsid w:val="000201C9"/>
    <w:pPr>
      <w:widowControl w:val="0"/>
      <w:suppressAutoHyphens/>
      <w:autoSpaceDE w:val="0"/>
      <w:autoSpaceDN w:val="0"/>
      <w:adjustRightInd w:val="0"/>
      <w:spacing w:before="471" w:after="0" w:line="480" w:lineRule="auto"/>
      <w:textAlignment w:val="center"/>
    </w:pPr>
    <w:rPr>
      <w:rFonts w:ascii="Times New Roman" w:eastAsiaTheme="minorEastAsia" w:hAnsi="Times New Roman" w:cs="Times New Roman"/>
      <w:b/>
      <w:spacing w:val="2"/>
      <w:kern w:val="0"/>
      <w:sz w:val="28"/>
      <w:szCs w:val="24"/>
      <w:lang w:val="en-GB"/>
      <w14:ligatures w14:val="none"/>
    </w:rPr>
  </w:style>
  <w:style w:type="paragraph" w:styleId="NormalWeb">
    <w:name w:val="Normal (Web)"/>
    <w:basedOn w:val="Normal"/>
    <w:uiPriority w:val="99"/>
    <w:unhideWhenUsed/>
    <w:rsid w:val="000201C9"/>
    <w:pPr>
      <w:spacing w:before="100" w:beforeAutospacing="1" w:after="100" w:afterAutospacing="1" w:line="240" w:lineRule="auto"/>
    </w:pPr>
    <w:rPr>
      <w:rFonts w:ascii="Times New Roman" w:eastAsia="Times New Roman" w:hAnsi="Times New Roman" w:cs="Times New Roman"/>
      <w:kern w:val="0"/>
      <w:sz w:val="24"/>
      <w:szCs w:val="24"/>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831">
      <w:bodyDiv w:val="1"/>
      <w:marLeft w:val="0"/>
      <w:marRight w:val="0"/>
      <w:marTop w:val="0"/>
      <w:marBottom w:val="0"/>
      <w:divBdr>
        <w:top w:val="none" w:sz="0" w:space="0" w:color="auto"/>
        <w:left w:val="none" w:sz="0" w:space="0" w:color="auto"/>
        <w:bottom w:val="none" w:sz="0" w:space="0" w:color="auto"/>
        <w:right w:val="none" w:sz="0" w:space="0" w:color="auto"/>
      </w:divBdr>
    </w:div>
    <w:div w:id="48385325">
      <w:bodyDiv w:val="1"/>
      <w:marLeft w:val="0"/>
      <w:marRight w:val="0"/>
      <w:marTop w:val="0"/>
      <w:marBottom w:val="0"/>
      <w:divBdr>
        <w:top w:val="none" w:sz="0" w:space="0" w:color="auto"/>
        <w:left w:val="none" w:sz="0" w:space="0" w:color="auto"/>
        <w:bottom w:val="none" w:sz="0" w:space="0" w:color="auto"/>
        <w:right w:val="none" w:sz="0" w:space="0" w:color="auto"/>
      </w:divBdr>
    </w:div>
    <w:div w:id="115217105">
      <w:bodyDiv w:val="1"/>
      <w:marLeft w:val="0"/>
      <w:marRight w:val="0"/>
      <w:marTop w:val="0"/>
      <w:marBottom w:val="0"/>
      <w:divBdr>
        <w:top w:val="none" w:sz="0" w:space="0" w:color="auto"/>
        <w:left w:val="none" w:sz="0" w:space="0" w:color="auto"/>
        <w:bottom w:val="none" w:sz="0" w:space="0" w:color="auto"/>
        <w:right w:val="none" w:sz="0" w:space="0" w:color="auto"/>
      </w:divBdr>
    </w:div>
    <w:div w:id="191849873">
      <w:bodyDiv w:val="1"/>
      <w:marLeft w:val="0"/>
      <w:marRight w:val="0"/>
      <w:marTop w:val="0"/>
      <w:marBottom w:val="0"/>
      <w:divBdr>
        <w:top w:val="none" w:sz="0" w:space="0" w:color="auto"/>
        <w:left w:val="none" w:sz="0" w:space="0" w:color="auto"/>
        <w:bottom w:val="none" w:sz="0" w:space="0" w:color="auto"/>
        <w:right w:val="none" w:sz="0" w:space="0" w:color="auto"/>
      </w:divBdr>
    </w:div>
    <w:div w:id="463616917">
      <w:bodyDiv w:val="1"/>
      <w:marLeft w:val="0"/>
      <w:marRight w:val="0"/>
      <w:marTop w:val="0"/>
      <w:marBottom w:val="0"/>
      <w:divBdr>
        <w:top w:val="none" w:sz="0" w:space="0" w:color="auto"/>
        <w:left w:val="none" w:sz="0" w:space="0" w:color="auto"/>
        <w:bottom w:val="none" w:sz="0" w:space="0" w:color="auto"/>
        <w:right w:val="none" w:sz="0" w:space="0" w:color="auto"/>
      </w:divBdr>
    </w:div>
    <w:div w:id="641690292">
      <w:bodyDiv w:val="1"/>
      <w:marLeft w:val="0"/>
      <w:marRight w:val="0"/>
      <w:marTop w:val="0"/>
      <w:marBottom w:val="0"/>
      <w:divBdr>
        <w:top w:val="none" w:sz="0" w:space="0" w:color="auto"/>
        <w:left w:val="none" w:sz="0" w:space="0" w:color="auto"/>
        <w:bottom w:val="none" w:sz="0" w:space="0" w:color="auto"/>
        <w:right w:val="none" w:sz="0" w:space="0" w:color="auto"/>
      </w:divBdr>
    </w:div>
    <w:div w:id="715542240">
      <w:bodyDiv w:val="1"/>
      <w:marLeft w:val="0"/>
      <w:marRight w:val="0"/>
      <w:marTop w:val="0"/>
      <w:marBottom w:val="0"/>
      <w:divBdr>
        <w:top w:val="none" w:sz="0" w:space="0" w:color="auto"/>
        <w:left w:val="none" w:sz="0" w:space="0" w:color="auto"/>
        <w:bottom w:val="none" w:sz="0" w:space="0" w:color="auto"/>
        <w:right w:val="none" w:sz="0" w:space="0" w:color="auto"/>
      </w:divBdr>
    </w:div>
    <w:div w:id="790590251">
      <w:bodyDiv w:val="1"/>
      <w:marLeft w:val="0"/>
      <w:marRight w:val="0"/>
      <w:marTop w:val="0"/>
      <w:marBottom w:val="0"/>
      <w:divBdr>
        <w:top w:val="none" w:sz="0" w:space="0" w:color="auto"/>
        <w:left w:val="none" w:sz="0" w:space="0" w:color="auto"/>
        <w:bottom w:val="none" w:sz="0" w:space="0" w:color="auto"/>
        <w:right w:val="none" w:sz="0" w:space="0" w:color="auto"/>
      </w:divBdr>
    </w:div>
    <w:div w:id="847525532">
      <w:bodyDiv w:val="1"/>
      <w:marLeft w:val="0"/>
      <w:marRight w:val="0"/>
      <w:marTop w:val="0"/>
      <w:marBottom w:val="0"/>
      <w:divBdr>
        <w:top w:val="none" w:sz="0" w:space="0" w:color="auto"/>
        <w:left w:val="none" w:sz="0" w:space="0" w:color="auto"/>
        <w:bottom w:val="none" w:sz="0" w:space="0" w:color="auto"/>
        <w:right w:val="none" w:sz="0" w:space="0" w:color="auto"/>
      </w:divBdr>
    </w:div>
    <w:div w:id="949629448">
      <w:bodyDiv w:val="1"/>
      <w:marLeft w:val="0"/>
      <w:marRight w:val="0"/>
      <w:marTop w:val="0"/>
      <w:marBottom w:val="0"/>
      <w:divBdr>
        <w:top w:val="none" w:sz="0" w:space="0" w:color="auto"/>
        <w:left w:val="none" w:sz="0" w:space="0" w:color="auto"/>
        <w:bottom w:val="none" w:sz="0" w:space="0" w:color="auto"/>
        <w:right w:val="none" w:sz="0" w:space="0" w:color="auto"/>
      </w:divBdr>
    </w:div>
    <w:div w:id="995230955">
      <w:bodyDiv w:val="1"/>
      <w:marLeft w:val="0"/>
      <w:marRight w:val="0"/>
      <w:marTop w:val="0"/>
      <w:marBottom w:val="0"/>
      <w:divBdr>
        <w:top w:val="none" w:sz="0" w:space="0" w:color="auto"/>
        <w:left w:val="none" w:sz="0" w:space="0" w:color="auto"/>
        <w:bottom w:val="none" w:sz="0" w:space="0" w:color="auto"/>
        <w:right w:val="none" w:sz="0" w:space="0" w:color="auto"/>
      </w:divBdr>
    </w:div>
    <w:div w:id="997150862">
      <w:bodyDiv w:val="1"/>
      <w:marLeft w:val="0"/>
      <w:marRight w:val="0"/>
      <w:marTop w:val="0"/>
      <w:marBottom w:val="0"/>
      <w:divBdr>
        <w:top w:val="none" w:sz="0" w:space="0" w:color="auto"/>
        <w:left w:val="none" w:sz="0" w:space="0" w:color="auto"/>
        <w:bottom w:val="none" w:sz="0" w:space="0" w:color="auto"/>
        <w:right w:val="none" w:sz="0" w:space="0" w:color="auto"/>
      </w:divBdr>
    </w:div>
    <w:div w:id="1048335596">
      <w:bodyDiv w:val="1"/>
      <w:marLeft w:val="0"/>
      <w:marRight w:val="0"/>
      <w:marTop w:val="0"/>
      <w:marBottom w:val="0"/>
      <w:divBdr>
        <w:top w:val="none" w:sz="0" w:space="0" w:color="auto"/>
        <w:left w:val="none" w:sz="0" w:space="0" w:color="auto"/>
        <w:bottom w:val="none" w:sz="0" w:space="0" w:color="auto"/>
        <w:right w:val="none" w:sz="0" w:space="0" w:color="auto"/>
      </w:divBdr>
    </w:div>
    <w:div w:id="1101873012">
      <w:bodyDiv w:val="1"/>
      <w:marLeft w:val="0"/>
      <w:marRight w:val="0"/>
      <w:marTop w:val="0"/>
      <w:marBottom w:val="0"/>
      <w:divBdr>
        <w:top w:val="none" w:sz="0" w:space="0" w:color="auto"/>
        <w:left w:val="none" w:sz="0" w:space="0" w:color="auto"/>
        <w:bottom w:val="none" w:sz="0" w:space="0" w:color="auto"/>
        <w:right w:val="none" w:sz="0" w:space="0" w:color="auto"/>
      </w:divBdr>
    </w:div>
    <w:div w:id="1139150655">
      <w:bodyDiv w:val="1"/>
      <w:marLeft w:val="0"/>
      <w:marRight w:val="0"/>
      <w:marTop w:val="0"/>
      <w:marBottom w:val="0"/>
      <w:divBdr>
        <w:top w:val="none" w:sz="0" w:space="0" w:color="auto"/>
        <w:left w:val="none" w:sz="0" w:space="0" w:color="auto"/>
        <w:bottom w:val="none" w:sz="0" w:space="0" w:color="auto"/>
        <w:right w:val="none" w:sz="0" w:space="0" w:color="auto"/>
      </w:divBdr>
    </w:div>
    <w:div w:id="1222793805">
      <w:bodyDiv w:val="1"/>
      <w:marLeft w:val="0"/>
      <w:marRight w:val="0"/>
      <w:marTop w:val="0"/>
      <w:marBottom w:val="0"/>
      <w:divBdr>
        <w:top w:val="none" w:sz="0" w:space="0" w:color="auto"/>
        <w:left w:val="none" w:sz="0" w:space="0" w:color="auto"/>
        <w:bottom w:val="none" w:sz="0" w:space="0" w:color="auto"/>
        <w:right w:val="none" w:sz="0" w:space="0" w:color="auto"/>
      </w:divBdr>
    </w:div>
    <w:div w:id="1336960616">
      <w:bodyDiv w:val="1"/>
      <w:marLeft w:val="0"/>
      <w:marRight w:val="0"/>
      <w:marTop w:val="0"/>
      <w:marBottom w:val="0"/>
      <w:divBdr>
        <w:top w:val="none" w:sz="0" w:space="0" w:color="auto"/>
        <w:left w:val="none" w:sz="0" w:space="0" w:color="auto"/>
        <w:bottom w:val="none" w:sz="0" w:space="0" w:color="auto"/>
        <w:right w:val="none" w:sz="0" w:space="0" w:color="auto"/>
      </w:divBdr>
    </w:div>
    <w:div w:id="1507556084">
      <w:bodyDiv w:val="1"/>
      <w:marLeft w:val="0"/>
      <w:marRight w:val="0"/>
      <w:marTop w:val="0"/>
      <w:marBottom w:val="0"/>
      <w:divBdr>
        <w:top w:val="none" w:sz="0" w:space="0" w:color="auto"/>
        <w:left w:val="none" w:sz="0" w:space="0" w:color="auto"/>
        <w:bottom w:val="none" w:sz="0" w:space="0" w:color="auto"/>
        <w:right w:val="none" w:sz="0" w:space="0" w:color="auto"/>
      </w:divBdr>
    </w:div>
    <w:div w:id="1563370278">
      <w:bodyDiv w:val="1"/>
      <w:marLeft w:val="0"/>
      <w:marRight w:val="0"/>
      <w:marTop w:val="0"/>
      <w:marBottom w:val="0"/>
      <w:divBdr>
        <w:top w:val="none" w:sz="0" w:space="0" w:color="auto"/>
        <w:left w:val="none" w:sz="0" w:space="0" w:color="auto"/>
        <w:bottom w:val="none" w:sz="0" w:space="0" w:color="auto"/>
        <w:right w:val="none" w:sz="0" w:space="0" w:color="auto"/>
      </w:divBdr>
    </w:div>
    <w:div w:id="1670132304">
      <w:bodyDiv w:val="1"/>
      <w:marLeft w:val="0"/>
      <w:marRight w:val="0"/>
      <w:marTop w:val="0"/>
      <w:marBottom w:val="0"/>
      <w:divBdr>
        <w:top w:val="none" w:sz="0" w:space="0" w:color="auto"/>
        <w:left w:val="none" w:sz="0" w:space="0" w:color="auto"/>
        <w:bottom w:val="none" w:sz="0" w:space="0" w:color="auto"/>
        <w:right w:val="none" w:sz="0" w:space="0" w:color="auto"/>
      </w:divBdr>
    </w:div>
    <w:div w:id="1773892626">
      <w:bodyDiv w:val="1"/>
      <w:marLeft w:val="0"/>
      <w:marRight w:val="0"/>
      <w:marTop w:val="0"/>
      <w:marBottom w:val="0"/>
      <w:divBdr>
        <w:top w:val="none" w:sz="0" w:space="0" w:color="auto"/>
        <w:left w:val="none" w:sz="0" w:space="0" w:color="auto"/>
        <w:bottom w:val="none" w:sz="0" w:space="0" w:color="auto"/>
        <w:right w:val="none" w:sz="0" w:space="0" w:color="auto"/>
      </w:divBdr>
    </w:div>
    <w:div w:id="1935438662">
      <w:bodyDiv w:val="1"/>
      <w:marLeft w:val="0"/>
      <w:marRight w:val="0"/>
      <w:marTop w:val="0"/>
      <w:marBottom w:val="0"/>
      <w:divBdr>
        <w:top w:val="none" w:sz="0" w:space="0" w:color="auto"/>
        <w:left w:val="none" w:sz="0" w:space="0" w:color="auto"/>
        <w:bottom w:val="none" w:sz="0" w:space="0" w:color="auto"/>
        <w:right w:val="none" w:sz="0" w:space="0" w:color="auto"/>
      </w:divBdr>
    </w:div>
    <w:div w:id="2041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UP">
      <a:dk1>
        <a:sysClr val="windowText" lastClr="000000"/>
      </a:dk1>
      <a:lt1>
        <a:sysClr val="window" lastClr="FFFFFF"/>
      </a:lt1>
      <a:dk2>
        <a:srgbClr val="011E41"/>
      </a:dk2>
      <a:lt2>
        <a:srgbClr val="EFE9DA"/>
      </a:lt2>
      <a:accent1>
        <a:srgbClr val="106089"/>
      </a:accent1>
      <a:accent2>
        <a:srgbClr val="4A934C"/>
      </a:accent2>
      <a:accent3>
        <a:srgbClr val="431566"/>
      </a:accent3>
      <a:accent4>
        <a:srgbClr val="5928ED"/>
      </a:accent4>
      <a:accent5>
        <a:srgbClr val="BDB5F1"/>
      </a:accent5>
      <a:accent6>
        <a:srgbClr val="00B1EB"/>
      </a:accent6>
      <a:hlink>
        <a:srgbClr val="0068A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3021986-1927-41b2-ad02-75262291dab9" xsi:nil="true"/>
    <Approved xmlns="23021986-1927-41b2-ad02-75262291dab9">false</Approved>
    <TaxCatchAll xmlns="86c803ff-60ea-4821-8561-49a30c846f16" xsi:nil="true"/>
    <Division xmlns="23021986-1927-41b2-ad02-75262291dab9" xsi:nil="true"/>
    <_ip_UnifiedCompliancePolicyProperties xmlns="http://schemas.microsoft.com/sharepoint/v3" xsi:nil="true"/>
    <Dateandtime xmlns="23021986-1927-41b2-ad02-75262291dab9" xsi:nil="true"/>
    <Documenttype xmlns="23021986-1927-41b2-ad02-75262291dab9" xsi:nil="true"/>
    <lcf76f155ced4ddcb4097134ff3c332f xmlns="23021986-1927-41b2-ad02-75262291dab9">
      <Terms xmlns="http://schemas.microsoft.com/office/infopath/2007/PartnerControls"/>
    </lcf76f155ced4ddcb4097134ff3c332f>
    <Workflowstage xmlns="23021986-1927-41b2-ad02-75262291dab9" xsi:nil="true"/>
    <Documentowner xmlns="23021986-1927-41b2-ad02-75262291dab9">
      <UserInfo>
        <DisplayName/>
        <AccountId xsi:nil="true"/>
        <AccountType/>
      </UserInfo>
    </Docum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28" ma:contentTypeDescription="Create a new document." ma:contentTypeScope="" ma:versionID="f12f4a8fbefd4c1c38d02fbfc39350d1">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9996b4a4e096604b2276771b640f7172"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Division" minOccurs="0"/>
                <xsd:element ref="ns3:Documenttype" minOccurs="0"/>
                <xsd:element ref="ns3:Workflowstage" minOccurs="0"/>
                <xsd:element ref="ns3:Approved" minOccurs="0"/>
                <xsd:element ref="ns3:Documentowner" minOccurs="0"/>
                <xsd:element ref="ns3:Dateandtime"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ivision" ma:index="27" nillable="true" ma:displayName="Division" ma:format="Dropdown" ma:internalName="Division">
      <xsd:complexType>
        <xsd:complexContent>
          <xsd:extension base="dms:MultiChoice">
            <xsd:sequence>
              <xsd:element name="Value" maxOccurs="unbounded" minOccurs="0" nillable="true">
                <xsd:simpleType>
                  <xsd:restriction base="dms:Choice">
                    <xsd:enumeration value="Secondary"/>
                    <xsd:enumeration value="Primary"/>
                  </xsd:restriction>
                </xsd:simpleType>
              </xsd:element>
            </xsd:sequence>
          </xsd:extension>
        </xsd:complexContent>
      </xsd:complexType>
    </xsd:element>
    <xsd:element name="Documenttype" ma:index="28" nillable="true" ma:displayName="Document type" ma:format="Dropdown" ma:indexed="true" ma:internalName="Documenttype">
      <xsd:simpleType>
        <xsd:restriction base="dms:Text">
          <xsd:maxLength value="255"/>
        </xsd:restriction>
      </xsd:simpleType>
    </xsd:element>
    <xsd:element name="Workflowstage" ma:index="29" nillable="true" ma:displayName="Workflow stage" ma:format="Dropdown" ma:internalName="Workflowstage">
      <xsd:complexType>
        <xsd:complexContent>
          <xsd:extension base="dms:MultiChoice">
            <xsd:sequence>
              <xsd:element name="Value" maxOccurs="unbounded" minOccurs="0" nillable="true">
                <xsd:simpleType>
                  <xsd:restriction base="dms:Choice">
                    <xsd:enumeration value="Authoring &amp; development"/>
                    <xsd:enumeration value="Editing"/>
                    <xsd:enumeration value="Artwork"/>
                    <xsd:enumeration value="Layout &amp; design"/>
                    <xsd:enumeration value="Digital resources"/>
                    <xsd:enumeration value="Diversity &amp; inclusion"/>
                    <xsd:enumeration value="E2E"/>
                  </xsd:restriction>
                </xsd:simpleType>
              </xsd:element>
            </xsd:sequence>
          </xsd:extension>
        </xsd:complexContent>
      </xsd:complexType>
    </xsd:element>
    <xsd:element name="Approved" ma:index="30" nillable="true" ma:displayName="Approved" ma:default="0" ma:format="Dropdown" ma:internalName="Approved">
      <xsd:simpleType>
        <xsd:restriction base="dms:Boolean"/>
      </xsd:simpleType>
    </xsd:element>
    <xsd:element name="Documentowner" ma:index="3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32" nillable="true" ma:displayName="Date and time" ma:format="DateTime" ma:internalName="Dateandtim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internalName="Sign_x002d_off_x0020_status">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FE103-1BE8-4EC4-9715-44CDCCC8696E}">
  <ds:schemaRefs>
    <ds:schemaRef ds:uri="http://schemas.microsoft.com/sharepoint/v3/contenttype/forms"/>
  </ds:schemaRefs>
</ds:datastoreItem>
</file>

<file path=customXml/itemProps2.xml><?xml version="1.0" encoding="utf-8"?>
<ds:datastoreItem xmlns:ds="http://schemas.openxmlformats.org/officeDocument/2006/customXml" ds:itemID="{19D2BA4C-321A-49FC-B9A7-E0EB867C7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3ECA32-194D-4916-ADC4-9CA1245FECA3}"/>
</file>

<file path=customXml/itemProps4.xml><?xml version="1.0" encoding="utf-8"?>
<ds:datastoreItem xmlns:ds="http://schemas.openxmlformats.org/officeDocument/2006/customXml" ds:itemID="{42A85F9F-6E67-854A-B859-01397E2B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3024</Words>
  <Characters>15366</Characters>
  <Application>Microsoft Office Word</Application>
  <DocSecurity>0</DocSecurity>
  <Lines>1536</Lines>
  <Paragraphs>1671</Paragraphs>
  <ScaleCrop>false</ScaleCrop>
  <HeadingPairs>
    <vt:vector size="2" baseType="variant">
      <vt:variant>
        <vt:lpstr>Title</vt:lpstr>
      </vt:variant>
      <vt:variant>
        <vt:i4>1</vt:i4>
      </vt:variant>
    </vt:vector>
  </HeadingPairs>
  <TitlesOfParts>
    <vt:vector size="1" baseType="lpstr">
      <vt:lpstr>Lesson plan</vt:lpstr>
    </vt:vector>
  </TitlesOfParts>
  <Company>Oxford University Press</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Elin Berglund</dc:creator>
  <cp:keywords/>
  <dc:description/>
  <cp:lastModifiedBy>Deanne Vorster</cp:lastModifiedBy>
  <cp:revision>6</cp:revision>
  <dcterms:created xsi:type="dcterms:W3CDTF">2025-12-08T09:22:00Z</dcterms:created>
  <dcterms:modified xsi:type="dcterms:W3CDTF">2025-12-08T09:38:00Z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2023-07-12T02:47:49Z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686c539b-b706-484b-871a-5f8ee6016bbb</vt:lpwstr>
  </property>
  <property fmtid="{D5CDD505-2E9C-101B-9397-08002B2CF9AE}" pid="8" name="MSIP_Label_be5cb09a-2992-49d6-8ac9-5f63e7b1ad2f_ContentBits">
    <vt:lpwstr>0</vt:lpwstr>
  </property>
  <property fmtid="{D5CDD505-2E9C-101B-9397-08002B2CF9AE}" pid="9" name="ContentTypeId">
    <vt:lpwstr>0x0101006DF4A8B6EFA9C74A929C1691FA89ACA2</vt:lpwstr>
  </property>
</Properties>
</file>