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25332320" w14:textId="77777777" w:rsidR="00856F46" w:rsidRPr="00856F46" w:rsidRDefault="00856F46" w:rsidP="00856F46">
      <w:bookmarkStart w:id="0" w:name="_GoBack"/>
      <w:bookmarkEnd w:id="0"/>
      <w:r w:rsidRPr="00856F46">
        <w:rPr>
          <w:b/>
          <w:bCs/>
        </w:rPr>
        <w:t>Chapter 4</w:t>
      </w:r>
    </w:p>
    <w:p w14:paraId="35D73AE6" w14:textId="77777777" w:rsidR="00856F46" w:rsidRPr="00856F46" w:rsidRDefault="00856F46" w:rsidP="00856F46">
      <w:pPr>
        <w:numPr>
          <w:ilvl w:val="0"/>
          <w:numId w:val="4"/>
        </w:numPr>
      </w:pPr>
      <w:r w:rsidRPr="00856F46">
        <w:t>Why have different developing countries experienced widely different fortunes as a result of engaging with the global economy?</w:t>
      </w:r>
    </w:p>
    <w:p w14:paraId="1CFB4CD8" w14:textId="77777777" w:rsidR="00856F46" w:rsidRPr="00856F46" w:rsidRDefault="00856F46" w:rsidP="00856F46">
      <w:pPr>
        <w:numPr>
          <w:ilvl w:val="0"/>
          <w:numId w:val="4"/>
        </w:numPr>
      </w:pPr>
      <w:r w:rsidRPr="00856F46">
        <w:t>Does greater South-South economic co-operation offer a viable alternative to increasing reliance on economic integration with the world's most affluent countries? What political conditions would have to be met for that option to succeed?</w:t>
      </w:r>
    </w:p>
    <w:p w14:paraId="6FBFB24A" w14:textId="77777777" w:rsidR="00856F46" w:rsidRPr="00856F46" w:rsidRDefault="00856F46" w:rsidP="00856F46">
      <w:pPr>
        <w:numPr>
          <w:ilvl w:val="0"/>
          <w:numId w:val="4"/>
        </w:numPr>
      </w:pPr>
      <w:r w:rsidRPr="00856F46">
        <w:t xml:space="preserve">Do you envisage any circumstances in which developing countries might reverse recent and present neo-liberal economic trends and adopt development strategies that require much greater state involvement in domestic and foreign economic relations? </w:t>
      </w:r>
    </w:p>
    <w:p w14:paraId="2827A716" w14:textId="6F572712" w:rsidR="00856F46" w:rsidRDefault="00856F46" w:rsidP="00856F46">
      <w:pPr>
        <w:numPr>
          <w:ilvl w:val="0"/>
          <w:numId w:val="4"/>
        </w:numPr>
      </w:pPr>
      <w:r w:rsidRPr="00856F46">
        <w:t>Is globalization on balance a positive or a negative factor for democracy, better governance</w:t>
      </w:r>
      <w:r w:rsidR="0051638D">
        <w:t>,</w:t>
      </w:r>
      <w:r w:rsidRPr="00856F46">
        <w:t xml:space="preserve"> and human rights in the developing world?</w:t>
      </w:r>
    </w:p>
    <w:p w14:paraId="1441C78B" w14:textId="1A3C9F4C" w:rsidR="00403DF7" w:rsidRDefault="002D0956" w:rsidP="00856F46">
      <w:pPr>
        <w:numPr>
          <w:ilvl w:val="0"/>
          <w:numId w:val="4"/>
        </w:numPr>
      </w:pPr>
      <w:r>
        <w:t xml:space="preserve">Discuss the difference </w:t>
      </w:r>
      <w:r w:rsidR="008B58C9">
        <w:t>between free trade and protectionism using</w:t>
      </w:r>
      <w:r>
        <w:t xml:space="preserve"> cases from the book. What appears to have been the most efficient for development, and how can the two be combined?</w:t>
      </w:r>
    </w:p>
    <w:p w14:paraId="3A90DD16" w14:textId="77777777" w:rsidR="007566DE" w:rsidRPr="00856F46" w:rsidRDefault="007566DE" w:rsidP="00856F46">
      <w:pPr>
        <w:numPr>
          <w:ilvl w:val="0"/>
          <w:numId w:val="4"/>
        </w:numPr>
      </w:pPr>
      <w:r>
        <w:t>What can be some of the long-term political consequences of the shift of economic power away from the West towards Asia?</w:t>
      </w:r>
    </w:p>
    <w:p w14:paraId="627E7AAB" w14:textId="77777777" w:rsidR="00856F46" w:rsidRPr="00856F46" w:rsidRDefault="00856F46" w:rsidP="00856F46">
      <w:pPr>
        <w:numPr>
          <w:ilvl w:val="0"/>
          <w:numId w:val="4"/>
        </w:numPr>
      </w:pPr>
      <w:r w:rsidRPr="00856F46">
        <w:t>What was the legacy of western colonial rule for the economies of developing countries?</w:t>
      </w:r>
    </w:p>
    <w:p w14:paraId="2934DE9E" w14:textId="77777777" w:rsidR="00403DF7" w:rsidRDefault="00856F46" w:rsidP="007566DE">
      <w:pPr>
        <w:numPr>
          <w:ilvl w:val="0"/>
          <w:numId w:val="4"/>
        </w:numPr>
      </w:pPr>
      <w:r w:rsidRPr="00856F46">
        <w:t>What is 'Import Substituting Industrialization'? Assess its past contribution to economic development in developing countries.</w:t>
      </w:r>
    </w:p>
    <w:p w14:paraId="6C4D2DD6" w14:textId="34381A1F" w:rsidR="002C5150" w:rsidRPr="00856F46" w:rsidRDefault="002C5150" w:rsidP="007566DE">
      <w:pPr>
        <w:numPr>
          <w:ilvl w:val="0"/>
          <w:numId w:val="4"/>
        </w:numPr>
      </w:pPr>
      <w:r>
        <w:t xml:space="preserve">Does it make sense to talk of </w:t>
      </w:r>
      <w:r w:rsidRPr="0051638D">
        <w:t xml:space="preserve">a </w:t>
      </w:r>
      <w:r w:rsidR="00BC5112">
        <w:t>‘</w:t>
      </w:r>
      <w:r>
        <w:t>developing world</w:t>
      </w:r>
      <w:r w:rsidR="00BC5112">
        <w:t>’</w:t>
      </w:r>
      <w:r>
        <w:t xml:space="preserve"> </w:t>
      </w:r>
      <w:r w:rsidR="0051638D">
        <w:t>in the context of the economy</w:t>
      </w:r>
      <w:r>
        <w:t xml:space="preserve">? </w:t>
      </w:r>
    </w:p>
    <w:p w14:paraId="54485A35" w14:textId="49EE31DB" w:rsidR="00856F46" w:rsidRPr="00856F46" w:rsidRDefault="0051638D" w:rsidP="00D357BD">
      <w:pPr>
        <w:numPr>
          <w:ilvl w:val="0"/>
          <w:numId w:val="4"/>
        </w:numPr>
      </w:pPr>
      <w:r>
        <w:t>Does the growing industrializ</w:t>
      </w:r>
      <w:r w:rsidR="00856F46" w:rsidRPr="00856F46">
        <w:t>ation of a number of developing countries alter fundamentally their relationship to the global political economy?</w:t>
      </w:r>
    </w:p>
    <w:p w14:paraId="76B9930B" w14:textId="77777777" w:rsidR="00856F46" w:rsidRPr="00856F46" w:rsidRDefault="00856F46" w:rsidP="00856F46">
      <w:pPr>
        <w:numPr>
          <w:ilvl w:val="0"/>
          <w:numId w:val="4"/>
        </w:numPr>
      </w:pPr>
      <w:r w:rsidRPr="00856F46">
        <w:t>Do major increases in the price of oil make the oil exporting developing countries more politically independent of foreign interference?</w:t>
      </w:r>
    </w:p>
    <w:p w14:paraId="0251AEC3" w14:textId="51FB7BB2" w:rsidR="00744184" w:rsidRDefault="00744184" w:rsidP="00856F46">
      <w:pPr>
        <w:numPr>
          <w:ilvl w:val="0"/>
          <w:numId w:val="4"/>
        </w:numPr>
      </w:pPr>
      <w:r>
        <w:t xml:space="preserve">What are the main risks of being dependent on exporting primary commodities? </w:t>
      </w:r>
    </w:p>
    <w:p w14:paraId="12AA185A" w14:textId="77777777" w:rsidR="00744184" w:rsidRDefault="00744184" w:rsidP="00856F46">
      <w:pPr>
        <w:numPr>
          <w:ilvl w:val="0"/>
          <w:numId w:val="4"/>
        </w:numPr>
      </w:pPr>
      <w:r>
        <w:t xml:space="preserve">What is new protectionism? </w:t>
      </w:r>
    </w:p>
    <w:p w14:paraId="2275004D" w14:textId="77777777" w:rsidR="00DC2EE4" w:rsidRDefault="00DC2EE4" w:rsidP="00856F46">
      <w:pPr>
        <w:numPr>
          <w:ilvl w:val="0"/>
          <w:numId w:val="4"/>
        </w:numPr>
      </w:pPr>
      <w:r>
        <w:t>Discuss the merits of foreign direct investment. Who benefits most from FDI?</w:t>
      </w:r>
    </w:p>
    <w:p w14:paraId="7D995F03" w14:textId="3D91C92E" w:rsidR="00DC2EE4" w:rsidRDefault="00DC2EE4" w:rsidP="00856F46">
      <w:pPr>
        <w:numPr>
          <w:ilvl w:val="0"/>
          <w:numId w:val="4"/>
        </w:numPr>
      </w:pPr>
      <w:r>
        <w:t>How can women be included in the global economy</w:t>
      </w:r>
      <w:r w:rsidR="00771EE8">
        <w:t>, and why</w:t>
      </w:r>
      <w:r>
        <w:t xml:space="preserve"> is this important?</w:t>
      </w:r>
    </w:p>
    <w:p w14:paraId="7FDEFC82" w14:textId="2421E86E" w:rsidR="0022752A" w:rsidRDefault="0022752A" w:rsidP="00856F46">
      <w:pPr>
        <w:numPr>
          <w:ilvl w:val="0"/>
          <w:numId w:val="4"/>
        </w:numPr>
      </w:pPr>
      <w:r>
        <w:t xml:space="preserve">Chinese economic growth has slowed considerably the past few years. Why is this the case and what are the potential </w:t>
      </w:r>
      <w:r w:rsidR="00B70572">
        <w:t>consequences</w:t>
      </w:r>
      <w:r>
        <w:t xml:space="preserve"> for other developed countries? </w:t>
      </w:r>
    </w:p>
    <w:p w14:paraId="288A0256" w14:textId="1CDFB71D" w:rsidR="0022752A" w:rsidRPr="00856F46" w:rsidRDefault="0022752A" w:rsidP="00856F46">
      <w:pPr>
        <w:numPr>
          <w:ilvl w:val="0"/>
          <w:numId w:val="4"/>
        </w:numPr>
      </w:pPr>
      <w:r>
        <w:lastRenderedPageBreak/>
        <w:t xml:space="preserve">Can the alternative financial institutions advocated by the BRICS countries better serve developing countries needs? </w:t>
      </w:r>
    </w:p>
    <w:p w14:paraId="51886180" w14:textId="77777777" w:rsidR="00856F46" w:rsidRPr="00856F46" w:rsidRDefault="00856F46" w:rsidP="00856F46">
      <w:pPr>
        <w:numPr>
          <w:ilvl w:val="0"/>
          <w:numId w:val="4"/>
        </w:numPr>
      </w:pPr>
      <w:r w:rsidRPr="00856F46">
        <w:t>What lessons do you draw from the East Asian financial crisis in the late 1990s for governance in the countries that were affected?</w:t>
      </w:r>
    </w:p>
    <w:p w14:paraId="4C586CDA" w14:textId="77777777" w:rsidR="00856F46" w:rsidRPr="00856F46" w:rsidRDefault="00856F46" w:rsidP="00856F46">
      <w:pPr>
        <w:numPr>
          <w:ilvl w:val="0"/>
          <w:numId w:val="4"/>
        </w:numPr>
      </w:pPr>
      <w:r w:rsidRPr="00856F46">
        <w:t>Have developing countries been able to exercise more influence over the World Trade Organisation than over the</w:t>
      </w:r>
      <w:r w:rsidR="00744184">
        <w:t xml:space="preserve"> other</w:t>
      </w:r>
      <w:r w:rsidRPr="00856F46">
        <w:t xml:space="preserve"> Bretton Woods institutions, and if so, why?</w:t>
      </w:r>
    </w:p>
    <w:p w14:paraId="235FBAA5" w14:textId="1C7CD365" w:rsidR="00856F46" w:rsidRPr="00856F46" w:rsidRDefault="00856F46" w:rsidP="00856F46">
      <w:pPr>
        <w:numPr>
          <w:ilvl w:val="0"/>
          <w:numId w:val="4"/>
        </w:numPr>
      </w:pPr>
      <w:r w:rsidRPr="00856F46">
        <w:t xml:space="preserve">What have been the consequences </w:t>
      </w:r>
      <w:r w:rsidR="00694E07">
        <w:t>of</w:t>
      </w:r>
      <w:r w:rsidR="00694E07" w:rsidRPr="00856F46">
        <w:t xml:space="preserve"> </w:t>
      </w:r>
      <w:r w:rsidRPr="00856F46">
        <w:t xml:space="preserve">the </w:t>
      </w:r>
      <w:r w:rsidR="0022752A">
        <w:t>2007-</w:t>
      </w:r>
      <w:r w:rsidR="00694E07">
        <w:t>0</w:t>
      </w:r>
      <w:r w:rsidR="007566DE">
        <w:t>8</w:t>
      </w:r>
      <w:r w:rsidR="00694E07" w:rsidRPr="00856F46">
        <w:t xml:space="preserve"> </w:t>
      </w:r>
      <w:r w:rsidRPr="00856F46">
        <w:t xml:space="preserve">financial </w:t>
      </w:r>
      <w:proofErr w:type="gramStart"/>
      <w:r w:rsidRPr="00856F46">
        <w:t>crisis</w:t>
      </w:r>
      <w:proofErr w:type="gramEnd"/>
      <w:r w:rsidRPr="00856F46">
        <w:t xml:space="preserve"> for developing countries? Are developing countries more at risk for such crises than developed countries?</w:t>
      </w:r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72444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