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EC79B" w14:textId="77777777" w:rsidR="00856F46" w:rsidRPr="00856F46" w:rsidRDefault="00856F46" w:rsidP="00856F46">
      <w:pPr>
        <w:rPr>
          <w:b/>
          <w:bCs/>
        </w:rPr>
      </w:pPr>
      <w:proofErr w:type="spellStart"/>
      <w:r w:rsidRPr="00856F46">
        <w:rPr>
          <w:b/>
          <w:bCs/>
        </w:rPr>
        <w:t>Burnell</w:t>
      </w:r>
      <w:proofErr w:type="spellEnd"/>
      <w:r w:rsidRPr="00856F46">
        <w:rPr>
          <w:b/>
          <w:bCs/>
        </w:rPr>
        <w:t xml:space="preserve">, Randall &amp; </w:t>
      </w:r>
      <w:proofErr w:type="spellStart"/>
      <w:r w:rsidRPr="00856F46">
        <w:rPr>
          <w:b/>
          <w:bCs/>
        </w:rPr>
        <w:t>Rakner</w:t>
      </w:r>
      <w:proofErr w:type="spellEnd"/>
      <w:r w:rsidRPr="00856F46">
        <w:rPr>
          <w:b/>
          <w:bCs/>
        </w:rPr>
        <w:t>: Politics in the Developing World 4e</w:t>
      </w:r>
    </w:p>
    <w:p w14:paraId="002C55B6" w14:textId="77777777" w:rsidR="00856F46" w:rsidRDefault="00856F46" w:rsidP="00856F46">
      <w:pPr>
        <w:rPr>
          <w:b/>
          <w:bCs/>
        </w:rPr>
      </w:pPr>
      <w:r>
        <w:rPr>
          <w:b/>
          <w:bCs/>
        </w:rPr>
        <w:t>Study questions</w:t>
      </w:r>
    </w:p>
    <w:p w14:paraId="3FE0D6C6" w14:textId="77777777" w:rsidR="00856F46" w:rsidRDefault="00856F46" w:rsidP="00856F46">
      <w:pPr>
        <w:rPr>
          <w:b/>
          <w:bCs/>
        </w:rPr>
      </w:pPr>
    </w:p>
    <w:p w14:paraId="7641CB79" w14:textId="77777777" w:rsidR="00856F46" w:rsidRPr="00856F46" w:rsidRDefault="00856F46" w:rsidP="00856F46">
      <w:r w:rsidRPr="00856F46">
        <w:rPr>
          <w:b/>
          <w:bCs/>
        </w:rPr>
        <w:t>Chapter 3</w:t>
      </w:r>
    </w:p>
    <w:p w14:paraId="5527C848" w14:textId="77777777" w:rsidR="00856F46" w:rsidRPr="00856F46" w:rsidRDefault="00856F46" w:rsidP="00856F46">
      <w:pPr>
        <w:numPr>
          <w:ilvl w:val="0"/>
          <w:numId w:val="3"/>
        </w:numPr>
      </w:pPr>
      <w:r w:rsidRPr="00856F46">
        <w:t>How do the two case studies complement each other in illustrating the interrelationship between informal and formal institutions?</w:t>
      </w:r>
    </w:p>
    <w:p w14:paraId="723B5E93" w14:textId="353388B3" w:rsidR="00856F46" w:rsidRPr="00856F46" w:rsidRDefault="00856F46" w:rsidP="00856F46">
      <w:pPr>
        <w:numPr>
          <w:ilvl w:val="0"/>
          <w:numId w:val="3"/>
        </w:numPr>
      </w:pPr>
      <w:r w:rsidRPr="00856F46">
        <w:t>What is ‘new’ with new institutionalism?</w:t>
      </w:r>
    </w:p>
    <w:p w14:paraId="6AA8273C" w14:textId="77777777" w:rsidR="00856F46" w:rsidRPr="00856F46" w:rsidRDefault="00856F46" w:rsidP="00856F46">
      <w:pPr>
        <w:numPr>
          <w:ilvl w:val="0"/>
          <w:numId w:val="3"/>
        </w:numPr>
      </w:pPr>
      <w:r w:rsidRPr="00856F46">
        <w:t xml:space="preserve">How are typical economic terms such as ‘utility maximization’ and ‘equilibrium’ applied in new institutionalism? </w:t>
      </w:r>
    </w:p>
    <w:p w14:paraId="4FF6101F" w14:textId="77777777" w:rsidR="00856F46" w:rsidRPr="00856F46" w:rsidRDefault="00856F46" w:rsidP="00856F46">
      <w:pPr>
        <w:numPr>
          <w:ilvl w:val="0"/>
          <w:numId w:val="3"/>
        </w:numPr>
      </w:pPr>
      <w:r w:rsidRPr="00856F46">
        <w:t>What are the different rationales behind the logic of appropriateness and the logic of consequentiality?</w:t>
      </w:r>
    </w:p>
    <w:p w14:paraId="2DD5619C" w14:textId="77777777" w:rsidR="00856F46" w:rsidRPr="00856F46" w:rsidRDefault="00856F46" w:rsidP="00856F46">
      <w:pPr>
        <w:numPr>
          <w:ilvl w:val="0"/>
          <w:numId w:val="3"/>
        </w:numPr>
      </w:pPr>
      <w:r w:rsidRPr="00856F46">
        <w:t>Give a research question that the rational choice institutionalism approach can help to explain.</w:t>
      </w:r>
    </w:p>
    <w:p w14:paraId="6E0E6A2C" w14:textId="41D9FCB7" w:rsidR="00856F46" w:rsidRPr="00856F46" w:rsidRDefault="00856F46" w:rsidP="00856F46">
      <w:pPr>
        <w:numPr>
          <w:ilvl w:val="0"/>
          <w:numId w:val="3"/>
        </w:numPr>
      </w:pPr>
      <w:r w:rsidRPr="00856F46">
        <w:t xml:space="preserve">What </w:t>
      </w:r>
      <w:r w:rsidR="00B16DB3">
        <w:t>is</w:t>
      </w:r>
      <w:r w:rsidRPr="00856F46">
        <w:t xml:space="preserve"> a real world example of the logic of appropriateness?</w:t>
      </w:r>
    </w:p>
    <w:p w14:paraId="3A0C0548" w14:textId="77777777" w:rsidR="00856F46" w:rsidRPr="00856F46" w:rsidRDefault="00856F46" w:rsidP="00856F46">
      <w:pPr>
        <w:numPr>
          <w:ilvl w:val="0"/>
          <w:numId w:val="3"/>
        </w:numPr>
      </w:pPr>
      <w:r w:rsidRPr="00856F46">
        <w:t>Is there a difference in how the three main approaches to new institutionalism understand the concept of ‘institution’?</w:t>
      </w:r>
    </w:p>
    <w:p w14:paraId="7A337930" w14:textId="77777777" w:rsidR="00856F46" w:rsidRPr="00856F46" w:rsidRDefault="00856F46" w:rsidP="00856F46">
      <w:pPr>
        <w:numPr>
          <w:ilvl w:val="0"/>
          <w:numId w:val="3"/>
        </w:numPr>
      </w:pPr>
      <w:r w:rsidRPr="00856F46">
        <w:t>What function does ‘history’ have in the historical institutionalism approach?</w:t>
      </w:r>
    </w:p>
    <w:p w14:paraId="23BD2512" w14:textId="77777777" w:rsidR="00856F46" w:rsidRPr="00856F46" w:rsidRDefault="00856F46" w:rsidP="00856F46">
      <w:pPr>
        <w:numPr>
          <w:ilvl w:val="0"/>
          <w:numId w:val="3"/>
        </w:numPr>
      </w:pPr>
      <w:r w:rsidRPr="00856F46">
        <w:t xml:space="preserve">Discuss different theoretical perspectives on how institutions emerge. </w:t>
      </w:r>
    </w:p>
    <w:p w14:paraId="2A43D61E" w14:textId="193A9202" w:rsidR="00856F46" w:rsidRPr="00856F46" w:rsidRDefault="00856F46" w:rsidP="00856F46">
      <w:pPr>
        <w:numPr>
          <w:ilvl w:val="0"/>
          <w:numId w:val="3"/>
        </w:numPr>
      </w:pPr>
      <w:r w:rsidRPr="00856F46">
        <w:t>Choose one of the theoretical app</w:t>
      </w:r>
      <w:r w:rsidR="00B16DB3">
        <w:t>roaches of new institutionalism</w:t>
      </w:r>
      <w:r w:rsidRPr="00856F46">
        <w:t xml:space="preserve"> and suggest an empirical case that could be </w:t>
      </w:r>
      <w:proofErr w:type="spellStart"/>
      <w:r w:rsidRPr="00856F46">
        <w:t>analyzed</w:t>
      </w:r>
      <w:proofErr w:type="spellEnd"/>
      <w:r w:rsidRPr="00856F46">
        <w:t xml:space="preserve"> through this approach. </w:t>
      </w:r>
    </w:p>
    <w:p w14:paraId="077A07AE" w14:textId="77777777" w:rsidR="00856F46" w:rsidRPr="00856F46" w:rsidRDefault="00856F46" w:rsidP="00856F46">
      <w:pPr>
        <w:numPr>
          <w:ilvl w:val="0"/>
          <w:numId w:val="3"/>
        </w:numPr>
      </w:pPr>
      <w:r w:rsidRPr="00856F46">
        <w:t>What drives institutional change?</w:t>
      </w:r>
    </w:p>
    <w:p w14:paraId="6F855C53" w14:textId="77777777" w:rsidR="00856F46" w:rsidRPr="00856F46" w:rsidRDefault="00856F46" w:rsidP="00856F46">
      <w:pPr>
        <w:numPr>
          <w:ilvl w:val="0"/>
          <w:numId w:val="3"/>
        </w:numPr>
      </w:pPr>
      <w:r w:rsidRPr="00856F46">
        <w:t xml:space="preserve">Some developing countries have adopted a national system of party regulation, whereby parties must field candidates in a certain proportion of constituencies. What can be the impact of such an institutional design? </w:t>
      </w:r>
    </w:p>
    <w:p w14:paraId="6A33CC3E" w14:textId="770019DC" w:rsidR="00856F46" w:rsidRPr="00856F46" w:rsidRDefault="00856F46" w:rsidP="00856F46">
      <w:pPr>
        <w:numPr>
          <w:ilvl w:val="0"/>
          <w:numId w:val="3"/>
        </w:numPr>
      </w:pPr>
      <w:r w:rsidRPr="00856F46">
        <w:t xml:space="preserve">Give an illustration of an intentional institutional design that has failed, or that you consider likely to fail, and discuss possible reasons for </w:t>
      </w:r>
      <w:r w:rsidR="00B16DB3">
        <w:t xml:space="preserve">its </w:t>
      </w:r>
      <w:r w:rsidRPr="00856F46">
        <w:t xml:space="preserve">failing. </w:t>
      </w:r>
    </w:p>
    <w:p w14:paraId="602F5C89" w14:textId="77777777" w:rsidR="00856F46" w:rsidRPr="00856F46" w:rsidRDefault="00856F46" w:rsidP="00856F46">
      <w:pPr>
        <w:numPr>
          <w:ilvl w:val="0"/>
          <w:numId w:val="3"/>
        </w:numPr>
      </w:pPr>
      <w:r w:rsidRPr="00856F46">
        <w:t>Why may informal institutions be particularly relevant for understanding politics in developing countries?</w:t>
      </w:r>
    </w:p>
    <w:p w14:paraId="13FDD0D5" w14:textId="77777777" w:rsidR="00856F46" w:rsidRPr="00856F46" w:rsidRDefault="00856F46" w:rsidP="00856F46">
      <w:pPr>
        <w:numPr>
          <w:ilvl w:val="0"/>
          <w:numId w:val="3"/>
        </w:numPr>
      </w:pPr>
      <w:r w:rsidRPr="00856F46">
        <w:t>Can the informal institutions in Chile’s electoral system easily ‘travel’ to countries with other geographical, social, and political contexts, but with similar formal electoral systems?</w:t>
      </w:r>
    </w:p>
    <w:p w14:paraId="0B4145C9" w14:textId="77777777" w:rsidR="00856F46" w:rsidRPr="00856F46" w:rsidRDefault="00856F46" w:rsidP="00856F46">
      <w:pPr>
        <w:numPr>
          <w:ilvl w:val="0"/>
          <w:numId w:val="3"/>
        </w:numPr>
      </w:pPr>
      <w:r w:rsidRPr="00856F46">
        <w:t>What is a good constitution? And how does the design of a constitution impact on political life and society in developing countries today?</w:t>
      </w:r>
    </w:p>
    <w:p w14:paraId="621EF1A8" w14:textId="778258A6" w:rsidR="00856F46" w:rsidRPr="00856F46" w:rsidRDefault="00856F46" w:rsidP="00856F46">
      <w:pPr>
        <w:numPr>
          <w:ilvl w:val="0"/>
          <w:numId w:val="3"/>
        </w:numPr>
      </w:pPr>
      <w:r w:rsidRPr="00856F46">
        <w:lastRenderedPageBreak/>
        <w:t>Can the actors resp</w:t>
      </w:r>
      <w:r w:rsidR="0051638D">
        <w:t>onsible for crafting democratic</w:t>
      </w:r>
      <w:r w:rsidRPr="00856F46">
        <w:t xml:space="preserve"> political systems in African countries during the third wave of democracy deliberately have designed formal institutions to inter</w:t>
      </w:r>
      <w:r w:rsidR="0051638D">
        <w:t xml:space="preserve">act with informal institutions </w:t>
      </w:r>
      <w:r w:rsidRPr="00856F46">
        <w:t>with the purpose of achieving certain political ends? Discuss and provide examples.</w:t>
      </w:r>
    </w:p>
    <w:p w14:paraId="5829985D" w14:textId="570ED6E6" w:rsidR="00856F46" w:rsidRPr="00856F46" w:rsidRDefault="00856F46" w:rsidP="00856F46">
      <w:pPr>
        <w:numPr>
          <w:ilvl w:val="0"/>
          <w:numId w:val="3"/>
        </w:numPr>
      </w:pPr>
      <w:r w:rsidRPr="00856F46">
        <w:t xml:space="preserve">What are the most important criticisms </w:t>
      </w:r>
      <w:r w:rsidR="0051638D">
        <w:t>of</w:t>
      </w:r>
      <w:r w:rsidRPr="00856F46">
        <w:t xml:space="preserve"> new institutionalism?</w:t>
      </w:r>
    </w:p>
    <w:p w14:paraId="4EC71BEC" w14:textId="77777777" w:rsidR="00856F46" w:rsidRPr="00856F46" w:rsidRDefault="00856F46" w:rsidP="00856F46">
      <w:pPr>
        <w:numPr>
          <w:ilvl w:val="0"/>
          <w:numId w:val="3"/>
        </w:numPr>
      </w:pPr>
      <w:r w:rsidRPr="00856F46">
        <w:t xml:space="preserve">Do you agree with </w:t>
      </w:r>
      <w:proofErr w:type="spellStart"/>
      <w:r w:rsidRPr="00856F46">
        <w:t>Remmer</w:t>
      </w:r>
      <w:proofErr w:type="spellEnd"/>
      <w:r w:rsidRPr="00856F46">
        <w:t xml:space="preserve"> (1997) who finds it ‘ironic that new institutionalism places politicians and bureaucrats at the centre of analysis at a time when the activities, resources and relative weight of the state are being reduced through processes of privatization, globalisation, and the emphasis on civil society’? </w:t>
      </w:r>
    </w:p>
    <w:p w14:paraId="47871B67" w14:textId="77777777" w:rsidR="00856F46" w:rsidRPr="00856F46" w:rsidRDefault="00856F46" w:rsidP="00856F46">
      <w:pPr>
        <w:numPr>
          <w:ilvl w:val="0"/>
          <w:numId w:val="3"/>
        </w:numPr>
      </w:pPr>
      <w:r w:rsidRPr="00856F46">
        <w:t>Are there any interrelationships between formal and informal institutions that are common both in developing and developed countries?</w:t>
      </w:r>
      <w:bookmarkStart w:id="0" w:name="_GoBack"/>
      <w:bookmarkEnd w:id="0"/>
    </w:p>
    <w:sectPr w:rsidR="00856F46" w:rsidRPr="00856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ADD"/>
    <w:multiLevelType w:val="multilevel"/>
    <w:tmpl w:val="F890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752F9"/>
    <w:multiLevelType w:val="multilevel"/>
    <w:tmpl w:val="B086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5715A"/>
    <w:multiLevelType w:val="multilevel"/>
    <w:tmpl w:val="AA50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56FE4"/>
    <w:multiLevelType w:val="multilevel"/>
    <w:tmpl w:val="A466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8375D"/>
    <w:multiLevelType w:val="multilevel"/>
    <w:tmpl w:val="44AE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75D72"/>
    <w:multiLevelType w:val="multilevel"/>
    <w:tmpl w:val="6AA23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A3E1F"/>
    <w:multiLevelType w:val="multilevel"/>
    <w:tmpl w:val="B92A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C2577"/>
    <w:multiLevelType w:val="multilevel"/>
    <w:tmpl w:val="D934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0B44B6"/>
    <w:multiLevelType w:val="multilevel"/>
    <w:tmpl w:val="63F8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2390F"/>
    <w:multiLevelType w:val="multilevel"/>
    <w:tmpl w:val="80E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6B2528"/>
    <w:multiLevelType w:val="multilevel"/>
    <w:tmpl w:val="67C0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46702C"/>
    <w:multiLevelType w:val="multilevel"/>
    <w:tmpl w:val="3DBA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AE2A76"/>
    <w:multiLevelType w:val="multilevel"/>
    <w:tmpl w:val="70FC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113C2A"/>
    <w:multiLevelType w:val="multilevel"/>
    <w:tmpl w:val="BBBC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E01113"/>
    <w:multiLevelType w:val="multilevel"/>
    <w:tmpl w:val="7D768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D83EBE"/>
    <w:multiLevelType w:val="multilevel"/>
    <w:tmpl w:val="5B98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2478A5"/>
    <w:multiLevelType w:val="multilevel"/>
    <w:tmpl w:val="A766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C12F4"/>
    <w:multiLevelType w:val="multilevel"/>
    <w:tmpl w:val="AF7E2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DC4C43"/>
    <w:multiLevelType w:val="hybridMultilevel"/>
    <w:tmpl w:val="5DCE0C66"/>
    <w:lvl w:ilvl="0" w:tplc="01A2E7A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D304BA"/>
    <w:multiLevelType w:val="multilevel"/>
    <w:tmpl w:val="1CB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366C17"/>
    <w:multiLevelType w:val="multilevel"/>
    <w:tmpl w:val="F8E0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80779"/>
    <w:multiLevelType w:val="multilevel"/>
    <w:tmpl w:val="CDA0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4A23BF"/>
    <w:multiLevelType w:val="multilevel"/>
    <w:tmpl w:val="FB16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5B121C"/>
    <w:multiLevelType w:val="multilevel"/>
    <w:tmpl w:val="02DE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CD3287"/>
    <w:multiLevelType w:val="multilevel"/>
    <w:tmpl w:val="3DA0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8945F4"/>
    <w:multiLevelType w:val="hybridMultilevel"/>
    <w:tmpl w:val="8006C560"/>
    <w:lvl w:ilvl="0" w:tplc="DDA83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ACC511E"/>
    <w:multiLevelType w:val="multilevel"/>
    <w:tmpl w:val="533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D24AB8"/>
    <w:multiLevelType w:val="multilevel"/>
    <w:tmpl w:val="63B0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AE5F51"/>
    <w:multiLevelType w:val="multilevel"/>
    <w:tmpl w:val="FEF4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3A4DB8"/>
    <w:multiLevelType w:val="multilevel"/>
    <w:tmpl w:val="C8EE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B13926"/>
    <w:multiLevelType w:val="multilevel"/>
    <w:tmpl w:val="38B8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8"/>
  </w:num>
  <w:num w:numId="5">
    <w:abstractNumId w:val="12"/>
  </w:num>
  <w:num w:numId="6">
    <w:abstractNumId w:val="19"/>
  </w:num>
  <w:num w:numId="7">
    <w:abstractNumId w:val="20"/>
  </w:num>
  <w:num w:numId="8">
    <w:abstractNumId w:val="21"/>
  </w:num>
  <w:num w:numId="9">
    <w:abstractNumId w:val="26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29"/>
  </w:num>
  <w:num w:numId="15">
    <w:abstractNumId w:val="6"/>
  </w:num>
  <w:num w:numId="16">
    <w:abstractNumId w:val="30"/>
  </w:num>
  <w:num w:numId="17">
    <w:abstractNumId w:val="0"/>
  </w:num>
  <w:num w:numId="18">
    <w:abstractNumId w:val="27"/>
  </w:num>
  <w:num w:numId="19">
    <w:abstractNumId w:val="2"/>
  </w:num>
  <w:num w:numId="20">
    <w:abstractNumId w:val="10"/>
  </w:num>
  <w:num w:numId="21">
    <w:abstractNumId w:val="24"/>
  </w:num>
  <w:num w:numId="22">
    <w:abstractNumId w:val="17"/>
  </w:num>
  <w:num w:numId="23">
    <w:abstractNumId w:val="13"/>
  </w:num>
  <w:num w:numId="24">
    <w:abstractNumId w:val="23"/>
  </w:num>
  <w:num w:numId="25">
    <w:abstractNumId w:val="4"/>
  </w:num>
  <w:num w:numId="26">
    <w:abstractNumId w:val="9"/>
  </w:num>
  <w:num w:numId="27">
    <w:abstractNumId w:val="1"/>
  </w:num>
  <w:num w:numId="28">
    <w:abstractNumId w:val="3"/>
  </w:num>
  <w:num w:numId="29">
    <w:abstractNumId w:val="28"/>
  </w:num>
  <w:num w:numId="30">
    <w:abstractNumId w:val="1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6F"/>
    <w:rsid w:val="000040DB"/>
    <w:rsid w:val="000254DC"/>
    <w:rsid w:val="000276CC"/>
    <w:rsid w:val="00036F2D"/>
    <w:rsid w:val="00037717"/>
    <w:rsid w:val="0004043B"/>
    <w:rsid w:val="000653E7"/>
    <w:rsid w:val="0008647F"/>
    <w:rsid w:val="00092FA6"/>
    <w:rsid w:val="000A16BF"/>
    <w:rsid w:val="000A1C12"/>
    <w:rsid w:val="000A6113"/>
    <w:rsid w:val="000B334C"/>
    <w:rsid w:val="000B4E3F"/>
    <w:rsid w:val="000C346A"/>
    <w:rsid w:val="000E0C64"/>
    <w:rsid w:val="00115591"/>
    <w:rsid w:val="00160EE1"/>
    <w:rsid w:val="00164A05"/>
    <w:rsid w:val="00172844"/>
    <w:rsid w:val="00172D09"/>
    <w:rsid w:val="00181CC7"/>
    <w:rsid w:val="00184903"/>
    <w:rsid w:val="00185BE8"/>
    <w:rsid w:val="0019248E"/>
    <w:rsid w:val="001B0C83"/>
    <w:rsid w:val="001D5AFB"/>
    <w:rsid w:val="001F598A"/>
    <w:rsid w:val="002044EB"/>
    <w:rsid w:val="0021734C"/>
    <w:rsid w:val="0022752A"/>
    <w:rsid w:val="00243EC0"/>
    <w:rsid w:val="00251B5C"/>
    <w:rsid w:val="00254483"/>
    <w:rsid w:val="00256E98"/>
    <w:rsid w:val="00267FB4"/>
    <w:rsid w:val="00277EEC"/>
    <w:rsid w:val="002A5CA4"/>
    <w:rsid w:val="002C30F3"/>
    <w:rsid w:val="002C5150"/>
    <w:rsid w:val="002D0956"/>
    <w:rsid w:val="002D2433"/>
    <w:rsid w:val="002E166F"/>
    <w:rsid w:val="00305233"/>
    <w:rsid w:val="0031145B"/>
    <w:rsid w:val="00312195"/>
    <w:rsid w:val="00333D97"/>
    <w:rsid w:val="00350103"/>
    <w:rsid w:val="00351B68"/>
    <w:rsid w:val="003638E5"/>
    <w:rsid w:val="003832E7"/>
    <w:rsid w:val="00393332"/>
    <w:rsid w:val="00396065"/>
    <w:rsid w:val="003B24AF"/>
    <w:rsid w:val="003E1D5E"/>
    <w:rsid w:val="003F5A30"/>
    <w:rsid w:val="00403DF7"/>
    <w:rsid w:val="00434834"/>
    <w:rsid w:val="00443929"/>
    <w:rsid w:val="00453267"/>
    <w:rsid w:val="0045502D"/>
    <w:rsid w:val="004667CB"/>
    <w:rsid w:val="004720DC"/>
    <w:rsid w:val="00481DF8"/>
    <w:rsid w:val="004A0A74"/>
    <w:rsid w:val="004C31AE"/>
    <w:rsid w:val="004D53A9"/>
    <w:rsid w:val="004F6787"/>
    <w:rsid w:val="00514B3D"/>
    <w:rsid w:val="00514EC7"/>
    <w:rsid w:val="0051638D"/>
    <w:rsid w:val="005167CC"/>
    <w:rsid w:val="005237A0"/>
    <w:rsid w:val="0052457D"/>
    <w:rsid w:val="0053088E"/>
    <w:rsid w:val="00547B59"/>
    <w:rsid w:val="00554EB3"/>
    <w:rsid w:val="005602BE"/>
    <w:rsid w:val="0056259D"/>
    <w:rsid w:val="00567749"/>
    <w:rsid w:val="0058608A"/>
    <w:rsid w:val="00587D15"/>
    <w:rsid w:val="005A0BB0"/>
    <w:rsid w:val="005F2399"/>
    <w:rsid w:val="00607490"/>
    <w:rsid w:val="00630125"/>
    <w:rsid w:val="006306C2"/>
    <w:rsid w:val="00632D6A"/>
    <w:rsid w:val="00634924"/>
    <w:rsid w:val="00651B3C"/>
    <w:rsid w:val="0067314A"/>
    <w:rsid w:val="00694E07"/>
    <w:rsid w:val="0069750D"/>
    <w:rsid w:val="006A4F50"/>
    <w:rsid w:val="006E2FCA"/>
    <w:rsid w:val="006F16CC"/>
    <w:rsid w:val="006F65D9"/>
    <w:rsid w:val="0070374B"/>
    <w:rsid w:val="00706F45"/>
    <w:rsid w:val="0071687A"/>
    <w:rsid w:val="00744184"/>
    <w:rsid w:val="00752DE1"/>
    <w:rsid w:val="00755AFF"/>
    <w:rsid w:val="007566DE"/>
    <w:rsid w:val="00771EE8"/>
    <w:rsid w:val="00786B3F"/>
    <w:rsid w:val="00787EFB"/>
    <w:rsid w:val="00791F71"/>
    <w:rsid w:val="007A1B6A"/>
    <w:rsid w:val="007B47B9"/>
    <w:rsid w:val="007B6F34"/>
    <w:rsid w:val="007D0C84"/>
    <w:rsid w:val="007D624C"/>
    <w:rsid w:val="008078C6"/>
    <w:rsid w:val="008164B0"/>
    <w:rsid w:val="008375D5"/>
    <w:rsid w:val="008402BA"/>
    <w:rsid w:val="0084137A"/>
    <w:rsid w:val="00846390"/>
    <w:rsid w:val="008477CB"/>
    <w:rsid w:val="00856F46"/>
    <w:rsid w:val="00871C1A"/>
    <w:rsid w:val="00880565"/>
    <w:rsid w:val="00882301"/>
    <w:rsid w:val="00892AA4"/>
    <w:rsid w:val="008A07D4"/>
    <w:rsid w:val="008B142B"/>
    <w:rsid w:val="008B58C9"/>
    <w:rsid w:val="008E3DFC"/>
    <w:rsid w:val="00906DB5"/>
    <w:rsid w:val="00910614"/>
    <w:rsid w:val="009153DC"/>
    <w:rsid w:val="0093279A"/>
    <w:rsid w:val="00942C7D"/>
    <w:rsid w:val="00950449"/>
    <w:rsid w:val="00963730"/>
    <w:rsid w:val="0098000C"/>
    <w:rsid w:val="009A154B"/>
    <w:rsid w:val="009E282A"/>
    <w:rsid w:val="009F6D91"/>
    <w:rsid w:val="00A011D2"/>
    <w:rsid w:val="00A125E6"/>
    <w:rsid w:val="00A35695"/>
    <w:rsid w:val="00A35900"/>
    <w:rsid w:val="00A5567D"/>
    <w:rsid w:val="00A637A9"/>
    <w:rsid w:val="00A8479F"/>
    <w:rsid w:val="00A93E2E"/>
    <w:rsid w:val="00AA6F69"/>
    <w:rsid w:val="00AB542F"/>
    <w:rsid w:val="00AD6217"/>
    <w:rsid w:val="00AF668E"/>
    <w:rsid w:val="00B16DB3"/>
    <w:rsid w:val="00B26432"/>
    <w:rsid w:val="00B26E12"/>
    <w:rsid w:val="00B42BD8"/>
    <w:rsid w:val="00B44990"/>
    <w:rsid w:val="00B502B7"/>
    <w:rsid w:val="00B63F9E"/>
    <w:rsid w:val="00B70572"/>
    <w:rsid w:val="00B91F78"/>
    <w:rsid w:val="00B921FE"/>
    <w:rsid w:val="00B95D89"/>
    <w:rsid w:val="00BA6F24"/>
    <w:rsid w:val="00BB16CD"/>
    <w:rsid w:val="00BC5112"/>
    <w:rsid w:val="00BF3AF1"/>
    <w:rsid w:val="00C17DF2"/>
    <w:rsid w:val="00C25299"/>
    <w:rsid w:val="00C26A50"/>
    <w:rsid w:val="00C27EEA"/>
    <w:rsid w:val="00C54886"/>
    <w:rsid w:val="00C57F47"/>
    <w:rsid w:val="00C83413"/>
    <w:rsid w:val="00CA6930"/>
    <w:rsid w:val="00CB2EEB"/>
    <w:rsid w:val="00CB5478"/>
    <w:rsid w:val="00CC0008"/>
    <w:rsid w:val="00D05B90"/>
    <w:rsid w:val="00D12F2C"/>
    <w:rsid w:val="00D254D1"/>
    <w:rsid w:val="00D30503"/>
    <w:rsid w:val="00D357BD"/>
    <w:rsid w:val="00D55D41"/>
    <w:rsid w:val="00D5611F"/>
    <w:rsid w:val="00D61465"/>
    <w:rsid w:val="00D837DB"/>
    <w:rsid w:val="00D91FB5"/>
    <w:rsid w:val="00D948CF"/>
    <w:rsid w:val="00DA0F05"/>
    <w:rsid w:val="00DC2EE4"/>
    <w:rsid w:val="00DD2C1D"/>
    <w:rsid w:val="00DD2E3E"/>
    <w:rsid w:val="00E00960"/>
    <w:rsid w:val="00E226F5"/>
    <w:rsid w:val="00E35720"/>
    <w:rsid w:val="00E37CC1"/>
    <w:rsid w:val="00E776B8"/>
    <w:rsid w:val="00E904B6"/>
    <w:rsid w:val="00EB24DF"/>
    <w:rsid w:val="00EC1410"/>
    <w:rsid w:val="00EC2397"/>
    <w:rsid w:val="00EC3C27"/>
    <w:rsid w:val="00ED14E8"/>
    <w:rsid w:val="00ED7D97"/>
    <w:rsid w:val="00EE325C"/>
    <w:rsid w:val="00EE35BB"/>
    <w:rsid w:val="00EE412A"/>
    <w:rsid w:val="00EF397D"/>
    <w:rsid w:val="00F02185"/>
    <w:rsid w:val="00F02E93"/>
    <w:rsid w:val="00F13852"/>
    <w:rsid w:val="00F16279"/>
    <w:rsid w:val="00F3014B"/>
    <w:rsid w:val="00F3518D"/>
    <w:rsid w:val="00FC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D2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1" ma:contentTypeDescription="Create a new document." ma:contentTypeScope="" ma:versionID="e01f1bea4eea15a4ab808c7b93f055c4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28466d567d11318e3f496e19d5c5c29c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  <xsd:element ref="ns2:LearnosityQuestionType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arnosityQuestionTypeCategory" ma:index="28" nillable="true" ma:displayName="Learnosity Question Type Category" ma:description="Category/Grouping as per Learnosity documentation here: https://authorguide.learnosity.com/hc/en-us/categories/360000074917-Question-Types" ma:format="Dropdown" ma:internalName="LearnosityQuestionTyp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ultiple choice"/>
                    <xsd:enumeration value="Fill in the blanks"/>
                    <xsd:enumeration value="Classify, match &amp; order"/>
                    <xsd:enumeration value="Written &amp; recorded"/>
                    <xsd:enumeration value="Math"/>
                    <xsd:enumeration value="N/A"/>
                    <xsd:enumeration value="Other"/>
                    <xsd:enumeration value="Highligh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TaxCatchAll xmlns="7c20e60f-09c9-4b20-a5fa-550b7d980542" xsi:nil="true"/>
    <_ip_UnifiedCompliancePolicyProperties xmlns="http://schemas.microsoft.com/sharepoint/v3" xsi:nil="true"/>
    <ForpracticeorgradableforLMS_x003f_ xmlns="37b7e42e-eaac-4c0c-b7ab-65d932e301c3" xsi:nil="true"/>
    <lcf76f155ced4ddcb4097134ff3c332f xmlns="37b7e42e-eaac-4c0c-b7ab-65d932e301c3">
      <Terms xmlns="http://schemas.microsoft.com/office/infopath/2007/PartnerControls"/>
    </lcf76f155ced4ddcb4097134ff3c332f>
    <LearnosityQuestionTypeCategory xmlns="37b7e42e-eaac-4c0c-b7ab-65d932e301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02475-CF24-4F86-BAB2-3C649D6A0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b7e42e-eaac-4c0c-b7ab-65d932e301c3"/>
    <ds:schemaRef ds:uri="7c20e60f-09c9-4b20-a5fa-550b7d98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C0C1C-BB74-475C-ADF8-1BDB112A25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b7e42e-eaac-4c0c-b7ab-65d932e301c3"/>
    <ds:schemaRef ds:uri="7c20e60f-09c9-4b20-a5fa-550b7d980542"/>
  </ds:schemaRefs>
</ds:datastoreItem>
</file>

<file path=customXml/itemProps3.xml><?xml version="1.0" encoding="utf-8"?>
<ds:datastoreItem xmlns:ds="http://schemas.openxmlformats.org/officeDocument/2006/customXml" ds:itemID="{321B73D1-C8CD-4225-B0B9-D68DBE39E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Wehmeier, Nicolas</dc:creator>
  <cp:lastModifiedBy>Praveenkumar  Paneerselvam</cp:lastModifiedBy>
  <cp:revision>6</cp:revision>
  <dcterms:created xsi:type="dcterms:W3CDTF">2017-04-24T13:43:00Z</dcterms:created>
  <dcterms:modified xsi:type="dcterms:W3CDTF">2025-01-22T12:35:00Z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1894256431</vt:i4>
  </property>
  <property fmtid="{D5CDD505-2E9C-101B-9397-08002B2CF9AE}" pid="3" name="_NewReviewCycle">
    <vt:lpwstr/>
  </property>
  <property fmtid="{D5CDD505-2E9C-101B-9397-08002B2CF9AE}" pid="4" name="_EmailSubject">
    <vt:lpwstr>Burnell Politics in the Developing World online resources</vt:lpwstr>
  </property>
  <property fmtid="{D5CDD505-2E9C-101B-9397-08002B2CF9AE}" pid="5" name="_AuthorEmail">
    <vt:lpwstr>Jennifer.Bell@oup.com</vt:lpwstr>
  </property>
  <property fmtid="{D5CDD505-2E9C-101B-9397-08002B2CF9AE}" pid="6" name="_AuthorEmailDisplayName">
    <vt:lpwstr>BELL, Jennifer</vt:lpwstr>
  </property>
  <property fmtid="{D5CDD505-2E9C-101B-9397-08002B2CF9AE}" pid="7" name="_PreviousAdHocReviewCycleID">
    <vt:i4>-1198504674</vt:i4>
  </property>
  <property fmtid="{D5CDD505-2E9C-101B-9397-08002B2CF9AE}" pid="8" name="ContentTypeId">
    <vt:lpwstr>0x010100E8900F5E31C89A48940A57403082843D</vt:lpwstr>
  </property>
  <property fmtid="{D5CDD505-2E9C-101B-9397-08002B2CF9AE}" pid="9" name="_ReviewingToolsShownOnce">
    <vt:lpwstr/>
  </property>
</Properties>
</file>