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5EED" w14:textId="77777777" w:rsidR="006E0011" w:rsidRDefault="006E0011" w:rsidP="006E0011">
      <w:pPr>
        <w:pStyle w:val="Heading2"/>
      </w:pPr>
      <w:r>
        <w:t>Chapter 2: How is Delinquency Measured?</w:t>
      </w:r>
    </w:p>
    <w:p w14:paraId="710B9142" w14:textId="77777777" w:rsidR="006E0011" w:rsidRPr="00A86FC0" w:rsidRDefault="006E0011" w:rsidP="006E0011">
      <w:r>
        <w:rPr>
          <w:b/>
        </w:rPr>
        <w:br/>
      </w:r>
      <w:r w:rsidRPr="008354AB">
        <w:rPr>
          <w:b/>
        </w:rPr>
        <w:t xml:space="preserve">Bureau of Justice Statistics: </w:t>
      </w:r>
      <w:r>
        <w:rPr>
          <w:b/>
        </w:rPr>
        <w:t>National Crime Victimization Survey (NCVS)</w:t>
      </w:r>
      <w:r w:rsidRPr="00A86FC0">
        <w:t>-</w:t>
      </w:r>
      <w:r>
        <w:t xml:space="preserve"> </w:t>
      </w:r>
      <w:hyperlink r:id="rId6" w:history="1">
        <w:r w:rsidRPr="0071484E">
          <w:rPr>
            <w:rStyle w:val="Hyperlink"/>
          </w:rPr>
          <w:t>https://bjs.ojp.gov/data-collection/ncvs</w:t>
        </w:r>
      </w:hyperlink>
      <w:r>
        <w:t xml:space="preserve"> </w:t>
      </w:r>
      <w:r>
        <w:br/>
        <w:t xml:space="preserve">*Provides statistics on crime, offenders, victims, and justice systems. </w:t>
      </w:r>
    </w:p>
    <w:p w14:paraId="63D07EE5" w14:textId="77777777" w:rsidR="006E0011" w:rsidRDefault="006E0011" w:rsidP="006E0011">
      <w:r w:rsidRPr="00C871D4">
        <w:rPr>
          <w:b/>
        </w:rPr>
        <w:t>FBI: Uniform Crime Reports (UCR)</w:t>
      </w:r>
      <w:r>
        <w:t xml:space="preserve"> - </w:t>
      </w:r>
      <w:hyperlink r:id="rId7" w:history="1">
        <w:r w:rsidRPr="0071484E">
          <w:rPr>
            <w:rStyle w:val="Hyperlink"/>
          </w:rPr>
          <w:t>https://www.fbi.gov/services/cjis/ucr</w:t>
        </w:r>
      </w:hyperlink>
      <w:r>
        <w:t xml:space="preserve"> </w:t>
      </w:r>
      <w:r>
        <w:br/>
        <w:t xml:space="preserve">*FBI website that provides annual crime statistics for the United States, individual states, and individual agencies. </w:t>
      </w:r>
    </w:p>
    <w:p w14:paraId="50A10303" w14:textId="77777777" w:rsidR="006E0011" w:rsidRDefault="006E0011" w:rsidP="006E0011">
      <w:pPr>
        <w:rPr>
          <w:bCs/>
        </w:rPr>
      </w:pPr>
      <w:r>
        <w:rPr>
          <w:b/>
        </w:rPr>
        <w:t xml:space="preserve">Monitoring the Future Study – </w:t>
      </w:r>
      <w:hyperlink r:id="rId8" w:history="1">
        <w:r w:rsidRPr="00986DEB">
          <w:rPr>
            <w:rStyle w:val="Hyperlink"/>
            <w:bCs/>
          </w:rPr>
          <w:t>https://nida.nih.gov/research-topics/trends-statistics/monitoring-future</w:t>
        </w:r>
      </w:hyperlink>
      <w:r w:rsidRPr="00986DEB">
        <w:rPr>
          <w:bCs/>
        </w:rPr>
        <w:br/>
        <w:t>*Nationwide survey that measures drug/alcohol use and related attitudes among adolescents</w:t>
      </w:r>
    </w:p>
    <w:p w14:paraId="4BFD728A" w14:textId="77777777" w:rsidR="006E0011" w:rsidRDefault="006E0011" w:rsidP="006E0011">
      <w:pPr>
        <w:rPr>
          <w:bCs/>
        </w:rPr>
      </w:pPr>
      <w:r>
        <w:rPr>
          <w:b/>
        </w:rPr>
        <w:t xml:space="preserve">“Why Many Sexual Assault Survivors May Not Come Forward for Years” – </w:t>
      </w:r>
      <w:r>
        <w:rPr>
          <w:b/>
        </w:rPr>
        <w:br/>
      </w:r>
      <w:hyperlink r:id="rId9" w:history="1">
        <w:r w:rsidRPr="00BA5EB6">
          <w:rPr>
            <w:rStyle w:val="Hyperlink"/>
            <w:bCs/>
          </w:rPr>
          <w:t>https://journalistsresource.org/health/sexual-assault-report-why-research/</w:t>
        </w:r>
      </w:hyperlink>
      <w:r w:rsidRPr="00BA5EB6">
        <w:rPr>
          <w:bCs/>
        </w:rPr>
        <w:br/>
        <w:t>*Article by Denise-Marie Ordway (2018) mentioned intext</w:t>
      </w:r>
    </w:p>
    <w:p w14:paraId="551FF9EA" w14:textId="77777777" w:rsidR="006E0011" w:rsidRDefault="006E0011" w:rsidP="006E0011">
      <w:pPr>
        <w:rPr>
          <w:bCs/>
        </w:rPr>
      </w:pPr>
    </w:p>
    <w:p w14:paraId="465FED75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2E8F" w14:textId="77777777" w:rsidR="006E0011" w:rsidRDefault="006E0011" w:rsidP="006E0011">
      <w:pPr>
        <w:spacing w:after="0"/>
      </w:pPr>
      <w:r>
        <w:separator/>
      </w:r>
    </w:p>
  </w:endnote>
  <w:endnote w:type="continuationSeparator" w:id="0">
    <w:p w14:paraId="56830065" w14:textId="77777777" w:rsidR="006E0011" w:rsidRDefault="006E0011" w:rsidP="006E0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462B" w14:textId="77777777" w:rsidR="006E0011" w:rsidRDefault="006E0011" w:rsidP="006E0011">
      <w:pPr>
        <w:spacing w:after="0"/>
      </w:pPr>
      <w:r>
        <w:separator/>
      </w:r>
    </w:p>
  </w:footnote>
  <w:footnote w:type="continuationSeparator" w:id="0">
    <w:p w14:paraId="363D8244" w14:textId="77777777" w:rsidR="006E0011" w:rsidRDefault="006E0011" w:rsidP="006E00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11"/>
    <w:rsid w:val="006E0011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EAA9E"/>
  <w15:chartTrackingRefBased/>
  <w15:docId w15:val="{B629AC1B-A064-487A-80B2-14137D24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011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0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0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0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da.nih.gov/research-topics/trends-statistics/monitoring-futu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bi.gov/services/cjis/uc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js.ojp.gov/data-collection/ncv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journalistsresource.org/health/sexual-assault-report-why-re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2022-08-29T18:42:00Z</dcterms:created>
  <dcterms:modified xsi:type="dcterms:W3CDTF">2022-08-29T18:43:00Z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2022-08-29T18:42:44Z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1eec9b1d-2bd3-4389-b2dc-0000c816960b</vt:lpwstr>
  </property>
  <property fmtid="{D5CDD505-2E9C-101B-9397-08002B2CF9AE}" pid="8" name="MSIP_Label_be5cb09a-2992-49d6-8ac9-5f63e7b1ad2f_ContentBits">
    <vt:lpwstr>0</vt:lpwstr>
  </property>
</Properties>
</file>