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0758" w14:textId="35FB5D5D" w:rsidR="00E125B1" w:rsidRPr="00E125B1" w:rsidRDefault="00E125B1" w:rsidP="003A4F95">
      <w:pPr>
        <w:widowControl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Instructor’s Manual</w:t>
      </w:r>
    </w:p>
    <w:p w14:paraId="46B48E84" w14:textId="0AC4CBA6" w:rsidR="00E125B1" w:rsidRPr="00E125B1" w:rsidRDefault="00090FD9" w:rsidP="003A4F95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Discovering Music</w:t>
      </w:r>
      <w:r w:rsidR="00E125B1" w:rsidRPr="00E125B1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E125B1" w:rsidRPr="00E125B1">
        <w:rPr>
          <w:sz w:val="28"/>
          <w:szCs w:val="28"/>
        </w:rPr>
        <w:t xml:space="preserve"> Edition</w:t>
      </w:r>
    </w:p>
    <w:p w14:paraId="17CC25BD" w14:textId="3984A422" w:rsidR="00E125B1" w:rsidRPr="00E125B1" w:rsidRDefault="00090FD9" w:rsidP="003A4F9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CA"/>
        </w:rPr>
        <w:t>R. Larry Todd</w:t>
      </w:r>
    </w:p>
    <w:p w14:paraId="0DD07797" w14:textId="77777777" w:rsidR="00E125B1" w:rsidRPr="00E125B1" w:rsidRDefault="00E125B1" w:rsidP="003A4F95">
      <w:pPr>
        <w:widowControl w:val="0"/>
        <w:jc w:val="center"/>
        <w:rPr>
          <w:sz w:val="28"/>
          <w:szCs w:val="28"/>
        </w:rPr>
      </w:pPr>
    </w:p>
    <w:p w14:paraId="511FC6C6" w14:textId="6044A407" w:rsidR="00511288" w:rsidRPr="00511288" w:rsidRDefault="00511288" w:rsidP="003A4F95">
      <w:pPr>
        <w:widowControl w:val="0"/>
        <w:spacing w:line="276" w:lineRule="auto"/>
        <w:jc w:val="center"/>
        <w:rPr>
          <w:sz w:val="36"/>
          <w:szCs w:val="36"/>
        </w:rPr>
      </w:pPr>
      <w:r w:rsidRPr="00511288">
        <w:rPr>
          <w:sz w:val="36"/>
          <w:szCs w:val="36"/>
        </w:rPr>
        <w:t>Chapter 4</w:t>
      </w:r>
      <w:r w:rsidR="00E52830">
        <w:rPr>
          <w:sz w:val="36"/>
          <w:szCs w:val="36"/>
        </w:rPr>
        <w:t>8</w:t>
      </w:r>
      <w:r w:rsidRPr="00511288">
        <w:rPr>
          <w:sz w:val="36"/>
          <w:szCs w:val="36"/>
        </w:rPr>
        <w:t>: The Eclipse of Modernism: New</w:t>
      </w:r>
      <w:r>
        <w:rPr>
          <w:sz w:val="36"/>
          <w:szCs w:val="36"/>
        </w:rPr>
        <w:t xml:space="preserve"> </w:t>
      </w:r>
      <w:r w:rsidRPr="00511288">
        <w:rPr>
          <w:sz w:val="36"/>
          <w:szCs w:val="36"/>
        </w:rPr>
        <w:t>Frontiers</w:t>
      </w:r>
    </w:p>
    <w:p w14:paraId="05F9521C" w14:textId="4B197498" w:rsidR="00C60519" w:rsidRDefault="00C60519" w:rsidP="003A4F95">
      <w:pPr>
        <w:widowControl w:val="0"/>
        <w:jc w:val="center"/>
        <w:rPr>
          <w:b/>
        </w:rPr>
      </w:pPr>
    </w:p>
    <w:p w14:paraId="48CFBF3C" w14:textId="77777777" w:rsidR="00C60519" w:rsidRDefault="00C60519" w:rsidP="003A4F95">
      <w:pPr>
        <w:widowControl w:val="0"/>
        <w:rPr>
          <w:b/>
        </w:rPr>
      </w:pPr>
    </w:p>
    <w:p w14:paraId="5BFD7BF9" w14:textId="11CCB179" w:rsidR="00C60519" w:rsidRDefault="00642FD6" w:rsidP="003A4F95">
      <w:pPr>
        <w:widowControl w:val="0"/>
        <w:rPr>
          <w:b/>
        </w:rPr>
      </w:pPr>
      <w:r>
        <w:rPr>
          <w:b/>
        </w:rPr>
        <w:t>LECTURE OUTLINE</w:t>
      </w:r>
    </w:p>
    <w:p w14:paraId="2689D63A" w14:textId="77777777" w:rsidR="00C60519" w:rsidRDefault="00C60519" w:rsidP="003A4F95">
      <w:pPr>
        <w:widowControl w:val="0"/>
        <w:rPr>
          <w:b/>
        </w:rPr>
      </w:pPr>
    </w:p>
    <w:p w14:paraId="3CF57C81" w14:textId="3113CD2E" w:rsidR="00511288" w:rsidRPr="007B320B" w:rsidRDefault="00511288" w:rsidP="003A4F95">
      <w:pPr>
        <w:pStyle w:val="Heading1"/>
      </w:pPr>
      <w:r w:rsidRPr="007B320B">
        <w:t>The Eclipse of Modernism: New Frontiers</w:t>
      </w:r>
    </w:p>
    <w:p w14:paraId="41E7F3FA" w14:textId="77777777" w:rsidR="007B320B" w:rsidRDefault="00511288" w:rsidP="003A4F95">
      <w:pPr>
        <w:pStyle w:val="Heading2"/>
      </w:pPr>
      <w:r w:rsidRPr="007B320B">
        <w:t>Developments since 1950</w:t>
      </w:r>
    </w:p>
    <w:p w14:paraId="5A66F804" w14:textId="4CE32AA6" w:rsidR="00511288" w:rsidRPr="007B320B" w:rsidRDefault="00511288" w:rsidP="003A4F95">
      <w:pPr>
        <w:pStyle w:val="Heading3"/>
      </w:pPr>
      <w:r w:rsidRPr="007B320B">
        <w:t>Extension of 12-tone music to non-pitch elements</w:t>
      </w:r>
    </w:p>
    <w:p w14:paraId="3B45A9F0" w14:textId="77777777" w:rsidR="00511288" w:rsidRPr="007B320B" w:rsidRDefault="00511288" w:rsidP="003A4F95">
      <w:pPr>
        <w:pStyle w:val="Heading3"/>
      </w:pPr>
      <w:r w:rsidRPr="007B320B">
        <w:t>Use of electronic media to explore unconventional musical sounds</w:t>
      </w:r>
    </w:p>
    <w:p w14:paraId="7A953905" w14:textId="3C321640" w:rsidR="00511288" w:rsidRPr="007B320B" w:rsidRDefault="00511288" w:rsidP="003A4F95">
      <w:pPr>
        <w:pStyle w:val="Heading3"/>
      </w:pPr>
      <w:r w:rsidRPr="007B320B">
        <w:t>Introduction of random choices to produce chan</w:t>
      </w:r>
      <w:r w:rsidR="00DF6AD5">
        <w:t>c</w:t>
      </w:r>
      <w:r w:rsidRPr="007B320B">
        <w:t>e music</w:t>
      </w:r>
    </w:p>
    <w:p w14:paraId="49B9770B" w14:textId="77777777" w:rsidR="00511288" w:rsidRPr="007B320B" w:rsidRDefault="00511288" w:rsidP="003A4F95">
      <w:pPr>
        <w:pStyle w:val="Heading3"/>
      </w:pPr>
      <w:r w:rsidRPr="007B320B">
        <w:t>Revival of tonality</w:t>
      </w:r>
    </w:p>
    <w:p w14:paraId="6B18AF25" w14:textId="77777777" w:rsidR="00511288" w:rsidRPr="007B320B" w:rsidRDefault="00511288" w:rsidP="003A4F95">
      <w:pPr>
        <w:pStyle w:val="Heading3"/>
      </w:pPr>
      <w:r w:rsidRPr="007B320B">
        <w:t>Increase in the number of women composers</w:t>
      </w:r>
    </w:p>
    <w:p w14:paraId="2D040997" w14:textId="77777777" w:rsidR="00511288" w:rsidRPr="007B320B" w:rsidRDefault="00511288" w:rsidP="003A4F95">
      <w:pPr>
        <w:pStyle w:val="Heading3"/>
      </w:pPr>
      <w:r w:rsidRPr="007B320B">
        <w:t>Development of minimalism</w:t>
      </w:r>
    </w:p>
    <w:p w14:paraId="0EF0B61B" w14:textId="77777777" w:rsidR="00511288" w:rsidRPr="007B320B" w:rsidRDefault="00511288" w:rsidP="003A4F95">
      <w:pPr>
        <w:pStyle w:val="Heading3"/>
      </w:pPr>
      <w:r w:rsidRPr="007B320B">
        <w:t>Post-modernism</w:t>
      </w:r>
    </w:p>
    <w:p w14:paraId="4386F1E4" w14:textId="0E3F0AC9" w:rsidR="00511288" w:rsidRPr="00687A21" w:rsidRDefault="00511288" w:rsidP="003A4F95">
      <w:pPr>
        <w:pStyle w:val="Heading4"/>
        <w:keepNext w:val="0"/>
        <w:keepLines w:val="0"/>
        <w:widowControl w:val="0"/>
      </w:pPr>
      <w:r w:rsidRPr="00687A21">
        <w:t>End of WWII</w:t>
      </w:r>
      <w:r w:rsidR="0013633C">
        <w:t xml:space="preserve"> –</w:t>
      </w:r>
      <w:r w:rsidRPr="00687A21">
        <w:t xml:space="preserve"> new experimentation in the arts</w:t>
      </w:r>
    </w:p>
    <w:p w14:paraId="2AFA87A1" w14:textId="082A963D" w:rsidR="00511288" w:rsidRPr="00687A21" w:rsidRDefault="00511288" w:rsidP="003A4F95">
      <w:pPr>
        <w:pStyle w:val="Heading4"/>
        <w:keepNext w:val="0"/>
        <w:keepLines w:val="0"/>
        <w:widowControl w:val="0"/>
      </w:pPr>
      <w:r w:rsidRPr="00687A21">
        <w:t>America</w:t>
      </w:r>
      <w:r w:rsidR="0013633C">
        <w:t xml:space="preserve"> –</w:t>
      </w:r>
      <w:r w:rsidRPr="00687A21">
        <w:t xml:space="preserve"> experiencing unprecedented growth and prosperity</w:t>
      </w:r>
    </w:p>
    <w:p w14:paraId="2AC1EC73" w14:textId="74D89820" w:rsidR="00687A21" w:rsidRDefault="00511288" w:rsidP="003A4F95">
      <w:pPr>
        <w:pStyle w:val="Heading4"/>
        <w:keepNext w:val="0"/>
        <w:keepLines w:val="0"/>
        <w:widowControl w:val="0"/>
      </w:pPr>
      <w:r w:rsidRPr="00687A21">
        <w:t>50s</w:t>
      </w:r>
      <w:r w:rsidR="00687A21">
        <w:t>–</w:t>
      </w:r>
      <w:r w:rsidRPr="00687A21">
        <w:t>70s</w:t>
      </w:r>
      <w:r w:rsidR="0013633C">
        <w:t xml:space="preserve"> –</w:t>
      </w:r>
      <w:r w:rsidRPr="00687A21">
        <w:t xml:space="preserve"> audiences might hear traditional works alongside compositions meant to capture random everyday sounds and silence</w:t>
      </w:r>
    </w:p>
    <w:p w14:paraId="5ED5BDC9" w14:textId="0F5DA706" w:rsidR="00511288" w:rsidRPr="00687A21" w:rsidRDefault="00511288" w:rsidP="003A4F95">
      <w:pPr>
        <w:pStyle w:val="Heading6"/>
        <w:keepNext w:val="0"/>
        <w:keepLines w:val="0"/>
        <w:widowControl w:val="0"/>
      </w:pPr>
      <w:r w:rsidRPr="00687A21">
        <w:t>Older traditions survived along with radical innovations</w:t>
      </w:r>
    </w:p>
    <w:p w14:paraId="48DEB0C5" w14:textId="77777777" w:rsidR="00511288" w:rsidRPr="00687A21" w:rsidRDefault="00511288" w:rsidP="003A4F95">
      <w:pPr>
        <w:pStyle w:val="Heading4"/>
        <w:keepNext w:val="0"/>
        <w:keepLines w:val="0"/>
        <w:widowControl w:val="0"/>
      </w:pPr>
      <w:r w:rsidRPr="00687A21">
        <w:t>Technology</w:t>
      </w:r>
    </w:p>
    <w:p w14:paraId="22304CDC" w14:textId="77777777" w:rsidR="00511288" w:rsidRPr="00687A21" w:rsidRDefault="00511288" w:rsidP="00C77A5E">
      <w:pPr>
        <w:pStyle w:val="Heading6"/>
        <w:numPr>
          <w:ilvl w:val="0"/>
          <w:numId w:val="13"/>
        </w:numPr>
      </w:pPr>
      <w:r w:rsidRPr="00687A21">
        <w:t>Introduction of television and the tape recorder</w:t>
      </w:r>
    </w:p>
    <w:p w14:paraId="32015EDA" w14:textId="77777777" w:rsidR="00511288" w:rsidRPr="00687A21" w:rsidRDefault="00511288" w:rsidP="00E52830">
      <w:pPr>
        <w:pStyle w:val="Heading6"/>
      </w:pPr>
      <w:r w:rsidRPr="00687A21">
        <w:t>Mass audiences easier to reach</w:t>
      </w:r>
    </w:p>
    <w:p w14:paraId="79A09D3F" w14:textId="206C0C07" w:rsidR="00511288" w:rsidRPr="00687A21" w:rsidRDefault="00511288" w:rsidP="00E52830">
      <w:pPr>
        <w:pStyle w:val="Heading6"/>
      </w:pPr>
      <w:r w:rsidRPr="00687A21">
        <w:t>Potential of computers</w:t>
      </w:r>
      <w:r w:rsidR="0013633C">
        <w:t xml:space="preserve"> –</w:t>
      </w:r>
      <w:r w:rsidRPr="00687A21">
        <w:t xml:space="preserve"> boom in the 1980s</w:t>
      </w:r>
    </w:p>
    <w:p w14:paraId="21BD61BD" w14:textId="77777777" w:rsidR="00511288" w:rsidRDefault="00511288" w:rsidP="00C67A29">
      <w:pPr>
        <w:pStyle w:val="Heading1"/>
      </w:pPr>
      <w:r>
        <w:t>The New Order: Total Serialism</w:t>
      </w:r>
    </w:p>
    <w:p w14:paraId="795B6034" w14:textId="77777777" w:rsidR="00511288" w:rsidRDefault="00511288" w:rsidP="00C67A29">
      <w:pPr>
        <w:pStyle w:val="Heading2"/>
      </w:pPr>
      <w:r>
        <w:t>Schoenberg’s 12-tone system in 1920s</w:t>
      </w:r>
    </w:p>
    <w:p w14:paraId="4186B535" w14:textId="4E9119C0" w:rsidR="00511288" w:rsidRDefault="00511288" w:rsidP="00DF6AD5">
      <w:pPr>
        <w:pStyle w:val="Heading3"/>
      </w:pPr>
      <w:r>
        <w:t xml:space="preserve">Dominant force in much of modernist music for the </w:t>
      </w:r>
      <w:r w:rsidR="00DF6AD5">
        <w:t>first</w:t>
      </w:r>
      <w:r>
        <w:t xml:space="preserve"> half of the 20</w:t>
      </w:r>
      <w:r w:rsidRPr="009D4AD5">
        <w:rPr>
          <w:vertAlign w:val="superscript"/>
        </w:rPr>
        <w:t>th</w:t>
      </w:r>
      <w:r>
        <w:t xml:space="preserve"> century</w:t>
      </w:r>
    </w:p>
    <w:p w14:paraId="67E29814" w14:textId="29010930" w:rsidR="00511288" w:rsidRDefault="00511288" w:rsidP="00C67A29">
      <w:pPr>
        <w:pStyle w:val="Heading2"/>
      </w:pPr>
      <w:r>
        <w:t>Next step</w:t>
      </w:r>
      <w:r w:rsidR="0013633C">
        <w:t xml:space="preserve"> –</w:t>
      </w:r>
      <w:r>
        <w:t xml:space="preserve"> composers to serialize or organize other aspects of music: rhythm, dynamics, register</w:t>
      </w:r>
    </w:p>
    <w:p w14:paraId="7AF131B2" w14:textId="77777777" w:rsidR="00511288" w:rsidRDefault="00511288" w:rsidP="00C67A29">
      <w:pPr>
        <w:pStyle w:val="Heading2"/>
      </w:pPr>
      <w:r>
        <w:t>Olivier Messiaen (1908–1992)</w:t>
      </w:r>
    </w:p>
    <w:p w14:paraId="120C723A" w14:textId="126EBF68" w:rsidR="00511288" w:rsidRDefault="00511288" w:rsidP="00C67A29">
      <w:pPr>
        <w:pStyle w:val="Heading3"/>
      </w:pPr>
      <w:r>
        <w:t>Late 1940s</w:t>
      </w:r>
      <w:r w:rsidR="0013633C">
        <w:t xml:space="preserve"> –</w:t>
      </w:r>
      <w:r>
        <w:t xml:space="preserve"> began structuring non-pitch elements in music</w:t>
      </w:r>
    </w:p>
    <w:p w14:paraId="7CE3E9C4" w14:textId="62520F9A" w:rsidR="003A4F95" w:rsidRDefault="003A4F95" w:rsidP="00C67A29">
      <w:pPr>
        <w:pStyle w:val="Heading4"/>
      </w:pPr>
      <w:r>
        <w:t>Found inspiration in sources including ancient Greek meters, Hindu rhythmic patterns, Peruvian folk song, birdcalls</w:t>
      </w:r>
    </w:p>
    <w:p w14:paraId="02992FD7" w14:textId="64D0EA25" w:rsidR="003A4F95" w:rsidRPr="003A4F95" w:rsidRDefault="003A4F95" w:rsidP="00C67A29">
      <w:pPr>
        <w:pStyle w:val="Heading4"/>
      </w:pPr>
      <w:r>
        <w:t xml:space="preserve"> </w:t>
      </w:r>
      <w:r>
        <w:t>“Non-</w:t>
      </w:r>
      <w:proofErr w:type="spellStart"/>
      <w:r>
        <w:t>retrogradable</w:t>
      </w:r>
      <w:proofErr w:type="spellEnd"/>
      <w:r>
        <w:t>” rhythmic patterns</w:t>
      </w:r>
      <w:r w:rsidR="0013633C">
        <w:t xml:space="preserve"> –</w:t>
      </w:r>
      <w:r>
        <w:t xml:space="preserve"> same sequence of rhythms forwards and backward</w:t>
      </w:r>
    </w:p>
    <w:p w14:paraId="67798225" w14:textId="77777777" w:rsidR="00511288" w:rsidRDefault="00511288" w:rsidP="00C67A29">
      <w:pPr>
        <w:pStyle w:val="Heading2"/>
      </w:pPr>
      <w:r>
        <w:t xml:space="preserve">Pierre Boulez (b. 1925) and </w:t>
      </w:r>
      <w:proofErr w:type="spellStart"/>
      <w:r>
        <w:t>Karlheinz</w:t>
      </w:r>
      <w:proofErr w:type="spellEnd"/>
      <w:r>
        <w:t xml:space="preserve"> Stockhausen (1928-2007)</w:t>
      </w:r>
    </w:p>
    <w:p w14:paraId="3B82B680" w14:textId="77777777" w:rsidR="00511288" w:rsidRDefault="00511288" w:rsidP="00C67A29">
      <w:pPr>
        <w:pStyle w:val="Heading3"/>
      </w:pPr>
      <w:r>
        <w:t>Pursued Messiaen’s attempt to control non-pitch elements</w:t>
      </w:r>
    </w:p>
    <w:p w14:paraId="20A01ABA" w14:textId="2AE954A7" w:rsidR="00511288" w:rsidRDefault="00511288" w:rsidP="00C67A29">
      <w:pPr>
        <w:pStyle w:val="Heading3"/>
      </w:pPr>
      <w:r w:rsidRPr="009D4AD5">
        <w:rPr>
          <w:b/>
        </w:rPr>
        <w:t>Total serialism</w:t>
      </w:r>
      <w:r w:rsidR="0013633C">
        <w:t xml:space="preserve"> –</w:t>
      </w:r>
      <w:r>
        <w:t xml:space="preserve"> serialization of elements, including pitch, rhythm, dynamics, and register complete</w:t>
      </w:r>
    </w:p>
    <w:p w14:paraId="392E1D53" w14:textId="77777777" w:rsidR="00511288" w:rsidRDefault="00511288" w:rsidP="00C67A29">
      <w:pPr>
        <w:pStyle w:val="Heading4"/>
      </w:pPr>
      <w:r>
        <w:t>Strict control in new music marked final milestone in serialism</w:t>
      </w:r>
    </w:p>
    <w:p w14:paraId="3927C521" w14:textId="77777777" w:rsidR="00511288" w:rsidRDefault="00511288" w:rsidP="00C67A29">
      <w:pPr>
        <w:pStyle w:val="Heading4"/>
      </w:pPr>
      <w:r>
        <w:t>Total serialism ran its course, and composers searched for other alternatives</w:t>
      </w:r>
    </w:p>
    <w:p w14:paraId="45C263DF" w14:textId="77777777" w:rsidR="00511288" w:rsidRDefault="00511288" w:rsidP="00C67A29">
      <w:pPr>
        <w:pStyle w:val="Heading1"/>
      </w:pPr>
      <w:r>
        <w:t>New Resources in Sound</w:t>
      </w:r>
    </w:p>
    <w:p w14:paraId="4D7E3688" w14:textId="33600EAE" w:rsidR="00511288" w:rsidRDefault="00511288" w:rsidP="00C67A29">
      <w:pPr>
        <w:pStyle w:val="Heading2"/>
      </w:pPr>
      <w:r>
        <w:lastRenderedPageBreak/>
        <w:t>Advancing technologies</w:t>
      </w:r>
      <w:r w:rsidR="0013633C">
        <w:t xml:space="preserve"> –</w:t>
      </w:r>
      <w:r>
        <w:t xml:space="preserve"> new sonic worlds</w:t>
      </w:r>
    </w:p>
    <w:p w14:paraId="7DFED50C" w14:textId="3648F48D" w:rsidR="00511288" w:rsidRDefault="00511288" w:rsidP="00C67A29">
      <w:pPr>
        <w:pStyle w:val="Heading2"/>
      </w:pPr>
      <w:r>
        <w:t>1920</w:t>
      </w:r>
      <w:r w:rsidR="0013633C">
        <w:t xml:space="preserve"> –</w:t>
      </w:r>
      <w:r>
        <w:t xml:space="preserve"> Russian physicist Léon </w:t>
      </w:r>
      <w:proofErr w:type="spellStart"/>
      <w:r>
        <w:t>Thérémin</w:t>
      </w:r>
      <w:proofErr w:type="spellEnd"/>
      <w:r w:rsidR="0013633C">
        <w:t xml:space="preserve"> –</w:t>
      </w:r>
      <w:r>
        <w:t xml:space="preserve"> invented an instrument that used oscillators to generate audible frequencies</w:t>
      </w:r>
    </w:p>
    <w:p w14:paraId="34401ECD" w14:textId="098AD530" w:rsidR="00511288" w:rsidRDefault="00511288" w:rsidP="00DF6AD5">
      <w:pPr>
        <w:pStyle w:val="Heading3"/>
      </w:pPr>
      <w:r>
        <w:t>Theremin</w:t>
      </w:r>
      <w:r w:rsidR="0013633C">
        <w:t xml:space="preserve"> –</w:t>
      </w:r>
      <w:r>
        <w:t xml:space="preserve"> two steel wands, one which controlled pitch, and the other volume</w:t>
      </w:r>
    </w:p>
    <w:p w14:paraId="1AEA789D" w14:textId="77777777" w:rsidR="00511288" w:rsidRDefault="00511288" w:rsidP="00DF6AD5">
      <w:pPr>
        <w:pStyle w:val="Heading4"/>
      </w:pPr>
      <w:r>
        <w:t>Player moved hands to disrupt the electrical field around each wand, which would raise and lower pitch and volume</w:t>
      </w:r>
    </w:p>
    <w:p w14:paraId="3021E638" w14:textId="4B1FAF3A" w:rsidR="00511288" w:rsidRDefault="00511288" w:rsidP="00C67A29">
      <w:pPr>
        <w:pStyle w:val="Heading2"/>
      </w:pPr>
      <w:r>
        <w:t>1928</w:t>
      </w:r>
      <w:r w:rsidR="0013633C">
        <w:t xml:space="preserve"> –</w:t>
      </w:r>
      <w:r>
        <w:t xml:space="preserve"> French scientist Maurice </w:t>
      </w:r>
      <w:proofErr w:type="spellStart"/>
      <w:r>
        <w:t>Martenot</w:t>
      </w:r>
      <w:proofErr w:type="spellEnd"/>
    </w:p>
    <w:p w14:paraId="1F89BB40" w14:textId="14D1ADFC" w:rsidR="00511288" w:rsidRDefault="00511288" w:rsidP="00DF6AD5">
      <w:pPr>
        <w:pStyle w:val="Heading3"/>
      </w:pPr>
      <w:proofErr w:type="spellStart"/>
      <w:r w:rsidRPr="009D4AD5">
        <w:rPr>
          <w:i/>
        </w:rPr>
        <w:t>ondes</w:t>
      </w:r>
      <w:proofErr w:type="spellEnd"/>
      <w:r w:rsidRPr="009D4AD5">
        <w:rPr>
          <w:i/>
        </w:rPr>
        <w:t xml:space="preserve"> </w:t>
      </w:r>
      <w:proofErr w:type="spellStart"/>
      <w:r w:rsidRPr="009D4AD5">
        <w:rPr>
          <w:i/>
        </w:rPr>
        <w:t>martenot</w:t>
      </w:r>
      <w:proofErr w:type="spellEnd"/>
      <w:r w:rsidR="0013633C">
        <w:t xml:space="preserve"> –</w:t>
      </w:r>
      <w:r>
        <w:t xml:space="preserve"> keyboard instrument controlling an oscillator that produced sound amplified and projected through a loudspeaker</w:t>
      </w:r>
    </w:p>
    <w:p w14:paraId="01E155FA" w14:textId="3377DB91" w:rsidR="00511288" w:rsidRDefault="00511288" w:rsidP="00C67A29">
      <w:pPr>
        <w:pStyle w:val="Heading2"/>
      </w:pPr>
      <w:r>
        <w:t>1920s</w:t>
      </w:r>
      <w:r w:rsidR="0013633C">
        <w:t xml:space="preserve"> –</w:t>
      </w:r>
      <w:r>
        <w:t xml:space="preserve"> first appearance of electric organs</w:t>
      </w:r>
    </w:p>
    <w:p w14:paraId="3CAC157D" w14:textId="77777777" w:rsidR="00511288" w:rsidRDefault="00511288" w:rsidP="00C67A29">
      <w:pPr>
        <w:pStyle w:val="Heading2"/>
      </w:pPr>
      <w:r>
        <w:t>Electronic sounds</w:t>
      </w:r>
    </w:p>
    <w:p w14:paraId="30C122B2" w14:textId="62333EFA" w:rsidR="00511288" w:rsidRDefault="00511288" w:rsidP="00DF6AD5">
      <w:pPr>
        <w:pStyle w:val="Heading3"/>
      </w:pPr>
      <w:r>
        <w:t>1940s</w:t>
      </w:r>
      <w:r w:rsidR="0013633C">
        <w:t xml:space="preserve"> –</w:t>
      </w:r>
      <w:r>
        <w:t xml:space="preserve"> French sound laboratory</w:t>
      </w:r>
    </w:p>
    <w:p w14:paraId="7C5CDFAD" w14:textId="77777777" w:rsidR="00511288" w:rsidRDefault="00511288" w:rsidP="00DF6AD5">
      <w:pPr>
        <w:pStyle w:val="Heading4"/>
      </w:pPr>
      <w:r>
        <w:t>Used phonograph discs and later magnetic tape to record sounds of everyday life</w:t>
      </w:r>
    </w:p>
    <w:p w14:paraId="11FDE7F6" w14:textId="2A8D46AC" w:rsidR="00511288" w:rsidRDefault="00511288" w:rsidP="00C77A5E">
      <w:pPr>
        <w:pStyle w:val="Heading6"/>
        <w:numPr>
          <w:ilvl w:val="0"/>
          <w:numId w:val="7"/>
        </w:numPr>
      </w:pPr>
      <w:r w:rsidRPr="00597327">
        <w:rPr>
          <w:b/>
        </w:rPr>
        <w:t xml:space="preserve">Musique </w:t>
      </w:r>
      <w:proofErr w:type="spellStart"/>
      <w:r w:rsidRPr="00597327">
        <w:rPr>
          <w:b/>
        </w:rPr>
        <w:t>concrète</w:t>
      </w:r>
      <w:proofErr w:type="spellEnd"/>
      <w:r w:rsidR="0013633C">
        <w:t xml:space="preserve"> –</w:t>
      </w:r>
      <w:r>
        <w:t xml:space="preserve"> “concrete music”; recorded sounds dissected, reassembled, played backwards, accelerated, or otherwise manipulated</w:t>
      </w:r>
    </w:p>
    <w:p w14:paraId="54B88270" w14:textId="2275C398" w:rsidR="00511288" w:rsidRDefault="00511288" w:rsidP="00C67A29">
      <w:pPr>
        <w:pStyle w:val="Heading2"/>
      </w:pPr>
      <w:r w:rsidRPr="009D4AD5">
        <w:rPr>
          <w:b/>
        </w:rPr>
        <w:t>Electronic music</w:t>
      </w:r>
      <w:r w:rsidR="0013633C">
        <w:t xml:space="preserve"> –</w:t>
      </w:r>
      <w:r>
        <w:t xml:space="preserve"> composers used generators to produce layers of sounds that could subsequently be combined</w:t>
      </w:r>
    </w:p>
    <w:p w14:paraId="4570D3C3" w14:textId="3BF7D8C5" w:rsidR="00511288" w:rsidRDefault="00511288" w:rsidP="00597327">
      <w:pPr>
        <w:pStyle w:val="Heading3"/>
      </w:pPr>
      <w:r>
        <w:t>Often started with “white noise”</w:t>
      </w:r>
      <w:r w:rsidR="0013633C">
        <w:t xml:space="preserve"> –</w:t>
      </w:r>
      <w:r>
        <w:t xml:space="preserve"> mixture of full range of audible frequencies</w:t>
      </w:r>
    </w:p>
    <w:p w14:paraId="1478A7D9" w14:textId="77777777" w:rsidR="00511288" w:rsidRDefault="00511288" w:rsidP="00597327">
      <w:pPr>
        <w:pStyle w:val="Heading4"/>
      </w:pPr>
      <w:r>
        <w:t>Modified by adding reverberation, altering intensity, splicing, or reshaping</w:t>
      </w:r>
    </w:p>
    <w:p w14:paraId="73CBF8A9" w14:textId="77777777" w:rsidR="00511288" w:rsidRDefault="00511288" w:rsidP="00597327">
      <w:pPr>
        <w:pStyle w:val="Heading4"/>
      </w:pPr>
      <w:r>
        <w:t>Final product recorded on tape</w:t>
      </w:r>
    </w:p>
    <w:p w14:paraId="730F5A83" w14:textId="7B97635B" w:rsidR="00511288" w:rsidRDefault="00511288" w:rsidP="00597327">
      <w:pPr>
        <w:pStyle w:val="Heading4"/>
      </w:pPr>
      <w:r>
        <w:t>Advantage</w:t>
      </w:r>
      <w:r w:rsidR="0013633C">
        <w:t xml:space="preserve"> –</w:t>
      </w:r>
      <w:r>
        <w:t xml:space="preserve"> composers could control </w:t>
      </w:r>
      <w:proofErr w:type="gramStart"/>
      <w:r>
        <w:t>end product</w:t>
      </w:r>
      <w:proofErr w:type="gramEnd"/>
      <w:r>
        <w:t xml:space="preserve"> with absolute precision</w:t>
      </w:r>
    </w:p>
    <w:p w14:paraId="2F103BD1" w14:textId="77777777" w:rsidR="00511288" w:rsidRPr="00597327" w:rsidRDefault="00511288" w:rsidP="00C67A29">
      <w:pPr>
        <w:pStyle w:val="Heading2"/>
        <w:rPr>
          <w:i/>
          <w:iCs/>
        </w:rPr>
      </w:pPr>
      <w:r w:rsidRPr="00597327">
        <w:rPr>
          <w:i/>
          <w:iCs/>
        </w:rPr>
        <w:t>Making Connections: An Early Electronic Studio</w:t>
      </w:r>
    </w:p>
    <w:p w14:paraId="1CD38DE1" w14:textId="36CE9F98" w:rsidR="00511288" w:rsidRDefault="00511288" w:rsidP="00C67A29">
      <w:pPr>
        <w:pStyle w:val="Heading3"/>
      </w:pPr>
      <w:r>
        <w:t>1957</w:t>
      </w:r>
      <w:r w:rsidR="0013633C">
        <w:t xml:space="preserve"> –</w:t>
      </w:r>
      <w:r>
        <w:t xml:space="preserve"> RCA Mark II Sound Synthesizer</w:t>
      </w:r>
      <w:r w:rsidR="0013633C">
        <w:t xml:space="preserve"> –</w:t>
      </w:r>
      <w:r>
        <w:t xml:space="preserve"> installed at Columbia University</w:t>
      </w:r>
    </w:p>
    <w:p w14:paraId="7AF6B91E" w14:textId="77777777" w:rsidR="00511288" w:rsidRDefault="00511288" w:rsidP="00C67A29">
      <w:pPr>
        <w:pStyle w:val="Heading3"/>
      </w:pPr>
      <w:r>
        <w:t>Leading experimental composers worked there to generate examples of electronic music</w:t>
      </w:r>
    </w:p>
    <w:p w14:paraId="66289F92" w14:textId="77777777" w:rsidR="00511288" w:rsidRDefault="00511288" w:rsidP="00C67A29">
      <w:pPr>
        <w:pStyle w:val="Heading3"/>
      </w:pPr>
      <w:r>
        <w:t xml:space="preserve">Charles Wuorinen’s </w:t>
      </w:r>
      <w:r w:rsidRPr="003A4F95">
        <w:rPr>
          <w:i/>
        </w:rPr>
        <w:t xml:space="preserve">Time </w:t>
      </w:r>
      <w:proofErr w:type="spellStart"/>
      <w:r w:rsidRPr="003A4F95">
        <w:rPr>
          <w:i/>
        </w:rPr>
        <w:t>Ecomium</w:t>
      </w:r>
      <w:proofErr w:type="spellEnd"/>
    </w:p>
    <w:p w14:paraId="3F7E7EA1" w14:textId="77777777" w:rsidR="00511288" w:rsidRDefault="00511288" w:rsidP="00597327">
      <w:pPr>
        <w:pStyle w:val="Heading4"/>
      </w:pPr>
      <w:r>
        <w:t>Won Pulitzer Prize in 1970</w:t>
      </w:r>
    </w:p>
    <w:p w14:paraId="72CCB11D" w14:textId="48296E6B" w:rsidR="00511288" w:rsidRDefault="00511288" w:rsidP="00C67A29">
      <w:pPr>
        <w:pStyle w:val="Heading3"/>
      </w:pPr>
      <w:r>
        <w:t>RCA Mark II</w:t>
      </w:r>
      <w:r w:rsidR="0013633C">
        <w:t xml:space="preserve"> –</w:t>
      </w:r>
      <w:r>
        <w:t xml:space="preserve"> filled an entire room with sound synthesizing devices, tone oscillators, primitive music sequencer</w:t>
      </w:r>
      <w:r w:rsidR="0013633C">
        <w:t xml:space="preserve"> –</w:t>
      </w:r>
      <w:r>
        <w:t xml:space="preserve"> all connected and capable of producing a phonograph record</w:t>
      </w:r>
    </w:p>
    <w:p w14:paraId="31B3A271" w14:textId="77777777" w:rsidR="00511288" w:rsidRDefault="00511288" w:rsidP="003A4F95">
      <w:pPr>
        <w:pStyle w:val="Heading2"/>
      </w:pPr>
      <w:r>
        <w:t>Edgard Varèse (1883–1965)</w:t>
      </w:r>
    </w:p>
    <w:p w14:paraId="536B9B19" w14:textId="77777777" w:rsidR="00511288" w:rsidRDefault="00511288" w:rsidP="003A4F95">
      <w:pPr>
        <w:pStyle w:val="Heading3"/>
      </w:pPr>
      <w:r>
        <w:t>Exploited new musical resources</w:t>
      </w:r>
    </w:p>
    <w:p w14:paraId="6229E3F3" w14:textId="77777777" w:rsidR="00511288" w:rsidRDefault="00511288" w:rsidP="003A4F95">
      <w:pPr>
        <w:pStyle w:val="Heading3"/>
      </w:pPr>
      <w:r>
        <w:t>Goal was the “liberation of sound”</w:t>
      </w:r>
    </w:p>
    <w:p w14:paraId="7C1AC142" w14:textId="11201693" w:rsidR="00511288" w:rsidRDefault="00511288" w:rsidP="003A4F95">
      <w:pPr>
        <w:pStyle w:val="Heading3"/>
      </w:pPr>
      <w:r>
        <w:t>Wrote most of his music before WWII</w:t>
      </w:r>
      <w:r w:rsidR="0013633C">
        <w:t xml:space="preserve"> –</w:t>
      </w:r>
      <w:r>
        <w:t xml:space="preserve"> work was most influential after the war</w:t>
      </w:r>
    </w:p>
    <w:p w14:paraId="2974F4F8" w14:textId="77777777" w:rsidR="00511288" w:rsidRDefault="00511288" w:rsidP="003A4F95">
      <w:pPr>
        <w:pStyle w:val="Heading3"/>
      </w:pPr>
      <w:r>
        <w:t>Arrived in the US in 1915</w:t>
      </w:r>
    </w:p>
    <w:p w14:paraId="06E68877" w14:textId="2B169E91" w:rsidR="00511288" w:rsidRDefault="00511288" w:rsidP="003A4F95">
      <w:pPr>
        <w:pStyle w:val="Heading3"/>
      </w:pPr>
      <w:r>
        <w:t>Followed no trend</w:t>
      </w:r>
      <w:r w:rsidR="0013633C">
        <w:t xml:space="preserve"> –</w:t>
      </w:r>
      <w:r>
        <w:t xml:space="preserve"> dismissed Schoenberg’s approach</w:t>
      </w:r>
    </w:p>
    <w:p w14:paraId="550E03D0" w14:textId="77777777" w:rsidR="00511288" w:rsidRDefault="00511288" w:rsidP="00597327">
      <w:pPr>
        <w:pStyle w:val="Heading4"/>
      </w:pPr>
      <w:r>
        <w:t>Brought unconventional sounds into his modernist scores</w:t>
      </w:r>
    </w:p>
    <w:p w14:paraId="15B52073" w14:textId="7FE88474" w:rsidR="00511288" w:rsidRDefault="00511288" w:rsidP="00597327">
      <w:pPr>
        <w:pStyle w:val="Heading4"/>
      </w:pPr>
      <w:r>
        <w:t>Used traditional instruments in unusual ways</w:t>
      </w:r>
      <w:r w:rsidR="0013633C">
        <w:t xml:space="preserve"> –</w:t>
      </w:r>
      <w:r>
        <w:t xml:space="preserve"> effort to create “organized noise”</w:t>
      </w:r>
    </w:p>
    <w:p w14:paraId="60AAA61B" w14:textId="77777777" w:rsidR="00511288" w:rsidRDefault="00511288" w:rsidP="00597327">
      <w:pPr>
        <w:pStyle w:val="Heading4"/>
      </w:pPr>
      <w:r>
        <w:t>Rejected traditional notions of thematic and harmonic development</w:t>
      </w:r>
    </w:p>
    <w:p w14:paraId="0DB33AD8" w14:textId="77777777" w:rsidR="00511288" w:rsidRDefault="00511288" w:rsidP="00597327">
      <w:pPr>
        <w:pStyle w:val="Heading4"/>
      </w:pPr>
      <w:r>
        <w:t>Described his music as colliding sound masses that repelled each other</w:t>
      </w:r>
    </w:p>
    <w:p w14:paraId="2FE52C90" w14:textId="77777777" w:rsidR="00511288" w:rsidRDefault="00511288" w:rsidP="003A4F95">
      <w:pPr>
        <w:pStyle w:val="Heading3"/>
      </w:pPr>
      <w:r>
        <w:t>Turned to scientific titles</w:t>
      </w:r>
    </w:p>
    <w:p w14:paraId="05EB5DB8" w14:textId="087A1953" w:rsidR="00511288" w:rsidRDefault="00511288" w:rsidP="00597327">
      <w:pPr>
        <w:pStyle w:val="Heading4"/>
      </w:pPr>
      <w:r w:rsidRPr="009D4AD5">
        <w:rPr>
          <w:i/>
        </w:rPr>
        <w:t>Density 21.5</w:t>
      </w:r>
      <w:r>
        <w:t xml:space="preserve"> (1936)</w:t>
      </w:r>
      <w:r w:rsidR="0013633C">
        <w:t xml:space="preserve"> –</w:t>
      </w:r>
      <w:r>
        <w:t xml:space="preserve"> written for a single flute made of platinum, whose density is 21.5</w:t>
      </w:r>
    </w:p>
    <w:p w14:paraId="3177014F" w14:textId="24520D10" w:rsidR="00511288" w:rsidRDefault="00511288" w:rsidP="00597327">
      <w:pPr>
        <w:pStyle w:val="Heading4"/>
      </w:pPr>
      <w:proofErr w:type="spellStart"/>
      <w:r w:rsidRPr="009D4AD5">
        <w:rPr>
          <w:i/>
        </w:rPr>
        <w:t>Ionisation</w:t>
      </w:r>
      <w:proofErr w:type="spellEnd"/>
      <w:r>
        <w:t xml:space="preserve"> (1931)</w:t>
      </w:r>
      <w:r w:rsidR="0013633C">
        <w:t xml:space="preserve"> –</w:t>
      </w:r>
      <w:r>
        <w:t xml:space="preserve"> for percussion instruments alone, mostly un-pitched, so pitch is eliminated as a structural component</w:t>
      </w:r>
    </w:p>
    <w:p w14:paraId="3D7A06A5" w14:textId="7D039C5D" w:rsidR="00511288" w:rsidRDefault="00511288" w:rsidP="00C77A5E">
      <w:pPr>
        <w:pStyle w:val="Heading6"/>
        <w:numPr>
          <w:ilvl w:val="0"/>
          <w:numId w:val="6"/>
        </w:numPr>
      </w:pPr>
      <w:r>
        <w:t>1940s</w:t>
      </w:r>
      <w:r w:rsidR="0013633C">
        <w:t xml:space="preserve"> –</w:t>
      </w:r>
      <w:r>
        <w:t xml:space="preserve"> reportedly, scientists at Los Alamos listened to a recording as they worked on the first atomic bomb</w:t>
      </w:r>
    </w:p>
    <w:p w14:paraId="0D5DC4B5" w14:textId="6F89533E" w:rsidR="00511288" w:rsidRDefault="00511288" w:rsidP="003A4F95">
      <w:pPr>
        <w:pStyle w:val="Heading3"/>
      </w:pPr>
      <w:r>
        <w:t>1936–1947</w:t>
      </w:r>
      <w:r w:rsidR="0013633C">
        <w:t xml:space="preserve"> –</w:t>
      </w:r>
      <w:r>
        <w:t xml:space="preserve"> largely withdrew from composition</w:t>
      </w:r>
    </w:p>
    <w:p w14:paraId="61500248" w14:textId="77777777" w:rsidR="00511288" w:rsidRDefault="00511288" w:rsidP="00E52830">
      <w:pPr>
        <w:pStyle w:val="Heading4"/>
      </w:pPr>
      <w:r>
        <w:lastRenderedPageBreak/>
        <w:t>Discouraged by what he could achieve with traditional instruments</w:t>
      </w:r>
    </w:p>
    <w:p w14:paraId="55747CA4" w14:textId="77777777" w:rsidR="00511288" w:rsidRDefault="00511288" w:rsidP="00E52830">
      <w:pPr>
        <w:pStyle w:val="Heading4"/>
      </w:pPr>
      <w:r>
        <w:t>Electronic sources after the war</w:t>
      </w:r>
    </w:p>
    <w:p w14:paraId="70DE7C69" w14:textId="77777777" w:rsidR="00511288" w:rsidRDefault="00511288" w:rsidP="003A4F95">
      <w:pPr>
        <w:pStyle w:val="Heading3"/>
      </w:pPr>
      <w:r w:rsidRPr="009D4AD5">
        <w:rPr>
          <w:b/>
        </w:rPr>
        <w:t xml:space="preserve">Listening Map 73 </w:t>
      </w:r>
      <w:r>
        <w:t xml:space="preserve">Varèse, </w:t>
      </w:r>
      <w:proofErr w:type="spellStart"/>
      <w:r w:rsidRPr="009D4AD5">
        <w:rPr>
          <w:i/>
        </w:rPr>
        <w:t>Poème</w:t>
      </w:r>
      <w:proofErr w:type="spellEnd"/>
      <w:r w:rsidRPr="009D4AD5">
        <w:rPr>
          <w:i/>
        </w:rPr>
        <w:t xml:space="preserve"> </w:t>
      </w:r>
      <w:proofErr w:type="spellStart"/>
      <w:r w:rsidRPr="009D4AD5">
        <w:rPr>
          <w:i/>
        </w:rPr>
        <w:t>électronique</w:t>
      </w:r>
      <w:proofErr w:type="spellEnd"/>
      <w:r>
        <w:t xml:space="preserve"> (1958) </w:t>
      </w:r>
    </w:p>
    <w:p w14:paraId="2257CA5F" w14:textId="1FD5E6AB" w:rsidR="00511288" w:rsidRDefault="00511288" w:rsidP="00597327">
      <w:pPr>
        <w:pStyle w:val="Heading4"/>
      </w:pPr>
      <w:proofErr w:type="spellStart"/>
      <w:r w:rsidRPr="009D4AD5">
        <w:rPr>
          <w:i/>
        </w:rPr>
        <w:t>Dèserts</w:t>
      </w:r>
      <w:proofErr w:type="spellEnd"/>
      <w:r w:rsidRPr="009D4AD5">
        <w:rPr>
          <w:i/>
        </w:rPr>
        <w:t xml:space="preserve"> </w:t>
      </w:r>
      <w:r>
        <w:t>(1954)</w:t>
      </w:r>
      <w:r w:rsidR="0013633C">
        <w:t xml:space="preserve"> –</w:t>
      </w:r>
      <w:r>
        <w:t xml:space="preserve"> first work to combine electronic sounds with an orchestra; first work to bring electronically manipulated sounds into the concert hall</w:t>
      </w:r>
    </w:p>
    <w:p w14:paraId="1CFB6CAA" w14:textId="77777777" w:rsidR="00511288" w:rsidRDefault="00511288" w:rsidP="00597327">
      <w:pPr>
        <w:pStyle w:val="Heading4"/>
      </w:pPr>
      <w:proofErr w:type="spellStart"/>
      <w:r w:rsidRPr="009D4AD5">
        <w:rPr>
          <w:i/>
        </w:rPr>
        <w:t>Poème</w:t>
      </w:r>
      <w:proofErr w:type="spellEnd"/>
      <w:r w:rsidRPr="009D4AD5">
        <w:rPr>
          <w:i/>
        </w:rPr>
        <w:t xml:space="preserve"> </w:t>
      </w:r>
      <w:proofErr w:type="spellStart"/>
      <w:r w:rsidRPr="009D4AD5">
        <w:rPr>
          <w:i/>
        </w:rPr>
        <w:t>électronique</w:t>
      </w:r>
      <w:proofErr w:type="spellEnd"/>
      <w:r>
        <w:t xml:space="preserve"> – watershed 8-minute electronic work created for the Philips Radio Corporation pavilion at the Brussels World’s Fair</w:t>
      </w:r>
    </w:p>
    <w:p w14:paraId="74847A8A" w14:textId="77777777" w:rsidR="00511288" w:rsidRDefault="00511288" w:rsidP="00597327">
      <w:pPr>
        <w:pStyle w:val="Heading4"/>
      </w:pPr>
      <w:r>
        <w:t>Pavilion constructed of pre-stressed concrete formed into swooping clusters of hyperbolic paraboloids in the shape of a stomach</w:t>
      </w:r>
    </w:p>
    <w:p w14:paraId="195DF699" w14:textId="77777777" w:rsidR="00511288" w:rsidRDefault="00511288" w:rsidP="00597327">
      <w:pPr>
        <w:pStyle w:val="Heading4"/>
      </w:pPr>
      <w:r>
        <w:t>Two million visitors heard his music broadcast through hundreds of speakers embedded in the walls</w:t>
      </w:r>
    </w:p>
    <w:p w14:paraId="44CA05CD" w14:textId="301285DD" w:rsidR="00511288" w:rsidRDefault="00511288" w:rsidP="00597327">
      <w:pPr>
        <w:pStyle w:val="Heading4"/>
      </w:pPr>
      <w:r>
        <w:t>Composition bombards listener with seemingly random noise</w:t>
      </w:r>
      <w:r w:rsidR="0013633C">
        <w:t xml:space="preserve"> –</w:t>
      </w:r>
      <w:r>
        <w:t xml:space="preserve"> re-hearings reveal plan</w:t>
      </w:r>
    </w:p>
    <w:p w14:paraId="154D687C" w14:textId="77777777" w:rsidR="00511288" w:rsidRPr="00820761" w:rsidRDefault="00511288" w:rsidP="00597327">
      <w:pPr>
        <w:pStyle w:val="Heading4"/>
        <w:rPr>
          <w:i/>
          <w:iCs/>
        </w:rPr>
      </w:pPr>
      <w:r w:rsidRPr="00820761">
        <w:rPr>
          <w:i/>
          <w:iCs/>
        </w:rPr>
        <w:t>Why to Listen</w:t>
      </w:r>
    </w:p>
    <w:p w14:paraId="55AE1CCF" w14:textId="77777777" w:rsidR="00511288" w:rsidRDefault="00511288" w:rsidP="00C77A5E">
      <w:pPr>
        <w:pStyle w:val="Heading6"/>
        <w:numPr>
          <w:ilvl w:val="0"/>
          <w:numId w:val="5"/>
        </w:numPr>
      </w:pPr>
      <w:r>
        <w:t>Visitors to pavilion also saw a montage of images as visual counterpoint</w:t>
      </w:r>
    </w:p>
    <w:p w14:paraId="13942125" w14:textId="77777777" w:rsidR="00511288" w:rsidRDefault="00511288" w:rsidP="00597327">
      <w:pPr>
        <w:pStyle w:val="Heading6"/>
      </w:pPr>
      <w:r>
        <w:t>Challenged and pushed listeners’ expectations</w:t>
      </w:r>
    </w:p>
    <w:p w14:paraId="34C84A28" w14:textId="77777777" w:rsidR="00511288" w:rsidRDefault="00511288" w:rsidP="00597327">
      <w:pPr>
        <w:pStyle w:val="Heading1"/>
      </w:pPr>
      <w:r>
        <w:t>Further Developments in Electronic Music</w:t>
      </w:r>
    </w:p>
    <w:p w14:paraId="02D19F7A" w14:textId="77777777" w:rsidR="00511288" w:rsidRDefault="00511288" w:rsidP="00597327">
      <w:pPr>
        <w:pStyle w:val="Heading2"/>
      </w:pPr>
      <w:r>
        <w:t>Celebrated the modernity of post-war years, reconnected listeners to their past</w:t>
      </w:r>
    </w:p>
    <w:p w14:paraId="3EDFAE9D" w14:textId="73951F31" w:rsidR="00511288" w:rsidRPr="009D4AD5" w:rsidRDefault="00511288" w:rsidP="00597327">
      <w:pPr>
        <w:pStyle w:val="Heading2"/>
      </w:pPr>
      <w:proofErr w:type="spellStart"/>
      <w:r>
        <w:t>Karlheinz</w:t>
      </w:r>
      <w:proofErr w:type="spellEnd"/>
      <w:r>
        <w:t xml:space="preserve"> Stockhausen</w:t>
      </w:r>
      <w:r w:rsidR="0013633C">
        <w:t xml:space="preserve"> –</w:t>
      </w:r>
      <w:r>
        <w:t xml:space="preserve"> </w:t>
      </w:r>
      <w:proofErr w:type="spellStart"/>
      <w:r w:rsidRPr="00597327">
        <w:rPr>
          <w:i/>
          <w:iCs/>
        </w:rPr>
        <w:t>Gesang</w:t>
      </w:r>
      <w:proofErr w:type="spellEnd"/>
      <w:r w:rsidRPr="00597327">
        <w:rPr>
          <w:i/>
          <w:iCs/>
        </w:rPr>
        <w:t xml:space="preserve"> de </w:t>
      </w:r>
      <w:proofErr w:type="spellStart"/>
      <w:r w:rsidRPr="00597327">
        <w:rPr>
          <w:i/>
          <w:iCs/>
        </w:rPr>
        <w:t>Jünglinge</w:t>
      </w:r>
      <w:proofErr w:type="spellEnd"/>
      <w:r w:rsidRPr="00597327">
        <w:rPr>
          <w:i/>
          <w:iCs/>
        </w:rPr>
        <w:t xml:space="preserve"> (Song of Youths)</w:t>
      </w:r>
    </w:p>
    <w:p w14:paraId="263A85B8" w14:textId="77777777" w:rsidR="00511288" w:rsidRDefault="00511288" w:rsidP="00597327">
      <w:pPr>
        <w:pStyle w:val="Heading3"/>
      </w:pPr>
      <w:r>
        <w:t>Combined mixtures of electronic sounds with bits of spoken German text</w:t>
      </w:r>
    </w:p>
    <w:p w14:paraId="2E28B5AB" w14:textId="6C152E2A" w:rsidR="00511288" w:rsidRDefault="00511288" w:rsidP="00597327">
      <w:pPr>
        <w:pStyle w:val="Heading3"/>
      </w:pPr>
      <w:r>
        <w:t>Composition relates the story of Nebuchadnezzar’s furnace, and the Jews who survive unscathed</w:t>
      </w:r>
      <w:r w:rsidR="0013633C">
        <w:t xml:space="preserve"> –</w:t>
      </w:r>
      <w:r>
        <w:t xml:space="preserve"> Europe recovering from WWII</w:t>
      </w:r>
    </w:p>
    <w:p w14:paraId="6ACE2215" w14:textId="1D9DD747" w:rsidR="00511288" w:rsidRDefault="00511288" w:rsidP="00597327">
      <w:pPr>
        <w:pStyle w:val="Heading2"/>
      </w:pPr>
      <w:r>
        <w:t>Early electronic music</w:t>
      </w:r>
      <w:r w:rsidR="0013633C">
        <w:t xml:space="preserve"> –</w:t>
      </w:r>
      <w:r>
        <w:t xml:space="preserve"> tape compositions</w:t>
      </w:r>
    </w:p>
    <w:p w14:paraId="00FE6BFB" w14:textId="1D3E1A8F" w:rsidR="00511288" w:rsidRDefault="00511288" w:rsidP="00597327">
      <w:pPr>
        <w:pStyle w:val="Heading2"/>
      </w:pPr>
      <w:r w:rsidRPr="009D4AD5">
        <w:rPr>
          <w:b/>
        </w:rPr>
        <w:t>Live electronic music</w:t>
      </w:r>
      <w:r w:rsidR="0013633C">
        <w:t xml:space="preserve"> –</w:t>
      </w:r>
      <w:r>
        <w:t xml:space="preserve"> made possible by equipment that was portable and could be played in “real time</w:t>
      </w:r>
      <w:proofErr w:type="gramStart"/>
      <w:r>
        <w:t>”;</w:t>
      </w:r>
      <w:proofErr w:type="gramEnd"/>
      <w:r>
        <w:t xml:space="preserve"> interaction of live performers and taped elements</w:t>
      </w:r>
    </w:p>
    <w:p w14:paraId="3B812279" w14:textId="3BCAF4DE" w:rsidR="00511288" w:rsidRDefault="00511288" w:rsidP="00597327">
      <w:pPr>
        <w:pStyle w:val="Heading2"/>
      </w:pPr>
      <w:r>
        <w:t>Recent decades</w:t>
      </w:r>
      <w:r w:rsidR="0013633C">
        <w:t xml:space="preserve"> –</w:t>
      </w:r>
      <w:r>
        <w:t xml:space="preserve"> equipment more sophisticated and easier to use</w:t>
      </w:r>
    </w:p>
    <w:p w14:paraId="64144ED4" w14:textId="77777777" w:rsidR="00511288" w:rsidRDefault="00511288" w:rsidP="003A4F95">
      <w:pPr>
        <w:pStyle w:val="Heading2"/>
      </w:pPr>
      <w:r>
        <w:t>Chance in Music</w:t>
      </w:r>
    </w:p>
    <w:p w14:paraId="7A20FC45" w14:textId="24C42A43" w:rsidR="00511288" w:rsidRDefault="00511288" w:rsidP="00597327">
      <w:pPr>
        <w:pStyle w:val="Heading3"/>
      </w:pPr>
      <w:r>
        <w:t>Spontaneity in music</w:t>
      </w:r>
      <w:r w:rsidR="0013633C">
        <w:t xml:space="preserve"> –</w:t>
      </w:r>
      <w:r>
        <w:t xml:space="preserve"> experiments responses to radically new musical philosophy of John Cage</w:t>
      </w:r>
    </w:p>
    <w:p w14:paraId="5E7ADA6D" w14:textId="77777777" w:rsidR="00511288" w:rsidRDefault="00511288" w:rsidP="00597327">
      <w:pPr>
        <w:pStyle w:val="Heading3"/>
      </w:pPr>
      <w:r>
        <w:t>John Cage (1912–1992)</w:t>
      </w:r>
    </w:p>
    <w:p w14:paraId="2A1A6F13" w14:textId="77777777" w:rsidR="00511288" w:rsidRDefault="00511288" w:rsidP="00597327">
      <w:pPr>
        <w:pStyle w:val="Heading4"/>
        <w:keepNext w:val="0"/>
        <w:keepLines w:val="0"/>
        <w:widowControl w:val="0"/>
      </w:pPr>
      <w:r>
        <w:t>Explored the idea that music should use “any and all sounds that can be heard”</w:t>
      </w:r>
    </w:p>
    <w:p w14:paraId="5323FFD2" w14:textId="77777777" w:rsidR="00511288" w:rsidRDefault="00511288" w:rsidP="00597327">
      <w:pPr>
        <w:pStyle w:val="Heading4"/>
        <w:keepNext w:val="0"/>
        <w:keepLines w:val="0"/>
        <w:widowControl w:val="0"/>
      </w:pPr>
      <w:r>
        <w:t>Studied composition with Henry Cowell and then sought out Schoenberg, but would not subscribe to 12-tone method</w:t>
      </w:r>
    </w:p>
    <w:p w14:paraId="271A05EA" w14:textId="3B6AD405" w:rsidR="00511288" w:rsidRDefault="00511288" w:rsidP="00597327">
      <w:pPr>
        <w:pStyle w:val="Heading4"/>
        <w:keepNext w:val="0"/>
        <w:keepLines w:val="0"/>
        <w:widowControl w:val="0"/>
      </w:pPr>
      <w:r>
        <w:t>Admired work of Marcel Duchamp</w:t>
      </w:r>
      <w:r w:rsidR="0013633C">
        <w:t xml:space="preserve"> –</w:t>
      </w:r>
      <w:r>
        <w:t xml:space="preserve"> altered perceptions of what might constitute visual art with “</w:t>
      </w:r>
      <w:proofErr w:type="spellStart"/>
      <w:r>
        <w:t>readymades</w:t>
      </w:r>
      <w:proofErr w:type="spellEnd"/>
      <w:r>
        <w:t>”</w:t>
      </w:r>
      <w:r w:rsidR="0013633C">
        <w:t xml:space="preserve"> –</w:t>
      </w:r>
      <w:r>
        <w:t xml:space="preserve"> found objects labeled as artworks</w:t>
      </w:r>
    </w:p>
    <w:p w14:paraId="2C61A7B1" w14:textId="254526CD" w:rsidR="00511288" w:rsidRDefault="00511288" w:rsidP="00597327">
      <w:pPr>
        <w:pStyle w:val="Heading4"/>
        <w:keepNext w:val="0"/>
        <w:keepLines w:val="0"/>
        <w:widowControl w:val="0"/>
      </w:pPr>
      <w:r>
        <w:t>1940s</w:t>
      </w:r>
      <w:r w:rsidR="0013633C">
        <w:t xml:space="preserve"> –</w:t>
      </w:r>
      <w:r>
        <w:t xml:space="preserve"> series of works for “prepared piano”</w:t>
      </w:r>
    </w:p>
    <w:p w14:paraId="396B084B" w14:textId="178DC14E" w:rsidR="00511288" w:rsidRDefault="00511288" w:rsidP="00597327">
      <w:pPr>
        <w:pStyle w:val="Heading4"/>
        <w:keepNext w:val="0"/>
        <w:keepLines w:val="0"/>
        <w:widowControl w:val="0"/>
      </w:pPr>
      <w:r>
        <w:t>Altered piano by attaching various objects to its strings</w:t>
      </w:r>
      <w:r w:rsidR="0013633C">
        <w:t xml:space="preserve"> –</w:t>
      </w:r>
      <w:r>
        <w:t xml:space="preserve"> producing unfamiliar, metallic sounds</w:t>
      </w:r>
    </w:p>
    <w:p w14:paraId="5A29FAAA" w14:textId="36751DE2" w:rsidR="00511288" w:rsidRDefault="00511288" w:rsidP="00C77A5E">
      <w:pPr>
        <w:pStyle w:val="Heading6"/>
        <w:keepNext w:val="0"/>
        <w:keepLines w:val="0"/>
        <w:widowControl w:val="0"/>
        <w:numPr>
          <w:ilvl w:val="0"/>
          <w:numId w:val="8"/>
        </w:numPr>
      </w:pPr>
      <w:r>
        <w:t>Could never be sure what sounds would be produced</w:t>
      </w:r>
      <w:r w:rsidR="0013633C">
        <w:t xml:space="preserve"> –</w:t>
      </w:r>
      <w:r>
        <w:t xml:space="preserve"> preparation would vary from performance to performance</w:t>
      </w:r>
    </w:p>
    <w:p w14:paraId="7750AB98" w14:textId="33E4562C" w:rsidR="00511288" w:rsidRDefault="00511288" w:rsidP="003B46B1">
      <w:pPr>
        <w:pStyle w:val="Heading4"/>
        <w:keepNext w:val="0"/>
        <w:keepLines w:val="0"/>
        <w:widowControl w:val="0"/>
      </w:pPr>
      <w:r>
        <w:t>Studied Eastern philosophy and Zen Buddhism</w:t>
      </w:r>
      <w:r w:rsidR="00597327">
        <w:t>; r</w:t>
      </w:r>
      <w:r>
        <w:t>ejected Western notions of musical order</w:t>
      </w:r>
    </w:p>
    <w:p w14:paraId="6CD3EB10" w14:textId="42F5AEA6" w:rsidR="00511288" w:rsidRDefault="00511288" w:rsidP="00597327">
      <w:pPr>
        <w:pStyle w:val="Heading4"/>
        <w:keepNext w:val="0"/>
        <w:keepLines w:val="0"/>
        <w:widowControl w:val="0"/>
      </w:pPr>
      <w:r>
        <w:t>1950s</w:t>
      </w:r>
      <w:r w:rsidR="0013633C">
        <w:t xml:space="preserve"> –</w:t>
      </w:r>
      <w:r>
        <w:t xml:space="preserve"> began producing works whose components were determined by random sequences drawn from the </w:t>
      </w:r>
      <w:r w:rsidRPr="009D4AD5">
        <w:rPr>
          <w:i/>
        </w:rPr>
        <w:t>I Ching</w:t>
      </w:r>
    </w:p>
    <w:p w14:paraId="18EDC6F7" w14:textId="77777777" w:rsidR="00511288" w:rsidRDefault="00511288" w:rsidP="00597327">
      <w:pPr>
        <w:pStyle w:val="Heading4"/>
        <w:keepNext w:val="0"/>
        <w:keepLines w:val="0"/>
        <w:widowControl w:val="0"/>
      </w:pPr>
      <w:r w:rsidRPr="009D4AD5">
        <w:rPr>
          <w:b/>
        </w:rPr>
        <w:t xml:space="preserve">Listening Map 74 </w:t>
      </w:r>
      <w:r>
        <w:t xml:space="preserve">Cage, </w:t>
      </w:r>
      <w:r w:rsidRPr="009D4AD5">
        <w:rPr>
          <w:i/>
        </w:rPr>
        <w:t>4’33”</w:t>
      </w:r>
      <w:r>
        <w:t xml:space="preserve"> (1952) </w:t>
      </w:r>
    </w:p>
    <w:p w14:paraId="74F6B8D6" w14:textId="77777777" w:rsidR="00511288" w:rsidRDefault="00511288" w:rsidP="00104CF6">
      <w:pPr>
        <w:pStyle w:val="Heading6"/>
      </w:pPr>
      <w:r>
        <w:lastRenderedPageBreak/>
        <w:t>Premiered by pianist David Tudor</w:t>
      </w:r>
    </w:p>
    <w:p w14:paraId="381DD20B" w14:textId="77777777" w:rsidR="00511288" w:rsidRDefault="00511288" w:rsidP="00104CF6">
      <w:pPr>
        <w:pStyle w:val="Heading6"/>
      </w:pPr>
      <w:r>
        <w:t xml:space="preserve">Tudor did not play the instrument at all </w:t>
      </w:r>
      <w:proofErr w:type="gramStart"/>
      <w:r>
        <w:t>bur</w:t>
      </w:r>
      <w:proofErr w:type="gramEnd"/>
      <w:r>
        <w:t xml:space="preserve"> signified the beginning and ending by closing and opening the keyboard lid</w:t>
      </w:r>
    </w:p>
    <w:p w14:paraId="6B0FC3D7" w14:textId="77777777" w:rsidR="00511288" w:rsidRDefault="00511288" w:rsidP="00104CF6">
      <w:pPr>
        <w:pStyle w:val="Heading6"/>
      </w:pPr>
      <w:r>
        <w:t>Silence filled by random noises of the surroundings, varied with each “performance”</w:t>
      </w:r>
    </w:p>
    <w:p w14:paraId="72496F2D" w14:textId="77777777" w:rsidR="00104CF6" w:rsidRDefault="00511288" w:rsidP="00104CF6">
      <w:pPr>
        <w:pStyle w:val="Heading6"/>
      </w:pPr>
      <w:r>
        <w:t>Cage captivated by “ambient sounds”</w:t>
      </w:r>
      <w:r w:rsidR="0013633C">
        <w:t xml:space="preserve"> –</w:t>
      </w:r>
      <w:r>
        <w:t xml:space="preserve"> actual sounds that </w:t>
      </w:r>
      <w:proofErr w:type="gramStart"/>
      <w:r>
        <w:t>occur around us at all times</w:t>
      </w:r>
      <w:proofErr w:type="gramEnd"/>
      <w:r>
        <w:t>, many contributed by the audience itself</w:t>
      </w:r>
    </w:p>
    <w:p w14:paraId="5BE5ECCB" w14:textId="30D18E36" w:rsidR="00511288" w:rsidRPr="00820761" w:rsidRDefault="00511288" w:rsidP="00C77A5E">
      <w:pPr>
        <w:pStyle w:val="Heading6"/>
        <w:rPr>
          <w:i/>
          <w:iCs/>
        </w:rPr>
      </w:pPr>
      <w:r w:rsidRPr="00820761">
        <w:rPr>
          <w:i/>
          <w:iCs/>
        </w:rPr>
        <w:t>Why to Listen</w:t>
      </w:r>
    </w:p>
    <w:p w14:paraId="1EBA0C4D" w14:textId="77777777" w:rsidR="00511288" w:rsidRPr="00104CF6" w:rsidRDefault="00511288" w:rsidP="00104CF6">
      <w:pPr>
        <w:pStyle w:val="Heading7"/>
      </w:pPr>
      <w:r w:rsidRPr="00104CF6">
        <w:t>There is no silence</w:t>
      </w:r>
    </w:p>
    <w:p w14:paraId="6276B6AB" w14:textId="5A14A203" w:rsidR="00511288" w:rsidRPr="00104CF6" w:rsidRDefault="00511288" w:rsidP="00104CF6">
      <w:pPr>
        <w:pStyle w:val="Heading7"/>
      </w:pPr>
      <w:r w:rsidRPr="00104CF6">
        <w:t xml:space="preserve">Inspired by experience Cage had in a heavily sound proofed </w:t>
      </w:r>
      <w:proofErr w:type="gramStart"/>
      <w:r w:rsidRPr="00104CF6">
        <w:t>room</w:t>
      </w:r>
      <w:r w:rsidR="00820761">
        <w:t>;</w:t>
      </w:r>
      <w:proofErr w:type="gramEnd"/>
      <w:r w:rsidRPr="00104CF6">
        <w:t xml:space="preserve"> perceived sounds of nervous system and blood circulation</w:t>
      </w:r>
    </w:p>
    <w:p w14:paraId="7F4AB002" w14:textId="77777777" w:rsidR="00511288" w:rsidRDefault="00511288" w:rsidP="003A4F95">
      <w:pPr>
        <w:pStyle w:val="Heading3"/>
      </w:pPr>
      <w:r w:rsidRPr="00820761">
        <w:rPr>
          <w:i/>
          <w:iCs/>
        </w:rPr>
        <w:t>Making Connections</w:t>
      </w:r>
      <w:r>
        <w:t xml:space="preserve">: Robert Rauschenberg’s </w:t>
      </w:r>
      <w:r w:rsidRPr="009D4AD5">
        <w:rPr>
          <w:i/>
        </w:rPr>
        <w:t>White Painting</w:t>
      </w:r>
      <w:r>
        <w:t>, 1951</w:t>
      </w:r>
    </w:p>
    <w:p w14:paraId="6F4F4086" w14:textId="7646D2DC" w:rsidR="00511288" w:rsidRDefault="00511288" w:rsidP="00104CF6">
      <w:pPr>
        <w:pStyle w:val="Heading4"/>
      </w:pPr>
      <w:r>
        <w:t>4’33”</w:t>
      </w:r>
      <w:r w:rsidR="0013633C">
        <w:t xml:space="preserve"> –</w:t>
      </w:r>
      <w:r>
        <w:t xml:space="preserve"> influenced by American painter Robert Rauschenberg</w:t>
      </w:r>
    </w:p>
    <w:p w14:paraId="4E6B4200" w14:textId="77777777" w:rsidR="00511288" w:rsidRDefault="00511288" w:rsidP="00104CF6">
      <w:pPr>
        <w:pStyle w:val="Heading4"/>
      </w:pPr>
      <w:r>
        <w:t xml:space="preserve">Controversial series of </w:t>
      </w:r>
      <w:r w:rsidRPr="009D4AD5">
        <w:rPr>
          <w:i/>
        </w:rPr>
        <w:t>White Paintings</w:t>
      </w:r>
    </w:p>
    <w:p w14:paraId="03CFD471" w14:textId="77777777" w:rsidR="00511288" w:rsidRDefault="00511288" w:rsidP="00104CF6">
      <w:pPr>
        <w:pStyle w:val="Heading4"/>
      </w:pPr>
      <w:r>
        <w:t>Canvases painted white and seemingly devoid of content</w:t>
      </w:r>
    </w:p>
    <w:p w14:paraId="5715AFBE" w14:textId="77777777" w:rsidR="00511288" w:rsidRDefault="00511288" w:rsidP="00C77A5E">
      <w:pPr>
        <w:pStyle w:val="Heading6"/>
        <w:numPr>
          <w:ilvl w:val="0"/>
          <w:numId w:val="14"/>
        </w:numPr>
      </w:pPr>
      <w:r>
        <w:t>Responded to changes in ambient light, number of visitors</w:t>
      </w:r>
    </w:p>
    <w:p w14:paraId="7603EACE" w14:textId="239E0756" w:rsidR="00511288" w:rsidRDefault="00511288" w:rsidP="00104CF6">
      <w:pPr>
        <w:pStyle w:val="Heading4"/>
      </w:pPr>
      <w:r>
        <w:t>Rauschenberg became one of Cage’s greatest collaborators</w:t>
      </w:r>
      <w:r w:rsidR="0013633C">
        <w:t xml:space="preserve"> –</w:t>
      </w:r>
      <w:r>
        <w:t xml:space="preserve"> employed by Merce Cunningham’s dance company</w:t>
      </w:r>
    </w:p>
    <w:p w14:paraId="0F53D86D" w14:textId="77777777" w:rsidR="00511288" w:rsidRDefault="00511288" w:rsidP="00104CF6">
      <w:pPr>
        <w:pStyle w:val="Heading4"/>
      </w:pPr>
      <w:r>
        <w:t>Resulted in several classics of modern dance</w:t>
      </w:r>
    </w:p>
    <w:p w14:paraId="5AA90E4C" w14:textId="06AA5CA2" w:rsidR="00511288" w:rsidRDefault="00820761" w:rsidP="00C77A5E">
      <w:pPr>
        <w:pStyle w:val="Heading4"/>
      </w:pPr>
      <w:r>
        <w:t xml:space="preserve">1950s and 1960s – </w:t>
      </w:r>
      <w:r w:rsidR="00511288">
        <w:t>Cage continued to broaden domain of “music”</w:t>
      </w:r>
    </w:p>
    <w:p w14:paraId="2296697B" w14:textId="1FD8C943" w:rsidR="00511288" w:rsidRDefault="00511288" w:rsidP="00104CF6">
      <w:pPr>
        <w:pStyle w:val="Heading4"/>
      </w:pPr>
      <w:r>
        <w:t>1952</w:t>
      </w:r>
      <w:r w:rsidR="0013633C">
        <w:t xml:space="preserve"> –</w:t>
      </w:r>
      <w:r>
        <w:t xml:space="preserve"> “happening” at Black Mountain College, where Cage was teaching</w:t>
      </w:r>
    </w:p>
    <w:p w14:paraId="7F594E6D" w14:textId="77777777" w:rsidR="00511288" w:rsidRDefault="00511288" w:rsidP="00C77A5E">
      <w:pPr>
        <w:pStyle w:val="Heading6"/>
        <w:numPr>
          <w:ilvl w:val="0"/>
          <w:numId w:val="15"/>
        </w:numPr>
      </w:pPr>
      <w:r>
        <w:t>Event in a dining hall, where lines between audience and performers blurred</w:t>
      </w:r>
    </w:p>
    <w:p w14:paraId="20229506" w14:textId="5895F7E6" w:rsidR="00511288" w:rsidRDefault="00511288" w:rsidP="00104CF6">
      <w:pPr>
        <w:pStyle w:val="Heading7"/>
      </w:pPr>
      <w:r>
        <w:t>“Circus principle”</w:t>
      </w:r>
      <w:r w:rsidR="0013633C">
        <w:t xml:space="preserve"> –</w:t>
      </w:r>
      <w:r>
        <w:t xml:space="preserve"> works where several different actions occurred simultaneously</w:t>
      </w:r>
    </w:p>
    <w:p w14:paraId="69BBD088" w14:textId="2FADF7F7" w:rsidR="00511288" w:rsidRPr="00D12F3D" w:rsidRDefault="00511288" w:rsidP="00104CF6">
      <w:pPr>
        <w:pStyle w:val="Heading7"/>
      </w:pPr>
      <w:r w:rsidRPr="009D4AD5">
        <w:rPr>
          <w:b/>
        </w:rPr>
        <w:t>Performance art</w:t>
      </w:r>
      <w:r w:rsidR="00820761">
        <w:t xml:space="preserve"> – </w:t>
      </w:r>
      <w:r w:rsidRPr="00D12F3D">
        <w:t>a multimedia form of art that can involve music, dramatic, visual, and other elements</w:t>
      </w:r>
    </w:p>
    <w:p w14:paraId="653BEAF0" w14:textId="0FE7EACE" w:rsidR="00511288" w:rsidRDefault="00511288" w:rsidP="00104CF6">
      <w:pPr>
        <w:pStyle w:val="Heading7"/>
      </w:pPr>
      <w:r>
        <w:t>Traditional music notation</w:t>
      </w:r>
      <w:r w:rsidR="0013633C">
        <w:t xml:space="preserve"> –</w:t>
      </w:r>
      <w:r>
        <w:t xml:space="preserve"> irrelevant for Cage’s random creations</w:t>
      </w:r>
    </w:p>
    <w:p w14:paraId="46B0EADB" w14:textId="77777777" w:rsidR="00511288" w:rsidRDefault="00511288" w:rsidP="00104CF6">
      <w:pPr>
        <w:pStyle w:val="Heading7"/>
      </w:pPr>
      <w:r>
        <w:t>Turned to graphic designs the performers interpreted themselves</w:t>
      </w:r>
    </w:p>
    <w:p w14:paraId="0C2E9C18" w14:textId="77777777" w:rsidR="00511288" w:rsidRDefault="00511288" w:rsidP="00104CF6">
      <w:pPr>
        <w:pStyle w:val="Heading7"/>
      </w:pPr>
      <w:r>
        <w:t>Reduced music to verbal descriptions to suggest general limits</w:t>
      </w:r>
    </w:p>
    <w:p w14:paraId="7326F199" w14:textId="3E90DA4B" w:rsidR="00511288" w:rsidRDefault="00511288" w:rsidP="00104CF6">
      <w:pPr>
        <w:pStyle w:val="Heading7"/>
      </w:pPr>
      <w:r w:rsidRPr="009D4AD5">
        <w:rPr>
          <w:b/>
        </w:rPr>
        <w:t>Chance music</w:t>
      </w:r>
      <w:r>
        <w:t xml:space="preserve"> or </w:t>
      </w:r>
      <w:r w:rsidRPr="009D4AD5">
        <w:rPr>
          <w:b/>
        </w:rPr>
        <w:t>aleatoric music</w:t>
      </w:r>
      <w:r w:rsidR="0013633C">
        <w:t xml:space="preserve"> –</w:t>
      </w:r>
      <w:r>
        <w:t xml:space="preserve"> from </w:t>
      </w:r>
      <w:proofErr w:type="spellStart"/>
      <w:r w:rsidRPr="009D4AD5">
        <w:rPr>
          <w:i/>
        </w:rPr>
        <w:t>aleae</w:t>
      </w:r>
      <w:proofErr w:type="spellEnd"/>
      <w:r>
        <w:t>, Latin for dice; music with chance elements</w:t>
      </w:r>
    </w:p>
    <w:p w14:paraId="380F7338" w14:textId="3B18D77C" w:rsidR="00511288" w:rsidRDefault="00511288" w:rsidP="00104CF6">
      <w:pPr>
        <w:pStyle w:val="Heading7"/>
      </w:pPr>
      <w:r>
        <w:t>1960s</w:t>
      </w:r>
      <w:r w:rsidR="0013633C">
        <w:t xml:space="preserve"> –</w:t>
      </w:r>
      <w:r>
        <w:t xml:space="preserve"> established as an innovative movement</w:t>
      </w:r>
    </w:p>
    <w:p w14:paraId="43C3EFE7" w14:textId="77777777" w:rsidR="00511288" w:rsidRDefault="00511288" w:rsidP="00104CF6">
      <w:pPr>
        <w:pStyle w:val="Heading1"/>
      </w:pPr>
      <w:r>
        <w:t>Women and Contemporary Music</w:t>
      </w:r>
    </w:p>
    <w:p w14:paraId="4ED75279" w14:textId="77777777" w:rsidR="00511288" w:rsidRDefault="00511288" w:rsidP="00104CF6">
      <w:pPr>
        <w:pStyle w:val="Heading2"/>
      </w:pPr>
      <w:r>
        <w:t>Growing number of women composers</w:t>
      </w:r>
    </w:p>
    <w:p w14:paraId="3583D8D4" w14:textId="77777777" w:rsidR="00511288" w:rsidRDefault="00511288" w:rsidP="00104CF6">
      <w:pPr>
        <w:pStyle w:val="Heading2"/>
      </w:pPr>
      <w:r>
        <w:t>Lili Boulanger (1893–1918)</w:t>
      </w:r>
    </w:p>
    <w:p w14:paraId="1E2213EF" w14:textId="77777777" w:rsidR="00511288" w:rsidRDefault="00511288" w:rsidP="00104CF6">
      <w:pPr>
        <w:pStyle w:val="Heading3"/>
      </w:pPr>
      <w:r>
        <w:t>French child prodigy</w:t>
      </w:r>
    </w:p>
    <w:p w14:paraId="1C638647" w14:textId="77777777" w:rsidR="00511288" w:rsidRDefault="00511288" w:rsidP="00104CF6">
      <w:pPr>
        <w:pStyle w:val="Heading3"/>
      </w:pPr>
      <w:r>
        <w:t>First woman to win the Prix de Rome</w:t>
      </w:r>
    </w:p>
    <w:p w14:paraId="31230C17" w14:textId="77777777" w:rsidR="00511288" w:rsidRDefault="00511288" w:rsidP="00104CF6">
      <w:pPr>
        <w:pStyle w:val="Heading3"/>
      </w:pPr>
      <w:r>
        <w:t>Uses whole-tone scales and modes</w:t>
      </w:r>
    </w:p>
    <w:p w14:paraId="28938DF9" w14:textId="47CA6862" w:rsidR="00511288" w:rsidRDefault="00511288" w:rsidP="00104CF6">
      <w:pPr>
        <w:pStyle w:val="Heading3"/>
      </w:pPr>
      <w:r>
        <w:t>Elder sister, Nadia</w:t>
      </w:r>
      <w:r w:rsidR="0013633C">
        <w:t xml:space="preserve"> –</w:t>
      </w:r>
      <w:r>
        <w:t xml:space="preserve"> conductor and composer whose many students included Aaron Copland</w:t>
      </w:r>
    </w:p>
    <w:p w14:paraId="3FBA451A" w14:textId="77777777" w:rsidR="00511288" w:rsidRDefault="00511288" w:rsidP="00104CF6">
      <w:pPr>
        <w:pStyle w:val="Heading2"/>
      </w:pPr>
      <w:r>
        <w:t>Ethyl Smyth (1858–1944)</w:t>
      </w:r>
    </w:p>
    <w:p w14:paraId="67F9C066" w14:textId="77777777" w:rsidR="00511288" w:rsidRDefault="00511288" w:rsidP="00104CF6">
      <w:pPr>
        <w:pStyle w:val="Heading3"/>
      </w:pPr>
      <w:r>
        <w:t>Composed operas</w:t>
      </w:r>
    </w:p>
    <w:p w14:paraId="7356ED9B" w14:textId="77777777" w:rsidR="00511288" w:rsidRDefault="00511288" w:rsidP="00104CF6">
      <w:pPr>
        <w:pStyle w:val="Heading3"/>
      </w:pPr>
      <w:r>
        <w:t>Helped lead the suffragette movement in England</w:t>
      </w:r>
    </w:p>
    <w:p w14:paraId="68E64A5E" w14:textId="585CDF76" w:rsidR="00511288" w:rsidRDefault="00511288" w:rsidP="00104CF6">
      <w:pPr>
        <w:pStyle w:val="Heading3"/>
      </w:pPr>
      <w:r>
        <w:t>Studied in Germany</w:t>
      </w:r>
      <w:r w:rsidR="00820761">
        <w:t xml:space="preserve">; </w:t>
      </w:r>
      <w:r>
        <w:t>met Clara Schumann and Brahms</w:t>
      </w:r>
    </w:p>
    <w:p w14:paraId="65BFEA1D" w14:textId="39373597" w:rsidR="00511288" w:rsidRDefault="00511288" w:rsidP="00104CF6">
      <w:pPr>
        <w:pStyle w:val="Heading3"/>
      </w:pPr>
      <w:r w:rsidRPr="009D4AD5">
        <w:rPr>
          <w:i/>
        </w:rPr>
        <w:t>The Wreckers</w:t>
      </w:r>
      <w:r>
        <w:t xml:space="preserve"> (1909)</w:t>
      </w:r>
      <w:r w:rsidR="0013633C">
        <w:t xml:space="preserve"> –</w:t>
      </w:r>
      <w:r>
        <w:t xml:space="preserve"> opera about Cornish pirates who plundered shipwrecks</w:t>
      </w:r>
    </w:p>
    <w:p w14:paraId="0E853EF1" w14:textId="76247BE0" w:rsidR="00511288" w:rsidRDefault="00511288" w:rsidP="00104CF6">
      <w:pPr>
        <w:pStyle w:val="Heading3"/>
      </w:pPr>
      <w:r>
        <w:lastRenderedPageBreak/>
        <w:t>Composed anthem for suffragettes</w:t>
      </w:r>
      <w:r w:rsidR="0013633C">
        <w:t xml:space="preserve"> –</w:t>
      </w:r>
      <w:r>
        <w:t xml:space="preserve"> “March of the Women”</w:t>
      </w:r>
    </w:p>
    <w:p w14:paraId="28CC6650" w14:textId="77777777" w:rsidR="00511288" w:rsidRDefault="00511288" w:rsidP="00104CF6">
      <w:pPr>
        <w:pStyle w:val="Heading3"/>
      </w:pPr>
      <w:r>
        <w:t>Went deaf by 1928, turned to writing</w:t>
      </w:r>
    </w:p>
    <w:p w14:paraId="447DDED5" w14:textId="77777777" w:rsidR="00511288" w:rsidRDefault="00511288" w:rsidP="00104CF6">
      <w:pPr>
        <w:pStyle w:val="Heading2"/>
      </w:pPr>
      <w:r>
        <w:t>Ruth Crawford Seeger (1901–1953)</w:t>
      </w:r>
    </w:p>
    <w:p w14:paraId="2BDA6E11" w14:textId="77777777" w:rsidR="00511288" w:rsidRDefault="00511288" w:rsidP="00104CF6">
      <w:pPr>
        <w:pStyle w:val="Heading3"/>
      </w:pPr>
      <w:r>
        <w:t>Among the most modern of the 1920s and 1930s</w:t>
      </w:r>
    </w:p>
    <w:p w14:paraId="75BD5019" w14:textId="58134173" w:rsidR="00511288" w:rsidRDefault="00511288" w:rsidP="00104CF6">
      <w:pPr>
        <w:pStyle w:val="Heading3"/>
      </w:pPr>
      <w:r>
        <w:t>String Quartet (1931)</w:t>
      </w:r>
      <w:r w:rsidR="0013633C">
        <w:t xml:space="preserve"> –</w:t>
      </w:r>
      <w:r>
        <w:t xml:space="preserve"> viewed as a masterpiece</w:t>
      </w:r>
    </w:p>
    <w:p w14:paraId="7AB6CBAF" w14:textId="77777777" w:rsidR="00511288" w:rsidRDefault="00511288" w:rsidP="00104CF6">
      <w:pPr>
        <w:pStyle w:val="Heading4"/>
      </w:pPr>
      <w:r>
        <w:t>One of the first 20</w:t>
      </w:r>
      <w:r w:rsidRPr="009D4AD5">
        <w:rPr>
          <w:vertAlign w:val="superscript"/>
        </w:rPr>
        <w:t>th</w:t>
      </w:r>
      <w:r>
        <w:t xml:space="preserve"> century compositions to extend Schoenberg’s 12-tone system to non-pitch elements</w:t>
      </w:r>
    </w:p>
    <w:p w14:paraId="51B0FB79" w14:textId="77777777" w:rsidR="00511288" w:rsidRDefault="00511288" w:rsidP="00104CF6">
      <w:pPr>
        <w:pStyle w:val="Heading3"/>
      </w:pPr>
      <w:r>
        <w:t>Turned attention to collecting American folksongs with husband Charles Seeger</w:t>
      </w:r>
    </w:p>
    <w:p w14:paraId="0DAC3763" w14:textId="4AAF9909" w:rsidR="00511288" w:rsidRDefault="00511288" w:rsidP="00104CF6">
      <w:pPr>
        <w:pStyle w:val="Heading4"/>
      </w:pPr>
      <w:r>
        <w:t>Stepson</w:t>
      </w:r>
      <w:r w:rsidR="0013633C">
        <w:t xml:space="preserve"> –</w:t>
      </w:r>
      <w:r>
        <w:t xml:space="preserve"> Pete Seeger</w:t>
      </w:r>
    </w:p>
    <w:p w14:paraId="22D5900E" w14:textId="77777777" w:rsidR="00511288" w:rsidRDefault="00511288" w:rsidP="00104CF6">
      <w:pPr>
        <w:pStyle w:val="Heading2"/>
      </w:pPr>
      <w:r>
        <w:t>Florence Price (1887–1953)</w:t>
      </w:r>
    </w:p>
    <w:p w14:paraId="760440AD" w14:textId="19950324" w:rsidR="00511288" w:rsidRDefault="00820761" w:rsidP="00104CF6">
      <w:pPr>
        <w:pStyle w:val="Heading3"/>
      </w:pPr>
      <w:r>
        <w:t>African American</w:t>
      </w:r>
      <w:r w:rsidR="00511288">
        <w:t xml:space="preserve"> </w:t>
      </w:r>
    </w:p>
    <w:p w14:paraId="1C3213A7" w14:textId="77777777" w:rsidR="00511288" w:rsidRDefault="00511288" w:rsidP="00104CF6">
      <w:pPr>
        <w:pStyle w:val="Heading3"/>
      </w:pPr>
      <w:r>
        <w:t>Wrote four symphonies</w:t>
      </w:r>
    </w:p>
    <w:p w14:paraId="4828A93C" w14:textId="77BCC191" w:rsidR="00511288" w:rsidRDefault="00511288" w:rsidP="00104CF6">
      <w:pPr>
        <w:pStyle w:val="Heading3"/>
      </w:pPr>
      <w:r>
        <w:t>Hundreds of other works</w:t>
      </w:r>
      <w:r w:rsidR="0013633C">
        <w:t xml:space="preserve"> –</w:t>
      </w:r>
      <w:r>
        <w:t xml:space="preserve"> many unpublished</w:t>
      </w:r>
    </w:p>
    <w:p w14:paraId="5AF14C25" w14:textId="77777777" w:rsidR="00511288" w:rsidRDefault="00511288" w:rsidP="00104CF6">
      <w:pPr>
        <w:pStyle w:val="Heading3"/>
      </w:pPr>
      <w:r>
        <w:t>Worked as a theatre organist during silent film era</w:t>
      </w:r>
    </w:p>
    <w:p w14:paraId="7603101D" w14:textId="7B4C6227" w:rsidR="00511288" w:rsidRDefault="00511288" w:rsidP="00104CF6">
      <w:pPr>
        <w:pStyle w:val="Heading3"/>
      </w:pPr>
      <w:r>
        <w:t>Symphony in E minor (1933)</w:t>
      </w:r>
      <w:r w:rsidR="0013633C">
        <w:t xml:space="preserve"> –</w:t>
      </w:r>
      <w:r>
        <w:t xml:space="preserve"> premiered by Chicago Symphony</w:t>
      </w:r>
    </w:p>
    <w:p w14:paraId="6E8E1F38" w14:textId="038DFE29" w:rsidR="00511288" w:rsidRDefault="00511288" w:rsidP="003A4F95">
      <w:pPr>
        <w:pStyle w:val="Heading4"/>
      </w:pPr>
      <w:r>
        <w:t xml:space="preserve">First </w:t>
      </w:r>
      <w:r w:rsidR="00820761">
        <w:t>Black</w:t>
      </w:r>
      <w:r>
        <w:t xml:space="preserve"> composer to have a symphonic work performed by a major American orchestra</w:t>
      </w:r>
    </w:p>
    <w:p w14:paraId="5D509CC1" w14:textId="77777777" w:rsidR="00511288" w:rsidRDefault="00511288" w:rsidP="00104CF6">
      <w:pPr>
        <w:pStyle w:val="Heading3"/>
      </w:pPr>
      <w:r>
        <w:t>Work is tonal and tied to classical traditions</w:t>
      </w:r>
    </w:p>
    <w:p w14:paraId="789A8A3A" w14:textId="5C42A87C" w:rsidR="00511288" w:rsidRDefault="00511288" w:rsidP="003A4F95">
      <w:pPr>
        <w:pStyle w:val="Heading4"/>
      </w:pPr>
      <w:r>
        <w:t xml:space="preserve">Reflects </w:t>
      </w:r>
      <w:r w:rsidR="00820761">
        <w:t>African American</w:t>
      </w:r>
      <w:r>
        <w:t xml:space="preserve"> heritage through spirituals and </w:t>
      </w:r>
      <w:r w:rsidRPr="009D4AD5">
        <w:rPr>
          <w:i/>
        </w:rPr>
        <w:t>juba</w:t>
      </w:r>
      <w:r>
        <w:t xml:space="preserve"> (</w:t>
      </w:r>
      <w:r w:rsidR="00820761">
        <w:t>African American</w:t>
      </w:r>
      <w:r>
        <w:t xml:space="preserve"> round dance)</w:t>
      </w:r>
    </w:p>
    <w:p w14:paraId="5BB5C569" w14:textId="77777777" w:rsidR="00511288" w:rsidRDefault="00511288" w:rsidP="00104CF6">
      <w:pPr>
        <w:pStyle w:val="Heading2"/>
      </w:pPr>
      <w:r>
        <w:t>Joan Tower (b. 1938)</w:t>
      </w:r>
    </w:p>
    <w:p w14:paraId="67632E2D" w14:textId="77777777" w:rsidR="00511288" w:rsidRDefault="00511288" w:rsidP="00104CF6">
      <w:pPr>
        <w:pStyle w:val="Heading3"/>
      </w:pPr>
      <w:r>
        <w:t>Grammy-Award winning American composer</w:t>
      </w:r>
    </w:p>
    <w:p w14:paraId="62EF56CD" w14:textId="0FB2488A" w:rsidR="00511288" w:rsidRDefault="00511288" w:rsidP="00104CF6">
      <w:pPr>
        <w:pStyle w:val="Heading3"/>
      </w:pPr>
      <w:r>
        <w:t>Member of the Da Capo Chamber Players</w:t>
      </w:r>
      <w:r w:rsidR="0013633C">
        <w:t xml:space="preserve"> –</w:t>
      </w:r>
      <w:r>
        <w:t xml:space="preserve"> devoted themselves to contemporary music</w:t>
      </w:r>
    </w:p>
    <w:p w14:paraId="12E1EA3D" w14:textId="77777777" w:rsidR="00511288" w:rsidRDefault="00511288" w:rsidP="00104CF6">
      <w:pPr>
        <w:pStyle w:val="Heading3"/>
      </w:pPr>
      <w:r>
        <w:t>Composer in residence for St. Louis Symphony</w:t>
      </w:r>
    </w:p>
    <w:p w14:paraId="7FE3F1FC" w14:textId="77777777" w:rsidR="00511288" w:rsidRDefault="00511288" w:rsidP="00104CF6">
      <w:pPr>
        <w:pStyle w:val="Heading3"/>
      </w:pPr>
      <w:r>
        <w:t>Professor at Bard College</w:t>
      </w:r>
    </w:p>
    <w:p w14:paraId="66C749DB" w14:textId="14BE97FE" w:rsidR="00511288" w:rsidRDefault="00511288" w:rsidP="00104CF6">
      <w:pPr>
        <w:pStyle w:val="Heading3"/>
      </w:pPr>
      <w:r w:rsidRPr="009D4AD5">
        <w:rPr>
          <w:i/>
        </w:rPr>
        <w:t>Fanfares for an Uncommon Woman</w:t>
      </w:r>
      <w:r w:rsidR="0013633C">
        <w:t xml:space="preserve"> –</w:t>
      </w:r>
      <w:r>
        <w:t xml:space="preserve"> five-part series composed between 1987 and 1993</w:t>
      </w:r>
    </w:p>
    <w:p w14:paraId="06693366" w14:textId="30B13AA2" w:rsidR="00511288" w:rsidRDefault="00511288" w:rsidP="00104CF6">
      <w:pPr>
        <w:pStyle w:val="Heading3"/>
      </w:pPr>
      <w:r w:rsidRPr="009D4AD5">
        <w:rPr>
          <w:i/>
        </w:rPr>
        <w:t>Made in America</w:t>
      </w:r>
      <w:r>
        <w:t xml:space="preserve"> (2004)</w:t>
      </w:r>
      <w:r w:rsidR="0013633C">
        <w:t xml:space="preserve"> –</w:t>
      </w:r>
      <w:r>
        <w:t xml:space="preserve"> played by 65 community orchestras in all 50 states</w:t>
      </w:r>
    </w:p>
    <w:p w14:paraId="0CE5858F" w14:textId="77777777" w:rsidR="00511288" w:rsidRDefault="00511288" w:rsidP="00104CF6">
      <w:pPr>
        <w:pStyle w:val="Heading2"/>
      </w:pPr>
      <w:r>
        <w:t xml:space="preserve">Ellen Taaffe </w:t>
      </w:r>
      <w:proofErr w:type="spellStart"/>
      <w:r>
        <w:t>Zwilich</w:t>
      </w:r>
      <w:proofErr w:type="spellEnd"/>
      <w:r>
        <w:t xml:space="preserve"> (b. 1939)</w:t>
      </w:r>
    </w:p>
    <w:p w14:paraId="5C416696" w14:textId="53E67BC4" w:rsidR="00511288" w:rsidRDefault="00511288" w:rsidP="00104CF6">
      <w:pPr>
        <w:pStyle w:val="Heading3"/>
      </w:pPr>
      <w:r>
        <w:t>1983</w:t>
      </w:r>
      <w:r w:rsidR="0013633C">
        <w:t xml:space="preserve"> –</w:t>
      </w:r>
      <w:r>
        <w:t xml:space="preserve"> first woman to win the Pulitzer Prize in music for her Symphony No. 1</w:t>
      </w:r>
    </w:p>
    <w:p w14:paraId="540965B4" w14:textId="0AA98ACB" w:rsidR="00511288" w:rsidRDefault="00511288" w:rsidP="00104CF6">
      <w:pPr>
        <w:pStyle w:val="Heading3"/>
      </w:pPr>
      <w:r>
        <w:t>First Composer’s Chair at Carnegie Hall</w:t>
      </w:r>
      <w:r w:rsidR="0013633C">
        <w:t xml:space="preserve"> –</w:t>
      </w:r>
      <w:r>
        <w:t xml:space="preserve"> 1995–1999</w:t>
      </w:r>
    </w:p>
    <w:p w14:paraId="078F82BC" w14:textId="77777777" w:rsidR="00511288" w:rsidRDefault="00511288" w:rsidP="00104CF6">
      <w:pPr>
        <w:pStyle w:val="Heading3"/>
      </w:pPr>
      <w:r>
        <w:t>Works</w:t>
      </w:r>
    </w:p>
    <w:p w14:paraId="27971FB2" w14:textId="77777777" w:rsidR="00511288" w:rsidRDefault="00511288" w:rsidP="003A4F95">
      <w:pPr>
        <w:pStyle w:val="Heading4"/>
      </w:pPr>
      <w:r>
        <w:t>Chamber compositions</w:t>
      </w:r>
    </w:p>
    <w:p w14:paraId="6BA7A862" w14:textId="77777777" w:rsidR="00511288" w:rsidRDefault="00511288" w:rsidP="003A4F95">
      <w:pPr>
        <w:pStyle w:val="Heading4"/>
      </w:pPr>
      <w:r>
        <w:t>Concertos for brass and wind instruments</w:t>
      </w:r>
    </w:p>
    <w:p w14:paraId="19F3A4B3" w14:textId="77777777" w:rsidR="00511288" w:rsidRDefault="00511288" w:rsidP="003A4F95">
      <w:pPr>
        <w:pStyle w:val="Heading4"/>
      </w:pPr>
      <w:r>
        <w:t>Symphonies</w:t>
      </w:r>
    </w:p>
    <w:p w14:paraId="33022C7D" w14:textId="61A66A60" w:rsidR="00511288" w:rsidRDefault="00511288" w:rsidP="00104CF6">
      <w:pPr>
        <w:pStyle w:val="Heading3"/>
      </w:pPr>
      <w:r>
        <w:t>Early style</w:t>
      </w:r>
      <w:r w:rsidR="0013633C">
        <w:t xml:space="preserve"> –</w:t>
      </w:r>
      <w:r>
        <w:t xml:space="preserve"> modernist, atonal idiom</w:t>
      </w:r>
    </w:p>
    <w:p w14:paraId="7571797E" w14:textId="1FE8613D" w:rsidR="00511288" w:rsidRDefault="00511288" w:rsidP="00104CF6">
      <w:pPr>
        <w:pStyle w:val="Heading3"/>
      </w:pPr>
      <w:r>
        <w:t>1980s</w:t>
      </w:r>
      <w:r w:rsidR="0013633C">
        <w:t xml:space="preserve"> –</w:t>
      </w:r>
      <w:r>
        <w:t xml:space="preserve"> turned efforts towards music that could communicate in a forceful, direct way</w:t>
      </w:r>
    </w:p>
    <w:p w14:paraId="1D4EDEEC" w14:textId="77777777" w:rsidR="00511288" w:rsidRDefault="00511288" w:rsidP="003A4F95">
      <w:pPr>
        <w:pStyle w:val="Heading4"/>
      </w:pPr>
      <w:r>
        <w:t>Began integrating references to tonality and classical forms</w:t>
      </w:r>
    </w:p>
    <w:p w14:paraId="75CAB8DB" w14:textId="77777777" w:rsidR="00511288" w:rsidRDefault="00511288" w:rsidP="003A4F95">
      <w:pPr>
        <w:pStyle w:val="Heading4"/>
      </w:pPr>
      <w:r>
        <w:t>Labeled a neo-romantic</w:t>
      </w:r>
    </w:p>
    <w:p w14:paraId="7D22A171" w14:textId="77777777" w:rsidR="00511288" w:rsidRDefault="00511288" w:rsidP="00104CF6">
      <w:pPr>
        <w:pStyle w:val="Heading3"/>
      </w:pPr>
      <w:r w:rsidRPr="009D4AD5">
        <w:rPr>
          <w:b/>
        </w:rPr>
        <w:t xml:space="preserve">Listening Map 75 </w:t>
      </w:r>
      <w:proofErr w:type="spellStart"/>
      <w:r>
        <w:t>Zwilich</w:t>
      </w:r>
      <w:proofErr w:type="spellEnd"/>
      <w:r>
        <w:t xml:space="preserve">, </w:t>
      </w:r>
      <w:r w:rsidRPr="009D4AD5">
        <w:rPr>
          <w:i/>
        </w:rPr>
        <w:t>Concerto grosso</w:t>
      </w:r>
      <w:r>
        <w:t xml:space="preserve"> (1985), First Movement </w:t>
      </w:r>
    </w:p>
    <w:p w14:paraId="34985DDE" w14:textId="77777777" w:rsidR="00511288" w:rsidRDefault="00511288" w:rsidP="00104CF6">
      <w:pPr>
        <w:pStyle w:val="Heading4"/>
        <w:keepNext w:val="0"/>
        <w:keepLines w:val="0"/>
        <w:widowControl w:val="0"/>
      </w:pPr>
      <w:r>
        <w:t>Commissioned to celebrate the 300</w:t>
      </w:r>
      <w:r w:rsidRPr="009D4AD5">
        <w:rPr>
          <w:vertAlign w:val="superscript"/>
        </w:rPr>
        <w:t>th</w:t>
      </w:r>
      <w:r>
        <w:t xml:space="preserve"> anniversary of the birth of Handel</w:t>
      </w:r>
    </w:p>
    <w:p w14:paraId="5455E431" w14:textId="77777777" w:rsidR="00511288" w:rsidRDefault="00511288" w:rsidP="00104CF6">
      <w:pPr>
        <w:pStyle w:val="Heading4"/>
        <w:keepNext w:val="0"/>
        <w:keepLines w:val="0"/>
        <w:widowControl w:val="0"/>
      </w:pPr>
      <w:r>
        <w:t>Five movements, concerto is based on a violin sonata by Handel</w:t>
      </w:r>
    </w:p>
    <w:p w14:paraId="7E1FFDC5" w14:textId="2BF883EC" w:rsidR="00511288" w:rsidRDefault="00511288" w:rsidP="00104CF6">
      <w:pPr>
        <w:pStyle w:val="Heading4"/>
        <w:keepNext w:val="0"/>
        <w:keepLines w:val="0"/>
        <w:widowControl w:val="0"/>
      </w:pPr>
      <w:r>
        <w:t>Symmetrical scheme</w:t>
      </w:r>
      <w:r w:rsidR="0013633C">
        <w:t xml:space="preserve"> –</w:t>
      </w:r>
      <w:r>
        <w:t xml:space="preserve"> two outer movements, and the second and 4</w:t>
      </w:r>
      <w:r w:rsidRPr="009D4AD5">
        <w:rPr>
          <w:vertAlign w:val="superscript"/>
        </w:rPr>
        <w:t>th</w:t>
      </w:r>
      <w:r>
        <w:t xml:space="preserve"> are paired</w:t>
      </w:r>
    </w:p>
    <w:p w14:paraId="2C5763D5" w14:textId="5EC67929" w:rsidR="00511288" w:rsidRDefault="00511288" w:rsidP="00104CF6">
      <w:pPr>
        <w:pStyle w:val="Heading4"/>
        <w:keepNext w:val="0"/>
        <w:keepLines w:val="0"/>
        <w:widowControl w:val="0"/>
      </w:pPr>
      <w:r>
        <w:t>Third slow movement</w:t>
      </w:r>
      <w:r w:rsidR="0013633C">
        <w:t xml:space="preserve"> –</w:t>
      </w:r>
      <w:r>
        <w:t xml:space="preserve"> expressive core of the work</w:t>
      </w:r>
    </w:p>
    <w:p w14:paraId="2F9DA032" w14:textId="7D09ACA7" w:rsidR="00511288" w:rsidRDefault="00511288" w:rsidP="00104CF6">
      <w:pPr>
        <w:pStyle w:val="Heading4"/>
        <w:keepNext w:val="0"/>
        <w:keepLines w:val="0"/>
        <w:widowControl w:val="0"/>
      </w:pPr>
      <w:r>
        <w:t>Instrumentation</w:t>
      </w:r>
      <w:r w:rsidR="0013633C">
        <w:t xml:space="preserve"> –</w:t>
      </w:r>
      <w:r>
        <w:t xml:space="preserve"> 1 flute, 2 oboes, 1 bassoon, 2 horns, strings, and harpsichords</w:t>
      </w:r>
    </w:p>
    <w:p w14:paraId="4D177262" w14:textId="77777777" w:rsidR="00511288" w:rsidRDefault="00511288" w:rsidP="00104CF6">
      <w:pPr>
        <w:pStyle w:val="Heading4"/>
        <w:keepNext w:val="0"/>
        <w:keepLines w:val="0"/>
        <w:widowControl w:val="0"/>
      </w:pPr>
      <w:r>
        <w:t>Stately opening</w:t>
      </w:r>
    </w:p>
    <w:p w14:paraId="178BF9BD" w14:textId="77777777" w:rsidR="00511288" w:rsidRPr="00820761" w:rsidRDefault="00511288" w:rsidP="00104CF6">
      <w:pPr>
        <w:pStyle w:val="Heading4"/>
        <w:keepNext w:val="0"/>
        <w:keepLines w:val="0"/>
        <w:widowControl w:val="0"/>
        <w:rPr>
          <w:i/>
          <w:iCs/>
        </w:rPr>
      </w:pPr>
      <w:r w:rsidRPr="00820761">
        <w:rPr>
          <w:i/>
          <w:iCs/>
        </w:rPr>
        <w:lastRenderedPageBreak/>
        <w:t>Why to Listen</w:t>
      </w:r>
    </w:p>
    <w:p w14:paraId="6FF87CDB" w14:textId="404B8435" w:rsidR="00511288" w:rsidRDefault="00511288" w:rsidP="00C77A5E">
      <w:pPr>
        <w:pStyle w:val="Heading6"/>
        <w:numPr>
          <w:ilvl w:val="0"/>
          <w:numId w:val="16"/>
        </w:numPr>
      </w:pPr>
      <w:r>
        <w:t>Decided turn against the high modernism of the 1960s and 1970s</w:t>
      </w:r>
      <w:r w:rsidR="0013633C">
        <w:t xml:space="preserve"> –</w:t>
      </w:r>
      <w:r>
        <w:t xml:space="preserve"> re-exploring connections to the past</w:t>
      </w:r>
    </w:p>
    <w:p w14:paraId="2ADADC6A" w14:textId="77777777" w:rsidR="00511288" w:rsidRDefault="00511288" w:rsidP="00820761">
      <w:pPr>
        <w:pStyle w:val="Heading6"/>
      </w:pPr>
      <w:r>
        <w:t>Triads and non-triadic harmonies</w:t>
      </w:r>
    </w:p>
    <w:p w14:paraId="294695EB" w14:textId="585E34E9" w:rsidR="00511288" w:rsidRDefault="00511288" w:rsidP="00104CF6">
      <w:pPr>
        <w:pStyle w:val="Heading1"/>
      </w:pPr>
      <w:r>
        <w:t>Post</w:t>
      </w:r>
      <w:r w:rsidR="00104CF6">
        <w:t>m</w:t>
      </w:r>
      <w:r>
        <w:t>odernism</w:t>
      </w:r>
    </w:p>
    <w:p w14:paraId="13F20FD2" w14:textId="4178B6A1" w:rsidR="00511288" w:rsidRDefault="00511288" w:rsidP="00104CF6">
      <w:pPr>
        <w:pStyle w:val="Heading2"/>
      </w:pPr>
      <w:r>
        <w:t>Late 20</w:t>
      </w:r>
      <w:r w:rsidRPr="009D4AD5">
        <w:rPr>
          <w:vertAlign w:val="superscript"/>
        </w:rPr>
        <w:t>th</w:t>
      </w:r>
      <w:r>
        <w:t xml:space="preserve"> century composers</w:t>
      </w:r>
      <w:r w:rsidR="0013633C">
        <w:t xml:space="preserve"> –</w:t>
      </w:r>
      <w:r>
        <w:t xml:space="preserve"> quotations from earlier works into their music, reaffirming validity of tonal music</w:t>
      </w:r>
    </w:p>
    <w:p w14:paraId="4855AEA6" w14:textId="77777777" w:rsidR="00511288" w:rsidRDefault="00511288" w:rsidP="00104CF6">
      <w:pPr>
        <w:pStyle w:val="Heading2"/>
      </w:pPr>
      <w:r>
        <w:t xml:space="preserve">Composers: Luciano </w:t>
      </w:r>
      <w:proofErr w:type="spellStart"/>
      <w:r>
        <w:t>Berio</w:t>
      </w:r>
      <w:proofErr w:type="spellEnd"/>
      <w:r>
        <w:t xml:space="preserve">, George Crumb, </w:t>
      </w:r>
      <w:proofErr w:type="spellStart"/>
      <w:r>
        <w:t>Krysztof</w:t>
      </w:r>
      <w:proofErr w:type="spellEnd"/>
      <w:r>
        <w:t xml:space="preserve"> Penderecki, George </w:t>
      </w:r>
      <w:proofErr w:type="spellStart"/>
      <w:r>
        <w:t>Rochberg</w:t>
      </w:r>
      <w:proofErr w:type="spellEnd"/>
    </w:p>
    <w:p w14:paraId="1A19FB76" w14:textId="30209F8D" w:rsidR="00511288" w:rsidRPr="007F4194" w:rsidRDefault="00511288" w:rsidP="00104CF6">
      <w:pPr>
        <w:pStyle w:val="Heading2"/>
      </w:pPr>
      <w:r w:rsidRPr="009D4AD5">
        <w:rPr>
          <w:b/>
        </w:rPr>
        <w:t>Postmodernism</w:t>
      </w:r>
      <w:r w:rsidR="0013633C">
        <w:t xml:space="preserve"> –</w:t>
      </w:r>
      <w:r w:rsidR="00820761">
        <w:t xml:space="preserve"> </w:t>
      </w:r>
      <w:r w:rsidRPr="007F4194">
        <w:t>movement originating in the 1960s and 1970s that reacted against high modernism</w:t>
      </w:r>
    </w:p>
    <w:p w14:paraId="71D09995" w14:textId="53FF7DC2" w:rsidR="00511288" w:rsidRDefault="00511288" w:rsidP="00104CF6">
      <w:pPr>
        <w:pStyle w:val="Heading2"/>
      </w:pPr>
      <w:r w:rsidRPr="009D4AD5">
        <w:rPr>
          <w:b/>
        </w:rPr>
        <w:t>Minimalism</w:t>
      </w:r>
      <w:r w:rsidR="0013633C">
        <w:t xml:space="preserve"> –</w:t>
      </w:r>
      <w:r>
        <w:t xml:space="preserve"> developed in the 1960s in the visual arts, and then pursued by composers; scraps of material such as a short motive, triad, or turn of phrase, repeated with a regular pulse to build up an entire composition</w:t>
      </w:r>
    </w:p>
    <w:p w14:paraId="6AA0E06A" w14:textId="06F624D8" w:rsidR="00511288" w:rsidRDefault="00511288" w:rsidP="00104CF6">
      <w:pPr>
        <w:pStyle w:val="Heading2"/>
      </w:pPr>
      <w:r>
        <w:t xml:space="preserve">Terry Riley’s </w:t>
      </w:r>
      <w:proofErr w:type="gramStart"/>
      <w:r w:rsidRPr="009D4AD5">
        <w:rPr>
          <w:i/>
        </w:rPr>
        <w:t>In</w:t>
      </w:r>
      <w:proofErr w:type="gramEnd"/>
      <w:r w:rsidRPr="009D4AD5">
        <w:rPr>
          <w:i/>
        </w:rPr>
        <w:t xml:space="preserve"> C</w:t>
      </w:r>
      <w:r>
        <w:t xml:space="preserve"> (1964)</w:t>
      </w:r>
      <w:r w:rsidR="0013633C">
        <w:t xml:space="preserve"> –</w:t>
      </w:r>
      <w:r>
        <w:t xml:space="preserve"> one of the earliest examples</w:t>
      </w:r>
    </w:p>
    <w:p w14:paraId="38CE22F1" w14:textId="77777777" w:rsidR="00511288" w:rsidRDefault="00511288" w:rsidP="00104CF6">
      <w:pPr>
        <w:pStyle w:val="Heading3"/>
      </w:pPr>
      <w:r>
        <w:t>Consists of 53 short motives repeated as often as the performers wish</w:t>
      </w:r>
    </w:p>
    <w:p w14:paraId="571F489F" w14:textId="77777777" w:rsidR="00511288" w:rsidRDefault="00511288" w:rsidP="00104CF6">
      <w:pPr>
        <w:pStyle w:val="Heading3"/>
      </w:pPr>
      <w:r>
        <w:t>Each performer decides when to move to the next motive</w:t>
      </w:r>
    </w:p>
    <w:p w14:paraId="6631EA21" w14:textId="77777777" w:rsidR="00511288" w:rsidRDefault="00511288" w:rsidP="00104CF6">
      <w:pPr>
        <w:pStyle w:val="Heading2"/>
      </w:pPr>
      <w:r w:rsidRPr="00820761">
        <w:rPr>
          <w:i/>
          <w:iCs/>
        </w:rPr>
        <w:t>Making Connections</w:t>
      </w:r>
      <w:r>
        <w:t>: Minimalism in the Visual Arts</w:t>
      </w:r>
    </w:p>
    <w:p w14:paraId="23EFE32F" w14:textId="38457711" w:rsidR="00511288" w:rsidRDefault="00511288" w:rsidP="00104CF6">
      <w:pPr>
        <w:pStyle w:val="Heading3"/>
      </w:pPr>
      <w:r>
        <w:t>1960s and 1970s</w:t>
      </w:r>
      <w:r w:rsidR="0013633C">
        <w:t xml:space="preserve"> –</w:t>
      </w:r>
      <w:r>
        <w:t xml:space="preserve"> painters and sculptors embraced a reductive, simple style of art that avoided dramatic gestures or suggestions of emotional content</w:t>
      </w:r>
    </w:p>
    <w:p w14:paraId="44EB4AD4" w14:textId="77777777" w:rsidR="00511288" w:rsidRDefault="00511288" w:rsidP="00104CF6">
      <w:pPr>
        <w:pStyle w:val="Heading3"/>
      </w:pPr>
      <w:r>
        <w:t>Simple geometric shapes and planes of color replaced more involved displays of abstract expressionism</w:t>
      </w:r>
    </w:p>
    <w:p w14:paraId="11A28F2B" w14:textId="79BEA1A8" w:rsidR="00511288" w:rsidRDefault="00511288" w:rsidP="00104CF6">
      <w:pPr>
        <w:pStyle w:val="Heading3"/>
      </w:pPr>
      <w:r>
        <w:t>Frank Stella</w:t>
      </w:r>
      <w:r w:rsidR="0013633C">
        <w:t xml:space="preserve"> –</w:t>
      </w:r>
      <w:r>
        <w:t xml:space="preserve"> </w:t>
      </w:r>
      <w:r w:rsidRPr="009D4AD5">
        <w:rPr>
          <w:i/>
        </w:rPr>
        <w:t xml:space="preserve">Die </w:t>
      </w:r>
      <w:proofErr w:type="spellStart"/>
      <w:r w:rsidRPr="009D4AD5">
        <w:rPr>
          <w:i/>
        </w:rPr>
        <w:t>Fahne</w:t>
      </w:r>
      <w:proofErr w:type="spellEnd"/>
      <w:r w:rsidRPr="009D4AD5">
        <w:rPr>
          <w:i/>
        </w:rPr>
        <w:t xml:space="preserve"> </w:t>
      </w:r>
      <w:proofErr w:type="spellStart"/>
      <w:r w:rsidRPr="009D4AD5">
        <w:rPr>
          <w:i/>
        </w:rPr>
        <w:t>hoch</w:t>
      </w:r>
      <w:proofErr w:type="spellEnd"/>
      <w:r w:rsidRPr="009D4AD5">
        <w:rPr>
          <w:i/>
        </w:rPr>
        <w:t>!</w:t>
      </w:r>
      <w:r>
        <w:t xml:space="preserve"> (1959)</w:t>
      </w:r>
    </w:p>
    <w:p w14:paraId="245B2A88" w14:textId="77777777" w:rsidR="00511288" w:rsidRDefault="00511288" w:rsidP="00104CF6">
      <w:pPr>
        <w:pStyle w:val="Heading2"/>
      </w:pPr>
      <w:r>
        <w:t>Philip Glass (b. 1937)</w:t>
      </w:r>
    </w:p>
    <w:p w14:paraId="587B68F0" w14:textId="77777777" w:rsidR="00511288" w:rsidRDefault="00511288" w:rsidP="00104CF6">
      <w:pPr>
        <w:pStyle w:val="Heading3"/>
      </w:pPr>
      <w:r>
        <w:t>Studied with Nadia Boulanger</w:t>
      </w:r>
    </w:p>
    <w:p w14:paraId="1175AE9C" w14:textId="77777777" w:rsidR="00511288" w:rsidRDefault="00511288" w:rsidP="00104CF6">
      <w:pPr>
        <w:pStyle w:val="Heading3"/>
      </w:pPr>
      <w:r>
        <w:t>Absorbed intricate rhythmic patterns of Indian music into his work</w:t>
      </w:r>
    </w:p>
    <w:p w14:paraId="6AB84DF7" w14:textId="12F82AE5" w:rsidR="00511288" w:rsidRDefault="00511288" w:rsidP="00104CF6">
      <w:pPr>
        <w:pStyle w:val="Heading3"/>
      </w:pPr>
      <w:r w:rsidRPr="009D4AD5">
        <w:rPr>
          <w:i/>
        </w:rPr>
        <w:t>Einstein on the Beach</w:t>
      </w:r>
      <w:r>
        <w:t xml:space="preserve"> (1976)</w:t>
      </w:r>
      <w:r w:rsidR="0013633C">
        <w:t xml:space="preserve"> –</w:t>
      </w:r>
      <w:r>
        <w:t xml:space="preserve"> created with theatrical director Robert Wilson</w:t>
      </w:r>
      <w:r>
        <w:tab/>
      </w:r>
    </w:p>
    <w:p w14:paraId="3B93FEE2" w14:textId="77777777" w:rsidR="00511288" w:rsidRDefault="00511288" w:rsidP="00820761">
      <w:pPr>
        <w:pStyle w:val="Heading4"/>
      </w:pPr>
      <w:r>
        <w:t>Extravagant opera in four acts set off by five shorter sections</w:t>
      </w:r>
    </w:p>
    <w:p w14:paraId="37A5EB22" w14:textId="68F870EB" w:rsidR="00511288" w:rsidRDefault="00511288" w:rsidP="00820761">
      <w:pPr>
        <w:pStyle w:val="Heading4"/>
      </w:pPr>
      <w:r>
        <w:t>Essential image of the work</w:t>
      </w:r>
      <w:r w:rsidR="0013633C">
        <w:t xml:space="preserve"> –</w:t>
      </w:r>
      <w:r>
        <w:t xml:space="preserve"> accelerating train, captured in repetitive shifting patterns</w:t>
      </w:r>
    </w:p>
    <w:p w14:paraId="733A58AE" w14:textId="77777777" w:rsidR="00511288" w:rsidRDefault="00511288" w:rsidP="00104CF6">
      <w:pPr>
        <w:pStyle w:val="Heading3"/>
      </w:pPr>
      <w:r w:rsidRPr="009D4AD5">
        <w:rPr>
          <w:i/>
        </w:rPr>
        <w:t>Satyagraha</w:t>
      </w:r>
      <w:r>
        <w:t xml:space="preserve"> (1980)</w:t>
      </w:r>
    </w:p>
    <w:p w14:paraId="2069098B" w14:textId="77777777" w:rsidR="00511288" w:rsidRDefault="00511288" w:rsidP="00104CF6">
      <w:pPr>
        <w:pStyle w:val="Heading3"/>
      </w:pPr>
      <w:r w:rsidRPr="009D4AD5">
        <w:rPr>
          <w:i/>
        </w:rPr>
        <w:t>Appomattox</w:t>
      </w:r>
      <w:r>
        <w:t xml:space="preserve"> (2007)</w:t>
      </w:r>
    </w:p>
    <w:p w14:paraId="789FD68F" w14:textId="77777777" w:rsidR="00511288" w:rsidRDefault="00511288" w:rsidP="00104CF6">
      <w:pPr>
        <w:pStyle w:val="Heading2"/>
      </w:pPr>
      <w:r>
        <w:t>Steve Reich (b. 1936)</w:t>
      </w:r>
    </w:p>
    <w:p w14:paraId="26F72D94" w14:textId="77777777" w:rsidR="00511288" w:rsidRDefault="00511288" w:rsidP="00104CF6">
      <w:pPr>
        <w:pStyle w:val="Heading3"/>
      </w:pPr>
      <w:r>
        <w:t>Investigated the rhythms of African drumming</w:t>
      </w:r>
    </w:p>
    <w:p w14:paraId="739C4388" w14:textId="77777777" w:rsidR="00511288" w:rsidRDefault="00511288" w:rsidP="00104CF6">
      <w:pPr>
        <w:pStyle w:val="Heading3"/>
      </w:pPr>
      <w:r>
        <w:t>Has written compositions for multiple numbers of a single instrument</w:t>
      </w:r>
    </w:p>
    <w:p w14:paraId="4CD79E29" w14:textId="07773C43" w:rsidR="00511288" w:rsidRDefault="00511288" w:rsidP="00104CF6">
      <w:pPr>
        <w:pStyle w:val="Heading3"/>
      </w:pPr>
      <w:r w:rsidRPr="009D4AD5">
        <w:rPr>
          <w:b/>
        </w:rPr>
        <w:t>Phasing</w:t>
      </w:r>
      <w:r w:rsidR="0013633C">
        <w:t xml:space="preserve"> –</w:t>
      </w:r>
      <w:r>
        <w:t xml:space="preserve"> several instruments play the same material that gradually moves out of phase, producing hypnotic, free blends of sound</w:t>
      </w:r>
    </w:p>
    <w:p w14:paraId="06DB5826" w14:textId="77777777" w:rsidR="00511288" w:rsidRDefault="00511288" w:rsidP="00104CF6">
      <w:pPr>
        <w:pStyle w:val="Heading3"/>
      </w:pPr>
      <w:r w:rsidRPr="009D4AD5">
        <w:rPr>
          <w:i/>
        </w:rPr>
        <w:t>Music for18 Musicians</w:t>
      </w:r>
      <w:r>
        <w:t xml:space="preserve"> (1974)</w:t>
      </w:r>
    </w:p>
    <w:p w14:paraId="27D167B2" w14:textId="77777777" w:rsidR="00511288" w:rsidRDefault="00511288" w:rsidP="00820761">
      <w:pPr>
        <w:pStyle w:val="Heading4"/>
      </w:pPr>
      <w:r>
        <w:t>Extended phasing techniques to larger ensemble</w:t>
      </w:r>
    </w:p>
    <w:p w14:paraId="2783F2DB" w14:textId="7AD7038D" w:rsidR="00511288" w:rsidRDefault="00511288" w:rsidP="00104CF6">
      <w:pPr>
        <w:pStyle w:val="Heading3"/>
      </w:pPr>
      <w:r>
        <w:t>1980s</w:t>
      </w:r>
      <w:r w:rsidR="0013633C">
        <w:t xml:space="preserve"> –</w:t>
      </w:r>
      <w:r>
        <w:t xml:space="preserve"> move to compositions with extra-musical content</w:t>
      </w:r>
    </w:p>
    <w:p w14:paraId="0C087136" w14:textId="73496C96" w:rsidR="00511288" w:rsidRDefault="00511288" w:rsidP="00104CF6">
      <w:pPr>
        <w:pStyle w:val="Heading3"/>
      </w:pPr>
      <w:r w:rsidRPr="009D4AD5">
        <w:rPr>
          <w:i/>
        </w:rPr>
        <w:t>Different Trains</w:t>
      </w:r>
      <w:r>
        <w:t xml:space="preserve"> (1988)</w:t>
      </w:r>
      <w:r w:rsidR="0013633C">
        <w:t xml:space="preserve"> –</w:t>
      </w:r>
      <w:r>
        <w:t xml:space="preserve"> for string quartet and electronic tape</w:t>
      </w:r>
    </w:p>
    <w:p w14:paraId="3AEBDA31" w14:textId="08D638FF" w:rsidR="00511288" w:rsidRDefault="00511288" w:rsidP="00104CF6">
      <w:pPr>
        <w:pStyle w:val="Heading3"/>
      </w:pPr>
      <w:r w:rsidRPr="009D4AD5">
        <w:rPr>
          <w:i/>
        </w:rPr>
        <w:t>WTC 9/11</w:t>
      </w:r>
      <w:r w:rsidR="0013633C">
        <w:t xml:space="preserve"> –</w:t>
      </w:r>
      <w:r>
        <w:t xml:space="preserve"> string quartet and tape</w:t>
      </w:r>
    </w:p>
    <w:p w14:paraId="051E5EC6" w14:textId="77777777" w:rsidR="00511288" w:rsidRDefault="00511288" w:rsidP="00104CF6">
      <w:pPr>
        <w:pStyle w:val="Heading4"/>
      </w:pPr>
      <w:r>
        <w:t>String quartet combined with taped recordings of air traffic controllers, firefighters, and residents who responded to the horrific terrorist attack on the World Trade Center</w:t>
      </w:r>
    </w:p>
    <w:p w14:paraId="792684A7" w14:textId="77777777" w:rsidR="00511288" w:rsidRDefault="00511288" w:rsidP="00104CF6">
      <w:pPr>
        <w:pStyle w:val="Heading2"/>
      </w:pPr>
      <w:r>
        <w:t>John Adams (b. 1947)</w:t>
      </w:r>
    </w:p>
    <w:p w14:paraId="55BBF9BF" w14:textId="77777777" w:rsidR="00511288" w:rsidRDefault="00511288" w:rsidP="00104CF6">
      <w:pPr>
        <w:pStyle w:val="Heading3"/>
      </w:pPr>
      <w:r>
        <w:t>Reacted against the drudgery of “chasing” 12-tone rows in serial compositions</w:t>
      </w:r>
    </w:p>
    <w:p w14:paraId="2768F0A0" w14:textId="77777777" w:rsidR="00511288" w:rsidRDefault="00511288" w:rsidP="00104CF6">
      <w:pPr>
        <w:pStyle w:val="Heading3"/>
      </w:pPr>
      <w:r>
        <w:t>Embraced minimalist techniques early in his works</w:t>
      </w:r>
    </w:p>
    <w:p w14:paraId="7FE3F49A" w14:textId="2EB34926" w:rsidR="00511288" w:rsidRDefault="00511288" w:rsidP="00104CF6">
      <w:pPr>
        <w:pStyle w:val="Heading3"/>
      </w:pPr>
      <w:r w:rsidRPr="009D4AD5">
        <w:rPr>
          <w:b/>
        </w:rPr>
        <w:t>Postminimalism</w:t>
      </w:r>
      <w:r w:rsidR="0013633C">
        <w:t xml:space="preserve"> –</w:t>
      </w:r>
      <w:r>
        <w:t xml:space="preserve"> style that employs some techniques of minimalism, but seeks other alternatives to questions of musical form and structure</w:t>
      </w:r>
    </w:p>
    <w:p w14:paraId="672BA6E9" w14:textId="77777777" w:rsidR="00511288" w:rsidRDefault="00511288" w:rsidP="00C77A5E">
      <w:pPr>
        <w:pStyle w:val="Heading4"/>
      </w:pPr>
      <w:r>
        <w:lastRenderedPageBreak/>
        <w:t>Scores include lush, expressive melodies</w:t>
      </w:r>
    </w:p>
    <w:p w14:paraId="10AF394D" w14:textId="77777777" w:rsidR="00511288" w:rsidRDefault="00511288" w:rsidP="00C77A5E">
      <w:pPr>
        <w:pStyle w:val="Heading6"/>
        <w:numPr>
          <w:ilvl w:val="0"/>
          <w:numId w:val="17"/>
        </w:numPr>
      </w:pPr>
      <w:r w:rsidRPr="00C77A5E">
        <w:rPr>
          <w:i/>
          <w:iCs/>
        </w:rPr>
        <w:t>Nixon in China</w:t>
      </w:r>
      <w:r>
        <w:t xml:space="preserve"> (1987)</w:t>
      </w:r>
    </w:p>
    <w:p w14:paraId="2D35EDBB" w14:textId="77777777" w:rsidR="00511288" w:rsidRDefault="00511288" w:rsidP="00C77A5E">
      <w:pPr>
        <w:pStyle w:val="Heading6"/>
      </w:pPr>
      <w:r w:rsidRPr="00C77A5E">
        <w:rPr>
          <w:i/>
          <w:iCs/>
        </w:rPr>
        <w:t>Dr. Atomic</w:t>
      </w:r>
      <w:r>
        <w:t xml:space="preserve"> (2005)</w:t>
      </w:r>
    </w:p>
    <w:p w14:paraId="08EDDF9A" w14:textId="58418D01" w:rsidR="00511288" w:rsidRDefault="00511288" w:rsidP="00C77A5E">
      <w:pPr>
        <w:pStyle w:val="Heading6"/>
      </w:pPr>
      <w:r w:rsidRPr="00C77A5E">
        <w:rPr>
          <w:i/>
          <w:iCs/>
        </w:rPr>
        <w:t>On the Transmigration of the Souls</w:t>
      </w:r>
      <w:r>
        <w:t xml:space="preserve"> (2002)</w:t>
      </w:r>
      <w:r w:rsidR="0013633C">
        <w:t xml:space="preserve"> –</w:t>
      </w:r>
      <w:r>
        <w:t xml:space="preserve"> received a Pulitzer Prize</w:t>
      </w:r>
    </w:p>
    <w:p w14:paraId="28A7C10F" w14:textId="77777777" w:rsidR="00511288" w:rsidRDefault="00511288" w:rsidP="00104CF6">
      <w:pPr>
        <w:pStyle w:val="Heading3"/>
      </w:pPr>
      <w:r w:rsidRPr="009D4AD5">
        <w:rPr>
          <w:b/>
        </w:rPr>
        <w:t xml:space="preserve">Listening Map 76 </w:t>
      </w:r>
      <w:r>
        <w:t xml:space="preserve">Adams, </w:t>
      </w:r>
      <w:r w:rsidRPr="009D4AD5">
        <w:rPr>
          <w:i/>
        </w:rPr>
        <w:t>Short Ride on a Fast Machine</w:t>
      </w:r>
      <w:r>
        <w:t xml:space="preserve"> (1986) </w:t>
      </w:r>
    </w:p>
    <w:p w14:paraId="46A61312" w14:textId="77777777" w:rsidR="00511288" w:rsidRDefault="00511288" w:rsidP="0052543C">
      <w:pPr>
        <w:pStyle w:val="Heading4"/>
      </w:pPr>
      <w:r>
        <w:t>Commissioned by the Pittsburgh Symphony</w:t>
      </w:r>
    </w:p>
    <w:p w14:paraId="6C368356" w14:textId="77777777" w:rsidR="00511288" w:rsidRDefault="00511288" w:rsidP="0052543C">
      <w:pPr>
        <w:pStyle w:val="Heading4"/>
      </w:pPr>
      <w:r>
        <w:t>Scored for large orchestra with expanded percussion and keyboard synthesizers</w:t>
      </w:r>
    </w:p>
    <w:p w14:paraId="0259665E" w14:textId="77777777" w:rsidR="00511288" w:rsidRDefault="00511288" w:rsidP="00C77A5E">
      <w:pPr>
        <w:pStyle w:val="Heading6"/>
        <w:numPr>
          <w:ilvl w:val="0"/>
          <w:numId w:val="9"/>
        </w:numPr>
      </w:pPr>
      <w:r>
        <w:t>Launched by the regular pulse of a woodblock</w:t>
      </w:r>
    </w:p>
    <w:p w14:paraId="3AB8DBD2" w14:textId="77777777" w:rsidR="00511288" w:rsidRDefault="00511288" w:rsidP="0052543C">
      <w:pPr>
        <w:pStyle w:val="Heading4"/>
      </w:pPr>
      <w:r>
        <w:t>Work unfolds as series of crescendos</w:t>
      </w:r>
    </w:p>
    <w:p w14:paraId="60D5DF8E" w14:textId="77777777" w:rsidR="00511288" w:rsidRPr="00C77A5E" w:rsidRDefault="00511288" w:rsidP="0052543C">
      <w:pPr>
        <w:pStyle w:val="Heading4"/>
        <w:rPr>
          <w:i/>
          <w:iCs/>
        </w:rPr>
      </w:pPr>
      <w:r w:rsidRPr="00C77A5E">
        <w:rPr>
          <w:i/>
          <w:iCs/>
        </w:rPr>
        <w:t>Why to Listen</w:t>
      </w:r>
    </w:p>
    <w:p w14:paraId="07EE3A62" w14:textId="42D3D53E" w:rsidR="00511288" w:rsidRDefault="00511288" w:rsidP="00C77A5E">
      <w:pPr>
        <w:pStyle w:val="Heading6"/>
        <w:numPr>
          <w:ilvl w:val="0"/>
          <w:numId w:val="18"/>
        </w:numPr>
      </w:pPr>
      <w:r>
        <w:t>Idea of theme developed toward some goal</w:t>
      </w:r>
      <w:r w:rsidR="0013633C">
        <w:t xml:space="preserve"> –</w:t>
      </w:r>
      <w:r>
        <w:t xml:space="preserve"> Adams’s composition is the delayed emergence of trumpet theme at the end</w:t>
      </w:r>
    </w:p>
    <w:p w14:paraId="59427560" w14:textId="77777777" w:rsidR="00511288" w:rsidRDefault="00511288" w:rsidP="0052543C">
      <w:pPr>
        <w:pStyle w:val="Heading6"/>
      </w:pPr>
      <w:r>
        <w:t>Music is about time</w:t>
      </w:r>
    </w:p>
    <w:p w14:paraId="659DD16B" w14:textId="77777777" w:rsidR="00511288" w:rsidRDefault="00511288" w:rsidP="00104CF6">
      <w:pPr>
        <w:pStyle w:val="Heading2"/>
      </w:pPr>
      <w:r>
        <w:t>The Future Beckons</w:t>
      </w:r>
    </w:p>
    <w:p w14:paraId="7277E523" w14:textId="77777777" w:rsidR="00511288" w:rsidRDefault="00511288" w:rsidP="00104CF6">
      <w:pPr>
        <w:pStyle w:val="Heading3"/>
      </w:pPr>
      <w:r>
        <w:t>Classical music struggles to find a new identity</w:t>
      </w:r>
    </w:p>
    <w:p w14:paraId="7C9E65CC" w14:textId="7FFA9605" w:rsidR="00511288" w:rsidRDefault="00511288" w:rsidP="00104CF6">
      <w:pPr>
        <w:pStyle w:val="Heading3"/>
      </w:pPr>
      <w:r w:rsidRPr="009D4AD5">
        <w:rPr>
          <w:b/>
        </w:rPr>
        <w:t>Polystylism</w:t>
      </w:r>
      <w:r w:rsidR="0013633C">
        <w:t xml:space="preserve"> –</w:t>
      </w:r>
      <w:r>
        <w:t xml:space="preserve"> mixture of different styles and approaches in composition, used to describe music of the 1990s and beyond</w:t>
      </w:r>
    </w:p>
    <w:p w14:paraId="63B44D80" w14:textId="77777777" w:rsidR="00511288" w:rsidRDefault="00511288" w:rsidP="00104CF6">
      <w:pPr>
        <w:pStyle w:val="Heading3"/>
      </w:pPr>
      <w:r w:rsidRPr="009D4AD5">
        <w:t>Catch-all term until the next revolution in classical tradition is recognized</w:t>
      </w:r>
    </w:p>
    <w:p w14:paraId="170E1439" w14:textId="77777777" w:rsidR="00511288" w:rsidRDefault="00511288" w:rsidP="00104CF6">
      <w:pPr>
        <w:pStyle w:val="Heading1"/>
      </w:pPr>
      <w:r>
        <w:t>Into the Twenty-First Century</w:t>
      </w:r>
    </w:p>
    <w:p w14:paraId="070A11A2" w14:textId="77777777" w:rsidR="00511288" w:rsidRDefault="00511288" w:rsidP="0052543C">
      <w:pPr>
        <w:pStyle w:val="Heading2"/>
      </w:pPr>
      <w:r>
        <w:t>Orchestras struggling to balance budgets</w:t>
      </w:r>
    </w:p>
    <w:p w14:paraId="28532D66" w14:textId="77777777" w:rsidR="00511288" w:rsidRDefault="00511288" w:rsidP="0052543C">
      <w:pPr>
        <w:pStyle w:val="Heading2"/>
      </w:pPr>
      <w:r>
        <w:t>Recording industry continues to be transformed</w:t>
      </w:r>
    </w:p>
    <w:p w14:paraId="1A0168B7" w14:textId="77777777" w:rsidR="00511288" w:rsidRDefault="00511288" w:rsidP="0052543C">
      <w:pPr>
        <w:pStyle w:val="Heading2"/>
      </w:pPr>
      <w:r>
        <w:t xml:space="preserve">Sofia </w:t>
      </w:r>
      <w:proofErr w:type="spellStart"/>
      <w:r>
        <w:t>Gubaidulina</w:t>
      </w:r>
      <w:proofErr w:type="spellEnd"/>
      <w:r>
        <w:t xml:space="preserve"> (b. 1931)</w:t>
      </w:r>
    </w:p>
    <w:p w14:paraId="7BE800A9" w14:textId="366D9764" w:rsidR="00511288" w:rsidRDefault="00511288" w:rsidP="006D7506">
      <w:pPr>
        <w:pStyle w:val="Heading3"/>
      </w:pPr>
      <w:r>
        <w:t>Russian composer</w:t>
      </w:r>
      <w:r w:rsidR="0052543C">
        <w:t>; s</w:t>
      </w:r>
      <w:r>
        <w:t>tudied at Moscow Conservatory</w:t>
      </w:r>
    </w:p>
    <w:p w14:paraId="0E6E5B2B" w14:textId="5D5556CE" w:rsidR="00511288" w:rsidRDefault="00511288" w:rsidP="0052543C">
      <w:pPr>
        <w:pStyle w:val="Heading3"/>
      </w:pPr>
      <w:r>
        <w:t>1979</w:t>
      </w:r>
      <w:r w:rsidR="0013633C">
        <w:t xml:space="preserve"> –</w:t>
      </w:r>
      <w:r>
        <w:t xml:space="preserve"> reprimanded for writing music too experimental to be acceptable to the Soviet State</w:t>
      </w:r>
    </w:p>
    <w:p w14:paraId="3AAC3931" w14:textId="77777777" w:rsidR="00511288" w:rsidRDefault="00511288" w:rsidP="0052543C">
      <w:pPr>
        <w:pStyle w:val="Heading3"/>
      </w:pPr>
      <w:r>
        <w:t>Music influenced by Christian mysticism</w:t>
      </w:r>
    </w:p>
    <w:p w14:paraId="7C1AEBF5" w14:textId="6B38AC9C" w:rsidR="00511288" w:rsidRDefault="00511288" w:rsidP="0052543C">
      <w:pPr>
        <w:pStyle w:val="Heading3"/>
      </w:pPr>
      <w:r>
        <w:t>Often based on mathematical sequences</w:t>
      </w:r>
      <w:r w:rsidR="0013633C">
        <w:t xml:space="preserve"> –</w:t>
      </w:r>
      <w:r>
        <w:t xml:space="preserve"> translated into rhythmic durations or metronome markings</w:t>
      </w:r>
    </w:p>
    <w:p w14:paraId="2FDB0A12" w14:textId="77777777" w:rsidR="00511288" w:rsidRDefault="00511288" w:rsidP="00C67A29">
      <w:pPr>
        <w:pStyle w:val="Heading4"/>
      </w:pPr>
      <w:r>
        <w:t>Made detailed study of numerology in music of J.S. Bach</w:t>
      </w:r>
    </w:p>
    <w:p w14:paraId="011E15F5" w14:textId="77777777" w:rsidR="00511288" w:rsidRDefault="00511288" w:rsidP="003A4F95">
      <w:pPr>
        <w:pStyle w:val="Heading3"/>
      </w:pPr>
      <w:r>
        <w:t>Moved to Germany in 1992, now resides in Hamburg</w:t>
      </w:r>
    </w:p>
    <w:p w14:paraId="7A3CFB11" w14:textId="77777777" w:rsidR="00511288" w:rsidRDefault="00511288" w:rsidP="003A4F95">
      <w:pPr>
        <w:pStyle w:val="Heading3"/>
      </w:pPr>
      <w:r w:rsidRPr="009D4AD5">
        <w:rPr>
          <w:b/>
        </w:rPr>
        <w:t xml:space="preserve">Listening Map 77 </w:t>
      </w:r>
      <w:proofErr w:type="spellStart"/>
      <w:r>
        <w:t>Gubaidulina</w:t>
      </w:r>
      <w:proofErr w:type="spellEnd"/>
      <w:r>
        <w:t xml:space="preserve">, Violin Concerto No. 2 </w:t>
      </w:r>
      <w:r w:rsidRPr="009D4AD5">
        <w:rPr>
          <w:i/>
        </w:rPr>
        <w:t xml:space="preserve">(In tempus </w:t>
      </w:r>
      <w:proofErr w:type="spellStart"/>
      <w:r w:rsidRPr="009D4AD5">
        <w:rPr>
          <w:i/>
        </w:rPr>
        <w:t>praesens</w:t>
      </w:r>
      <w:proofErr w:type="spellEnd"/>
      <w:r w:rsidRPr="009D4AD5">
        <w:rPr>
          <w:i/>
        </w:rPr>
        <w:t>)</w:t>
      </w:r>
      <w:r>
        <w:t xml:space="preserve"> (2007) </w:t>
      </w:r>
    </w:p>
    <w:p w14:paraId="1078BBAF" w14:textId="1F976B66" w:rsidR="00511288" w:rsidRDefault="00C77A5E" w:rsidP="00C67A29">
      <w:pPr>
        <w:pStyle w:val="Heading4"/>
      </w:pPr>
      <w:r>
        <w:t>H</w:t>
      </w:r>
      <w:r w:rsidR="00511288">
        <w:t>alf an hour, divided into five sections</w:t>
      </w:r>
    </w:p>
    <w:p w14:paraId="02C4D503" w14:textId="0A089166" w:rsidR="00511288" w:rsidRDefault="00511288" w:rsidP="00C67A29">
      <w:pPr>
        <w:pStyle w:val="Heading4"/>
      </w:pPr>
      <w:r>
        <w:t xml:space="preserve">Pits violinist (represents individual </w:t>
      </w:r>
      <w:r w:rsidR="00C77A5E">
        <w:t>and</w:t>
      </w:r>
      <w:r>
        <w:t xml:space="preserve"> wisdom) against orchestra (represents society)</w:t>
      </w:r>
    </w:p>
    <w:p w14:paraId="74A153CB" w14:textId="5F69C8D7" w:rsidR="00511288" w:rsidRDefault="00511288" w:rsidP="00C67A29">
      <w:pPr>
        <w:pStyle w:val="Heading4"/>
      </w:pPr>
      <w:r>
        <w:t>Music alternates between soloist and orchestra</w:t>
      </w:r>
    </w:p>
    <w:p w14:paraId="68924AA4" w14:textId="77777777" w:rsidR="00C77A5E" w:rsidRDefault="00C77A5E" w:rsidP="00C77A5E">
      <w:pPr>
        <w:pStyle w:val="Heading6"/>
        <w:numPr>
          <w:ilvl w:val="0"/>
          <w:numId w:val="10"/>
        </w:numPr>
      </w:pPr>
      <w:r>
        <w:t>Soloist – higher register</w:t>
      </w:r>
    </w:p>
    <w:p w14:paraId="784ACC73" w14:textId="11C65DD7" w:rsidR="00C77A5E" w:rsidRPr="00C77A5E" w:rsidRDefault="00C77A5E" w:rsidP="00C77A5E">
      <w:pPr>
        <w:pStyle w:val="Heading6"/>
      </w:pPr>
      <w:r>
        <w:t>Orchestra – lower registers</w:t>
      </w:r>
    </w:p>
    <w:p w14:paraId="6C1893EC" w14:textId="77777777" w:rsidR="00511288" w:rsidRDefault="00511288" w:rsidP="00C67A29">
      <w:pPr>
        <w:pStyle w:val="Heading4"/>
      </w:pPr>
      <w:r>
        <w:t>Brief silence</w:t>
      </w:r>
    </w:p>
    <w:p w14:paraId="05EFA446" w14:textId="77777777" w:rsidR="00511288" w:rsidRPr="00C77A5E" w:rsidRDefault="00511288" w:rsidP="00C67A29">
      <w:pPr>
        <w:pStyle w:val="Heading4"/>
        <w:rPr>
          <w:i/>
          <w:iCs/>
        </w:rPr>
      </w:pPr>
      <w:r w:rsidRPr="00C77A5E">
        <w:rPr>
          <w:i/>
          <w:iCs/>
        </w:rPr>
        <w:t>Why to Listen</w:t>
      </w:r>
    </w:p>
    <w:p w14:paraId="557DB552" w14:textId="77777777" w:rsidR="00511288" w:rsidRDefault="00511288" w:rsidP="00C77A5E">
      <w:pPr>
        <w:pStyle w:val="Heading6"/>
        <w:numPr>
          <w:ilvl w:val="0"/>
          <w:numId w:val="11"/>
        </w:numPr>
      </w:pPr>
      <w:r>
        <w:t>Could be interpreted as autobiographical commentary about early experiences in the Soviet Union</w:t>
      </w:r>
    </w:p>
    <w:p w14:paraId="52A1E4DA" w14:textId="77777777" w:rsidR="00511288" w:rsidRDefault="00511288" w:rsidP="0052543C">
      <w:pPr>
        <w:pStyle w:val="Heading6"/>
      </w:pPr>
      <w:r>
        <w:t>Struggle between individual and society</w:t>
      </w:r>
    </w:p>
    <w:p w14:paraId="27D565C6" w14:textId="77777777" w:rsidR="00511288" w:rsidRDefault="00511288" w:rsidP="0052543C">
      <w:pPr>
        <w:pStyle w:val="Heading6"/>
      </w:pPr>
      <w:r>
        <w:t>Prominent spiritual element in the music</w:t>
      </w:r>
    </w:p>
    <w:p w14:paraId="40AE29F5" w14:textId="77777777" w:rsidR="00511288" w:rsidRDefault="00511288" w:rsidP="0052543C">
      <w:pPr>
        <w:pStyle w:val="Heading2"/>
      </w:pPr>
      <w:r>
        <w:t>Caroline Shaw</w:t>
      </w:r>
    </w:p>
    <w:p w14:paraId="49FF433F" w14:textId="38D310D2" w:rsidR="00511288" w:rsidRDefault="00511288" w:rsidP="00F452BE">
      <w:pPr>
        <w:pStyle w:val="Heading3"/>
      </w:pPr>
      <w:r>
        <w:t xml:space="preserve">American </w:t>
      </w:r>
      <w:proofErr w:type="gramStart"/>
      <w:r>
        <w:t>composer</w:t>
      </w:r>
      <w:r w:rsidR="00C77A5E">
        <w:t>;</w:t>
      </w:r>
      <w:proofErr w:type="gramEnd"/>
      <w:r w:rsidR="00C77A5E">
        <w:t xml:space="preserve"> s</w:t>
      </w:r>
      <w:r>
        <w:t>elf-described as a “musician who composes”</w:t>
      </w:r>
    </w:p>
    <w:p w14:paraId="60C3A2EC" w14:textId="20A38E4E" w:rsidR="00511288" w:rsidRDefault="00511288" w:rsidP="003A4F95">
      <w:pPr>
        <w:pStyle w:val="Heading3"/>
      </w:pPr>
      <w:r>
        <w:t>2013</w:t>
      </w:r>
      <w:r w:rsidR="00C77A5E">
        <w:t xml:space="preserve"> –</w:t>
      </w:r>
      <w:r>
        <w:t xml:space="preserve"> awarded the Pulitzer Prize in music</w:t>
      </w:r>
    </w:p>
    <w:p w14:paraId="4C4E2C2C" w14:textId="77777777" w:rsidR="00511288" w:rsidRDefault="00511288" w:rsidP="003A4F95">
      <w:pPr>
        <w:pStyle w:val="Heading3"/>
      </w:pPr>
      <w:r>
        <w:t>Blends Western and Non-Western techniques</w:t>
      </w:r>
    </w:p>
    <w:p w14:paraId="6E017829" w14:textId="21B10823" w:rsidR="00511288" w:rsidRDefault="00511288" w:rsidP="003A4F95">
      <w:pPr>
        <w:pStyle w:val="Heading3"/>
      </w:pPr>
      <w:r w:rsidRPr="009D4AD5">
        <w:rPr>
          <w:b/>
          <w:bCs/>
        </w:rPr>
        <w:lastRenderedPageBreak/>
        <w:t>Listening Map 78</w:t>
      </w:r>
      <w:r>
        <w:t xml:space="preserve"> Shaw, </w:t>
      </w:r>
      <w:r w:rsidR="0052543C">
        <w:t>“</w:t>
      </w:r>
      <w:r w:rsidRPr="009D4AD5">
        <w:t>The Orangery</w:t>
      </w:r>
      <w:r>
        <w:t>,</w:t>
      </w:r>
      <w:r w:rsidR="0052543C">
        <w:t>”</w:t>
      </w:r>
      <w:r>
        <w:t xml:space="preserve"> from </w:t>
      </w:r>
      <w:r w:rsidRPr="0052543C">
        <w:rPr>
          <w:i/>
          <w:iCs/>
        </w:rPr>
        <w:t>Plan and Elevation: The Grounds of Dumbarton Oaks</w:t>
      </w:r>
      <w:r>
        <w:t xml:space="preserve"> (2015)</w:t>
      </w:r>
    </w:p>
    <w:p w14:paraId="496BB77A" w14:textId="77777777" w:rsidR="00511288" w:rsidRDefault="00511288" w:rsidP="00C67A29">
      <w:pPr>
        <w:pStyle w:val="Heading4"/>
      </w:pPr>
      <w:r w:rsidRPr="000E706A">
        <w:t>Just under two minutes</w:t>
      </w:r>
    </w:p>
    <w:p w14:paraId="446AA374" w14:textId="77777777" w:rsidR="00511288" w:rsidRDefault="00511288" w:rsidP="00C67A29">
      <w:pPr>
        <w:pStyle w:val="Heading4"/>
      </w:pPr>
      <w:r>
        <w:t>Composed for string quartet</w:t>
      </w:r>
    </w:p>
    <w:p w14:paraId="4A0D74B4" w14:textId="77777777" w:rsidR="00511288" w:rsidRDefault="00511288" w:rsidP="00C67A29">
      <w:pPr>
        <w:pStyle w:val="Heading4"/>
      </w:pPr>
      <w:r>
        <w:t>Free variations over ground bass</w:t>
      </w:r>
    </w:p>
    <w:p w14:paraId="0142F5E3" w14:textId="3A4111E7" w:rsidR="00511288" w:rsidRPr="00C77A5E" w:rsidRDefault="00511288" w:rsidP="00C67A29">
      <w:pPr>
        <w:pStyle w:val="Heading4"/>
        <w:rPr>
          <w:i/>
          <w:iCs/>
        </w:rPr>
      </w:pPr>
      <w:r w:rsidRPr="00C77A5E">
        <w:rPr>
          <w:i/>
          <w:iCs/>
        </w:rPr>
        <w:t xml:space="preserve">Why to </w:t>
      </w:r>
      <w:r w:rsidR="0052543C" w:rsidRPr="00C77A5E">
        <w:rPr>
          <w:i/>
          <w:iCs/>
        </w:rPr>
        <w:t>L</w:t>
      </w:r>
      <w:r w:rsidRPr="00C77A5E">
        <w:rPr>
          <w:i/>
          <w:iCs/>
        </w:rPr>
        <w:t>isten</w:t>
      </w:r>
    </w:p>
    <w:p w14:paraId="00DFA670" w14:textId="77777777" w:rsidR="00511288" w:rsidRDefault="00511288" w:rsidP="00C77A5E">
      <w:pPr>
        <w:pStyle w:val="Heading6"/>
        <w:numPr>
          <w:ilvl w:val="0"/>
          <w:numId w:val="12"/>
        </w:numPr>
      </w:pPr>
      <w:r>
        <w:t>Reminds listener of continuum of music history</w:t>
      </w:r>
    </w:p>
    <w:p w14:paraId="1F00C72B" w14:textId="77777777" w:rsidR="00511288" w:rsidRDefault="00511288" w:rsidP="0052543C">
      <w:pPr>
        <w:pStyle w:val="Heading6"/>
      </w:pPr>
      <w:r>
        <w:t>Reanimates old and new in fresh combinations</w:t>
      </w:r>
    </w:p>
    <w:p w14:paraId="7BE58F99" w14:textId="77777777" w:rsidR="00511288" w:rsidRPr="003F4B02" w:rsidRDefault="00511288" w:rsidP="0052543C">
      <w:pPr>
        <w:pStyle w:val="Heading6"/>
      </w:pPr>
      <w:r>
        <w:t>Intends to create a narrative about physical space</w:t>
      </w:r>
    </w:p>
    <w:p w14:paraId="30C2E35F" w14:textId="77777777" w:rsidR="00511288" w:rsidRDefault="00511288" w:rsidP="003A4F95">
      <w:pPr>
        <w:pStyle w:val="Heading3"/>
      </w:pPr>
      <w:r>
        <w:t>The Future</w:t>
      </w:r>
    </w:p>
    <w:p w14:paraId="3F997C44" w14:textId="77777777" w:rsidR="00511288" w:rsidRDefault="00511288" w:rsidP="0052543C">
      <w:pPr>
        <w:pStyle w:val="Heading4"/>
      </w:pPr>
      <w:r>
        <w:t>Difficult to predict the future of classical music</w:t>
      </w:r>
    </w:p>
    <w:p w14:paraId="7E4124DA" w14:textId="77777777" w:rsidR="00511288" w:rsidRDefault="00511288" w:rsidP="0052543C">
      <w:pPr>
        <w:pStyle w:val="Heading4"/>
      </w:pPr>
      <w:r>
        <w:t>Music is becoming increasingly international</w:t>
      </w:r>
    </w:p>
    <w:p w14:paraId="2BFA70A9" w14:textId="77777777" w:rsidR="00511288" w:rsidRDefault="00511288" w:rsidP="003A4F95">
      <w:pPr>
        <w:widowControl w:val="0"/>
      </w:pPr>
    </w:p>
    <w:p w14:paraId="53DDEE68" w14:textId="77777777" w:rsidR="00EA769A" w:rsidRDefault="00EA769A" w:rsidP="003A4F95">
      <w:pPr>
        <w:pStyle w:val="Footer"/>
        <w:widowControl w:val="0"/>
        <w:rPr>
          <w:lang w:val="en-CA"/>
        </w:rPr>
      </w:pPr>
    </w:p>
    <w:p w14:paraId="561D84CB" w14:textId="3E9547C5" w:rsidR="00EA769A" w:rsidRPr="00EA769A" w:rsidRDefault="003E2304" w:rsidP="003A4F95">
      <w:pPr>
        <w:pStyle w:val="Footer"/>
        <w:widowControl w:val="0"/>
        <w:rPr>
          <w:b/>
          <w:bCs/>
          <w:lang w:val="en-CA"/>
        </w:rPr>
      </w:pPr>
      <w:r>
        <w:rPr>
          <w:b/>
          <w:bCs/>
          <w:lang w:val="en-CA"/>
        </w:rPr>
        <w:t>DISCUSSION QUESTIONS</w:t>
      </w:r>
    </w:p>
    <w:p w14:paraId="52ACCF16" w14:textId="77777777" w:rsidR="00511288" w:rsidRDefault="00511288" w:rsidP="003A4F95">
      <w:pPr>
        <w:widowControl w:val="0"/>
      </w:pPr>
    </w:p>
    <w:p w14:paraId="4A916725" w14:textId="3F1E1286" w:rsidR="00511288" w:rsidRDefault="00511288" w:rsidP="00C77A5E">
      <w:pPr>
        <w:pStyle w:val="ListParagraph"/>
        <w:widowControl w:val="0"/>
        <w:numPr>
          <w:ilvl w:val="0"/>
          <w:numId w:val="1"/>
        </w:numPr>
        <w:spacing w:line="240" w:lineRule="auto"/>
      </w:pPr>
      <w:r>
        <w:t xml:space="preserve">How did technological advances influence composition in the second half of the </w:t>
      </w:r>
      <w:r w:rsidR="00C77A5E">
        <w:t xml:space="preserve">twentieth </w:t>
      </w:r>
      <w:r>
        <w:t>century?</w:t>
      </w:r>
    </w:p>
    <w:p w14:paraId="472EC7D0" w14:textId="77777777" w:rsidR="00511288" w:rsidRDefault="00511288" w:rsidP="00C77A5E">
      <w:pPr>
        <w:pStyle w:val="ListParagraph"/>
        <w:widowControl w:val="0"/>
        <w:numPr>
          <w:ilvl w:val="0"/>
          <w:numId w:val="1"/>
        </w:numPr>
        <w:spacing w:line="240" w:lineRule="auto"/>
      </w:pPr>
      <w:r>
        <w:t>What is total serialism and how was it used?</w:t>
      </w:r>
    </w:p>
    <w:p w14:paraId="68B45A71" w14:textId="77777777" w:rsidR="00511288" w:rsidRDefault="00511288" w:rsidP="00C77A5E">
      <w:pPr>
        <w:pStyle w:val="ListParagraph"/>
        <w:widowControl w:val="0"/>
        <w:numPr>
          <w:ilvl w:val="0"/>
          <w:numId w:val="1"/>
        </w:numPr>
        <w:spacing w:line="240" w:lineRule="auto"/>
      </w:pPr>
      <w:r>
        <w:t>What is chance music? How does it affect subsequent performances of a work?</w:t>
      </w:r>
    </w:p>
    <w:p w14:paraId="69FE7FC2" w14:textId="327995FB" w:rsidR="00511288" w:rsidRDefault="00511288" w:rsidP="00C77A5E">
      <w:pPr>
        <w:pStyle w:val="ListParagraph"/>
        <w:widowControl w:val="0"/>
        <w:numPr>
          <w:ilvl w:val="0"/>
          <w:numId w:val="1"/>
        </w:numPr>
        <w:spacing w:line="240" w:lineRule="auto"/>
      </w:pPr>
      <w:r>
        <w:t xml:space="preserve">Compare and contrast the contributions of women composers in the </w:t>
      </w:r>
      <w:r w:rsidR="00C77A5E">
        <w:t>nineteenth and twentieth</w:t>
      </w:r>
      <w:r>
        <w:t xml:space="preserve"> centuries. </w:t>
      </w:r>
    </w:p>
    <w:p w14:paraId="63782618" w14:textId="77777777" w:rsidR="00511288" w:rsidRDefault="00511288" w:rsidP="00C77A5E">
      <w:pPr>
        <w:pStyle w:val="ListParagraph"/>
        <w:widowControl w:val="0"/>
        <w:numPr>
          <w:ilvl w:val="0"/>
          <w:numId w:val="1"/>
        </w:numPr>
        <w:spacing w:line="240" w:lineRule="auto"/>
      </w:pPr>
      <w:r>
        <w:t xml:space="preserve">What is minimalism? Which composers contributed to music in this style? </w:t>
      </w:r>
    </w:p>
    <w:p w14:paraId="08741F3D" w14:textId="3E65631F" w:rsidR="00511288" w:rsidRDefault="00511288" w:rsidP="003A4F95">
      <w:pPr>
        <w:widowControl w:val="0"/>
      </w:pPr>
    </w:p>
    <w:p w14:paraId="52987055" w14:textId="77777777" w:rsidR="0052543C" w:rsidRDefault="0052543C" w:rsidP="003A4F95">
      <w:pPr>
        <w:widowControl w:val="0"/>
      </w:pPr>
    </w:p>
    <w:p w14:paraId="2D222701" w14:textId="3BD4A052" w:rsidR="00511288" w:rsidRDefault="00511288" w:rsidP="003A4F95">
      <w:pPr>
        <w:pStyle w:val="Footer"/>
        <w:widowControl w:val="0"/>
        <w:rPr>
          <w:b/>
          <w:bCs/>
          <w:lang w:val="en-CA"/>
        </w:rPr>
      </w:pPr>
      <w:r w:rsidRPr="00EA769A">
        <w:rPr>
          <w:b/>
          <w:bCs/>
          <w:lang w:val="en-CA"/>
        </w:rPr>
        <w:t>SUGGESTED ACTIVITIES</w:t>
      </w:r>
    </w:p>
    <w:p w14:paraId="67173A56" w14:textId="77777777" w:rsidR="00DF6AD5" w:rsidRPr="00511288" w:rsidRDefault="00DF6AD5" w:rsidP="003A4F95">
      <w:pPr>
        <w:pStyle w:val="Footer"/>
        <w:widowControl w:val="0"/>
        <w:rPr>
          <w:b/>
          <w:bCs/>
          <w:lang w:val="en-CA"/>
        </w:rPr>
      </w:pPr>
    </w:p>
    <w:p w14:paraId="123F128E" w14:textId="0D46E4DD" w:rsidR="00511288" w:rsidRDefault="00511288" w:rsidP="00C77A5E">
      <w:pPr>
        <w:pStyle w:val="ListParagraph"/>
        <w:widowControl w:val="0"/>
        <w:numPr>
          <w:ilvl w:val="0"/>
          <w:numId w:val="2"/>
        </w:numPr>
        <w:spacing w:line="240" w:lineRule="auto"/>
      </w:pPr>
      <w:r>
        <w:t xml:space="preserve">Play a video of a theremin and of an </w:t>
      </w:r>
      <w:proofErr w:type="spellStart"/>
      <w:r w:rsidRPr="00A16923">
        <w:rPr>
          <w:i/>
        </w:rPr>
        <w:t>ondes</w:t>
      </w:r>
      <w:proofErr w:type="spellEnd"/>
      <w:r w:rsidRPr="00A16923">
        <w:rPr>
          <w:i/>
        </w:rPr>
        <w:t xml:space="preserve"> </w:t>
      </w:r>
      <w:proofErr w:type="spellStart"/>
      <w:r w:rsidRPr="00A16923">
        <w:rPr>
          <w:i/>
        </w:rPr>
        <w:t>martenot</w:t>
      </w:r>
      <w:proofErr w:type="spellEnd"/>
      <w:r>
        <w:t xml:space="preserve">. How are these instruments different from the </w:t>
      </w:r>
      <w:r w:rsidR="00A83C92">
        <w:t xml:space="preserve">more traditional </w:t>
      </w:r>
      <w:r>
        <w:t xml:space="preserve">instruments studied before? </w:t>
      </w:r>
    </w:p>
    <w:p w14:paraId="18B7861D" w14:textId="77777777" w:rsidR="00511288" w:rsidRDefault="00511288" w:rsidP="00C77A5E">
      <w:pPr>
        <w:pStyle w:val="ListParagraph"/>
        <w:widowControl w:val="0"/>
        <w:numPr>
          <w:ilvl w:val="0"/>
          <w:numId w:val="2"/>
        </w:numPr>
        <w:spacing w:line="240" w:lineRule="auto"/>
      </w:pPr>
      <w:r>
        <w:t xml:space="preserve">Play a recording of Varèse’s </w:t>
      </w:r>
      <w:proofErr w:type="spellStart"/>
      <w:r w:rsidRPr="005C2EDD">
        <w:rPr>
          <w:i/>
        </w:rPr>
        <w:t>Poème</w:t>
      </w:r>
      <w:proofErr w:type="spellEnd"/>
      <w:r w:rsidRPr="005C2EDD">
        <w:rPr>
          <w:i/>
        </w:rPr>
        <w:t xml:space="preserve"> </w:t>
      </w:r>
      <w:proofErr w:type="spellStart"/>
      <w:r w:rsidRPr="005C2EDD">
        <w:rPr>
          <w:i/>
        </w:rPr>
        <w:t>électronique</w:t>
      </w:r>
      <w:proofErr w:type="spellEnd"/>
      <w:r>
        <w:t>. Show students photos of the architecture from the Philips Pavilion from the Brussels World’s Fair and ask students to make connections between the images and the music.</w:t>
      </w:r>
    </w:p>
    <w:p w14:paraId="53A0C6AC" w14:textId="3BAD2250" w:rsidR="00511288" w:rsidRDefault="00A83C92" w:rsidP="00C77A5E">
      <w:pPr>
        <w:pStyle w:val="ListParagraph"/>
        <w:widowControl w:val="0"/>
        <w:numPr>
          <w:ilvl w:val="0"/>
          <w:numId w:val="2"/>
        </w:numPr>
        <w:spacing w:line="240" w:lineRule="auto"/>
      </w:pPr>
      <w:r>
        <w:t xml:space="preserve">Have students </w:t>
      </w:r>
      <w:r w:rsidR="00511288">
        <w:t>“</w:t>
      </w:r>
      <w:r w:rsidR="00C77A5E">
        <w:t>p</w:t>
      </w:r>
      <w:r w:rsidR="00511288">
        <w:t xml:space="preserve">erform” Cage’s </w:t>
      </w:r>
      <w:r w:rsidR="00C77A5E">
        <w:t>“</w:t>
      </w:r>
      <w:r w:rsidR="00511288" w:rsidRPr="00954273">
        <w:rPr>
          <w:i/>
        </w:rPr>
        <w:t>4’33”</w:t>
      </w:r>
      <w:r w:rsidR="00C77A5E">
        <w:rPr>
          <w:i/>
        </w:rPr>
        <w:t xml:space="preserve"> </w:t>
      </w:r>
      <w:r w:rsidR="00C77A5E">
        <w:rPr>
          <w:iCs/>
        </w:rPr>
        <w:t xml:space="preserve">in </w:t>
      </w:r>
      <w:r>
        <w:rPr>
          <w:iCs/>
        </w:rPr>
        <w:t xml:space="preserve">their own living or studying space and record what they hear. In class or in an online forum, </w:t>
      </w:r>
      <w:r w:rsidRPr="00C77A5E">
        <w:rPr>
          <w:iCs/>
        </w:rPr>
        <w:t>a</w:t>
      </w:r>
      <w:r w:rsidR="00511288" w:rsidRPr="00C77A5E">
        <w:rPr>
          <w:iCs/>
        </w:rPr>
        <w:t>sk</w:t>
      </w:r>
      <w:r w:rsidR="00511288">
        <w:t xml:space="preserve"> the students</w:t>
      </w:r>
      <w:r w:rsidR="00C77A5E">
        <w:t xml:space="preserve"> to</w:t>
      </w:r>
      <w:r w:rsidR="00511288">
        <w:t xml:space="preserve"> </w:t>
      </w:r>
      <w:r>
        <w:t>describe</w:t>
      </w:r>
      <w:r w:rsidR="00511288">
        <w:t xml:space="preserve"> the ambient </w:t>
      </w:r>
      <w:r>
        <w:t>sounds they heard</w:t>
      </w:r>
      <w:r w:rsidR="00511288">
        <w:t>. If they had not read the chapter and known about the ambient sounds, what might the experience have been like?</w:t>
      </w:r>
    </w:p>
    <w:p w14:paraId="59F2A0E8" w14:textId="77777777" w:rsidR="00511288" w:rsidRDefault="00511288" w:rsidP="00C77A5E">
      <w:pPr>
        <w:pStyle w:val="ListParagraph"/>
        <w:widowControl w:val="0"/>
        <w:numPr>
          <w:ilvl w:val="0"/>
          <w:numId w:val="2"/>
        </w:numPr>
        <w:spacing w:line="240" w:lineRule="auto"/>
      </w:pPr>
      <w:r>
        <w:t xml:space="preserve">Play Seeger’s </w:t>
      </w:r>
      <w:r w:rsidRPr="007F4194">
        <w:rPr>
          <w:i/>
        </w:rPr>
        <w:t>Concerto grosso</w:t>
      </w:r>
      <w:r>
        <w:t xml:space="preserve"> (1985), First Movement. How does this work reflect use of tonal and modern atonal language?</w:t>
      </w:r>
    </w:p>
    <w:p w14:paraId="44CB6E88" w14:textId="170912AE" w:rsidR="00EA769A" w:rsidRPr="00EA769A" w:rsidRDefault="00511288" w:rsidP="00C77A5E">
      <w:pPr>
        <w:pStyle w:val="ListParagraph"/>
        <w:widowControl w:val="0"/>
        <w:numPr>
          <w:ilvl w:val="0"/>
          <w:numId w:val="2"/>
        </w:numPr>
        <w:spacing w:line="240" w:lineRule="auto"/>
      </w:pPr>
      <w:r>
        <w:t xml:space="preserve">Teach members of the class (or invite music majors to perform) Reich’s </w:t>
      </w:r>
      <w:r w:rsidRPr="00FE07B0">
        <w:rPr>
          <w:i/>
        </w:rPr>
        <w:t>Clapping Music</w:t>
      </w:r>
      <w:r>
        <w:rPr>
          <w:i/>
        </w:rPr>
        <w:t xml:space="preserve"> (1972)</w:t>
      </w:r>
      <w:r>
        <w:t xml:space="preserve">. Have the class experience phasing and then discuss how the technique makes the unique rhythms of this piece possible. </w:t>
      </w:r>
    </w:p>
    <w:p w14:paraId="2A449649" w14:textId="3A9C17C9" w:rsidR="00EA769A" w:rsidRDefault="00EA769A" w:rsidP="003A4F95">
      <w:pPr>
        <w:pStyle w:val="Footer"/>
        <w:widowControl w:val="0"/>
        <w:rPr>
          <w:lang w:val="en-CA"/>
        </w:rPr>
      </w:pPr>
    </w:p>
    <w:p w14:paraId="11496073" w14:textId="77777777" w:rsidR="00511288" w:rsidRPr="00EA769A" w:rsidRDefault="00511288" w:rsidP="003A4F95">
      <w:pPr>
        <w:pStyle w:val="Footer"/>
        <w:widowControl w:val="0"/>
        <w:rPr>
          <w:lang w:val="en-CA"/>
        </w:rPr>
      </w:pPr>
    </w:p>
    <w:sectPr w:rsidR="00511288" w:rsidRPr="00EA7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8AB1" w14:textId="77777777" w:rsidR="008E16CB" w:rsidRDefault="008E16CB" w:rsidP="008E350F">
      <w:r>
        <w:separator/>
      </w:r>
    </w:p>
  </w:endnote>
  <w:endnote w:type="continuationSeparator" w:id="0">
    <w:p w14:paraId="350C3273" w14:textId="77777777" w:rsidR="008E16CB" w:rsidRDefault="008E16CB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C4336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41E6" w14:textId="77777777" w:rsidR="008E16CB" w:rsidRDefault="008E16CB" w:rsidP="008E350F">
      <w:r>
        <w:separator/>
      </w:r>
    </w:p>
  </w:footnote>
  <w:footnote w:type="continuationSeparator" w:id="0">
    <w:p w14:paraId="30ED93C0" w14:textId="77777777" w:rsidR="008E16CB" w:rsidRDefault="008E16CB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4E4A"/>
    <w:multiLevelType w:val="multilevel"/>
    <w:tmpl w:val="35A2DEC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i w:val="0"/>
        <w:iCs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lowerLetter"/>
      <w:pStyle w:val="Heading5"/>
      <w:lvlText w:val="%5)"/>
      <w:lvlJc w:val="left"/>
      <w:pPr>
        <w:ind w:left="3240" w:hanging="360"/>
      </w:pPr>
      <w:rPr>
        <w:i w:val="0"/>
        <w:iCs w:val="0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56F40C68"/>
    <w:multiLevelType w:val="hybridMultilevel"/>
    <w:tmpl w:val="67964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D0628"/>
    <w:multiLevelType w:val="hybridMultilevel"/>
    <w:tmpl w:val="ED20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D5EAC"/>
    <w:multiLevelType w:val="hybridMultilevel"/>
    <w:tmpl w:val="8EC80E52"/>
    <w:lvl w:ilvl="0" w:tplc="BDA264F4">
      <w:start w:val="1"/>
      <w:numFmt w:val="decimal"/>
      <w:pStyle w:val="Heading6"/>
      <w:lvlText w:val="(%1)"/>
      <w:lvlJc w:val="left"/>
      <w:pPr>
        <w:ind w:left="2160" w:hanging="360"/>
      </w:pPr>
    </w:lvl>
    <w:lvl w:ilvl="1" w:tplc="D7DA7B6A">
      <w:start w:val="1"/>
      <w:numFmt w:val="lowerLetter"/>
      <w:pStyle w:val="Heading7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84598019">
    <w:abstractNumId w:val="1"/>
  </w:num>
  <w:num w:numId="2" w16cid:durableId="1608535406">
    <w:abstractNumId w:val="2"/>
  </w:num>
  <w:num w:numId="3" w16cid:durableId="1867400202">
    <w:abstractNumId w:val="0"/>
  </w:num>
  <w:num w:numId="4" w16cid:durableId="2087723919">
    <w:abstractNumId w:val="3"/>
  </w:num>
  <w:num w:numId="5" w16cid:durableId="1302886451">
    <w:abstractNumId w:val="3"/>
    <w:lvlOverride w:ilvl="0">
      <w:startOverride w:val="1"/>
    </w:lvlOverride>
  </w:num>
  <w:num w:numId="6" w16cid:durableId="1077628109">
    <w:abstractNumId w:val="3"/>
    <w:lvlOverride w:ilvl="0">
      <w:startOverride w:val="1"/>
    </w:lvlOverride>
  </w:num>
  <w:num w:numId="7" w16cid:durableId="1702509919">
    <w:abstractNumId w:val="3"/>
    <w:lvlOverride w:ilvl="0">
      <w:startOverride w:val="1"/>
    </w:lvlOverride>
  </w:num>
  <w:num w:numId="8" w16cid:durableId="1996760490">
    <w:abstractNumId w:val="3"/>
    <w:lvlOverride w:ilvl="0">
      <w:startOverride w:val="1"/>
    </w:lvlOverride>
  </w:num>
  <w:num w:numId="9" w16cid:durableId="1130172297">
    <w:abstractNumId w:val="3"/>
    <w:lvlOverride w:ilvl="0">
      <w:startOverride w:val="1"/>
    </w:lvlOverride>
  </w:num>
  <w:num w:numId="10" w16cid:durableId="859200995">
    <w:abstractNumId w:val="3"/>
    <w:lvlOverride w:ilvl="0">
      <w:startOverride w:val="1"/>
    </w:lvlOverride>
  </w:num>
  <w:num w:numId="11" w16cid:durableId="1932471845">
    <w:abstractNumId w:val="3"/>
    <w:lvlOverride w:ilvl="0">
      <w:startOverride w:val="1"/>
    </w:lvlOverride>
  </w:num>
  <w:num w:numId="12" w16cid:durableId="385643255">
    <w:abstractNumId w:val="3"/>
    <w:lvlOverride w:ilvl="0">
      <w:startOverride w:val="1"/>
    </w:lvlOverride>
  </w:num>
  <w:num w:numId="13" w16cid:durableId="1904292019">
    <w:abstractNumId w:val="3"/>
    <w:lvlOverride w:ilvl="0">
      <w:startOverride w:val="1"/>
    </w:lvlOverride>
  </w:num>
  <w:num w:numId="14" w16cid:durableId="1922905315">
    <w:abstractNumId w:val="3"/>
    <w:lvlOverride w:ilvl="0">
      <w:startOverride w:val="1"/>
    </w:lvlOverride>
  </w:num>
  <w:num w:numId="15" w16cid:durableId="1739743188">
    <w:abstractNumId w:val="3"/>
    <w:lvlOverride w:ilvl="0">
      <w:startOverride w:val="1"/>
    </w:lvlOverride>
  </w:num>
  <w:num w:numId="16" w16cid:durableId="379092050">
    <w:abstractNumId w:val="3"/>
    <w:lvlOverride w:ilvl="0">
      <w:startOverride w:val="1"/>
    </w:lvlOverride>
  </w:num>
  <w:num w:numId="17" w16cid:durableId="1549028680">
    <w:abstractNumId w:val="3"/>
    <w:lvlOverride w:ilvl="0">
      <w:startOverride w:val="1"/>
    </w:lvlOverride>
  </w:num>
  <w:num w:numId="18" w16cid:durableId="1708721721">
    <w:abstractNumId w:val="3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090FD9"/>
    <w:rsid w:val="000E668F"/>
    <w:rsid w:val="00104CF6"/>
    <w:rsid w:val="0013633C"/>
    <w:rsid w:val="00142B14"/>
    <w:rsid w:val="001D231B"/>
    <w:rsid w:val="001D4FBB"/>
    <w:rsid w:val="001D7E12"/>
    <w:rsid w:val="00220AE8"/>
    <w:rsid w:val="00277317"/>
    <w:rsid w:val="002A4B83"/>
    <w:rsid w:val="002B3F44"/>
    <w:rsid w:val="002D46DF"/>
    <w:rsid w:val="003078A6"/>
    <w:rsid w:val="003224EC"/>
    <w:rsid w:val="00361358"/>
    <w:rsid w:val="00365AAD"/>
    <w:rsid w:val="00374FBD"/>
    <w:rsid w:val="00381D4D"/>
    <w:rsid w:val="003913B5"/>
    <w:rsid w:val="003A4F95"/>
    <w:rsid w:val="003A6002"/>
    <w:rsid w:val="003C66FB"/>
    <w:rsid w:val="003E2304"/>
    <w:rsid w:val="0042556A"/>
    <w:rsid w:val="00485A16"/>
    <w:rsid w:val="004F32F7"/>
    <w:rsid w:val="00511288"/>
    <w:rsid w:val="0052543C"/>
    <w:rsid w:val="00583E61"/>
    <w:rsid w:val="00597327"/>
    <w:rsid w:val="00614A46"/>
    <w:rsid w:val="006248A4"/>
    <w:rsid w:val="006326D8"/>
    <w:rsid w:val="0064053B"/>
    <w:rsid w:val="00642FD6"/>
    <w:rsid w:val="00670B4D"/>
    <w:rsid w:val="00687A21"/>
    <w:rsid w:val="00750A4B"/>
    <w:rsid w:val="00780A37"/>
    <w:rsid w:val="007B320B"/>
    <w:rsid w:val="007C26A9"/>
    <w:rsid w:val="007E1AAF"/>
    <w:rsid w:val="007E6D0C"/>
    <w:rsid w:val="007F2EA8"/>
    <w:rsid w:val="00800D0B"/>
    <w:rsid w:val="00820761"/>
    <w:rsid w:val="00850257"/>
    <w:rsid w:val="00856EB2"/>
    <w:rsid w:val="008610A9"/>
    <w:rsid w:val="008E16CB"/>
    <w:rsid w:val="008E350F"/>
    <w:rsid w:val="008E76FF"/>
    <w:rsid w:val="00916960"/>
    <w:rsid w:val="00934EB4"/>
    <w:rsid w:val="00976069"/>
    <w:rsid w:val="009D4AD5"/>
    <w:rsid w:val="009E7813"/>
    <w:rsid w:val="00A0476D"/>
    <w:rsid w:val="00A64192"/>
    <w:rsid w:val="00A83C92"/>
    <w:rsid w:val="00B37881"/>
    <w:rsid w:val="00BA439F"/>
    <w:rsid w:val="00BA7EEB"/>
    <w:rsid w:val="00BB2A20"/>
    <w:rsid w:val="00BC0DE3"/>
    <w:rsid w:val="00BF1B9E"/>
    <w:rsid w:val="00C1060A"/>
    <w:rsid w:val="00C204B0"/>
    <w:rsid w:val="00C378EB"/>
    <w:rsid w:val="00C453A1"/>
    <w:rsid w:val="00C60519"/>
    <w:rsid w:val="00C67A29"/>
    <w:rsid w:val="00C77A5E"/>
    <w:rsid w:val="00C86F80"/>
    <w:rsid w:val="00CF5110"/>
    <w:rsid w:val="00D776EF"/>
    <w:rsid w:val="00DB695B"/>
    <w:rsid w:val="00DB70F3"/>
    <w:rsid w:val="00DF6AD5"/>
    <w:rsid w:val="00E125B1"/>
    <w:rsid w:val="00E321FE"/>
    <w:rsid w:val="00E43C74"/>
    <w:rsid w:val="00E52830"/>
    <w:rsid w:val="00E6427D"/>
    <w:rsid w:val="00EA769A"/>
    <w:rsid w:val="00EB0976"/>
    <w:rsid w:val="00F15FB4"/>
    <w:rsid w:val="00F351D5"/>
    <w:rsid w:val="00F37081"/>
    <w:rsid w:val="00F70E36"/>
    <w:rsid w:val="00F943E8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320B"/>
    <w:pPr>
      <w:widowControl w:val="0"/>
      <w:numPr>
        <w:numId w:val="3"/>
      </w:numPr>
      <w:spacing w:before="120" w:after="120"/>
      <w:ind w:left="360" w:hanging="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20B"/>
    <w:pPr>
      <w:widowControl w:val="0"/>
      <w:numPr>
        <w:ilvl w:val="1"/>
        <w:numId w:val="3"/>
      </w:numPr>
      <w:ind w:hanging="360"/>
      <w:outlineLvl w:val="1"/>
    </w:pPr>
    <w:rPr>
      <w:rFonts w:eastAsiaTheme="majorEastAsi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B320B"/>
    <w:pPr>
      <w:numPr>
        <w:ilvl w:val="2"/>
      </w:numPr>
      <w:ind w:left="1080" w:hanging="360"/>
      <w:outlineLvl w:val="2"/>
    </w:p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B695B"/>
    <w:pPr>
      <w:spacing w:before="0"/>
      <w:ind w:left="1800"/>
      <w:outlineLvl w:val="3"/>
    </w:pPr>
    <w:rPr>
      <w:rFonts w:ascii="Times New Roman" w:hAnsi="Times New Roman" w:cs="Times New Roman"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320B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4F95"/>
    <w:pPr>
      <w:keepNext/>
      <w:keepLines/>
      <w:numPr>
        <w:numId w:val="4"/>
      </w:numPr>
      <w:outlineLvl w:val="5"/>
    </w:pPr>
    <w:rPr>
      <w:rFonts w:eastAsiaTheme="majorEastAsia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04CF6"/>
    <w:pPr>
      <w:keepNext w:val="0"/>
      <w:keepLines w:val="0"/>
      <w:widowControl w:val="0"/>
      <w:numPr>
        <w:ilvl w:val="1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320B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320B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2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7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FB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112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B320B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20B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B695B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B320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3A4F95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104CF6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B32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B32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2843</Words>
  <Characters>14728</Characters>
  <Application>Microsoft Office Word</Application>
  <DocSecurity>0</DocSecurity>
  <Lines>122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Molly Crowell</cp:lastModifiedBy>
  <cp:revision>4</cp:revision>
  <dcterms:created xsi:type="dcterms:W3CDTF">2022-07-11T20:17:00Z</dcterms:created>
  <dcterms:modified xsi:type="dcterms:W3CDTF">2022-07-11T21:31:00Z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