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702" w:tblpY="344"/>
        <w:tblW w:w="11246" w:type="dxa"/>
        <w:tblLayout w:type="fixed"/>
        <w:tblLook w:val="04A0" w:firstRow="1" w:lastRow="0" w:firstColumn="1" w:lastColumn="0" w:noHBand="0" w:noVBand="1"/>
      </w:tblPr>
      <w:tblGrid>
        <w:gridCol w:w="5846"/>
        <w:gridCol w:w="5400"/>
      </w:tblGrid>
      <w:tr w:rsidR="00187038" w14:paraId="4FE4721C" w14:textId="77777777" w:rsidTr="00E86BF6">
        <w:trPr>
          <w:trHeight w:val="7464"/>
        </w:trPr>
        <w:tc>
          <w:tcPr>
            <w:tcW w:w="5846" w:type="dxa"/>
          </w:tcPr>
          <w:p w14:paraId="568D20B3" w14:textId="351923FA" w:rsidR="00187038" w:rsidRDefault="00187038" w:rsidP="00876194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OUTLINE</w:t>
            </w:r>
          </w:p>
          <w:p w14:paraId="2085F049" w14:textId="77777777" w:rsidR="00187038" w:rsidRPr="000C084A" w:rsidRDefault="00187038" w:rsidP="00876194">
            <w:pPr>
              <w:pStyle w:val="Textbook"/>
              <w:spacing w:line="240" w:lineRule="auto"/>
              <w:rPr>
                <w:sz w:val="20"/>
                <w:szCs w:val="20"/>
              </w:rPr>
            </w:pPr>
          </w:p>
          <w:p w14:paraId="5C3BC4FF" w14:textId="77777777" w:rsidR="002A020F" w:rsidRDefault="00C20D49" w:rsidP="005E47C5">
            <w:pPr>
              <w:pStyle w:val="Textbook"/>
              <w:spacing w:after="240" w:line="240" w:lineRule="auto"/>
            </w:pPr>
            <w:r w:rsidRPr="00C20D49">
              <w:t>Systems, Traditions, and Innovation</w:t>
            </w:r>
          </w:p>
          <w:p w14:paraId="498C364B" w14:textId="77777777" w:rsidR="00C20D49" w:rsidRDefault="00C20D49" w:rsidP="005E47C5">
            <w:pPr>
              <w:pStyle w:val="Textbook"/>
              <w:spacing w:after="240" w:line="240" w:lineRule="auto"/>
            </w:pPr>
          </w:p>
          <w:p w14:paraId="42B38475" w14:textId="26709EE3" w:rsidR="00C20D49" w:rsidRDefault="00C20D49" w:rsidP="005E47C5">
            <w:pPr>
              <w:pStyle w:val="Textbook"/>
              <w:spacing w:after="240" w:line="240" w:lineRule="auto"/>
            </w:pPr>
            <w:r w:rsidRPr="00C20D49">
              <w:t>Technique, Technology, the Emergence of Industrial Agriculture, and Beyond</w:t>
            </w:r>
          </w:p>
          <w:p w14:paraId="12266A91" w14:textId="77777777" w:rsidR="00C20D49" w:rsidRDefault="00C20D49" w:rsidP="005E47C5">
            <w:pPr>
              <w:pStyle w:val="Textbook"/>
              <w:spacing w:after="240" w:line="240" w:lineRule="auto"/>
            </w:pPr>
          </w:p>
          <w:p w14:paraId="5142DA9C" w14:textId="230BAE32" w:rsidR="00C20D49" w:rsidRDefault="00C20D49" w:rsidP="005E47C5">
            <w:pPr>
              <w:pStyle w:val="Textbook"/>
              <w:spacing w:after="240" w:line="240" w:lineRule="auto"/>
            </w:pPr>
            <w:r w:rsidRPr="00C20D49">
              <w:t>Labor and Land Tenure</w:t>
            </w:r>
          </w:p>
          <w:p w14:paraId="44962260" w14:textId="77777777" w:rsidR="00C20D49" w:rsidRDefault="00C20D49" w:rsidP="005E47C5">
            <w:pPr>
              <w:pStyle w:val="Textbook"/>
              <w:spacing w:after="240" w:line="240" w:lineRule="auto"/>
            </w:pPr>
          </w:p>
          <w:p w14:paraId="7F74708A" w14:textId="66D2EB34" w:rsidR="00C20D49" w:rsidRDefault="00C20D49" w:rsidP="005E47C5">
            <w:pPr>
              <w:pStyle w:val="Textbook"/>
              <w:spacing w:after="240" w:line="240" w:lineRule="auto"/>
            </w:pPr>
            <w:r w:rsidRPr="00C20D49">
              <w:t>Entrepreneurship and State Action</w:t>
            </w:r>
          </w:p>
          <w:p w14:paraId="0E62B6FC" w14:textId="77777777" w:rsidR="00C20D49" w:rsidRDefault="00C20D49" w:rsidP="005E47C5">
            <w:pPr>
              <w:pStyle w:val="Textbook"/>
              <w:spacing w:after="240" w:line="240" w:lineRule="auto"/>
            </w:pPr>
          </w:p>
          <w:p w14:paraId="3637065D" w14:textId="4EB199B6" w:rsidR="00C20D49" w:rsidRPr="002A020F" w:rsidRDefault="00C20D49" w:rsidP="005E47C5">
            <w:pPr>
              <w:pStyle w:val="Textbook"/>
              <w:spacing w:after="240" w:line="240" w:lineRule="auto"/>
            </w:pPr>
            <w:r w:rsidRPr="00C20D49">
              <w:t>Conclusion: The New Constraints</w:t>
            </w:r>
          </w:p>
        </w:tc>
        <w:tc>
          <w:tcPr>
            <w:tcW w:w="5400" w:type="dxa"/>
          </w:tcPr>
          <w:p w14:paraId="01A5603E" w14:textId="56408868" w:rsidR="00187038" w:rsidRPr="002A020F" w:rsidRDefault="00FC7F88" w:rsidP="00187038">
            <w:pPr>
              <w:rPr>
                <w:bCs/>
                <w:sz w:val="20"/>
                <w:szCs w:val="20"/>
              </w:rPr>
            </w:pPr>
            <w:r w:rsidRPr="00FC7F88"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</w:rPr>
              <w:t>THINKING ABOUT THE CHAPTER’S MAIN IDEAS</w:t>
            </w:r>
          </w:p>
          <w:p w14:paraId="0926EE42" w14:textId="77777777" w:rsidR="00187038" w:rsidRDefault="00187038" w:rsidP="005E47C5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140B5CB9" w14:textId="5FAD80FE" w:rsidR="00C64979" w:rsidRDefault="00C64979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C64979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What innovative agricultural techniques emerged </w:t>
            </w:r>
            <w:proofErr w:type="gramStart"/>
            <w:r w:rsidRPr="00C64979">
              <w:rPr>
                <w:rFonts w:eastAsia="Times New Roman"/>
                <w:sz w:val="20"/>
                <w:szCs w:val="20"/>
                <w:bdr w:val="none" w:sz="0" w:space="0" w:color="auto"/>
              </w:rPr>
              <w:t>as a result of</w:t>
            </w:r>
            <w:proofErr w:type="gramEnd"/>
            <w:r w:rsidRPr="00C64979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globalization after 1400?</w:t>
            </w:r>
          </w:p>
          <w:p w14:paraId="1E3A7175" w14:textId="431F5F88" w:rsidR="00C64979" w:rsidRDefault="00C64979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25A0CFEE" w14:textId="2555AA0A" w:rsidR="00C64979" w:rsidRDefault="00C64979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62690D89" w14:textId="73391AAE" w:rsidR="00C64979" w:rsidRDefault="00C64979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0C18436" w14:textId="4AFA0753" w:rsidR="00C64979" w:rsidRDefault="00C64979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4F7D0CB" w14:textId="77777777" w:rsidR="00C64979" w:rsidRPr="00C64979" w:rsidRDefault="00C64979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12F0F190" w14:textId="2D791B2F" w:rsidR="00C64979" w:rsidRDefault="00C64979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C64979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What effects did industrialization have on world agriculture? How did agricultural production change </w:t>
            </w:r>
            <w:proofErr w:type="gramStart"/>
            <w:r w:rsidRPr="00C64979">
              <w:rPr>
                <w:rFonts w:eastAsia="Times New Roman"/>
                <w:sz w:val="20"/>
                <w:szCs w:val="20"/>
                <w:bdr w:val="none" w:sz="0" w:space="0" w:color="auto"/>
              </w:rPr>
              <w:t>as a result of</w:t>
            </w:r>
            <w:proofErr w:type="gramEnd"/>
            <w:r w:rsidRPr="00C64979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industrialization after 1750?</w:t>
            </w:r>
          </w:p>
          <w:p w14:paraId="1A14A9E0" w14:textId="25C5BB03" w:rsidR="00C64979" w:rsidRDefault="00C64979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2DA42441" w14:textId="0D0F9401" w:rsidR="00C64979" w:rsidRDefault="00C64979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29AD9B4B" w14:textId="042B572E" w:rsidR="00C64979" w:rsidRDefault="00C64979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0DBC2567" w14:textId="05F3A1E9" w:rsidR="00C64979" w:rsidRDefault="00C64979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6E9711AD" w14:textId="77777777" w:rsidR="00C64979" w:rsidRPr="00C64979" w:rsidRDefault="00C64979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406FD84F" w14:textId="3B4E81A8" w:rsidR="00C64979" w:rsidRPr="00C64979" w:rsidRDefault="00C64979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C64979">
              <w:rPr>
                <w:rFonts w:eastAsia="Times New Roman"/>
                <w:sz w:val="20"/>
                <w:szCs w:val="20"/>
                <w:bdr w:val="none" w:sz="0" w:space="0" w:color="auto"/>
              </w:rPr>
              <w:t>How did the rising productivity of agricultural lands impact land use and agricultural labor after 1750?</w:t>
            </w:r>
          </w:p>
          <w:p w14:paraId="47AC4B0F" w14:textId="77777777" w:rsidR="00D126AB" w:rsidRDefault="00D126AB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1D0F53A0" w14:textId="77777777" w:rsidR="00D126AB" w:rsidRDefault="00D126AB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8DE1952" w14:textId="77777777" w:rsidR="00D126AB" w:rsidRDefault="00D126AB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36EA2C3B" w14:textId="77777777" w:rsidR="00D126AB" w:rsidRDefault="00D126AB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0007178D" w14:textId="77777777" w:rsidR="00D126AB" w:rsidRDefault="00D126AB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1DCA34FB" w14:textId="50AFB6DD" w:rsidR="00C64979" w:rsidRPr="00C64979" w:rsidRDefault="00C64979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C64979">
              <w:rPr>
                <w:rFonts w:eastAsia="Times New Roman"/>
                <w:sz w:val="20"/>
                <w:szCs w:val="20"/>
                <w:bdr w:val="none" w:sz="0" w:space="0" w:color="auto"/>
              </w:rPr>
              <w:t>How did state intervention influence agricultural development and innovation? How did various states benefit from such changes?</w:t>
            </w:r>
          </w:p>
          <w:p w14:paraId="07912FF5" w14:textId="77777777" w:rsidR="00D126AB" w:rsidRDefault="00D126AB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02DBD0BB" w14:textId="77777777" w:rsidR="00D126AB" w:rsidRDefault="00D126AB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3C27EB73" w14:textId="77777777" w:rsidR="00D126AB" w:rsidRDefault="00D126AB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1F30681" w14:textId="77777777" w:rsidR="00D126AB" w:rsidRDefault="00D126AB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1C571B35" w14:textId="77777777" w:rsidR="00D126AB" w:rsidRDefault="00D126AB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3622C0CE" w14:textId="77777777" w:rsidR="00C64979" w:rsidRDefault="00C64979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C64979">
              <w:rPr>
                <w:rFonts w:eastAsia="Times New Roman"/>
                <w:sz w:val="20"/>
                <w:szCs w:val="20"/>
                <w:bdr w:val="none" w:sz="0" w:space="0" w:color="auto"/>
              </w:rPr>
              <w:t>What present-day conditions are the most significant and pressing factors influencing further agricultural development and productivity? Why?</w:t>
            </w:r>
          </w:p>
          <w:p w14:paraId="5F5042CE" w14:textId="77777777" w:rsidR="00D126AB" w:rsidRDefault="00D126AB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4D35DB96" w14:textId="77777777" w:rsidR="00D126AB" w:rsidRDefault="00D126AB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DC93541" w14:textId="77777777" w:rsidR="00D126AB" w:rsidRDefault="00D126AB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29738DE3" w14:textId="77777777" w:rsidR="00D126AB" w:rsidRDefault="00D126AB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C1BC1BD" w14:textId="2B0CE9D6" w:rsidR="00D126AB" w:rsidRPr="00876194" w:rsidRDefault="00D126AB" w:rsidP="00C64979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EA7A77" w14:paraId="02B3725D" w14:textId="77777777" w:rsidTr="00D126AB">
        <w:trPr>
          <w:trHeight w:val="2960"/>
        </w:trPr>
        <w:tc>
          <w:tcPr>
            <w:tcW w:w="11246" w:type="dxa"/>
            <w:gridSpan w:val="2"/>
          </w:tcPr>
          <w:p w14:paraId="6C65CAD1" w14:textId="77777777" w:rsidR="00EA7A77" w:rsidRPr="000C084A" w:rsidRDefault="00EA7A77" w:rsidP="00EA7A77">
            <w:pPr>
              <w:pStyle w:val="RQ"/>
              <w:spacing w:line="240" w:lineRule="auto"/>
              <w:rPr>
                <w:rFonts w:ascii="Times New Roman" w:eastAsia="Arial" w:hAnsi="Times New Roman" w:cs="Times New Roman"/>
                <w:b/>
                <w:bCs/>
                <w:szCs w:val="18"/>
              </w:rPr>
            </w:pPr>
            <w:r w:rsidRPr="000C084A">
              <w:rPr>
                <w:rFonts w:ascii="Times New Roman" w:hAnsi="Times New Roman" w:cs="Times New Roman"/>
                <w:b/>
                <w:bCs/>
                <w:szCs w:val="18"/>
              </w:rPr>
              <w:t>NOTES: TO FOLLOW UP / QUESTIONS TO ASK IN CLASS</w:t>
            </w:r>
          </w:p>
          <w:p w14:paraId="18229B7B" w14:textId="77777777" w:rsidR="00EA7A77" w:rsidRPr="00EA7A77" w:rsidRDefault="00EA7A77" w:rsidP="00557B33">
            <w:pPr>
              <w:rPr>
                <w:b/>
                <w:u w:val="single"/>
              </w:rPr>
            </w:pPr>
          </w:p>
        </w:tc>
      </w:tr>
    </w:tbl>
    <w:p w14:paraId="3937017F" w14:textId="77777777" w:rsidR="002A1A20" w:rsidRDefault="00D126AB" w:rsidP="00D126AB"/>
    <w:sectPr w:rsidR="002A1A20" w:rsidSect="00F3493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4369E" w14:textId="77777777" w:rsidR="00806EF9" w:rsidRDefault="00806EF9" w:rsidP="00557B33">
      <w:r>
        <w:separator/>
      </w:r>
    </w:p>
  </w:endnote>
  <w:endnote w:type="continuationSeparator" w:id="0">
    <w:p w14:paraId="7E61375D" w14:textId="77777777" w:rsidR="00806EF9" w:rsidRDefault="00806EF9" w:rsidP="0055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 StempelGaramond 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4C4BF" w14:textId="77777777" w:rsidR="00806EF9" w:rsidRDefault="00806EF9" w:rsidP="00557B33">
      <w:r>
        <w:separator/>
      </w:r>
    </w:p>
  </w:footnote>
  <w:footnote w:type="continuationSeparator" w:id="0">
    <w:p w14:paraId="0546AA7D" w14:textId="77777777" w:rsidR="00806EF9" w:rsidRDefault="00806EF9" w:rsidP="0055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6885D" w14:textId="77777777" w:rsidR="00557B33" w:rsidRPr="00557B33" w:rsidRDefault="00557B33">
    <w:pPr>
      <w:pStyle w:val="Header"/>
      <w:rPr>
        <w:rFonts w:ascii="Times New Roman" w:hAnsi="Times New Roman" w:cs="Times New Roman"/>
      </w:rPr>
    </w:pPr>
    <w:r w:rsidRPr="00557B33">
      <w:rPr>
        <w:rFonts w:ascii="Times New Roman" w:hAnsi="Times New Roman" w:cs="Times New Roman"/>
      </w:rPr>
      <w:t>NOTE-TAKING GUIDE</w:t>
    </w:r>
  </w:p>
  <w:p w14:paraId="0B6A49A4" w14:textId="18520828" w:rsidR="00557B33" w:rsidRPr="005E47C5" w:rsidRDefault="005E47C5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Horn, </w:t>
    </w:r>
    <w:r>
      <w:rPr>
        <w:rFonts w:ascii="Times New Roman" w:hAnsi="Times New Roman" w:cs="Times New Roman"/>
        <w:i/>
        <w:iCs/>
      </w:rPr>
      <w:t>A People’s History of the World</w:t>
    </w:r>
  </w:p>
  <w:p w14:paraId="0797DF64" w14:textId="50F1AE07" w:rsidR="00557B33" w:rsidRPr="00557B33" w:rsidRDefault="00557B33" w:rsidP="00557B33">
    <w:pPr>
      <w:rPr>
        <w:rFonts w:eastAsia="Times New Roman"/>
      </w:rPr>
    </w:pPr>
    <w:r w:rsidRPr="00557B33">
      <w:t xml:space="preserve">CHAPTER </w:t>
    </w:r>
    <w:r w:rsidR="00C20D49" w:rsidRPr="00C20D49">
      <w:t>10.</w:t>
    </w:r>
    <w:r w:rsidR="00C20D49" w:rsidRPr="00C20D49">
      <w:tab/>
      <w:t>From Scarcity to Surplus: Modern Agriculture</w:t>
    </w:r>
    <w:r w:rsidR="00C20D49" w:rsidRPr="00C20D4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33"/>
    <w:rsid w:val="000C084A"/>
    <w:rsid w:val="00187038"/>
    <w:rsid w:val="00245739"/>
    <w:rsid w:val="002A020F"/>
    <w:rsid w:val="00333060"/>
    <w:rsid w:val="0035708B"/>
    <w:rsid w:val="00425EC3"/>
    <w:rsid w:val="005167D3"/>
    <w:rsid w:val="005242EF"/>
    <w:rsid w:val="00557B33"/>
    <w:rsid w:val="005673FA"/>
    <w:rsid w:val="005E47C5"/>
    <w:rsid w:val="005F4490"/>
    <w:rsid w:val="00630076"/>
    <w:rsid w:val="00806EF9"/>
    <w:rsid w:val="00876194"/>
    <w:rsid w:val="00A712B5"/>
    <w:rsid w:val="00B82CB4"/>
    <w:rsid w:val="00C20D49"/>
    <w:rsid w:val="00C64979"/>
    <w:rsid w:val="00CD4986"/>
    <w:rsid w:val="00CE2527"/>
    <w:rsid w:val="00D126AB"/>
    <w:rsid w:val="00E86BF6"/>
    <w:rsid w:val="00EA7A77"/>
    <w:rsid w:val="00F3493F"/>
    <w:rsid w:val="00FC3CBF"/>
    <w:rsid w:val="00FC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880FD1E"/>
  <w14:defaultImageDpi w14:val="32767"/>
  <w15:docId w15:val="{40FF63EA-5501-4FA5-ADE5-2FA6EB78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57B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557B33"/>
  </w:style>
  <w:style w:type="paragraph" w:styleId="Footer">
    <w:name w:val="footer"/>
    <w:basedOn w:val="Normal"/>
    <w:link w:val="Foot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557B33"/>
  </w:style>
  <w:style w:type="character" w:customStyle="1" w:styleId="normaltextrun">
    <w:name w:val="normaltextrun"/>
    <w:basedOn w:val="DefaultParagraphFont"/>
    <w:rsid w:val="00557B33"/>
  </w:style>
  <w:style w:type="character" w:customStyle="1" w:styleId="eop">
    <w:name w:val="eop"/>
    <w:basedOn w:val="DefaultParagraphFont"/>
    <w:rsid w:val="00557B33"/>
  </w:style>
  <w:style w:type="paragraph" w:customStyle="1" w:styleId="Textbook">
    <w:name w:val="Textbook"/>
    <w:rsid w:val="00557B33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</w:rPr>
  </w:style>
  <w:style w:type="paragraph" w:customStyle="1" w:styleId="RQ">
    <w:name w:val="RQ"/>
    <w:rsid w:val="00557B33"/>
    <w:pPr>
      <w:keepLines/>
      <w:pBdr>
        <w:top w:val="nil"/>
        <w:left w:val="nil"/>
        <w:bottom w:val="nil"/>
        <w:right w:val="nil"/>
        <w:between w:val="nil"/>
        <w:bar w:val="nil"/>
      </w:pBdr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sz w:val="20"/>
      <w:szCs w:val="20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557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B33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B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33"/>
    <w:rPr>
      <w:rFonts w:ascii="Times New Roman" w:eastAsia="Arial Unicode MS" w:hAnsi="Times New Roman" w:cs="Times New Roman"/>
      <w:sz w:val="18"/>
      <w:szCs w:val="18"/>
      <w:bdr w:val="nil"/>
    </w:rPr>
  </w:style>
  <w:style w:type="table" w:styleId="TableGrid">
    <w:name w:val="Table Grid"/>
    <w:basedOn w:val="TableNormal"/>
    <w:uiPriority w:val="39"/>
    <w:rsid w:val="0024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next w:val="Normal"/>
    <w:link w:val="PChar"/>
    <w:rsid w:val="002A020F"/>
    <w:pPr>
      <w:spacing w:before="120" w:line="480" w:lineRule="auto"/>
    </w:pPr>
    <w:rPr>
      <w:rFonts w:ascii="Times New Roman" w:eastAsia="Times New Roman" w:hAnsi="Times New Roman" w:cs="Times New Roman"/>
      <w:szCs w:val="20"/>
      <w:lang w:bidi="en-US"/>
    </w:rPr>
  </w:style>
  <w:style w:type="character" w:customStyle="1" w:styleId="PChar">
    <w:name w:val="P Char"/>
    <w:link w:val="P"/>
    <w:rsid w:val="002A020F"/>
    <w:rPr>
      <w:rFonts w:ascii="Times New Roman" w:eastAsia="Times New Roman" w:hAnsi="Times New Roman" w:cs="Times New Roman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DONOVAN, Danica</cp:lastModifiedBy>
  <cp:revision>8</cp:revision>
  <dcterms:created xsi:type="dcterms:W3CDTF">2021-03-18T18:11:00Z</dcterms:created>
  <dcterms:modified xsi:type="dcterms:W3CDTF">2022-06-06T16:19:00Z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2021-02-19T19:16:29Z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07718524-5e57-457f-9b06-6ead273ee36c</vt:lpwstr>
  </property>
  <property fmtid="{D5CDD505-2E9C-101B-9397-08002B2CF9AE}" pid="8" name="MSIP_Label_be5cb09a-2992-49d6-8ac9-5f63e7b1ad2f_ContentBits">
    <vt:lpwstr>0</vt:lpwstr>
  </property>
</Properties>
</file>