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F8FAE" w14:textId="68DCC920" w:rsidR="00D53B06" w:rsidRPr="00BB0293" w:rsidRDefault="00D53B06" w:rsidP="00BB0293">
      <w:pPr>
        <w:pStyle w:val="Title"/>
      </w:pPr>
      <w:r w:rsidRPr="00BB0293">
        <w:t>Chapter 3</w:t>
      </w:r>
      <w:r w:rsidRPr="00BB0293">
        <w:br/>
        <w:t>Strategic Marketing Decisions, Choices</w:t>
      </w:r>
      <w:r w:rsidR="009F4A54" w:rsidRPr="00BB0293">
        <w:t>,</w:t>
      </w:r>
      <w:r w:rsidRPr="00BB0293">
        <w:t xml:space="preserve"> and Mistakes</w:t>
      </w:r>
    </w:p>
    <w:p w14:paraId="0BE7BA71" w14:textId="77777777" w:rsidR="00D53B06" w:rsidRPr="00BB0293" w:rsidRDefault="00D53B06">
      <w:pPr>
        <w:rPr>
          <w:rFonts w:cs="Arial"/>
          <w:szCs w:val="24"/>
        </w:rPr>
      </w:pPr>
    </w:p>
    <w:p w14:paraId="53E82551" w14:textId="77777777" w:rsidR="00D53B06" w:rsidRPr="00BB0293" w:rsidRDefault="00D53B06">
      <w:pPr>
        <w:rPr>
          <w:rFonts w:cs="Arial"/>
          <w:szCs w:val="24"/>
        </w:rPr>
      </w:pPr>
    </w:p>
    <w:p w14:paraId="0BEC6AF9" w14:textId="7102698F" w:rsidR="00D53B06" w:rsidRPr="00BB0293" w:rsidRDefault="00D53B06" w:rsidP="00D53B06">
      <w:pPr>
        <w:numPr>
          <w:ilvl w:val="0"/>
          <w:numId w:val="1"/>
        </w:numPr>
        <w:spacing w:after="0" w:line="240" w:lineRule="auto"/>
        <w:ind w:right="-334"/>
        <w:rPr>
          <w:rFonts w:cs="Arial"/>
          <w:color w:val="000000"/>
          <w:szCs w:val="24"/>
        </w:rPr>
      </w:pPr>
      <w:r w:rsidRPr="00BB0293">
        <w:rPr>
          <w:rFonts w:cs="Arial"/>
          <w:szCs w:val="24"/>
        </w:rPr>
        <w:t>Go to the website of IKEA (</w:t>
      </w:r>
      <w:hyperlink r:id="rId7" w:history="1">
        <w:r w:rsidRPr="00BB0293">
          <w:rPr>
            <w:rStyle w:val="Hyperlink"/>
            <w:rFonts w:cs="Arial"/>
            <w:szCs w:val="24"/>
          </w:rPr>
          <w:t>https://www.ikea.com</w:t>
        </w:r>
      </w:hyperlink>
      <w:r w:rsidRPr="00BB0293">
        <w:rPr>
          <w:rFonts w:cs="Arial"/>
        </w:rPr>
        <w:t>)</w:t>
      </w:r>
      <w:r w:rsidRPr="00BB0293">
        <w:rPr>
          <w:rFonts w:cs="Arial"/>
          <w:szCs w:val="24"/>
        </w:rPr>
        <w:t xml:space="preserve"> and choose four products. Using general knowledge and your overall sense of the products, score these four products low, medium</w:t>
      </w:r>
      <w:r w:rsidR="00F1479F" w:rsidRPr="00BB0293">
        <w:rPr>
          <w:rFonts w:cs="Arial"/>
          <w:szCs w:val="24"/>
        </w:rPr>
        <w:t>,</w:t>
      </w:r>
      <w:r w:rsidRPr="00BB0293">
        <w:rPr>
          <w:rFonts w:cs="Arial"/>
          <w:szCs w:val="24"/>
        </w:rPr>
        <w:t xml:space="preserve"> or high on market attractiveness and position as shown in Figure 3.5. Support your assessment.</w:t>
      </w:r>
    </w:p>
    <w:p w14:paraId="07D07E12" w14:textId="77777777" w:rsidR="00D53B06" w:rsidRPr="00BB0293" w:rsidRDefault="00D53B06" w:rsidP="00E26E81">
      <w:pPr>
        <w:ind w:left="360" w:right="-334"/>
        <w:rPr>
          <w:rFonts w:cs="Arial"/>
          <w:color w:val="000000"/>
          <w:szCs w:val="24"/>
        </w:rPr>
      </w:pPr>
    </w:p>
    <w:p w14:paraId="64812113" w14:textId="77777777" w:rsidR="00D53B06" w:rsidRPr="00BB0293" w:rsidRDefault="00D53B06" w:rsidP="00D53B06">
      <w:pPr>
        <w:numPr>
          <w:ilvl w:val="0"/>
          <w:numId w:val="1"/>
        </w:numPr>
        <w:spacing w:after="0" w:line="240" w:lineRule="auto"/>
        <w:ind w:right="-334"/>
        <w:rPr>
          <w:rFonts w:cs="Arial"/>
          <w:color w:val="000000"/>
          <w:szCs w:val="24"/>
        </w:rPr>
      </w:pPr>
      <w:r w:rsidRPr="00BB0293">
        <w:rPr>
          <w:rFonts w:cs="Arial"/>
          <w:szCs w:val="24"/>
        </w:rPr>
        <w:t>Go the website of The Body Shop (</w:t>
      </w:r>
      <w:hyperlink r:id="rId8" w:history="1">
        <w:r w:rsidRPr="00BB0293">
          <w:rPr>
            <w:rStyle w:val="Hyperlink"/>
            <w:rFonts w:cs="Arial"/>
            <w:szCs w:val="24"/>
          </w:rPr>
          <w:t>https://www.thebodyshop.com</w:t>
        </w:r>
      </w:hyperlink>
      <w:r w:rsidRPr="00BB0293">
        <w:rPr>
          <w:rFonts w:cs="Arial"/>
          <w:szCs w:val="24"/>
        </w:rPr>
        <w:t xml:space="preserve">) and comment on what you think is its current generic strategy. </w:t>
      </w:r>
      <w:proofErr w:type="gramStart"/>
      <w:r w:rsidRPr="00BB0293">
        <w:rPr>
          <w:rFonts w:cs="Arial"/>
          <w:szCs w:val="24"/>
        </w:rPr>
        <w:t>Making reference</w:t>
      </w:r>
      <w:proofErr w:type="gramEnd"/>
      <w:r w:rsidRPr="00BB0293">
        <w:rPr>
          <w:rFonts w:cs="Arial"/>
          <w:szCs w:val="24"/>
        </w:rPr>
        <w:t xml:space="preserve"> to Ansoff 2x2 Matrix (see Figure 3.7), where would you place the company and why?</w:t>
      </w:r>
    </w:p>
    <w:p w14:paraId="48DEBA02" w14:textId="77777777" w:rsidR="00D53B06" w:rsidRPr="00BB0293" w:rsidRDefault="00D53B06">
      <w:pPr>
        <w:ind w:right="-334"/>
        <w:rPr>
          <w:rFonts w:cs="Arial"/>
        </w:rPr>
      </w:pPr>
    </w:p>
    <w:p w14:paraId="2392ABFB" w14:textId="77777777" w:rsidR="00D53B06" w:rsidRPr="00BB0293" w:rsidRDefault="00D53B06">
      <w:pPr>
        <w:rPr>
          <w:rFonts w:cs="Arial"/>
        </w:rPr>
      </w:pPr>
    </w:p>
    <w:sectPr w:rsidR="00D53B06" w:rsidRPr="00BB0293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3730" w14:textId="77777777" w:rsidR="00F309D7" w:rsidRDefault="00F309D7" w:rsidP="00977FA6">
      <w:pPr>
        <w:spacing w:after="0" w:line="240" w:lineRule="auto"/>
      </w:pPr>
      <w:r>
        <w:separator/>
      </w:r>
    </w:p>
  </w:endnote>
  <w:endnote w:type="continuationSeparator" w:id="0">
    <w:p w14:paraId="246C38AD" w14:textId="77777777" w:rsidR="00F309D7" w:rsidRDefault="00F309D7" w:rsidP="00977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UP Swift">
    <w:charset w:val="00"/>
    <w:family w:val="auto"/>
    <w:pitch w:val="variable"/>
    <w:sig w:usb0="8000002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3F31" w14:textId="2E249C34" w:rsidR="00BB0293" w:rsidRPr="00A531D3" w:rsidRDefault="00A531D3" w:rsidP="00A531D3">
    <w:pPr>
      <w:pStyle w:val="Footer"/>
      <w:tabs>
        <w:tab w:val="right" w:pos="9540"/>
      </w:tabs>
    </w:pPr>
    <w:r w:rsidRPr="00A531D3">
      <w:rPr>
        <w:lang w:val="en-GB"/>
      </w:rPr>
      <w:t xml:space="preserve">© West, Ford, Ibrahim &amp; </w:t>
    </w:r>
    <w:proofErr w:type="spellStart"/>
    <w:r w:rsidRPr="00A531D3">
      <w:rPr>
        <w:lang w:val="en-GB"/>
      </w:rPr>
      <w:t>Montecchi</w:t>
    </w:r>
    <w:proofErr w:type="spellEnd"/>
    <w:r w:rsidRPr="00A531D3">
      <w:rPr>
        <w:lang w:val="en-GB"/>
      </w:rPr>
      <w:t>, 2022</w:t>
    </w:r>
    <w:r w:rsidR="00BB0293">
      <w:rPr>
        <w:rFonts w:ascii="OUP Swift" w:hAnsi="OUP Swift"/>
        <w:noProof/>
      </w:rPr>
      <w:drawing>
        <wp:anchor distT="0" distB="0" distL="114300" distR="114300" simplePos="0" relativeHeight="251659264" behindDoc="1" locked="1" layoutInCell="1" allowOverlap="0" wp14:anchorId="2AB8261A" wp14:editId="759A6B1D">
          <wp:simplePos x="0" y="0"/>
          <wp:positionH relativeFrom="page">
            <wp:posOffset>5815965</wp:posOffset>
          </wp:positionH>
          <wp:positionV relativeFrom="page">
            <wp:posOffset>9161145</wp:posOffset>
          </wp:positionV>
          <wp:extent cx="1546860" cy="397510"/>
          <wp:effectExtent l="0" t="0" r="0" b="2540"/>
          <wp:wrapTight wrapText="bothSides">
            <wp:wrapPolygon edited="0">
              <wp:start x="2660" y="0"/>
              <wp:lineTo x="1330" y="7246"/>
              <wp:lineTo x="1330" y="13457"/>
              <wp:lineTo x="2394" y="18633"/>
              <wp:lineTo x="2394" y="20703"/>
              <wp:lineTo x="4788" y="20703"/>
              <wp:lineTo x="19951" y="17597"/>
              <wp:lineTo x="19951" y="3105"/>
              <wp:lineTo x="4522" y="0"/>
              <wp:lineTo x="266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525" b="13525"/>
                  <a:stretch>
                    <a:fillRect/>
                  </a:stretch>
                </pic:blipFill>
                <pic:spPr bwMode="auto">
                  <a:xfrm>
                    <a:off x="0" y="0"/>
                    <a:ext cx="154686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C09635" w14:textId="77777777" w:rsidR="00BB0293" w:rsidRDefault="00BB0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4AFC2" w14:textId="77777777" w:rsidR="00F309D7" w:rsidRDefault="00F309D7" w:rsidP="00977FA6">
      <w:pPr>
        <w:spacing w:after="0" w:line="240" w:lineRule="auto"/>
      </w:pPr>
      <w:r>
        <w:separator/>
      </w:r>
    </w:p>
  </w:footnote>
  <w:footnote w:type="continuationSeparator" w:id="0">
    <w:p w14:paraId="5D0146A7" w14:textId="77777777" w:rsidR="00F309D7" w:rsidRDefault="00F309D7" w:rsidP="00977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D9717" w14:textId="77777777" w:rsidR="00BB0293" w:rsidRPr="00F94803" w:rsidRDefault="00BB0293" w:rsidP="00F94803">
    <w:pPr>
      <w:keepNext/>
      <w:keepLines/>
      <w:tabs>
        <w:tab w:val="center" w:pos="4801"/>
        <w:tab w:val="left" w:pos="8568"/>
      </w:tabs>
      <w:spacing w:before="240"/>
      <w:contextualSpacing/>
      <w:outlineLvl w:val="0"/>
      <w:rPr>
        <w:sz w:val="28"/>
        <w:szCs w:val="28"/>
      </w:rPr>
    </w:pPr>
    <w:r>
      <w:rPr>
        <w:sz w:val="28"/>
        <w:szCs w:val="28"/>
      </w:rPr>
      <w:tab/>
    </w:r>
    <w:r w:rsidRPr="00F94803">
      <w:rPr>
        <w:sz w:val="28"/>
        <w:szCs w:val="28"/>
      </w:rPr>
      <w:t xml:space="preserve">West et al., </w:t>
    </w:r>
    <w:r w:rsidRPr="00F94803">
      <w:rPr>
        <w:i/>
        <w:iCs/>
        <w:sz w:val="28"/>
        <w:szCs w:val="28"/>
      </w:rPr>
      <w:t xml:space="preserve">Strategic Marketing </w:t>
    </w:r>
    <w:r w:rsidRPr="00F94803">
      <w:rPr>
        <w:sz w:val="28"/>
        <w:szCs w:val="28"/>
      </w:rPr>
      <w:t>4th edition</w:t>
    </w:r>
    <w:r>
      <w:rPr>
        <w:sz w:val="28"/>
        <w:szCs w:val="28"/>
      </w:rPr>
      <w:tab/>
    </w:r>
  </w:p>
  <w:p w14:paraId="1F1A3908" w14:textId="77777777" w:rsidR="00BB0293" w:rsidRPr="00F94803" w:rsidRDefault="00BB0293" w:rsidP="00F94803">
    <w:pPr>
      <w:pBdr>
        <w:bottom w:val="single" w:sz="4" w:space="1" w:color="808080"/>
      </w:pBdr>
      <w:tabs>
        <w:tab w:val="center" w:pos="4153"/>
        <w:tab w:val="right" w:pos="8306"/>
      </w:tabs>
      <w:contextualSpacing/>
      <w:jc w:val="center"/>
      <w:rPr>
        <w:color w:val="808080"/>
      </w:rPr>
    </w:pPr>
  </w:p>
  <w:p w14:paraId="4C0A9C0E" w14:textId="77777777" w:rsidR="00BB0293" w:rsidRPr="00F94803" w:rsidRDefault="00BB0293" w:rsidP="00F94803">
    <w:pPr>
      <w:pStyle w:val="Header"/>
    </w:pPr>
  </w:p>
  <w:p w14:paraId="6F0A3D8C" w14:textId="77777777" w:rsidR="00BB0293" w:rsidRDefault="00BB02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C1FAA"/>
    <w:multiLevelType w:val="hybridMultilevel"/>
    <w:tmpl w:val="23B656E4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F2"/>
    <w:rsid w:val="002C04D3"/>
    <w:rsid w:val="002F1768"/>
    <w:rsid w:val="00411DEE"/>
    <w:rsid w:val="00514431"/>
    <w:rsid w:val="00612165"/>
    <w:rsid w:val="006E2BF2"/>
    <w:rsid w:val="007A7D75"/>
    <w:rsid w:val="00845D0A"/>
    <w:rsid w:val="008C7725"/>
    <w:rsid w:val="00977FA6"/>
    <w:rsid w:val="009F4A54"/>
    <w:rsid w:val="00A531D3"/>
    <w:rsid w:val="00BB0293"/>
    <w:rsid w:val="00C02946"/>
    <w:rsid w:val="00D105F1"/>
    <w:rsid w:val="00D53B06"/>
    <w:rsid w:val="00F1479F"/>
    <w:rsid w:val="00F3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6A8E39"/>
  <w15:chartTrackingRefBased/>
  <w15:docId w15:val="{A33D2BCD-C2A5-45C1-9545-0E640663A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293"/>
    <w:pPr>
      <w:spacing w:after="12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BB0293"/>
    <w:pPr>
      <w:keepNext/>
      <w:keepLines/>
      <w:spacing w:before="240"/>
      <w:jc w:val="center"/>
      <w:outlineLvl w:val="0"/>
    </w:pPr>
    <w:rPr>
      <w:rFonts w:eastAsiaTheme="majorEastAsia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B0293"/>
    <w:pPr>
      <w:outlineLvl w:val="1"/>
    </w:pPr>
    <w:rPr>
      <w:rFonts w:cs="Arial"/>
      <w:b/>
      <w:bCs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0293"/>
    <w:rPr>
      <w:rFonts w:ascii="Arial" w:eastAsiaTheme="majorEastAsia" w:hAnsi="Arial" w:cstheme="majorBidi"/>
      <w:sz w:val="28"/>
      <w:szCs w:val="28"/>
    </w:rPr>
  </w:style>
  <w:style w:type="character" w:styleId="Hyperlink">
    <w:name w:val="Hyperlink"/>
    <w:basedOn w:val="DefaultParagraphFont"/>
    <w:rsid w:val="006E2BF2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6E2BF2"/>
  </w:style>
  <w:style w:type="character" w:customStyle="1" w:styleId="BodyTextChar">
    <w:name w:val="Body Text Char"/>
    <w:basedOn w:val="DefaultParagraphFont"/>
    <w:link w:val="BodyText"/>
    <w:uiPriority w:val="99"/>
    <w:semiHidden/>
    <w:rsid w:val="006E2BF2"/>
  </w:style>
  <w:style w:type="character" w:customStyle="1" w:styleId="Heading2Char">
    <w:name w:val="Heading 2 Char"/>
    <w:basedOn w:val="DefaultParagraphFont"/>
    <w:link w:val="Heading2"/>
    <w:semiHidden/>
    <w:rsid w:val="00BB0293"/>
    <w:rPr>
      <w:rFonts w:ascii="Arial" w:hAnsi="Arial" w:cs="Arial"/>
      <w:b/>
      <w:bCs/>
      <w:sz w:val="24"/>
      <w:szCs w:val="24"/>
    </w:rPr>
  </w:style>
  <w:style w:type="paragraph" w:styleId="Title">
    <w:name w:val="Title"/>
    <w:basedOn w:val="Heading1"/>
    <w:next w:val="Normal"/>
    <w:link w:val="TitleChar"/>
    <w:qFormat/>
    <w:rsid w:val="00BB0293"/>
    <w:rPr>
      <w:b/>
      <w:bCs/>
    </w:rPr>
  </w:style>
  <w:style w:type="character" w:customStyle="1" w:styleId="TitleChar">
    <w:name w:val="Title Char"/>
    <w:basedOn w:val="DefaultParagraphFont"/>
    <w:link w:val="Title"/>
    <w:rsid w:val="00BB0293"/>
    <w:rPr>
      <w:rFonts w:ascii="Arial" w:eastAsiaTheme="majorEastAsia" w:hAnsi="Arial" w:cstheme="majorBidi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BB0293"/>
    <w:pPr>
      <w:ind w:left="720"/>
    </w:pPr>
  </w:style>
  <w:style w:type="paragraph" w:styleId="Header">
    <w:name w:val="header"/>
    <w:basedOn w:val="Normal"/>
    <w:link w:val="HeaderChar"/>
    <w:unhideWhenUsed/>
    <w:rsid w:val="00BB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B0293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BB02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B029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bodysho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ke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Martin</dc:creator>
  <cp:keywords/>
  <dc:description/>
  <cp:lastModifiedBy>KING, Martin</cp:lastModifiedBy>
  <cp:revision>14</cp:revision>
  <dcterms:created xsi:type="dcterms:W3CDTF">2022-04-13T15:42:00Z</dcterms:created>
  <dcterms:modified xsi:type="dcterms:W3CDTF">2022-05-09T13:38:00Z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2022-04-13T15:47:24Z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a00f0aec-788c-4837-963c-24773dc5bb63</vt:lpwstr>
  </property>
  <property fmtid="{D5CDD505-2E9C-101B-9397-08002B2CF9AE}" pid="8" name="MSIP_Label_be5cb09a-2992-49d6-8ac9-5f63e7b1ad2f_ContentBits">
    <vt:lpwstr>0</vt:lpwstr>
  </property>
</Properties>
</file>