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A820" w14:textId="77777777" w:rsidR="0054762B" w:rsidRDefault="0054762B" w:rsidP="0054762B">
      <w:pPr>
        <w:pStyle w:val="Heading1"/>
      </w:pPr>
      <w:r>
        <w:t xml:space="preserve">Answer guidance </w:t>
      </w:r>
    </w:p>
    <w:p w14:paraId="49768A9F" w14:textId="77777777" w:rsidR="0054762B" w:rsidRDefault="0054762B" w:rsidP="0054762B"/>
    <w:p w14:paraId="63B0DC09" w14:textId="77777777" w:rsidR="0054762B" w:rsidRDefault="0054762B" w:rsidP="0054762B">
      <w:pPr>
        <w:pStyle w:val="Heading2"/>
      </w:pPr>
      <w:r>
        <w:t>Question:</w:t>
      </w:r>
    </w:p>
    <w:p w14:paraId="12F64327" w14:textId="4331B854" w:rsidR="0054762B" w:rsidRPr="009F6139" w:rsidRDefault="00ED6E0E" w:rsidP="0054762B">
      <w:r w:rsidRPr="00ED6E0E">
        <w:t xml:space="preserve">D, a timid 19-year-old woman, moves in with her boyfriend, X. The relationship degenerates as X becomes violent towards her. X is facing trial for unrelated GBH offences and demands that D gives false evidence on his behalf. Too frightened to refuse, D does so </w:t>
      </w:r>
      <w:proofErr w:type="gramStart"/>
      <w:r w:rsidRPr="00ED6E0E">
        <w:t>as a result of</w:t>
      </w:r>
      <w:proofErr w:type="gramEnd"/>
      <w:r w:rsidRPr="00ED6E0E">
        <w:t xml:space="preserve"> which X is acquitted. The following week, X takes D on a holiday to the Welsh </w:t>
      </w:r>
      <w:proofErr w:type="gramStart"/>
      <w:r w:rsidRPr="00ED6E0E">
        <w:t>mountains</w:t>
      </w:r>
      <w:proofErr w:type="gramEnd"/>
      <w:r w:rsidRPr="00ED6E0E">
        <w:t xml:space="preserve"> but his violence continues. Near the summit of Snowdon he puts his hands around her neck. Fearing for her life, D pushes him over a precipice. As they are roped together, X’s weight soon threatens to pull D over the ledge. He manages to shout that all he wanted to do was to adorn her neck with a diamond necklace, a surprise present concealed in his hands. D catches a glimpse of it as it falls from his grip. Unable to stop her inevitable fall in any other way, D cuts the rope and X falls to his death. Does D have any defence/s to the offences in this question? (You are not expected to discuss perjury but are required to identify and explain relevant defences to this and any other crimes.)</w:t>
      </w:r>
    </w:p>
    <w:p w14:paraId="0C7AE8A4" w14:textId="77777777" w:rsidR="0054762B" w:rsidRDefault="0054762B" w:rsidP="0054762B">
      <w:pPr>
        <w:pStyle w:val="Heading2"/>
      </w:pPr>
      <w:r>
        <w:t>Key issues:</w:t>
      </w:r>
    </w:p>
    <w:p w14:paraId="1815BEA5" w14:textId="77777777" w:rsidR="00EB1796" w:rsidRDefault="00EB1796" w:rsidP="0054762B">
      <w:pPr>
        <w:pStyle w:val="ListParagraph"/>
        <w:numPr>
          <w:ilvl w:val="0"/>
          <w:numId w:val="1"/>
        </w:numPr>
      </w:pPr>
      <w:r>
        <w:t>Duress</w:t>
      </w:r>
    </w:p>
    <w:p w14:paraId="23C068AE" w14:textId="48606E08" w:rsidR="0054762B" w:rsidRDefault="00C72BBF" w:rsidP="0054762B">
      <w:pPr>
        <w:pStyle w:val="ListParagraph"/>
        <w:numPr>
          <w:ilvl w:val="0"/>
          <w:numId w:val="1"/>
        </w:numPr>
      </w:pPr>
      <w:r>
        <w:t>Self-defence</w:t>
      </w:r>
    </w:p>
    <w:p w14:paraId="6CCAE9A3" w14:textId="1871382F" w:rsidR="00C72BBF" w:rsidRDefault="00C72BBF" w:rsidP="0054762B">
      <w:pPr>
        <w:pStyle w:val="ListParagraph"/>
        <w:numPr>
          <w:ilvl w:val="0"/>
          <w:numId w:val="1"/>
        </w:numPr>
      </w:pPr>
      <w:r>
        <w:t>Necessity</w:t>
      </w:r>
    </w:p>
    <w:p w14:paraId="277CA10C" w14:textId="77777777" w:rsidR="0054762B" w:rsidRDefault="0054762B" w:rsidP="0054762B">
      <w:pPr>
        <w:pStyle w:val="Heading2"/>
      </w:pPr>
      <w:r>
        <w:t>Key law</w:t>
      </w:r>
    </w:p>
    <w:p w14:paraId="733B07EC" w14:textId="77777777" w:rsidR="0054762B" w:rsidRDefault="0054762B" w:rsidP="0054762B">
      <w:r>
        <w:t>You will find relevant legal rules in:</w:t>
      </w:r>
    </w:p>
    <w:p w14:paraId="4C330A0D" w14:textId="415D64B1" w:rsidR="0015293C" w:rsidRDefault="00344ABE" w:rsidP="0054762B">
      <w:pPr>
        <w:pStyle w:val="ListParagraph"/>
        <w:numPr>
          <w:ilvl w:val="0"/>
          <w:numId w:val="2"/>
        </w:numPr>
      </w:pPr>
      <w:r>
        <w:t xml:space="preserve">Duress </w:t>
      </w:r>
      <w:r w:rsidR="00BB5FBA">
        <w:t>–</w:t>
      </w:r>
      <w:r>
        <w:t xml:space="preserve"> </w:t>
      </w:r>
      <w:r w:rsidR="00BB5FBA">
        <w:t xml:space="preserve">section </w:t>
      </w:r>
      <w:r w:rsidR="001F0107">
        <w:t>7</w:t>
      </w:r>
      <w:r w:rsidR="00BB5FBA">
        <w:t xml:space="preserve">.1: </w:t>
      </w:r>
    </w:p>
    <w:p w14:paraId="2E70935D" w14:textId="77777777" w:rsidR="001049FD" w:rsidRPr="001049FD" w:rsidRDefault="00A902FE" w:rsidP="00B775AC">
      <w:pPr>
        <w:pStyle w:val="ListParagraph"/>
        <w:numPr>
          <w:ilvl w:val="1"/>
          <w:numId w:val="2"/>
        </w:numPr>
      </w:pPr>
      <w:r>
        <w:rPr>
          <w:i/>
          <w:iCs/>
        </w:rPr>
        <w:t>Graham, Howe</w:t>
      </w:r>
      <w:r w:rsidR="001F0346">
        <w:rPr>
          <w:i/>
          <w:iCs/>
        </w:rPr>
        <w:t xml:space="preserve"> </w:t>
      </w:r>
    </w:p>
    <w:p w14:paraId="26F122D4" w14:textId="77777777" w:rsidR="000805E0" w:rsidRPr="000805E0" w:rsidRDefault="000805E0" w:rsidP="00B775AC">
      <w:pPr>
        <w:pStyle w:val="ListParagraph"/>
        <w:numPr>
          <w:ilvl w:val="1"/>
          <w:numId w:val="2"/>
        </w:numPr>
      </w:pPr>
      <w:r>
        <w:t xml:space="preserve">Threat: </w:t>
      </w:r>
      <w:r w:rsidR="001F0346">
        <w:rPr>
          <w:i/>
          <w:iCs/>
        </w:rPr>
        <w:t xml:space="preserve">Baker &amp; Williams </w:t>
      </w:r>
    </w:p>
    <w:p w14:paraId="3AABDC46" w14:textId="081F4D5C" w:rsidR="0054762B" w:rsidRDefault="000805E0" w:rsidP="00B775AC">
      <w:pPr>
        <w:pStyle w:val="ListParagraph"/>
        <w:numPr>
          <w:ilvl w:val="1"/>
          <w:numId w:val="2"/>
        </w:numPr>
      </w:pPr>
      <w:r>
        <w:t xml:space="preserve">Immediacy of threat: </w:t>
      </w:r>
      <w:r w:rsidR="007858D4">
        <w:rPr>
          <w:i/>
          <w:iCs/>
        </w:rPr>
        <w:t xml:space="preserve">Hasan </w:t>
      </w:r>
      <w:r w:rsidR="007858D4">
        <w:t xml:space="preserve">(you may also consider </w:t>
      </w:r>
      <w:r w:rsidR="0074135D">
        <w:rPr>
          <w:i/>
          <w:iCs/>
        </w:rPr>
        <w:t xml:space="preserve">Hudson &amp; Taylor, </w:t>
      </w:r>
      <w:r w:rsidR="00E823F2">
        <w:rPr>
          <w:i/>
          <w:iCs/>
        </w:rPr>
        <w:t>Abdul Hussain, Cole</w:t>
      </w:r>
      <w:r w:rsidR="007858D4">
        <w:t>)</w:t>
      </w:r>
    </w:p>
    <w:p w14:paraId="3D135714" w14:textId="1902656C" w:rsidR="006F6CCE" w:rsidRDefault="006F6CCE" w:rsidP="00B775AC">
      <w:pPr>
        <w:pStyle w:val="ListParagraph"/>
        <w:numPr>
          <w:ilvl w:val="1"/>
          <w:numId w:val="2"/>
        </w:numPr>
      </w:pPr>
      <w:r>
        <w:t xml:space="preserve">Mistaken belief in threat: </w:t>
      </w:r>
      <w:r w:rsidR="002C5B8C" w:rsidRPr="002C5B8C">
        <w:rPr>
          <w:i/>
          <w:iCs/>
        </w:rPr>
        <w:t>Cairns, Safi, Hasan</w:t>
      </w:r>
    </w:p>
    <w:p w14:paraId="6E2E46DD" w14:textId="451C6DE0" w:rsidR="0054762B" w:rsidRDefault="00AB42A4" w:rsidP="00B775AC">
      <w:pPr>
        <w:pStyle w:val="ListParagraph"/>
        <w:numPr>
          <w:ilvl w:val="1"/>
          <w:numId w:val="2"/>
        </w:numPr>
      </w:pPr>
      <w:r>
        <w:t xml:space="preserve">Objective test: </w:t>
      </w:r>
      <w:r w:rsidR="005314AA">
        <w:rPr>
          <w:i/>
          <w:iCs/>
        </w:rPr>
        <w:t>Graham, Bowen</w:t>
      </w:r>
    </w:p>
    <w:p w14:paraId="36E62F16" w14:textId="612AE2A4" w:rsidR="00130212" w:rsidRDefault="007D2D75" w:rsidP="0054762B">
      <w:pPr>
        <w:pStyle w:val="ListParagraph"/>
        <w:numPr>
          <w:ilvl w:val="0"/>
          <w:numId w:val="2"/>
        </w:numPr>
      </w:pPr>
      <w:r>
        <w:t>Self-defence</w:t>
      </w:r>
      <w:r w:rsidR="001F0107">
        <w:t xml:space="preserve"> – section 7.3</w:t>
      </w:r>
      <w:r>
        <w:t xml:space="preserve">: </w:t>
      </w:r>
    </w:p>
    <w:p w14:paraId="6847AD49" w14:textId="3DEF90B0" w:rsidR="00E16C21" w:rsidRPr="00E16C21" w:rsidRDefault="00E16C21" w:rsidP="00C46D88">
      <w:pPr>
        <w:pStyle w:val="ListParagraph"/>
        <w:numPr>
          <w:ilvl w:val="1"/>
          <w:numId w:val="2"/>
        </w:numPr>
      </w:pPr>
      <w:r w:rsidRPr="00E16C21">
        <w:t>s76 Criminal Justice and Immigration Act 2008</w:t>
      </w:r>
    </w:p>
    <w:p w14:paraId="4C34787D" w14:textId="63D11CB8" w:rsidR="00C86742" w:rsidRPr="00177B01" w:rsidRDefault="007F3E1F" w:rsidP="00C46D88">
      <w:pPr>
        <w:pStyle w:val="ListParagraph"/>
        <w:numPr>
          <w:ilvl w:val="1"/>
          <w:numId w:val="2"/>
        </w:numPr>
      </w:pPr>
      <w:r>
        <w:rPr>
          <w:i/>
          <w:iCs/>
        </w:rPr>
        <w:t>Williams</w:t>
      </w:r>
      <w:r w:rsidR="00FF4D7C">
        <w:rPr>
          <w:i/>
          <w:iCs/>
        </w:rPr>
        <w:t xml:space="preserve"> (Gladstone)</w:t>
      </w:r>
    </w:p>
    <w:p w14:paraId="1D0F5953" w14:textId="6D220594" w:rsidR="00177B01" w:rsidRDefault="00177B01" w:rsidP="00C46D88">
      <w:pPr>
        <w:pStyle w:val="ListParagraph"/>
        <w:numPr>
          <w:ilvl w:val="1"/>
          <w:numId w:val="2"/>
        </w:numPr>
      </w:pPr>
      <w:r>
        <w:t xml:space="preserve">Characteristics: </w:t>
      </w:r>
      <w:r w:rsidR="00130212">
        <w:rPr>
          <w:i/>
          <w:iCs/>
        </w:rPr>
        <w:t>Martin, Shaw</w:t>
      </w:r>
    </w:p>
    <w:p w14:paraId="6BF47529" w14:textId="35AA5C59" w:rsidR="005A2092" w:rsidRDefault="001227D3" w:rsidP="00C46D88">
      <w:pPr>
        <w:pStyle w:val="ListParagraph"/>
        <w:numPr>
          <w:ilvl w:val="1"/>
          <w:numId w:val="2"/>
        </w:numPr>
      </w:pPr>
      <w:r>
        <w:t xml:space="preserve">Degree of force: </w:t>
      </w:r>
      <w:r>
        <w:rPr>
          <w:i/>
          <w:iCs/>
        </w:rPr>
        <w:t>Palmer, Williams, Shaw</w:t>
      </w:r>
      <w:r w:rsidR="00AB7CA9">
        <w:t xml:space="preserve"> </w:t>
      </w:r>
    </w:p>
    <w:p w14:paraId="6034BA62" w14:textId="19D009DF" w:rsidR="00AB7CA9" w:rsidRDefault="00AB7CA9" w:rsidP="0054762B">
      <w:pPr>
        <w:pStyle w:val="ListParagraph"/>
        <w:numPr>
          <w:ilvl w:val="0"/>
          <w:numId w:val="2"/>
        </w:numPr>
      </w:pPr>
      <w:r>
        <w:t>Necessity</w:t>
      </w:r>
      <w:r w:rsidR="00E50804">
        <w:t xml:space="preserve"> – section </w:t>
      </w:r>
      <w:r w:rsidR="001F0107">
        <w:t>7</w:t>
      </w:r>
      <w:r w:rsidR="00E50804">
        <w:t>.2</w:t>
      </w:r>
      <w:r>
        <w:t>:</w:t>
      </w:r>
    </w:p>
    <w:p w14:paraId="184B58F2" w14:textId="1028F9BD" w:rsidR="00C46D88" w:rsidRDefault="00E74962" w:rsidP="00025F7A">
      <w:pPr>
        <w:pStyle w:val="ListParagraph"/>
        <w:numPr>
          <w:ilvl w:val="1"/>
          <w:numId w:val="2"/>
        </w:numPr>
      </w:pPr>
      <w:r>
        <w:rPr>
          <w:i/>
          <w:iCs/>
        </w:rPr>
        <w:t>Re A (Conjoined Twins)</w:t>
      </w:r>
      <w:r>
        <w:t xml:space="preserve">; and see also </w:t>
      </w:r>
      <w:r>
        <w:rPr>
          <w:i/>
          <w:iCs/>
        </w:rPr>
        <w:t>Dudley &amp; Stephens</w:t>
      </w:r>
    </w:p>
    <w:p w14:paraId="00617989" w14:textId="77777777" w:rsidR="0054762B" w:rsidRDefault="0054762B" w:rsidP="0054762B"/>
    <w:p w14:paraId="3169FB0B" w14:textId="75AAE9BF" w:rsidR="0054762B" w:rsidRDefault="0054762B" w:rsidP="0054762B">
      <w:pPr>
        <w:pStyle w:val="Heading2"/>
      </w:pPr>
      <w:r>
        <w:t>Hints:</w:t>
      </w:r>
    </w:p>
    <w:p w14:paraId="07777FC0" w14:textId="5D949670" w:rsidR="00FC3984" w:rsidRDefault="0036073C" w:rsidP="00025F7A">
      <w:pPr>
        <w:pStyle w:val="ListParagraph"/>
        <w:numPr>
          <w:ilvl w:val="0"/>
          <w:numId w:val="4"/>
        </w:numPr>
      </w:pPr>
      <w:r>
        <w:t xml:space="preserve">Read the question carefully! It is only asking you to discuss defences, so you should identify the main offences but do not need to discuss them. </w:t>
      </w:r>
    </w:p>
    <w:p w14:paraId="49D0AB03" w14:textId="7F15EECF" w:rsidR="0054762B" w:rsidRDefault="00025F7A" w:rsidP="00025F7A">
      <w:pPr>
        <w:pStyle w:val="ListParagraph"/>
        <w:numPr>
          <w:ilvl w:val="0"/>
          <w:numId w:val="4"/>
        </w:numPr>
      </w:pPr>
      <w:r>
        <w:t>Deal with each</w:t>
      </w:r>
      <w:r w:rsidR="00FC3984">
        <w:t xml:space="preserve"> incident and each</w:t>
      </w:r>
      <w:r>
        <w:t xml:space="preserve"> defence separately</w:t>
      </w:r>
    </w:p>
    <w:p w14:paraId="3A80DECB" w14:textId="3C50E34F" w:rsidR="0054762B" w:rsidRDefault="00025F7A" w:rsidP="008D57D1">
      <w:pPr>
        <w:pStyle w:val="ListParagraph"/>
        <w:numPr>
          <w:ilvl w:val="0"/>
          <w:numId w:val="4"/>
        </w:numPr>
      </w:pPr>
      <w:r>
        <w:t>Remember that duress cannot be a defence to murder</w:t>
      </w:r>
    </w:p>
    <w:sectPr w:rsidR="0054762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FEEC" w14:textId="77777777" w:rsidR="002D5D1D" w:rsidRDefault="002D5D1D" w:rsidP="002D5D1D">
      <w:pPr>
        <w:spacing w:after="0" w:line="240" w:lineRule="auto"/>
      </w:pPr>
      <w:r>
        <w:separator/>
      </w:r>
    </w:p>
  </w:endnote>
  <w:endnote w:type="continuationSeparator" w:id="0">
    <w:p w14:paraId="0B9389BE" w14:textId="77777777" w:rsidR="002D5D1D" w:rsidRDefault="002D5D1D" w:rsidP="002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ECD" w14:textId="4A152180" w:rsidR="002D5D1D" w:rsidRDefault="002D5D1D" w:rsidP="002D5D1D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2250BA7B" wp14:editId="52EF86D9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A8833" w14:textId="77777777" w:rsidR="002D5D1D" w:rsidRDefault="002D5D1D" w:rsidP="002D5D1D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052E96C1" w14:textId="77777777" w:rsidR="002D5D1D" w:rsidRDefault="002D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11F6" w14:textId="77777777" w:rsidR="002D5D1D" w:rsidRDefault="002D5D1D" w:rsidP="002D5D1D">
      <w:pPr>
        <w:spacing w:after="0" w:line="240" w:lineRule="auto"/>
      </w:pPr>
      <w:r>
        <w:separator/>
      </w:r>
    </w:p>
  </w:footnote>
  <w:footnote w:type="continuationSeparator" w:id="0">
    <w:p w14:paraId="1A556F67" w14:textId="77777777" w:rsidR="002D5D1D" w:rsidRDefault="002D5D1D" w:rsidP="002D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6EE3"/>
    <w:multiLevelType w:val="hybridMultilevel"/>
    <w:tmpl w:val="B9FE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B"/>
    <w:rsid w:val="00025F7A"/>
    <w:rsid w:val="000805E0"/>
    <w:rsid w:val="001049FD"/>
    <w:rsid w:val="001227D3"/>
    <w:rsid w:val="00130212"/>
    <w:rsid w:val="00131446"/>
    <w:rsid w:val="0015293C"/>
    <w:rsid w:val="00177B01"/>
    <w:rsid w:val="001F0107"/>
    <w:rsid w:val="001F0346"/>
    <w:rsid w:val="002C5B8C"/>
    <w:rsid w:val="002D5D1D"/>
    <w:rsid w:val="00344ABE"/>
    <w:rsid w:val="0036073C"/>
    <w:rsid w:val="005314AA"/>
    <w:rsid w:val="0054762B"/>
    <w:rsid w:val="005A2092"/>
    <w:rsid w:val="006F6CCE"/>
    <w:rsid w:val="0074135D"/>
    <w:rsid w:val="007858D4"/>
    <w:rsid w:val="00787AC7"/>
    <w:rsid w:val="007D2D75"/>
    <w:rsid w:val="007F3E1F"/>
    <w:rsid w:val="00A902FE"/>
    <w:rsid w:val="00AB42A4"/>
    <w:rsid w:val="00AB7CA9"/>
    <w:rsid w:val="00B775AC"/>
    <w:rsid w:val="00BB5FBA"/>
    <w:rsid w:val="00C46D88"/>
    <w:rsid w:val="00C72BBF"/>
    <w:rsid w:val="00C86742"/>
    <w:rsid w:val="00D5678B"/>
    <w:rsid w:val="00E16C21"/>
    <w:rsid w:val="00E50804"/>
    <w:rsid w:val="00E74962"/>
    <w:rsid w:val="00E823F2"/>
    <w:rsid w:val="00EB1796"/>
    <w:rsid w:val="00ED64DB"/>
    <w:rsid w:val="00ED6E0E"/>
    <w:rsid w:val="00FC3984"/>
    <w:rsid w:val="00FD1F5A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EA56"/>
  <w15:chartTrackingRefBased/>
  <w15:docId w15:val="{FC466624-B618-42B4-B5FC-B4A4D96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2B"/>
  </w:style>
  <w:style w:type="paragraph" w:styleId="Heading1">
    <w:name w:val="heading 1"/>
    <w:basedOn w:val="Normal"/>
    <w:next w:val="Normal"/>
    <w:link w:val="Heading1Char"/>
    <w:uiPriority w:val="9"/>
    <w:qFormat/>
    <w:rsid w:val="00547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7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1D"/>
  </w:style>
  <w:style w:type="paragraph" w:styleId="Footer">
    <w:name w:val="footer"/>
    <w:basedOn w:val="Normal"/>
    <w:link w:val="FooterChar"/>
    <w:unhideWhenUsed/>
    <w:rsid w:val="002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2022-01-28T12:46:00Z</dcterms:created>
  <dcterms:modified xsi:type="dcterms:W3CDTF">2022-02-02T15:38:00Z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2022-02-02T15:37:06Z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4e997c14-7ef0-4cf2-a924-af75c9fa725d</vt:lpwstr>
  </property>
  <property fmtid="{D5CDD505-2E9C-101B-9397-08002B2CF9AE}" pid="8" name="MSIP_Label_be5cb09a-2992-49d6-8ac9-5f63e7b1ad2f_ContentBits">
    <vt:lpwstr>0</vt:lpwstr>
  </property>
</Properties>
</file>