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AD26" w14:textId="7DCE35CC" w:rsidR="00B91383" w:rsidRPr="00C453BA" w:rsidRDefault="00B91383">
      <w:pPr>
        <w:rPr>
          <w:rFonts w:cstheme="minorHAnsi"/>
        </w:rPr>
      </w:pPr>
      <w:r w:rsidRPr="00C453BA">
        <w:rPr>
          <w:rFonts w:cstheme="minorHAnsi"/>
        </w:rPr>
        <w:t>Chapter 11</w:t>
      </w:r>
    </w:p>
    <w:p w14:paraId="7BB2F5F5" w14:textId="1B92AFBE" w:rsidR="00B91383" w:rsidRPr="00C453BA" w:rsidRDefault="00B91383">
      <w:pPr>
        <w:rPr>
          <w:rFonts w:cstheme="minorHAnsi"/>
        </w:rPr>
      </w:pPr>
    </w:p>
    <w:p w14:paraId="656CC9B0" w14:textId="6463F44E" w:rsidR="00B91383" w:rsidRPr="00C453BA" w:rsidRDefault="00B91383">
      <w:pPr>
        <w:rPr>
          <w:rFonts w:cstheme="minorHAnsi"/>
          <w:color w:val="4472C4" w:themeColor="accent1"/>
        </w:rPr>
      </w:pPr>
      <w:r w:rsidRPr="00C453BA">
        <w:rPr>
          <w:rFonts w:cstheme="minorHAnsi"/>
          <w:color w:val="4472C4" w:themeColor="accent1"/>
        </w:rPr>
        <w:t>Thinking Point 11.1</w:t>
      </w:r>
    </w:p>
    <w:p w14:paraId="69A03402" w14:textId="41F81FEC" w:rsidR="00B91383" w:rsidRPr="00C453BA" w:rsidRDefault="00B91383">
      <w:pPr>
        <w:rPr>
          <w:rFonts w:cstheme="minorHAnsi"/>
          <w:color w:val="4472C4" w:themeColor="accent1"/>
        </w:rPr>
      </w:pPr>
    </w:p>
    <w:tbl>
      <w:tblPr>
        <w:tblW w:w="0" w:type="auto"/>
        <w:tblBorders>
          <w:top w:val="nil"/>
          <w:left w:val="nil"/>
          <w:bottom w:val="nil"/>
          <w:right w:val="nil"/>
        </w:tblBorders>
        <w:tblLook w:val="0000" w:firstRow="0" w:lastRow="0" w:firstColumn="0" w:lastColumn="0" w:noHBand="0" w:noVBand="0"/>
      </w:tblPr>
      <w:tblGrid>
        <w:gridCol w:w="9026"/>
      </w:tblGrid>
      <w:tr w:rsidR="00B91383" w:rsidRPr="00C453BA" w14:paraId="7E5D7677" w14:textId="77777777" w:rsidTr="00C453BA">
        <w:trPr>
          <w:trHeight w:val="872"/>
        </w:trPr>
        <w:tc>
          <w:tcPr>
            <w:tcW w:w="0" w:type="auto"/>
            <w:tcBorders>
              <w:top w:val="nil"/>
              <w:left w:val="nil"/>
              <w:bottom w:val="nil"/>
              <w:right w:val="nil"/>
            </w:tcBorders>
          </w:tcPr>
          <w:p w14:paraId="19DCF248" w14:textId="18FC7D09" w:rsidR="00B91383" w:rsidRPr="00C453BA" w:rsidRDefault="00B91383" w:rsidP="00C453BA">
            <w:pPr>
              <w:autoSpaceDE w:val="0"/>
              <w:autoSpaceDN w:val="0"/>
              <w:adjustRightInd w:val="0"/>
              <w:rPr>
                <w:rFonts w:cstheme="minorHAnsi"/>
                <w:color w:val="000000"/>
              </w:rPr>
            </w:pPr>
            <w:r w:rsidRPr="00C453BA">
              <w:rPr>
                <w:rFonts w:cstheme="minorHAnsi"/>
                <w:color w:val="000000"/>
              </w:rPr>
              <w:t>Has D committed fraud by false representation under s2 Fraud Act 2006</w:t>
            </w:r>
            <w:r w:rsidR="00C453BA" w:rsidRPr="00C453BA">
              <w:rPr>
                <w:rFonts w:cstheme="minorHAnsi"/>
                <w:color w:val="000000"/>
              </w:rPr>
              <w:t xml:space="preserve"> in the following scenario</w:t>
            </w:r>
            <w:r w:rsidRPr="00C453BA">
              <w:rPr>
                <w:rFonts w:cstheme="minorHAnsi"/>
                <w:color w:val="000000"/>
              </w:rPr>
              <w:t xml:space="preserve">? </w:t>
            </w:r>
          </w:p>
          <w:p w14:paraId="4C4786E0" w14:textId="77777777" w:rsidR="00B91383" w:rsidRPr="00C453BA" w:rsidRDefault="00B91383" w:rsidP="00B945FC">
            <w:pPr>
              <w:autoSpaceDE w:val="0"/>
              <w:autoSpaceDN w:val="0"/>
              <w:adjustRightInd w:val="0"/>
              <w:rPr>
                <w:rFonts w:cstheme="minorHAnsi"/>
                <w:color w:val="000000"/>
              </w:rPr>
            </w:pPr>
          </w:p>
          <w:p w14:paraId="6F0E2D98" w14:textId="79C07B4D" w:rsidR="00B91383" w:rsidRPr="00C453BA" w:rsidRDefault="00B91383" w:rsidP="00C453BA">
            <w:pPr>
              <w:autoSpaceDE w:val="0"/>
              <w:autoSpaceDN w:val="0"/>
              <w:adjustRightInd w:val="0"/>
              <w:rPr>
                <w:rFonts w:cstheme="minorHAnsi"/>
                <w:color w:val="000000"/>
              </w:rPr>
            </w:pPr>
            <w:r w:rsidRPr="00C453BA">
              <w:rPr>
                <w:rFonts w:cstheme="minorHAnsi"/>
                <w:color w:val="000000"/>
              </w:rPr>
              <w:t xml:space="preserve">An auction house sells a painting by Picasso, believing it to be genuine. It turns out to be a forgery. Do they have MR for s2? </w:t>
            </w:r>
          </w:p>
          <w:p w14:paraId="0DF8017B" w14:textId="77777777" w:rsidR="00B91383" w:rsidRPr="00C453BA" w:rsidRDefault="00B91383" w:rsidP="00B945FC">
            <w:pPr>
              <w:autoSpaceDE w:val="0"/>
              <w:autoSpaceDN w:val="0"/>
              <w:adjustRightInd w:val="0"/>
              <w:rPr>
                <w:rFonts w:cstheme="minorHAnsi"/>
                <w:color w:val="000000"/>
              </w:rPr>
            </w:pPr>
            <w:r w:rsidRPr="00C453BA">
              <w:rPr>
                <w:rFonts w:cstheme="minorHAnsi"/>
              </w:rPr>
              <w:t xml:space="preserve">     </w:t>
            </w:r>
          </w:p>
        </w:tc>
      </w:tr>
    </w:tbl>
    <w:p w14:paraId="6296A891" w14:textId="77777777" w:rsidR="00B91383" w:rsidRPr="00C453BA" w:rsidRDefault="00B91383" w:rsidP="00B91383">
      <w:pPr>
        <w:autoSpaceDE w:val="0"/>
        <w:autoSpaceDN w:val="0"/>
        <w:adjustRightInd w:val="0"/>
        <w:rPr>
          <w:rFonts w:cstheme="minorHAnsi"/>
          <w:b/>
          <w:bCs/>
        </w:rPr>
      </w:pPr>
    </w:p>
    <w:p w14:paraId="159527A0" w14:textId="1BE0DE98" w:rsidR="00B91383" w:rsidRPr="00C453BA" w:rsidRDefault="00B91383" w:rsidP="00C453BA">
      <w:pPr>
        <w:pStyle w:val="ListParagraph"/>
        <w:numPr>
          <w:ilvl w:val="0"/>
          <w:numId w:val="15"/>
        </w:numPr>
        <w:autoSpaceDE w:val="0"/>
        <w:autoSpaceDN w:val="0"/>
        <w:adjustRightInd w:val="0"/>
        <w:rPr>
          <w:rFonts w:asciiTheme="minorHAnsi" w:eastAsiaTheme="minorHAnsi" w:hAnsiTheme="minorHAnsi" w:cstheme="minorHAnsi"/>
          <w:color w:val="000000"/>
          <w:lang w:eastAsia="en-US"/>
        </w:rPr>
      </w:pPr>
      <w:r w:rsidRPr="00C453BA">
        <w:rPr>
          <w:rFonts w:asciiTheme="minorHAnsi" w:eastAsiaTheme="minorHAnsi" w:hAnsiTheme="minorHAnsi" w:cstheme="minorHAnsi"/>
          <w:color w:val="000000"/>
          <w:lang w:eastAsia="en-US"/>
        </w:rPr>
        <w:t xml:space="preserve">AR: False representation </w:t>
      </w:r>
    </w:p>
    <w:p w14:paraId="161DDB27" w14:textId="77777777" w:rsidR="00B91383" w:rsidRPr="00C453BA" w:rsidRDefault="00B91383" w:rsidP="00C453BA">
      <w:pPr>
        <w:pStyle w:val="ListParagraph"/>
        <w:numPr>
          <w:ilvl w:val="0"/>
          <w:numId w:val="15"/>
        </w:numPr>
        <w:autoSpaceDE w:val="0"/>
        <w:autoSpaceDN w:val="0"/>
        <w:adjustRightInd w:val="0"/>
        <w:rPr>
          <w:rFonts w:asciiTheme="minorHAnsi" w:eastAsiaTheme="minorHAnsi" w:hAnsiTheme="minorHAnsi" w:cstheme="minorHAnsi"/>
          <w:color w:val="000000"/>
          <w:lang w:eastAsia="en-US"/>
        </w:rPr>
      </w:pPr>
      <w:r w:rsidRPr="00C453BA">
        <w:rPr>
          <w:rFonts w:asciiTheme="minorHAnsi" w:eastAsiaTheme="minorHAnsi" w:hAnsiTheme="minorHAnsi" w:cstheme="minorHAnsi"/>
          <w:color w:val="000000"/>
          <w:lang w:eastAsia="en-US"/>
        </w:rPr>
        <w:t xml:space="preserve">MR: Knowledge that the representation is false, dishonesty and intention to make a gain/loss/risk loss to another. </w:t>
      </w:r>
    </w:p>
    <w:p w14:paraId="126D1939" w14:textId="5E14CC43" w:rsidR="00B91383" w:rsidRPr="00C453BA" w:rsidRDefault="00B91383" w:rsidP="00C453BA">
      <w:pPr>
        <w:pStyle w:val="ListParagraph"/>
        <w:numPr>
          <w:ilvl w:val="0"/>
          <w:numId w:val="15"/>
        </w:numPr>
        <w:autoSpaceDE w:val="0"/>
        <w:autoSpaceDN w:val="0"/>
        <w:adjustRightInd w:val="0"/>
        <w:rPr>
          <w:rFonts w:asciiTheme="minorHAnsi" w:eastAsiaTheme="minorHAnsi" w:hAnsiTheme="minorHAnsi" w:cstheme="minorHAnsi"/>
          <w:color w:val="000000"/>
          <w:lang w:eastAsia="en-US"/>
        </w:rPr>
      </w:pPr>
      <w:r w:rsidRPr="00C453BA">
        <w:rPr>
          <w:rFonts w:asciiTheme="minorHAnsi" w:eastAsiaTheme="minorHAnsi" w:hAnsiTheme="minorHAnsi" w:cstheme="minorHAnsi"/>
          <w:color w:val="000000"/>
          <w:lang w:eastAsia="en-US"/>
        </w:rPr>
        <w:t xml:space="preserve">Any auction house will always harbour a suspicion about the authenticity of art. They will therefore know that their representation might be false. But in the absence of dishonesty, assessed objectively (Ivey) they will lack MR. </w:t>
      </w:r>
    </w:p>
    <w:p w14:paraId="7E6D6011" w14:textId="77777777" w:rsidR="00B91383" w:rsidRPr="00C453BA" w:rsidRDefault="00B91383" w:rsidP="00B91383">
      <w:pPr>
        <w:autoSpaceDE w:val="0"/>
        <w:autoSpaceDN w:val="0"/>
        <w:adjustRightInd w:val="0"/>
        <w:rPr>
          <w:rFonts w:cstheme="minorHAnsi"/>
          <w:color w:val="000000"/>
        </w:rPr>
      </w:pPr>
    </w:p>
    <w:p w14:paraId="66ED697D" w14:textId="3CF4C890" w:rsidR="00B91383" w:rsidRPr="00C453BA" w:rsidRDefault="00B91383">
      <w:pPr>
        <w:rPr>
          <w:rFonts w:cstheme="minorHAnsi"/>
          <w:color w:val="000000"/>
        </w:rPr>
      </w:pPr>
    </w:p>
    <w:p w14:paraId="15BF0239" w14:textId="77777777" w:rsidR="00B91383" w:rsidRPr="00C453BA" w:rsidRDefault="00B91383">
      <w:pPr>
        <w:rPr>
          <w:rFonts w:cstheme="minorHAnsi"/>
          <w:color w:val="4472C4" w:themeColor="accent1"/>
        </w:rPr>
      </w:pPr>
    </w:p>
    <w:p w14:paraId="2EDDAEC6" w14:textId="450B6D81" w:rsidR="00B91383" w:rsidRPr="00C453BA" w:rsidRDefault="00B91383" w:rsidP="00B91383">
      <w:pPr>
        <w:rPr>
          <w:rFonts w:cstheme="minorHAnsi"/>
          <w:color w:val="4472C4" w:themeColor="accent1"/>
        </w:rPr>
      </w:pPr>
      <w:r w:rsidRPr="00C453BA">
        <w:rPr>
          <w:rFonts w:cstheme="minorHAnsi"/>
          <w:color w:val="4472C4" w:themeColor="accent1"/>
        </w:rPr>
        <w:t>Thinking Point 11.2</w:t>
      </w:r>
    </w:p>
    <w:p w14:paraId="6274B51E" w14:textId="32553623" w:rsidR="00B91383" w:rsidRPr="00C453BA" w:rsidRDefault="00B91383" w:rsidP="00B91383">
      <w:pPr>
        <w:rPr>
          <w:rFonts w:cstheme="minorHAnsi"/>
          <w:color w:val="4472C4" w:themeColor="accent1"/>
        </w:rPr>
      </w:pPr>
    </w:p>
    <w:tbl>
      <w:tblPr>
        <w:tblpPr w:leftFromText="180" w:rightFromText="180" w:vertAnchor="text" w:horzAnchor="margin" w:tblpY="176"/>
        <w:tblW w:w="0" w:type="auto"/>
        <w:tblBorders>
          <w:top w:val="nil"/>
          <w:left w:val="nil"/>
          <w:bottom w:val="nil"/>
          <w:right w:val="nil"/>
        </w:tblBorders>
        <w:tblLook w:val="0000" w:firstRow="0" w:lastRow="0" w:firstColumn="0" w:lastColumn="0" w:noHBand="0" w:noVBand="0"/>
      </w:tblPr>
      <w:tblGrid>
        <w:gridCol w:w="9026"/>
      </w:tblGrid>
      <w:tr w:rsidR="00B91383" w:rsidRPr="00C453BA" w14:paraId="4A669DD8" w14:textId="77777777" w:rsidTr="00C453BA">
        <w:trPr>
          <w:trHeight w:val="1424"/>
        </w:trPr>
        <w:tc>
          <w:tcPr>
            <w:tcW w:w="0" w:type="auto"/>
            <w:tcBorders>
              <w:top w:val="nil"/>
              <w:left w:val="nil"/>
              <w:bottom w:val="nil"/>
              <w:right w:val="nil"/>
            </w:tcBorders>
          </w:tcPr>
          <w:p w14:paraId="79890253" w14:textId="0BF71FA2" w:rsidR="00B91383" w:rsidRDefault="00B91383" w:rsidP="00B945FC">
            <w:pPr>
              <w:autoSpaceDE w:val="0"/>
              <w:autoSpaceDN w:val="0"/>
              <w:adjustRightInd w:val="0"/>
              <w:rPr>
                <w:rFonts w:cstheme="minorHAnsi"/>
                <w:color w:val="000000"/>
              </w:rPr>
            </w:pPr>
            <w:r w:rsidRPr="00C453BA">
              <w:rPr>
                <w:rFonts w:cstheme="minorHAnsi"/>
                <w:color w:val="000000"/>
              </w:rPr>
              <w:t xml:space="preserve">D applies for foreign travel insurance for a forthcoming holiday and deliberately fails to disclose a recent operation involving major surgery. Whilst on holiday, her condition </w:t>
            </w:r>
            <w:r w:rsidR="001E56FC" w:rsidRPr="00C453BA">
              <w:rPr>
                <w:rFonts w:cstheme="minorHAnsi"/>
                <w:color w:val="000000"/>
              </w:rPr>
              <w:t>deteriorates,</w:t>
            </w:r>
            <w:r w:rsidRPr="00C453BA">
              <w:rPr>
                <w:rFonts w:cstheme="minorHAnsi"/>
                <w:color w:val="000000"/>
              </w:rPr>
              <w:t xml:space="preserve"> and she requires expensive medical treatment. She submits a claim for this under the insurance policy. </w:t>
            </w:r>
          </w:p>
          <w:p w14:paraId="11793F3A" w14:textId="77777777" w:rsidR="002334AE" w:rsidRPr="00C453BA" w:rsidRDefault="002334AE" w:rsidP="00B945FC">
            <w:pPr>
              <w:autoSpaceDE w:val="0"/>
              <w:autoSpaceDN w:val="0"/>
              <w:adjustRightInd w:val="0"/>
              <w:rPr>
                <w:rFonts w:cstheme="minorHAnsi"/>
                <w:color w:val="000000"/>
              </w:rPr>
            </w:pPr>
          </w:p>
          <w:p w14:paraId="182B263D"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Has she committed fraud under s3? </w:t>
            </w:r>
          </w:p>
        </w:tc>
      </w:tr>
    </w:tbl>
    <w:p w14:paraId="5DC23D56" w14:textId="77777777" w:rsidR="00B91383" w:rsidRPr="00C453BA" w:rsidRDefault="00B91383" w:rsidP="00B91383">
      <w:pPr>
        <w:autoSpaceDE w:val="0"/>
        <w:autoSpaceDN w:val="0"/>
        <w:adjustRightInd w:val="0"/>
        <w:rPr>
          <w:rFonts w:cstheme="minorHAnsi"/>
        </w:rPr>
      </w:pPr>
    </w:p>
    <w:p w14:paraId="7FB7EC39" w14:textId="77777777" w:rsidR="00B91383" w:rsidRPr="00C453BA" w:rsidRDefault="00B91383" w:rsidP="00B91383">
      <w:pPr>
        <w:autoSpaceDE w:val="0"/>
        <w:autoSpaceDN w:val="0"/>
        <w:adjustRightInd w:val="0"/>
        <w:rPr>
          <w:rFonts w:cstheme="minorHAnsi"/>
        </w:rPr>
      </w:pPr>
    </w:p>
    <w:p w14:paraId="07696655" w14:textId="77777777" w:rsidR="002334AE" w:rsidRPr="002334AE" w:rsidRDefault="00B91383" w:rsidP="002334AE">
      <w:pPr>
        <w:pStyle w:val="ListParagraph"/>
        <w:numPr>
          <w:ilvl w:val="0"/>
          <w:numId w:val="16"/>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t xml:space="preserve">Yes. Any type of insurance contract is one of ‘utmost good faith’ and D will have both a contractual </w:t>
      </w:r>
      <w:proofErr w:type="gramStart"/>
      <w:r w:rsidRPr="002334AE">
        <w:rPr>
          <w:rFonts w:asciiTheme="minorHAnsi" w:eastAsiaTheme="minorHAnsi" w:hAnsiTheme="minorHAnsi" w:cstheme="minorHAnsi"/>
          <w:color w:val="000000"/>
          <w:lang w:eastAsia="en-US"/>
        </w:rPr>
        <w:t>and also</w:t>
      </w:r>
      <w:proofErr w:type="gramEnd"/>
      <w:r w:rsidRPr="002334AE">
        <w:rPr>
          <w:rFonts w:asciiTheme="minorHAnsi" w:eastAsiaTheme="minorHAnsi" w:hAnsiTheme="minorHAnsi" w:cstheme="minorHAnsi"/>
          <w:color w:val="000000"/>
          <w:lang w:eastAsia="en-US"/>
        </w:rPr>
        <w:t xml:space="preserve"> a criminal duty to disclose relevant information. </w:t>
      </w:r>
    </w:p>
    <w:p w14:paraId="740791BF" w14:textId="77777777" w:rsidR="002334AE" w:rsidRPr="002334AE" w:rsidRDefault="00B91383" w:rsidP="002334AE">
      <w:pPr>
        <w:pStyle w:val="ListParagraph"/>
        <w:numPr>
          <w:ilvl w:val="0"/>
          <w:numId w:val="16"/>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t xml:space="preserve">The presence of dishonesty and intent to make a gain/cause loss/expose another to risk of loss will secure conviction under s1. </w:t>
      </w:r>
    </w:p>
    <w:p w14:paraId="474E9F65" w14:textId="71877104" w:rsidR="00B91383" w:rsidRPr="002334AE" w:rsidRDefault="00B91383" w:rsidP="002334AE">
      <w:pPr>
        <w:pStyle w:val="ListParagraph"/>
        <w:numPr>
          <w:ilvl w:val="0"/>
          <w:numId w:val="16"/>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t xml:space="preserve">Dishonesty is assessed objectively. </w:t>
      </w:r>
    </w:p>
    <w:p w14:paraId="2E45D2A3" w14:textId="77777777" w:rsidR="00B91383" w:rsidRPr="002334AE" w:rsidRDefault="00B91383" w:rsidP="00B91383">
      <w:pPr>
        <w:autoSpaceDE w:val="0"/>
        <w:autoSpaceDN w:val="0"/>
        <w:adjustRightInd w:val="0"/>
        <w:rPr>
          <w:rFonts w:cstheme="minorHAnsi"/>
          <w:color w:val="000000"/>
        </w:rPr>
      </w:pPr>
    </w:p>
    <w:p w14:paraId="0A0AA852" w14:textId="77777777" w:rsidR="00B91383" w:rsidRPr="00C453BA" w:rsidRDefault="00B91383" w:rsidP="00B91383">
      <w:pPr>
        <w:rPr>
          <w:rFonts w:cstheme="minorHAnsi"/>
          <w:color w:val="4472C4" w:themeColor="accent1"/>
        </w:rPr>
      </w:pPr>
    </w:p>
    <w:p w14:paraId="0986C0DE" w14:textId="47AE951A" w:rsidR="00B91383" w:rsidRPr="00C453BA" w:rsidRDefault="00B91383" w:rsidP="00B91383">
      <w:pPr>
        <w:rPr>
          <w:rFonts w:cstheme="minorHAnsi"/>
          <w:color w:val="4472C4" w:themeColor="accent1"/>
        </w:rPr>
      </w:pPr>
      <w:r w:rsidRPr="00C453BA">
        <w:rPr>
          <w:rFonts w:cstheme="minorHAnsi"/>
          <w:color w:val="4472C4" w:themeColor="accent1"/>
        </w:rPr>
        <w:t>Thinking Point 11.3</w:t>
      </w:r>
    </w:p>
    <w:tbl>
      <w:tblPr>
        <w:tblpPr w:leftFromText="180" w:rightFromText="180" w:vertAnchor="text" w:horzAnchor="margin" w:tblpY="192"/>
        <w:tblW w:w="0" w:type="auto"/>
        <w:tblLook w:val="0000" w:firstRow="0" w:lastRow="0" w:firstColumn="0" w:lastColumn="0" w:noHBand="0" w:noVBand="0"/>
      </w:tblPr>
      <w:tblGrid>
        <w:gridCol w:w="9026"/>
      </w:tblGrid>
      <w:tr w:rsidR="00B91383" w:rsidRPr="00C453BA" w14:paraId="5F1FFBA1" w14:textId="77777777" w:rsidTr="002334AE">
        <w:trPr>
          <w:trHeight w:val="1424"/>
        </w:trPr>
        <w:tc>
          <w:tcPr>
            <w:tcW w:w="0" w:type="auto"/>
          </w:tcPr>
          <w:p w14:paraId="105946F8"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Has D committed fraud under s4? </w:t>
            </w:r>
          </w:p>
          <w:p w14:paraId="4C044C2B" w14:textId="77777777" w:rsidR="00B91383" w:rsidRPr="00C453BA" w:rsidRDefault="00B91383" w:rsidP="00B91383">
            <w:pPr>
              <w:numPr>
                <w:ilvl w:val="0"/>
                <w:numId w:val="2"/>
              </w:numPr>
              <w:autoSpaceDE w:val="0"/>
              <w:autoSpaceDN w:val="0"/>
              <w:adjustRightInd w:val="0"/>
              <w:rPr>
                <w:rFonts w:cstheme="minorHAnsi"/>
                <w:color w:val="000000"/>
              </w:rPr>
            </w:pPr>
            <w:r w:rsidRPr="00C453BA">
              <w:rPr>
                <w:rFonts w:cstheme="minorHAnsi"/>
                <w:color w:val="000000"/>
              </w:rPr>
              <w:t>D, a Citizen’s Advice Bureau adviser, professing to offer free advice and assistance, obtains compensation of £5000 on behalf of an elderly client for whom she had taken legal proceedings. The adviser retains £1000 for her efforts without disclosing the fact to the client.</w:t>
            </w:r>
          </w:p>
          <w:p w14:paraId="5BEAF0AD" w14:textId="77777777" w:rsidR="00B91383" w:rsidRPr="00C453BA" w:rsidRDefault="00B91383" w:rsidP="00B91383">
            <w:pPr>
              <w:numPr>
                <w:ilvl w:val="0"/>
                <w:numId w:val="2"/>
              </w:numPr>
              <w:autoSpaceDE w:val="0"/>
              <w:autoSpaceDN w:val="0"/>
              <w:adjustRightInd w:val="0"/>
              <w:rPr>
                <w:rFonts w:cstheme="minorHAnsi"/>
                <w:color w:val="000000"/>
              </w:rPr>
            </w:pPr>
            <w:r w:rsidRPr="00C453BA">
              <w:rPr>
                <w:rFonts w:cstheme="minorHAnsi"/>
                <w:color w:val="000000"/>
              </w:rPr>
              <w:lastRenderedPageBreak/>
              <w:t xml:space="preserve">D, the manager of a building society, is in dispute with her employer. She refuses to carry out her contractual duties and spends every day dealing with her own investments whilst at work. One day, she fails to notice a robbery taking place at the counter. The society loses a substantial amount of money.  </w:t>
            </w:r>
          </w:p>
        </w:tc>
      </w:tr>
    </w:tbl>
    <w:p w14:paraId="10463AEE" w14:textId="77777777" w:rsidR="002334AE" w:rsidRPr="002334AE" w:rsidRDefault="00B91383" w:rsidP="002334AE">
      <w:pPr>
        <w:pStyle w:val="ListParagraph"/>
        <w:numPr>
          <w:ilvl w:val="0"/>
          <w:numId w:val="17"/>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lastRenderedPageBreak/>
        <w:t xml:space="preserve">The adviser occupies a position in which he is expected to safeguard, or not to act against, the financial interests of another person, and dishonestly abuses that position with an intention to make a gain/cause loss to another. </w:t>
      </w:r>
    </w:p>
    <w:p w14:paraId="11B98284" w14:textId="77777777" w:rsidR="002334AE" w:rsidRPr="002334AE" w:rsidRDefault="002334AE" w:rsidP="00B91383">
      <w:pPr>
        <w:autoSpaceDE w:val="0"/>
        <w:autoSpaceDN w:val="0"/>
        <w:adjustRightInd w:val="0"/>
        <w:rPr>
          <w:rFonts w:cstheme="minorHAnsi"/>
          <w:color w:val="000000"/>
        </w:rPr>
      </w:pPr>
    </w:p>
    <w:p w14:paraId="17433A6C" w14:textId="24476B39" w:rsidR="00B91383" w:rsidRDefault="00B91383" w:rsidP="002334AE">
      <w:pPr>
        <w:pStyle w:val="ListParagraph"/>
        <w:numPr>
          <w:ilvl w:val="0"/>
          <w:numId w:val="17"/>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t xml:space="preserve">Fraud seems to have been committed under s4 and thus D commits an offence under s1. </w:t>
      </w:r>
    </w:p>
    <w:p w14:paraId="28081819" w14:textId="77777777" w:rsidR="002334AE" w:rsidRPr="002334AE" w:rsidRDefault="002334AE" w:rsidP="002334AE">
      <w:pPr>
        <w:pStyle w:val="ListParagraph"/>
        <w:rPr>
          <w:rFonts w:asciiTheme="minorHAnsi" w:eastAsiaTheme="minorHAnsi" w:hAnsiTheme="minorHAnsi" w:cstheme="minorHAnsi"/>
          <w:color w:val="000000"/>
          <w:lang w:eastAsia="en-US"/>
        </w:rPr>
      </w:pPr>
    </w:p>
    <w:p w14:paraId="6D19D5C4" w14:textId="137FAE1E" w:rsidR="00B91383" w:rsidRPr="002334AE" w:rsidRDefault="00B91383" w:rsidP="00B91383">
      <w:pPr>
        <w:pStyle w:val="ListParagraph"/>
        <w:numPr>
          <w:ilvl w:val="0"/>
          <w:numId w:val="17"/>
        </w:numPr>
        <w:autoSpaceDE w:val="0"/>
        <w:autoSpaceDN w:val="0"/>
        <w:adjustRightInd w:val="0"/>
        <w:rPr>
          <w:rFonts w:asciiTheme="minorHAnsi" w:eastAsiaTheme="minorHAnsi" w:hAnsiTheme="minorHAnsi" w:cstheme="minorHAnsi"/>
          <w:color w:val="000000"/>
          <w:lang w:eastAsia="en-US"/>
        </w:rPr>
      </w:pPr>
      <w:r w:rsidRPr="002334AE">
        <w:rPr>
          <w:rFonts w:asciiTheme="minorHAnsi" w:eastAsiaTheme="minorHAnsi" w:hAnsiTheme="minorHAnsi" w:cstheme="minorHAnsi"/>
          <w:color w:val="000000"/>
          <w:lang w:eastAsia="en-US"/>
        </w:rPr>
        <w:t xml:space="preserve">As above except that this is an omission, covered under s4(2). She occupies an office in which she is expected to safeguard the financial interests of another person (i.e.: employers/staff/customers) and dishonestly abuses that position. </w:t>
      </w:r>
    </w:p>
    <w:p w14:paraId="132AA9A1" w14:textId="77777777" w:rsidR="00B91383" w:rsidRPr="00C453BA" w:rsidRDefault="00B91383" w:rsidP="00B91383">
      <w:pPr>
        <w:autoSpaceDE w:val="0"/>
        <w:autoSpaceDN w:val="0"/>
        <w:adjustRightInd w:val="0"/>
        <w:rPr>
          <w:rFonts w:cstheme="minorHAnsi"/>
          <w:b/>
          <w:bCs/>
        </w:rPr>
      </w:pPr>
    </w:p>
    <w:p w14:paraId="0F9AD0C7" w14:textId="77777777" w:rsidR="00B91383" w:rsidRPr="00C453BA" w:rsidRDefault="00B91383" w:rsidP="00B91383">
      <w:pPr>
        <w:rPr>
          <w:rFonts w:cstheme="minorHAnsi"/>
          <w:color w:val="4472C4" w:themeColor="accent1"/>
        </w:rPr>
      </w:pPr>
    </w:p>
    <w:p w14:paraId="11A1BD72" w14:textId="66BA4ED7" w:rsidR="00B91383" w:rsidRPr="00C453BA" w:rsidRDefault="00B91383" w:rsidP="00B91383">
      <w:pPr>
        <w:rPr>
          <w:rFonts w:cstheme="minorHAnsi"/>
          <w:color w:val="4472C4" w:themeColor="accent1"/>
        </w:rPr>
      </w:pPr>
      <w:r w:rsidRPr="00C453BA">
        <w:rPr>
          <w:rFonts w:cstheme="minorHAnsi"/>
          <w:color w:val="4472C4" w:themeColor="accent1"/>
        </w:rPr>
        <w:t>Thinking Point 11.4</w:t>
      </w:r>
    </w:p>
    <w:p w14:paraId="146F87A4" w14:textId="15B369E2" w:rsidR="00B91383" w:rsidRPr="00C453BA" w:rsidRDefault="00B91383" w:rsidP="00B91383">
      <w:pPr>
        <w:rPr>
          <w:rFonts w:cstheme="minorHAnsi"/>
          <w:color w:val="4472C4" w:themeColor="accent1"/>
        </w:rPr>
      </w:pPr>
    </w:p>
    <w:tbl>
      <w:tblPr>
        <w:tblW w:w="8766" w:type="dxa"/>
        <w:tblBorders>
          <w:top w:val="nil"/>
          <w:left w:val="nil"/>
          <w:bottom w:val="nil"/>
          <w:right w:val="nil"/>
        </w:tblBorders>
        <w:tblLook w:val="0000" w:firstRow="0" w:lastRow="0" w:firstColumn="0" w:lastColumn="0" w:noHBand="0" w:noVBand="0"/>
      </w:tblPr>
      <w:tblGrid>
        <w:gridCol w:w="8766"/>
      </w:tblGrid>
      <w:tr w:rsidR="00B91383" w:rsidRPr="00C453BA" w14:paraId="4D3F8911" w14:textId="77777777" w:rsidTr="002334AE">
        <w:trPr>
          <w:trHeight w:val="2507"/>
        </w:trPr>
        <w:tc>
          <w:tcPr>
            <w:tcW w:w="0" w:type="auto"/>
            <w:tcBorders>
              <w:top w:val="nil"/>
              <w:left w:val="nil"/>
              <w:bottom w:val="nil"/>
              <w:right w:val="nil"/>
            </w:tcBorders>
          </w:tcPr>
          <w:p w14:paraId="4D9B5A90"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Has D obtained services dishonestly contrary to s11 Fraud Act 2006? </w:t>
            </w:r>
          </w:p>
          <w:p w14:paraId="5BEE2791" w14:textId="77777777" w:rsidR="00B91383" w:rsidRPr="00C453BA" w:rsidRDefault="00B91383" w:rsidP="00B91383">
            <w:pPr>
              <w:numPr>
                <w:ilvl w:val="0"/>
                <w:numId w:val="3"/>
              </w:numPr>
              <w:autoSpaceDE w:val="0"/>
              <w:autoSpaceDN w:val="0"/>
              <w:adjustRightInd w:val="0"/>
              <w:ind w:left="720" w:hanging="360"/>
              <w:rPr>
                <w:rFonts w:cstheme="minorHAnsi"/>
                <w:color w:val="000000"/>
              </w:rPr>
            </w:pPr>
          </w:p>
          <w:p w14:paraId="5A70DD09" w14:textId="21DB3952" w:rsidR="00B91383" w:rsidRPr="00C453BA" w:rsidRDefault="002334AE" w:rsidP="002334AE">
            <w:pPr>
              <w:tabs>
                <w:tab w:val="left" w:pos="0"/>
              </w:tabs>
              <w:autoSpaceDE w:val="0"/>
              <w:autoSpaceDN w:val="0"/>
              <w:adjustRightInd w:val="0"/>
              <w:rPr>
                <w:rFonts w:cstheme="minorHAnsi"/>
                <w:color w:val="000000"/>
              </w:rPr>
            </w:pPr>
            <w:r>
              <w:rPr>
                <w:rFonts w:cstheme="minorHAnsi"/>
                <w:color w:val="000000"/>
              </w:rPr>
              <w:t>1.</w:t>
            </w:r>
            <w:r w:rsidR="00B91383" w:rsidRPr="00C453BA">
              <w:rPr>
                <w:rFonts w:cstheme="minorHAnsi"/>
                <w:color w:val="000000"/>
              </w:rPr>
              <w:t xml:space="preserve">D enters a football ground through a hole in a fence to watch a game without buying a ticket. </w:t>
            </w:r>
          </w:p>
          <w:p w14:paraId="36DC89AC"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2. D books two tickets to a music concert over the internet using his mother’s credit card without her consent. </w:t>
            </w:r>
          </w:p>
          <w:p w14:paraId="459A5870"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3. D buys the cheapest underground ticket that covers only part of his journey. At his destination, he leaves the station by jumping over the barrier. </w:t>
            </w:r>
          </w:p>
        </w:tc>
      </w:tr>
    </w:tbl>
    <w:p w14:paraId="197A3CDA" w14:textId="77777777" w:rsidR="00B91383" w:rsidRPr="00C453BA" w:rsidRDefault="00B91383" w:rsidP="00B91383">
      <w:pPr>
        <w:autoSpaceDE w:val="0"/>
        <w:autoSpaceDN w:val="0"/>
        <w:adjustRightInd w:val="0"/>
        <w:rPr>
          <w:rFonts w:cstheme="minorHAnsi"/>
        </w:rPr>
      </w:pPr>
    </w:p>
    <w:p w14:paraId="017D2B59" w14:textId="77777777" w:rsidR="00B91383" w:rsidRPr="00C453BA" w:rsidRDefault="00B91383" w:rsidP="00B91383">
      <w:pPr>
        <w:autoSpaceDE w:val="0"/>
        <w:autoSpaceDN w:val="0"/>
        <w:adjustRightInd w:val="0"/>
        <w:rPr>
          <w:rFonts w:cstheme="minorHAnsi"/>
          <w:b/>
          <w:bCs/>
        </w:rPr>
      </w:pPr>
    </w:p>
    <w:p w14:paraId="7C69C2EF" w14:textId="77777777" w:rsidR="00B91383" w:rsidRPr="00C453BA" w:rsidRDefault="00B91383" w:rsidP="00B91383">
      <w:pPr>
        <w:autoSpaceDE w:val="0"/>
        <w:autoSpaceDN w:val="0"/>
        <w:adjustRightInd w:val="0"/>
        <w:rPr>
          <w:rFonts w:cstheme="minorHAnsi"/>
        </w:rPr>
      </w:pPr>
      <w:r w:rsidRPr="00C453BA">
        <w:rPr>
          <w:rFonts w:cstheme="minorHAnsi"/>
        </w:rPr>
        <w:t xml:space="preserve">1.) Under s11, a person obtains services if: </w:t>
      </w:r>
    </w:p>
    <w:p w14:paraId="00684E41" w14:textId="77777777" w:rsidR="00B91383" w:rsidRPr="00C453BA" w:rsidRDefault="00B91383" w:rsidP="00B91383">
      <w:pPr>
        <w:numPr>
          <w:ilvl w:val="0"/>
          <w:numId w:val="4"/>
        </w:numPr>
        <w:autoSpaceDE w:val="0"/>
        <w:autoSpaceDN w:val="0"/>
        <w:adjustRightInd w:val="0"/>
        <w:ind w:left="720" w:hanging="360"/>
        <w:jc w:val="both"/>
        <w:rPr>
          <w:rFonts w:cstheme="minorHAnsi"/>
        </w:rPr>
      </w:pPr>
      <w:r w:rsidRPr="00C453BA">
        <w:rPr>
          <w:rFonts w:cstheme="minorHAnsi"/>
        </w:rPr>
        <w:t xml:space="preserve">• The service is to be paid for </w:t>
      </w:r>
    </w:p>
    <w:p w14:paraId="3C8EB7CE" w14:textId="77777777" w:rsidR="00B91383" w:rsidRPr="00C453BA" w:rsidRDefault="00B91383" w:rsidP="00B91383">
      <w:pPr>
        <w:numPr>
          <w:ilvl w:val="0"/>
          <w:numId w:val="4"/>
        </w:numPr>
        <w:autoSpaceDE w:val="0"/>
        <w:autoSpaceDN w:val="0"/>
        <w:adjustRightInd w:val="0"/>
        <w:ind w:left="720" w:hanging="360"/>
        <w:jc w:val="both"/>
        <w:rPr>
          <w:rFonts w:cstheme="minorHAnsi"/>
        </w:rPr>
      </w:pPr>
      <w:r w:rsidRPr="00C453BA">
        <w:rPr>
          <w:rFonts w:cstheme="minorHAnsi"/>
        </w:rPr>
        <w:t xml:space="preserve">• D knows that payment is expected </w:t>
      </w:r>
    </w:p>
    <w:p w14:paraId="4A2E2969" w14:textId="77777777" w:rsidR="00B91383" w:rsidRPr="00C453BA" w:rsidRDefault="00B91383" w:rsidP="00B91383">
      <w:pPr>
        <w:numPr>
          <w:ilvl w:val="0"/>
          <w:numId w:val="4"/>
        </w:numPr>
        <w:autoSpaceDE w:val="0"/>
        <w:autoSpaceDN w:val="0"/>
        <w:adjustRightInd w:val="0"/>
        <w:ind w:left="720" w:hanging="360"/>
        <w:jc w:val="both"/>
        <w:rPr>
          <w:rFonts w:cstheme="minorHAnsi"/>
        </w:rPr>
      </w:pPr>
      <w:r w:rsidRPr="00C453BA">
        <w:rPr>
          <w:rFonts w:cstheme="minorHAnsi"/>
        </w:rPr>
        <w:t xml:space="preserve">• D does a dishonest act </w:t>
      </w:r>
    </w:p>
    <w:p w14:paraId="67F7859F" w14:textId="77777777" w:rsidR="00B91383" w:rsidRPr="00C453BA" w:rsidRDefault="00B91383" w:rsidP="00B91383">
      <w:pPr>
        <w:numPr>
          <w:ilvl w:val="0"/>
          <w:numId w:val="4"/>
        </w:numPr>
        <w:autoSpaceDE w:val="0"/>
        <w:autoSpaceDN w:val="0"/>
        <w:adjustRightInd w:val="0"/>
        <w:ind w:left="720" w:hanging="360"/>
        <w:jc w:val="both"/>
        <w:rPr>
          <w:rFonts w:cstheme="minorHAnsi"/>
        </w:rPr>
      </w:pPr>
      <w:r w:rsidRPr="00C453BA">
        <w:rPr>
          <w:rFonts w:cstheme="minorHAnsi"/>
        </w:rPr>
        <w:t xml:space="preserve">• Intending to avoid payment either in full or in part at the time of the obtaining. </w:t>
      </w:r>
    </w:p>
    <w:p w14:paraId="22997694" w14:textId="77777777" w:rsidR="002334AE" w:rsidRDefault="002334AE" w:rsidP="00B91383">
      <w:pPr>
        <w:autoSpaceDE w:val="0"/>
        <w:autoSpaceDN w:val="0"/>
        <w:adjustRightInd w:val="0"/>
        <w:jc w:val="both"/>
        <w:rPr>
          <w:rFonts w:cstheme="minorHAnsi"/>
        </w:rPr>
      </w:pPr>
    </w:p>
    <w:p w14:paraId="1DCE14DB" w14:textId="7232D16F" w:rsidR="00B91383" w:rsidRPr="00C453BA" w:rsidRDefault="00B91383" w:rsidP="00B91383">
      <w:pPr>
        <w:autoSpaceDE w:val="0"/>
        <w:autoSpaceDN w:val="0"/>
        <w:adjustRightInd w:val="0"/>
        <w:jc w:val="both"/>
        <w:rPr>
          <w:rFonts w:cstheme="minorHAnsi"/>
        </w:rPr>
      </w:pPr>
      <w:r w:rsidRPr="00C453BA">
        <w:rPr>
          <w:rFonts w:cstheme="minorHAnsi"/>
        </w:rPr>
        <w:t xml:space="preserve">D is clearly guilty unless for some unexplained reason D lacks MR which is unlikely. </w:t>
      </w:r>
    </w:p>
    <w:p w14:paraId="0602E536" w14:textId="77777777" w:rsidR="00B91383" w:rsidRPr="00C453BA" w:rsidRDefault="00B91383" w:rsidP="00B91383">
      <w:pPr>
        <w:autoSpaceDE w:val="0"/>
        <w:autoSpaceDN w:val="0"/>
        <w:adjustRightInd w:val="0"/>
        <w:jc w:val="both"/>
        <w:rPr>
          <w:rFonts w:cstheme="minorHAnsi"/>
        </w:rPr>
      </w:pPr>
    </w:p>
    <w:p w14:paraId="3E9290D4" w14:textId="23163932" w:rsidR="00B91383" w:rsidRDefault="00B91383" w:rsidP="00B91383">
      <w:pPr>
        <w:autoSpaceDE w:val="0"/>
        <w:autoSpaceDN w:val="0"/>
        <w:adjustRightInd w:val="0"/>
        <w:rPr>
          <w:rFonts w:cstheme="minorHAnsi"/>
        </w:rPr>
      </w:pPr>
      <w:r w:rsidRPr="00C453BA">
        <w:rPr>
          <w:rFonts w:cstheme="minorHAnsi"/>
        </w:rPr>
        <w:t>2.) The issue here would be whether D was dishonest. Under the Ghosh test, D may have had a genuine belief that his/her mother would not mind. Now, this will be irrelevant as the prosecution will not have to prove that he was aware that it was dishonest. All will depend on whether the court finds that his actions are dishonest according to the standards of reasonable and honest people. In Ivey, the court acknowledged that the operation of this objective test will necessarily involve an assessment of the defendant’s beliefs</w:t>
      </w:r>
      <w:r w:rsidR="002334AE">
        <w:rPr>
          <w:rFonts w:cstheme="minorHAnsi"/>
        </w:rPr>
        <w:t xml:space="preserve"> before applying the objective test. </w:t>
      </w:r>
    </w:p>
    <w:p w14:paraId="269D074F" w14:textId="77777777" w:rsidR="002334AE" w:rsidRPr="00C453BA" w:rsidRDefault="002334AE" w:rsidP="00B91383">
      <w:pPr>
        <w:autoSpaceDE w:val="0"/>
        <w:autoSpaceDN w:val="0"/>
        <w:adjustRightInd w:val="0"/>
        <w:rPr>
          <w:rFonts w:cstheme="minorHAnsi"/>
        </w:rPr>
      </w:pPr>
    </w:p>
    <w:p w14:paraId="17CAFD05" w14:textId="77777777" w:rsidR="00B91383" w:rsidRPr="00C453BA" w:rsidRDefault="00B91383" w:rsidP="00B91383">
      <w:pPr>
        <w:autoSpaceDE w:val="0"/>
        <w:autoSpaceDN w:val="0"/>
        <w:adjustRightInd w:val="0"/>
        <w:rPr>
          <w:rFonts w:cstheme="minorHAnsi"/>
        </w:rPr>
      </w:pPr>
      <w:r w:rsidRPr="00C453BA">
        <w:rPr>
          <w:rFonts w:cstheme="minorHAnsi"/>
        </w:rPr>
        <w:lastRenderedPageBreak/>
        <w:t xml:space="preserve">3.) S11(1)(b) says that D must obtain the service without any payment having been made or without payment having been made in full and </w:t>
      </w:r>
    </w:p>
    <w:p w14:paraId="615960C9" w14:textId="77777777" w:rsidR="00B91383" w:rsidRPr="00C453BA" w:rsidRDefault="00B91383" w:rsidP="00B91383">
      <w:pPr>
        <w:pStyle w:val="Default"/>
        <w:numPr>
          <w:ilvl w:val="0"/>
          <w:numId w:val="6"/>
        </w:numPr>
        <w:ind w:left="720" w:hanging="360"/>
        <w:jc w:val="both"/>
        <w:rPr>
          <w:rFonts w:asciiTheme="minorHAnsi" w:hAnsiTheme="minorHAnsi" w:cstheme="minorHAnsi"/>
        </w:rPr>
      </w:pPr>
      <w:r w:rsidRPr="00C453BA">
        <w:rPr>
          <w:rFonts w:asciiTheme="minorHAnsi" w:hAnsiTheme="minorHAnsi" w:cstheme="minorHAnsi"/>
        </w:rPr>
        <w:t xml:space="preserve">• that s/he knows that payment is expected and </w:t>
      </w:r>
    </w:p>
    <w:p w14:paraId="3CE2F329" w14:textId="77777777" w:rsidR="00B91383" w:rsidRPr="00C453BA" w:rsidRDefault="00B91383" w:rsidP="00B91383">
      <w:pPr>
        <w:pStyle w:val="Default"/>
        <w:numPr>
          <w:ilvl w:val="0"/>
          <w:numId w:val="6"/>
        </w:numPr>
        <w:ind w:left="720" w:hanging="360"/>
        <w:jc w:val="both"/>
        <w:rPr>
          <w:rFonts w:asciiTheme="minorHAnsi" w:hAnsiTheme="minorHAnsi" w:cstheme="minorHAnsi"/>
        </w:rPr>
      </w:pPr>
      <w:r w:rsidRPr="00C453BA">
        <w:rPr>
          <w:rFonts w:asciiTheme="minorHAnsi" w:hAnsiTheme="minorHAnsi" w:cstheme="minorHAnsi"/>
        </w:rPr>
        <w:t xml:space="preserve">• that he intends to avoid paying either in full or in part at the time of the obtaining. </w:t>
      </w:r>
    </w:p>
    <w:p w14:paraId="15950FF9" w14:textId="77777777" w:rsidR="002334AE" w:rsidRDefault="002334AE" w:rsidP="00B91383">
      <w:pPr>
        <w:autoSpaceDE w:val="0"/>
        <w:autoSpaceDN w:val="0"/>
        <w:adjustRightInd w:val="0"/>
        <w:rPr>
          <w:rFonts w:cstheme="minorHAnsi"/>
          <w:color w:val="000000"/>
        </w:rPr>
      </w:pPr>
    </w:p>
    <w:p w14:paraId="69973433" w14:textId="712E3ADC" w:rsidR="00B91383" w:rsidRPr="00C453BA" w:rsidRDefault="00B91383" w:rsidP="00B91383">
      <w:pPr>
        <w:autoSpaceDE w:val="0"/>
        <w:autoSpaceDN w:val="0"/>
        <w:adjustRightInd w:val="0"/>
        <w:rPr>
          <w:rFonts w:cstheme="minorHAnsi"/>
          <w:color w:val="000000"/>
        </w:rPr>
      </w:pPr>
      <w:r w:rsidRPr="00C453BA">
        <w:rPr>
          <w:rFonts w:cstheme="minorHAnsi"/>
          <w:color w:val="000000"/>
        </w:rPr>
        <w:t xml:space="preserve">D has failed to pay the full price intentionally and by a dishonest act. Guilty. </w:t>
      </w:r>
    </w:p>
    <w:p w14:paraId="1EF1CBA2" w14:textId="77777777" w:rsidR="00B91383" w:rsidRPr="002334AE" w:rsidRDefault="00B91383" w:rsidP="00B91383">
      <w:pPr>
        <w:numPr>
          <w:ilvl w:val="0"/>
          <w:numId w:val="5"/>
        </w:numPr>
        <w:autoSpaceDE w:val="0"/>
        <w:autoSpaceDN w:val="0"/>
        <w:adjustRightInd w:val="0"/>
        <w:ind w:left="720" w:hanging="360"/>
        <w:jc w:val="both"/>
        <w:rPr>
          <w:rFonts w:cstheme="minorHAnsi"/>
        </w:rPr>
      </w:pPr>
    </w:p>
    <w:p w14:paraId="04ED8C1E" w14:textId="1292754A" w:rsidR="00B91383" w:rsidRDefault="00B91383" w:rsidP="00B91383">
      <w:pPr>
        <w:rPr>
          <w:rFonts w:cstheme="minorHAnsi"/>
          <w:color w:val="4472C4" w:themeColor="accent1"/>
        </w:rPr>
      </w:pPr>
      <w:r w:rsidRPr="00C453BA">
        <w:rPr>
          <w:rFonts w:cstheme="minorHAnsi"/>
          <w:color w:val="4472C4" w:themeColor="accent1"/>
        </w:rPr>
        <w:t>Thinking Point 11.5</w:t>
      </w:r>
    </w:p>
    <w:p w14:paraId="17AA4358" w14:textId="21B1B448" w:rsidR="002334AE" w:rsidRDefault="002334AE" w:rsidP="00B91383">
      <w:pPr>
        <w:rPr>
          <w:rFonts w:cstheme="minorHAnsi"/>
          <w:color w:val="4472C4" w:themeColor="accent1"/>
        </w:rPr>
      </w:pPr>
    </w:p>
    <w:p w14:paraId="395DE4EE" w14:textId="7B0C2A9C" w:rsidR="00C436FF" w:rsidRDefault="00C436FF" w:rsidP="00C436FF">
      <w:r w:rsidRPr="00C436FF">
        <w:t>Do you think that the above case should fall into the ambit of fraud?</w:t>
      </w:r>
    </w:p>
    <w:p w14:paraId="126261CF" w14:textId="01F5F8F3" w:rsidR="002334AE" w:rsidRPr="00C436FF" w:rsidRDefault="002334AE" w:rsidP="00C436FF">
      <w:pPr>
        <w:pStyle w:val="ListParagraph"/>
        <w:numPr>
          <w:ilvl w:val="0"/>
          <w:numId w:val="25"/>
        </w:numPr>
        <w:rPr>
          <w:rFonts w:asciiTheme="minorHAnsi" w:hAnsiTheme="minorHAnsi" w:cstheme="minorHAnsi"/>
          <w:color w:val="000000"/>
        </w:rPr>
      </w:pPr>
      <w:r w:rsidRPr="00C436FF">
        <w:rPr>
          <w:rFonts w:asciiTheme="minorHAnsi" w:hAnsiTheme="minorHAnsi" w:cstheme="minorHAnsi"/>
          <w:color w:val="000000"/>
        </w:rPr>
        <w:t>The definition of fraud is now very wide and in theory could encompass this kind of situation. However, criminal investigation was not deemed to be appropriate in this case unless new evidence comes to light.</w:t>
      </w:r>
    </w:p>
    <w:p w14:paraId="585E04D6" w14:textId="77777777" w:rsidR="00B91383" w:rsidRPr="00C453BA" w:rsidRDefault="00B91383" w:rsidP="00B91383">
      <w:pPr>
        <w:rPr>
          <w:rFonts w:cstheme="minorHAnsi"/>
          <w:color w:val="4472C4" w:themeColor="accent1"/>
        </w:rPr>
      </w:pPr>
    </w:p>
    <w:p w14:paraId="28251C3D" w14:textId="7BAB4490" w:rsidR="00B91383" w:rsidRDefault="00B91383" w:rsidP="00B91383">
      <w:pPr>
        <w:rPr>
          <w:rFonts w:cstheme="minorHAnsi"/>
          <w:color w:val="4472C4" w:themeColor="accent1"/>
        </w:rPr>
      </w:pPr>
      <w:r w:rsidRPr="00C453BA">
        <w:rPr>
          <w:rFonts w:cstheme="minorHAnsi"/>
          <w:color w:val="4472C4" w:themeColor="accent1"/>
        </w:rPr>
        <w:t>Thinking Point 11.6</w:t>
      </w:r>
    </w:p>
    <w:p w14:paraId="747252ED" w14:textId="77777777" w:rsidR="002334AE" w:rsidRPr="00C453BA" w:rsidRDefault="002334AE" w:rsidP="00B91383">
      <w:pPr>
        <w:rPr>
          <w:rFonts w:cstheme="minorHAnsi"/>
          <w:color w:val="4472C4" w:themeColor="accent1"/>
        </w:rPr>
      </w:pPr>
    </w:p>
    <w:tbl>
      <w:tblPr>
        <w:tblW w:w="8585" w:type="dxa"/>
        <w:tblBorders>
          <w:top w:val="nil"/>
          <w:left w:val="nil"/>
          <w:bottom w:val="nil"/>
          <w:right w:val="nil"/>
        </w:tblBorders>
        <w:tblLook w:val="0000" w:firstRow="0" w:lastRow="0" w:firstColumn="0" w:lastColumn="0" w:noHBand="0" w:noVBand="0"/>
      </w:tblPr>
      <w:tblGrid>
        <w:gridCol w:w="8585"/>
      </w:tblGrid>
      <w:tr w:rsidR="00B91383" w:rsidRPr="00C453BA" w14:paraId="2D38A2B8" w14:textId="77777777" w:rsidTr="002334AE">
        <w:trPr>
          <w:trHeight w:val="1284"/>
        </w:trPr>
        <w:tc>
          <w:tcPr>
            <w:tcW w:w="0" w:type="auto"/>
            <w:tcBorders>
              <w:top w:val="nil"/>
              <w:left w:val="nil"/>
              <w:bottom w:val="nil"/>
              <w:right w:val="nil"/>
            </w:tcBorders>
          </w:tcPr>
          <w:p w14:paraId="7DE1D194" w14:textId="60E44FCC" w:rsidR="00B91383" w:rsidRDefault="00B91383" w:rsidP="00B945FC">
            <w:pPr>
              <w:autoSpaceDE w:val="0"/>
              <w:autoSpaceDN w:val="0"/>
              <w:adjustRightInd w:val="0"/>
              <w:rPr>
                <w:rFonts w:cstheme="minorHAnsi"/>
                <w:color w:val="000000"/>
              </w:rPr>
            </w:pPr>
            <w:r w:rsidRPr="00C453BA">
              <w:rPr>
                <w:rFonts w:cstheme="minorHAnsi"/>
                <w:color w:val="000000"/>
              </w:rPr>
              <w:t xml:space="preserve">Does D commit the offence of ‘making off without payment’ under s3(1) Theft Act 1978? </w:t>
            </w:r>
          </w:p>
          <w:p w14:paraId="31D62F22" w14:textId="77777777" w:rsidR="002334AE" w:rsidRPr="00C453BA" w:rsidRDefault="002334AE" w:rsidP="00B945FC">
            <w:pPr>
              <w:autoSpaceDE w:val="0"/>
              <w:autoSpaceDN w:val="0"/>
              <w:adjustRightInd w:val="0"/>
              <w:rPr>
                <w:rFonts w:cstheme="minorHAnsi"/>
                <w:color w:val="000000"/>
              </w:rPr>
            </w:pPr>
          </w:p>
          <w:p w14:paraId="5B322169" w14:textId="77777777" w:rsidR="00B91383" w:rsidRPr="00C453BA" w:rsidRDefault="00B91383" w:rsidP="00B945FC">
            <w:pPr>
              <w:autoSpaceDE w:val="0"/>
              <w:autoSpaceDN w:val="0"/>
              <w:adjustRightInd w:val="0"/>
              <w:rPr>
                <w:rFonts w:cstheme="minorHAnsi"/>
                <w:color w:val="000000"/>
              </w:rPr>
            </w:pPr>
            <w:r w:rsidRPr="00C453BA">
              <w:rPr>
                <w:rFonts w:cstheme="minorHAnsi"/>
                <w:color w:val="000000"/>
              </w:rPr>
              <w:t xml:space="preserve">D goes to a self-service petrol station five times and serves himself telling the attendant to charge the account of a former employer which he is no longer entitled to do. </w:t>
            </w:r>
          </w:p>
        </w:tc>
      </w:tr>
    </w:tbl>
    <w:p w14:paraId="70C7440F" w14:textId="77777777" w:rsidR="00B91383" w:rsidRPr="00C453BA" w:rsidRDefault="00B91383" w:rsidP="00B91383">
      <w:pPr>
        <w:autoSpaceDE w:val="0"/>
        <w:autoSpaceDN w:val="0"/>
        <w:adjustRightInd w:val="0"/>
        <w:rPr>
          <w:rFonts w:cstheme="minorHAnsi"/>
        </w:rPr>
      </w:pPr>
    </w:p>
    <w:p w14:paraId="156AC52E" w14:textId="77777777" w:rsidR="00B91383" w:rsidRPr="00352E2C" w:rsidRDefault="00B91383" w:rsidP="00352E2C">
      <w:pPr>
        <w:pStyle w:val="ListParagraph"/>
        <w:numPr>
          <w:ilvl w:val="0"/>
          <w:numId w:val="18"/>
        </w:numPr>
        <w:autoSpaceDE w:val="0"/>
        <w:autoSpaceDN w:val="0"/>
        <w:adjustRightInd w:val="0"/>
        <w:rPr>
          <w:rFonts w:asciiTheme="minorHAnsi" w:eastAsiaTheme="minorHAnsi" w:hAnsiTheme="minorHAnsi" w:cstheme="minorHAnsi"/>
          <w:color w:val="000000"/>
          <w:lang w:eastAsia="en-US"/>
        </w:rPr>
      </w:pPr>
      <w:r w:rsidRPr="00352E2C">
        <w:rPr>
          <w:rFonts w:asciiTheme="minorHAnsi" w:eastAsiaTheme="minorHAnsi" w:hAnsiTheme="minorHAnsi" w:cstheme="minorHAnsi"/>
          <w:color w:val="000000"/>
          <w:lang w:eastAsia="en-US"/>
        </w:rPr>
        <w:t xml:space="preserve">These were the facts of Coady [1996] Crim LR 518 in which D successfully appealed against a conviction of obtaining property by deception under s15 Theft Act 1968 on the ground that the representation was not operative because it did not precede the obtaining. </w:t>
      </w:r>
    </w:p>
    <w:p w14:paraId="3C1B3DCB" w14:textId="77777777" w:rsidR="00B91383" w:rsidRPr="00352E2C" w:rsidRDefault="00B91383" w:rsidP="00B91383">
      <w:pPr>
        <w:autoSpaceDE w:val="0"/>
        <w:autoSpaceDN w:val="0"/>
        <w:adjustRightInd w:val="0"/>
        <w:rPr>
          <w:rFonts w:cstheme="minorHAnsi"/>
          <w:color w:val="000000"/>
        </w:rPr>
      </w:pPr>
    </w:p>
    <w:p w14:paraId="7C1E648B" w14:textId="7F561CA5" w:rsidR="00B91383" w:rsidRPr="00352E2C" w:rsidRDefault="00B91383" w:rsidP="00352E2C">
      <w:pPr>
        <w:pStyle w:val="ListParagraph"/>
        <w:numPr>
          <w:ilvl w:val="0"/>
          <w:numId w:val="18"/>
        </w:numPr>
        <w:autoSpaceDE w:val="0"/>
        <w:autoSpaceDN w:val="0"/>
        <w:adjustRightInd w:val="0"/>
        <w:rPr>
          <w:rFonts w:asciiTheme="minorHAnsi" w:eastAsiaTheme="minorHAnsi" w:hAnsiTheme="minorHAnsi" w:cstheme="minorHAnsi"/>
          <w:color w:val="000000"/>
          <w:lang w:eastAsia="en-US"/>
        </w:rPr>
      </w:pPr>
      <w:r w:rsidRPr="00352E2C">
        <w:rPr>
          <w:rFonts w:asciiTheme="minorHAnsi" w:eastAsiaTheme="minorHAnsi" w:hAnsiTheme="minorHAnsi" w:cstheme="minorHAnsi"/>
          <w:color w:val="000000"/>
          <w:lang w:eastAsia="en-US"/>
        </w:rPr>
        <w:t xml:space="preserve">The Court of Appeal agreed that D had become the owner of the property before the false representation was made and therefore committed no offence. </w:t>
      </w:r>
    </w:p>
    <w:p w14:paraId="2595E865" w14:textId="77777777" w:rsidR="00352E2C" w:rsidRPr="00352E2C" w:rsidRDefault="00352E2C" w:rsidP="00352E2C">
      <w:pPr>
        <w:autoSpaceDE w:val="0"/>
        <w:autoSpaceDN w:val="0"/>
        <w:adjustRightInd w:val="0"/>
        <w:rPr>
          <w:rFonts w:cstheme="minorHAnsi"/>
          <w:color w:val="000000"/>
        </w:rPr>
      </w:pPr>
    </w:p>
    <w:p w14:paraId="3504137F" w14:textId="5CCC39B2" w:rsidR="00B91383" w:rsidRPr="00352E2C" w:rsidRDefault="00B91383" w:rsidP="00352E2C">
      <w:pPr>
        <w:pStyle w:val="ListParagraph"/>
        <w:numPr>
          <w:ilvl w:val="0"/>
          <w:numId w:val="18"/>
        </w:numPr>
        <w:autoSpaceDE w:val="0"/>
        <w:autoSpaceDN w:val="0"/>
        <w:adjustRightInd w:val="0"/>
        <w:rPr>
          <w:rFonts w:asciiTheme="minorHAnsi" w:eastAsiaTheme="minorHAnsi" w:hAnsiTheme="minorHAnsi" w:cstheme="minorHAnsi"/>
          <w:color w:val="000000"/>
          <w:lang w:eastAsia="en-US"/>
        </w:rPr>
      </w:pPr>
      <w:r w:rsidRPr="00352E2C">
        <w:rPr>
          <w:rFonts w:asciiTheme="minorHAnsi" w:eastAsiaTheme="minorHAnsi" w:hAnsiTheme="minorHAnsi" w:cstheme="minorHAnsi"/>
          <w:color w:val="000000"/>
          <w:lang w:eastAsia="en-US"/>
        </w:rPr>
        <w:t>This could now be an offence under either s2 Fraud Act 2006</w:t>
      </w:r>
      <w:r w:rsidR="00352E2C" w:rsidRPr="00352E2C">
        <w:rPr>
          <w:rFonts w:asciiTheme="minorHAnsi" w:eastAsiaTheme="minorHAnsi" w:hAnsiTheme="minorHAnsi" w:cstheme="minorHAnsi"/>
          <w:color w:val="000000"/>
          <w:lang w:eastAsia="en-US"/>
        </w:rPr>
        <w:t xml:space="preserve"> (no link between the statement and the obtaining being necessary)</w:t>
      </w:r>
      <w:r w:rsidRPr="00352E2C">
        <w:rPr>
          <w:rFonts w:asciiTheme="minorHAnsi" w:eastAsiaTheme="minorHAnsi" w:hAnsiTheme="minorHAnsi" w:cstheme="minorHAnsi"/>
          <w:color w:val="000000"/>
          <w:lang w:eastAsia="en-US"/>
        </w:rPr>
        <w:t xml:space="preserve"> or making off without payment under s3. All elements of the AR/MR must be proved. </w:t>
      </w:r>
    </w:p>
    <w:p w14:paraId="786CB14C" w14:textId="77777777" w:rsidR="00B91383" w:rsidRPr="00352E2C" w:rsidRDefault="00B91383" w:rsidP="00B91383">
      <w:pPr>
        <w:autoSpaceDE w:val="0"/>
        <w:autoSpaceDN w:val="0"/>
        <w:adjustRightInd w:val="0"/>
        <w:rPr>
          <w:rFonts w:cstheme="minorHAnsi"/>
          <w:color w:val="000000"/>
        </w:rPr>
      </w:pPr>
    </w:p>
    <w:p w14:paraId="7CDA995B" w14:textId="77777777" w:rsidR="00B91383" w:rsidRPr="00352E2C" w:rsidRDefault="00B91383" w:rsidP="00B91383">
      <w:pPr>
        <w:autoSpaceDE w:val="0"/>
        <w:autoSpaceDN w:val="0"/>
        <w:adjustRightInd w:val="0"/>
        <w:rPr>
          <w:rFonts w:cstheme="minorHAnsi"/>
          <w:color w:val="000000"/>
        </w:rPr>
      </w:pPr>
    </w:p>
    <w:p w14:paraId="6DF5F376" w14:textId="77777777" w:rsidR="00B91383" w:rsidRPr="00352E2C" w:rsidRDefault="00B91383" w:rsidP="00B91383">
      <w:pPr>
        <w:rPr>
          <w:rFonts w:cstheme="minorHAnsi"/>
          <w:color w:val="000000"/>
        </w:rPr>
      </w:pPr>
    </w:p>
    <w:p w14:paraId="32B9129F" w14:textId="51F33221" w:rsidR="00B91383" w:rsidRDefault="00B91383" w:rsidP="00B91383">
      <w:pPr>
        <w:rPr>
          <w:rFonts w:cstheme="minorHAnsi"/>
          <w:color w:val="4472C4" w:themeColor="accent1"/>
        </w:rPr>
      </w:pPr>
      <w:r w:rsidRPr="00C453BA">
        <w:rPr>
          <w:rFonts w:cstheme="minorHAnsi"/>
          <w:color w:val="4472C4" w:themeColor="accent1"/>
        </w:rPr>
        <w:t>Thinking Point 11.7</w:t>
      </w:r>
    </w:p>
    <w:p w14:paraId="79D6F4A0" w14:textId="77777777" w:rsidR="00352E2C" w:rsidRPr="00C453BA" w:rsidRDefault="00352E2C" w:rsidP="00B91383">
      <w:pPr>
        <w:rPr>
          <w:rFonts w:cstheme="minorHAnsi"/>
          <w:color w:val="4472C4" w:themeColor="accent1"/>
        </w:rPr>
      </w:pPr>
    </w:p>
    <w:tbl>
      <w:tblPr>
        <w:tblW w:w="0" w:type="auto"/>
        <w:tblLook w:val="01E0" w:firstRow="1" w:lastRow="1" w:firstColumn="1" w:lastColumn="1" w:noHBand="0" w:noVBand="0"/>
      </w:tblPr>
      <w:tblGrid>
        <w:gridCol w:w="8856"/>
      </w:tblGrid>
      <w:tr w:rsidR="00B91383" w:rsidRPr="00C453BA" w14:paraId="1618949D" w14:textId="77777777" w:rsidTr="00352E2C">
        <w:trPr>
          <w:trHeight w:val="3070"/>
        </w:trPr>
        <w:tc>
          <w:tcPr>
            <w:tcW w:w="8856" w:type="dxa"/>
            <w:shd w:val="clear" w:color="auto" w:fill="auto"/>
          </w:tcPr>
          <w:p w14:paraId="0290F8EF" w14:textId="77777777" w:rsidR="00B91383" w:rsidRPr="00C453BA" w:rsidRDefault="00B91383" w:rsidP="00B945FC">
            <w:pPr>
              <w:autoSpaceDE w:val="0"/>
              <w:autoSpaceDN w:val="0"/>
              <w:adjustRightInd w:val="0"/>
              <w:rPr>
                <w:rFonts w:cstheme="minorHAnsi"/>
                <w:iCs/>
              </w:rPr>
            </w:pPr>
            <w:r w:rsidRPr="00C453BA">
              <w:rPr>
                <w:rFonts w:cstheme="minorHAnsi"/>
                <w:iCs/>
              </w:rPr>
              <w:lastRenderedPageBreak/>
              <w:t xml:space="preserve">1. Is the </w:t>
            </w:r>
            <w:r w:rsidRPr="00C453BA">
              <w:rPr>
                <w:rFonts w:cstheme="minorHAnsi"/>
              </w:rPr>
              <w:t xml:space="preserve">Clear </w:t>
            </w:r>
            <w:r w:rsidRPr="00C453BA">
              <w:rPr>
                <w:rFonts w:cstheme="minorHAnsi"/>
                <w:iCs/>
              </w:rPr>
              <w:t>test subjective or objective?</w:t>
            </w:r>
          </w:p>
          <w:p w14:paraId="0EAA95EF" w14:textId="77777777" w:rsidR="00B91383" w:rsidRPr="00C453BA" w:rsidRDefault="00B91383" w:rsidP="00B945FC">
            <w:pPr>
              <w:autoSpaceDE w:val="0"/>
              <w:autoSpaceDN w:val="0"/>
              <w:adjustRightInd w:val="0"/>
              <w:rPr>
                <w:rFonts w:cstheme="minorHAnsi"/>
                <w:iCs/>
              </w:rPr>
            </w:pPr>
            <w:r w:rsidRPr="00C453BA">
              <w:rPr>
                <w:rFonts w:cstheme="minorHAnsi"/>
                <w:iCs/>
              </w:rPr>
              <w:t>2. Do you consider that an ordinary person would be intimidated by the following demands for money:</w:t>
            </w:r>
          </w:p>
          <w:p w14:paraId="4146B2A4" w14:textId="77777777" w:rsidR="00B91383" w:rsidRPr="00C453BA" w:rsidRDefault="00B91383" w:rsidP="00B945FC">
            <w:pPr>
              <w:autoSpaceDE w:val="0"/>
              <w:autoSpaceDN w:val="0"/>
              <w:adjustRightInd w:val="0"/>
              <w:rPr>
                <w:rFonts w:cstheme="minorHAnsi"/>
                <w:iCs/>
              </w:rPr>
            </w:pPr>
            <w:r w:rsidRPr="00C453BA">
              <w:rPr>
                <w:rFonts w:cstheme="minorHAnsi"/>
                <w:iCs/>
              </w:rPr>
              <w:t>• Otherwise you will be killed?</w:t>
            </w:r>
          </w:p>
          <w:p w14:paraId="50400CA0" w14:textId="77777777" w:rsidR="00B91383" w:rsidRPr="00C453BA" w:rsidRDefault="00B91383" w:rsidP="00B945FC">
            <w:pPr>
              <w:autoSpaceDE w:val="0"/>
              <w:autoSpaceDN w:val="0"/>
              <w:adjustRightInd w:val="0"/>
              <w:rPr>
                <w:rFonts w:cstheme="minorHAnsi"/>
                <w:iCs/>
              </w:rPr>
            </w:pPr>
            <w:r w:rsidRPr="00C453BA">
              <w:rPr>
                <w:rFonts w:cstheme="minorHAnsi"/>
                <w:iCs/>
              </w:rPr>
              <w:t>• Otherwise your daughter will be kidnapped?</w:t>
            </w:r>
          </w:p>
          <w:p w14:paraId="4431482A" w14:textId="77777777" w:rsidR="00B91383" w:rsidRPr="00C453BA" w:rsidRDefault="00B91383" w:rsidP="00B945FC">
            <w:pPr>
              <w:autoSpaceDE w:val="0"/>
              <w:autoSpaceDN w:val="0"/>
              <w:adjustRightInd w:val="0"/>
              <w:rPr>
                <w:rFonts w:cstheme="minorHAnsi"/>
              </w:rPr>
            </w:pPr>
            <w:r w:rsidRPr="00C453BA">
              <w:rPr>
                <w:rFonts w:cstheme="minorHAnsi"/>
                <w:iCs/>
              </w:rPr>
              <w:t>• Otherwise I shall slash your tyres?</w:t>
            </w:r>
          </w:p>
          <w:p w14:paraId="31AA5EA2" w14:textId="77777777" w:rsidR="00B91383" w:rsidRPr="00C453BA" w:rsidRDefault="00B91383" w:rsidP="00B945FC">
            <w:pPr>
              <w:autoSpaceDE w:val="0"/>
              <w:autoSpaceDN w:val="0"/>
              <w:adjustRightInd w:val="0"/>
              <w:rPr>
                <w:rFonts w:cstheme="minorHAnsi"/>
                <w:iCs/>
              </w:rPr>
            </w:pPr>
            <w:r w:rsidRPr="00C453BA">
              <w:rPr>
                <w:rFonts w:cstheme="minorHAnsi"/>
                <w:iCs/>
              </w:rPr>
              <w:t>• Otherwise I shall tell your husband about your adulterous affair?</w:t>
            </w:r>
          </w:p>
          <w:p w14:paraId="6FFD2B7D" w14:textId="77777777" w:rsidR="00B91383" w:rsidRPr="00C453BA" w:rsidRDefault="00B91383" w:rsidP="00B945FC">
            <w:pPr>
              <w:autoSpaceDE w:val="0"/>
              <w:autoSpaceDN w:val="0"/>
              <w:adjustRightInd w:val="0"/>
              <w:rPr>
                <w:rFonts w:cstheme="minorHAnsi"/>
                <w:iCs/>
              </w:rPr>
            </w:pPr>
            <w:r w:rsidRPr="00C453BA">
              <w:rPr>
                <w:rFonts w:cstheme="minorHAnsi"/>
                <w:iCs/>
              </w:rPr>
              <w:t>• Otherwise I will go to the press about your criminal record?</w:t>
            </w:r>
          </w:p>
          <w:p w14:paraId="5E7A54EB" w14:textId="77777777" w:rsidR="00B91383" w:rsidRPr="00C453BA" w:rsidRDefault="00B91383" w:rsidP="00B945FC">
            <w:pPr>
              <w:autoSpaceDE w:val="0"/>
              <w:autoSpaceDN w:val="0"/>
              <w:adjustRightInd w:val="0"/>
              <w:rPr>
                <w:rFonts w:cstheme="minorHAnsi"/>
                <w:iCs/>
              </w:rPr>
            </w:pPr>
            <w:r w:rsidRPr="00C453BA">
              <w:rPr>
                <w:rFonts w:cstheme="minorHAnsi"/>
                <w:iCs/>
              </w:rPr>
              <w:t>3. D threatens V that if he does not pay him £1000 by the end of the week he will beat V up. V is part of a criminal gang and is not concerned. Has D blackmailed V?</w:t>
            </w:r>
          </w:p>
        </w:tc>
      </w:tr>
    </w:tbl>
    <w:p w14:paraId="480A0B53" w14:textId="77777777" w:rsidR="00B91383" w:rsidRPr="00C453BA" w:rsidRDefault="00B91383" w:rsidP="00B91383">
      <w:pPr>
        <w:autoSpaceDE w:val="0"/>
        <w:autoSpaceDN w:val="0"/>
        <w:adjustRightInd w:val="0"/>
        <w:rPr>
          <w:rFonts w:cstheme="minorHAnsi"/>
          <w:b/>
          <w:bCs/>
        </w:rPr>
      </w:pPr>
    </w:p>
    <w:p w14:paraId="6259D408" w14:textId="77777777" w:rsidR="00B91383" w:rsidRPr="00C453BA" w:rsidRDefault="00B91383" w:rsidP="00B91383">
      <w:pPr>
        <w:jc w:val="both"/>
        <w:rPr>
          <w:rFonts w:cstheme="minorHAnsi"/>
        </w:rPr>
      </w:pPr>
      <w:r w:rsidRPr="00C453BA">
        <w:rPr>
          <w:rFonts w:cstheme="minorHAnsi"/>
        </w:rPr>
        <w:t>1.Objective.</w:t>
      </w:r>
    </w:p>
    <w:p w14:paraId="2B281ED5" w14:textId="77777777" w:rsidR="00B91383" w:rsidRPr="00C453BA" w:rsidRDefault="00B91383" w:rsidP="00B91383">
      <w:pPr>
        <w:jc w:val="both"/>
        <w:rPr>
          <w:rFonts w:cstheme="minorHAnsi"/>
        </w:rPr>
      </w:pPr>
    </w:p>
    <w:p w14:paraId="3D33A8BF" w14:textId="77777777" w:rsidR="00B91383" w:rsidRPr="00C453BA" w:rsidRDefault="00B91383" w:rsidP="00B91383">
      <w:pPr>
        <w:jc w:val="both"/>
        <w:rPr>
          <w:rFonts w:cstheme="minorHAnsi"/>
        </w:rPr>
      </w:pPr>
      <w:r w:rsidRPr="00C453BA">
        <w:rPr>
          <w:rFonts w:cstheme="minorHAnsi"/>
        </w:rPr>
        <w:t>2. It is all a question of fact in the circumstances. Menaces includes violence but is also wider as causing apprehension or influencing someone to give into the demand.  Therefore, all could be included.</w:t>
      </w:r>
    </w:p>
    <w:p w14:paraId="01DD794A" w14:textId="77777777" w:rsidR="00B91383" w:rsidRPr="00C453BA" w:rsidRDefault="00B91383" w:rsidP="00B91383">
      <w:pPr>
        <w:jc w:val="both"/>
        <w:rPr>
          <w:rFonts w:cstheme="minorHAnsi"/>
        </w:rPr>
      </w:pPr>
    </w:p>
    <w:p w14:paraId="2882AD74" w14:textId="77777777" w:rsidR="00B91383" w:rsidRPr="00C453BA" w:rsidRDefault="00B91383" w:rsidP="00B91383">
      <w:pPr>
        <w:jc w:val="both"/>
        <w:rPr>
          <w:rFonts w:cstheme="minorHAnsi"/>
        </w:rPr>
      </w:pPr>
      <w:r w:rsidRPr="00C453BA">
        <w:rPr>
          <w:rFonts w:cstheme="minorHAnsi"/>
        </w:rPr>
        <w:t>3. Since blackmail is committed as soon as the demand is made, and the test of menaces is objective, V’s indifference is irrelevant.</w:t>
      </w:r>
    </w:p>
    <w:p w14:paraId="79313839" w14:textId="77777777" w:rsidR="00B91383" w:rsidRPr="00C453BA" w:rsidRDefault="00B91383" w:rsidP="00B91383">
      <w:pPr>
        <w:rPr>
          <w:rFonts w:cstheme="minorHAnsi"/>
          <w:color w:val="4472C4" w:themeColor="accent1"/>
        </w:rPr>
      </w:pPr>
    </w:p>
    <w:p w14:paraId="010C3C07" w14:textId="2C8264CA" w:rsidR="00B91383" w:rsidRPr="00C453BA" w:rsidRDefault="00B91383" w:rsidP="00B91383">
      <w:pPr>
        <w:rPr>
          <w:rFonts w:cstheme="minorHAnsi"/>
          <w:color w:val="4472C4" w:themeColor="accent1"/>
        </w:rPr>
      </w:pPr>
      <w:r w:rsidRPr="00C453BA">
        <w:rPr>
          <w:rFonts w:cstheme="minorHAnsi"/>
          <w:color w:val="4472C4" w:themeColor="accent1"/>
        </w:rPr>
        <w:t>Thinking Point 11.8</w:t>
      </w:r>
    </w:p>
    <w:p w14:paraId="21615999" w14:textId="2EB70F9C" w:rsidR="004115D8" w:rsidRPr="00C453BA" w:rsidRDefault="004115D8" w:rsidP="00B91383">
      <w:pPr>
        <w:rPr>
          <w:rFonts w:cstheme="minorHAnsi"/>
          <w:color w:val="4472C4"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176D8" w:rsidRPr="00C453BA" w14:paraId="51CD69AE" w14:textId="77777777" w:rsidTr="00352E2C">
        <w:trPr>
          <w:trHeight w:val="1410"/>
        </w:trPr>
        <w:tc>
          <w:tcPr>
            <w:tcW w:w="8856" w:type="dxa"/>
            <w:tcBorders>
              <w:top w:val="nil"/>
              <w:left w:val="nil"/>
              <w:bottom w:val="nil"/>
              <w:right w:val="nil"/>
            </w:tcBorders>
            <w:shd w:val="clear" w:color="auto" w:fill="auto"/>
          </w:tcPr>
          <w:p w14:paraId="52A6B395" w14:textId="77777777" w:rsidR="005176D8" w:rsidRPr="00C453BA" w:rsidRDefault="005176D8" w:rsidP="00B945FC">
            <w:pPr>
              <w:autoSpaceDE w:val="0"/>
              <w:autoSpaceDN w:val="0"/>
              <w:adjustRightInd w:val="0"/>
              <w:rPr>
                <w:rFonts w:cstheme="minorHAnsi"/>
                <w:iCs/>
              </w:rPr>
            </w:pPr>
            <w:r w:rsidRPr="00C453BA">
              <w:rPr>
                <w:rFonts w:cstheme="minorHAnsi"/>
                <w:iCs/>
              </w:rPr>
              <w:t>Section 21(1)(a) states that a demand will not be unwarranted where D has a belief:</w:t>
            </w:r>
          </w:p>
          <w:p w14:paraId="6044374A" w14:textId="77777777" w:rsidR="005176D8" w:rsidRPr="00C453BA" w:rsidRDefault="005176D8" w:rsidP="00B945FC">
            <w:pPr>
              <w:autoSpaceDE w:val="0"/>
              <w:autoSpaceDN w:val="0"/>
              <w:adjustRightInd w:val="0"/>
              <w:rPr>
                <w:rFonts w:cstheme="minorHAnsi"/>
                <w:iCs/>
              </w:rPr>
            </w:pPr>
            <w:r w:rsidRPr="00C453BA">
              <w:rPr>
                <w:rFonts w:cstheme="minorHAnsi"/>
                <w:iCs/>
              </w:rPr>
              <w:t>a. that he has reasonable grounds for making the demand; AND</w:t>
            </w:r>
          </w:p>
          <w:p w14:paraId="3409FBC2" w14:textId="77777777" w:rsidR="005176D8" w:rsidRPr="00C453BA" w:rsidRDefault="005176D8" w:rsidP="00B945FC">
            <w:pPr>
              <w:autoSpaceDE w:val="0"/>
              <w:autoSpaceDN w:val="0"/>
              <w:adjustRightInd w:val="0"/>
              <w:rPr>
                <w:rFonts w:cstheme="minorHAnsi"/>
                <w:iCs/>
              </w:rPr>
            </w:pPr>
            <w:r w:rsidRPr="00C453BA">
              <w:rPr>
                <w:rFonts w:cstheme="minorHAnsi"/>
                <w:iCs/>
              </w:rPr>
              <w:t>b. that the use of menaces is a proper means of reinforcing the demand.</w:t>
            </w:r>
          </w:p>
          <w:p w14:paraId="7E0C0E33" w14:textId="77777777" w:rsidR="005176D8" w:rsidRPr="00C453BA" w:rsidRDefault="005176D8" w:rsidP="00B945FC">
            <w:pPr>
              <w:autoSpaceDE w:val="0"/>
              <w:autoSpaceDN w:val="0"/>
              <w:adjustRightInd w:val="0"/>
              <w:rPr>
                <w:rFonts w:cstheme="minorHAnsi"/>
              </w:rPr>
            </w:pPr>
            <w:r w:rsidRPr="00C453BA">
              <w:rPr>
                <w:rFonts w:cstheme="minorHAnsi"/>
                <w:iCs/>
              </w:rPr>
              <w:t>Does s21(1) impose a subjective or objective test?</w:t>
            </w:r>
          </w:p>
          <w:p w14:paraId="2F89BABB" w14:textId="77777777" w:rsidR="005176D8" w:rsidRPr="00C453BA" w:rsidRDefault="005176D8" w:rsidP="00B945FC">
            <w:pPr>
              <w:autoSpaceDE w:val="0"/>
              <w:autoSpaceDN w:val="0"/>
              <w:adjustRightInd w:val="0"/>
              <w:rPr>
                <w:rFonts w:cstheme="minorHAnsi"/>
                <w:iCs/>
              </w:rPr>
            </w:pPr>
          </w:p>
        </w:tc>
      </w:tr>
    </w:tbl>
    <w:p w14:paraId="71B9FF7E" w14:textId="77777777" w:rsidR="005176D8" w:rsidRPr="00C453BA" w:rsidRDefault="005176D8" w:rsidP="005176D8">
      <w:pPr>
        <w:autoSpaceDE w:val="0"/>
        <w:autoSpaceDN w:val="0"/>
        <w:adjustRightInd w:val="0"/>
        <w:rPr>
          <w:rFonts w:cstheme="minorHAnsi"/>
          <w:b/>
          <w:bCs/>
        </w:rPr>
      </w:pPr>
    </w:p>
    <w:p w14:paraId="078B776B" w14:textId="17FE2B44" w:rsidR="005176D8" w:rsidRPr="00C436FF" w:rsidRDefault="00352E2C" w:rsidP="00C436FF">
      <w:pPr>
        <w:pStyle w:val="ListParagraph"/>
        <w:numPr>
          <w:ilvl w:val="0"/>
          <w:numId w:val="26"/>
        </w:numPr>
        <w:jc w:val="both"/>
        <w:rPr>
          <w:rFonts w:asciiTheme="minorHAnsi" w:hAnsiTheme="minorHAnsi" w:cstheme="minorHAnsi"/>
          <w:bCs/>
        </w:rPr>
      </w:pPr>
      <w:r w:rsidRPr="00C436FF">
        <w:rPr>
          <w:rFonts w:asciiTheme="minorHAnsi" w:hAnsiTheme="minorHAnsi" w:cstheme="minorHAnsi"/>
          <w:bCs/>
        </w:rPr>
        <w:t>Section 21(1) imposes a s</w:t>
      </w:r>
      <w:r w:rsidR="005176D8" w:rsidRPr="00C436FF">
        <w:rPr>
          <w:rFonts w:asciiTheme="minorHAnsi" w:hAnsiTheme="minorHAnsi" w:cstheme="minorHAnsi"/>
          <w:bCs/>
        </w:rPr>
        <w:t>ubjective</w:t>
      </w:r>
      <w:r w:rsidRPr="00C436FF">
        <w:rPr>
          <w:rFonts w:asciiTheme="minorHAnsi" w:hAnsiTheme="minorHAnsi" w:cstheme="minorHAnsi"/>
          <w:bCs/>
        </w:rPr>
        <w:t xml:space="preserve"> test (D has a belief). </w:t>
      </w:r>
    </w:p>
    <w:p w14:paraId="0C70F40E" w14:textId="77777777" w:rsidR="005176D8" w:rsidRPr="00C453BA" w:rsidRDefault="005176D8" w:rsidP="005176D8">
      <w:pPr>
        <w:autoSpaceDE w:val="0"/>
        <w:autoSpaceDN w:val="0"/>
        <w:adjustRightInd w:val="0"/>
        <w:rPr>
          <w:rFonts w:cstheme="minorHAnsi"/>
          <w:b/>
          <w:bCs/>
        </w:rPr>
      </w:pPr>
    </w:p>
    <w:p w14:paraId="4EDCCF6B" w14:textId="77777777" w:rsidR="005176D8" w:rsidRPr="00C453BA" w:rsidRDefault="005176D8" w:rsidP="005176D8">
      <w:pPr>
        <w:autoSpaceDE w:val="0"/>
        <w:autoSpaceDN w:val="0"/>
        <w:adjustRightInd w:val="0"/>
        <w:rPr>
          <w:rFonts w:cstheme="minorHAnsi"/>
        </w:rPr>
      </w:pPr>
    </w:p>
    <w:p w14:paraId="4C78172A" w14:textId="77777777" w:rsidR="005176D8" w:rsidRPr="00C453BA" w:rsidRDefault="005176D8" w:rsidP="005176D8">
      <w:pPr>
        <w:autoSpaceDE w:val="0"/>
        <w:autoSpaceDN w:val="0"/>
        <w:adjustRightInd w:val="0"/>
        <w:rPr>
          <w:rFonts w:cstheme="minorHAnsi"/>
          <w:b/>
          <w:bCs/>
          <w:color w:val="000000"/>
        </w:rPr>
      </w:pPr>
    </w:p>
    <w:p w14:paraId="25212CBF" w14:textId="77777777" w:rsidR="005176D8" w:rsidRPr="00C453BA" w:rsidRDefault="005176D8" w:rsidP="005176D8">
      <w:pPr>
        <w:autoSpaceDE w:val="0"/>
        <w:autoSpaceDN w:val="0"/>
        <w:adjustRightInd w:val="0"/>
        <w:rPr>
          <w:rFonts w:cstheme="minorHAnsi"/>
        </w:rPr>
      </w:pPr>
    </w:p>
    <w:p w14:paraId="4B002A41" w14:textId="77777777" w:rsidR="005176D8" w:rsidRPr="00C453BA" w:rsidRDefault="005176D8" w:rsidP="005176D8">
      <w:pPr>
        <w:autoSpaceDE w:val="0"/>
        <w:autoSpaceDN w:val="0"/>
        <w:adjustRightInd w:val="0"/>
        <w:rPr>
          <w:rFonts w:cstheme="minorHAnsi"/>
        </w:rPr>
      </w:pPr>
    </w:p>
    <w:p w14:paraId="7A514CE1" w14:textId="77777777" w:rsidR="005176D8" w:rsidRPr="00C453BA" w:rsidRDefault="005176D8" w:rsidP="005176D8">
      <w:pPr>
        <w:autoSpaceDE w:val="0"/>
        <w:autoSpaceDN w:val="0"/>
        <w:adjustRightInd w:val="0"/>
        <w:rPr>
          <w:rFonts w:cstheme="minorHAnsi"/>
          <w:b/>
          <w:bCs/>
          <w:color w:val="000000"/>
        </w:rPr>
      </w:pPr>
    </w:p>
    <w:p w14:paraId="2DF92E3A" w14:textId="77777777" w:rsidR="005176D8" w:rsidRPr="00C453BA" w:rsidRDefault="005176D8" w:rsidP="005176D8">
      <w:pPr>
        <w:autoSpaceDE w:val="0"/>
        <w:autoSpaceDN w:val="0"/>
        <w:adjustRightInd w:val="0"/>
        <w:rPr>
          <w:rFonts w:cstheme="minorHAnsi"/>
        </w:rPr>
      </w:pPr>
    </w:p>
    <w:p w14:paraId="71515D82" w14:textId="77777777" w:rsidR="005176D8" w:rsidRPr="00C453BA" w:rsidRDefault="005176D8" w:rsidP="005176D8">
      <w:pPr>
        <w:autoSpaceDE w:val="0"/>
        <w:autoSpaceDN w:val="0"/>
        <w:adjustRightInd w:val="0"/>
        <w:rPr>
          <w:rFonts w:cstheme="minorHAnsi"/>
          <w:b/>
          <w:bCs/>
          <w:color w:val="000000"/>
        </w:rPr>
      </w:pPr>
    </w:p>
    <w:p w14:paraId="597D37FD" w14:textId="77777777" w:rsidR="005176D8" w:rsidRPr="00C453BA" w:rsidRDefault="005176D8" w:rsidP="005176D8">
      <w:pPr>
        <w:autoSpaceDE w:val="0"/>
        <w:autoSpaceDN w:val="0"/>
        <w:adjustRightInd w:val="0"/>
        <w:rPr>
          <w:rFonts w:cstheme="minorHAnsi"/>
          <w:b/>
          <w:bCs/>
          <w:color w:val="000000"/>
        </w:rPr>
      </w:pPr>
    </w:p>
    <w:p w14:paraId="4720B343" w14:textId="77777777" w:rsidR="005176D8" w:rsidRPr="00C453BA" w:rsidRDefault="005176D8" w:rsidP="005176D8">
      <w:pPr>
        <w:autoSpaceDE w:val="0"/>
        <w:autoSpaceDN w:val="0"/>
        <w:adjustRightInd w:val="0"/>
        <w:rPr>
          <w:rFonts w:cstheme="minorHAnsi"/>
        </w:rPr>
      </w:pPr>
    </w:p>
    <w:p w14:paraId="59FA5D6A" w14:textId="77777777" w:rsidR="005176D8" w:rsidRPr="00C453BA" w:rsidRDefault="005176D8" w:rsidP="005176D8">
      <w:pPr>
        <w:autoSpaceDE w:val="0"/>
        <w:autoSpaceDN w:val="0"/>
        <w:adjustRightInd w:val="0"/>
        <w:rPr>
          <w:rFonts w:cstheme="minorHAnsi"/>
          <w:b/>
          <w:bCs/>
          <w:color w:val="000000"/>
        </w:rPr>
      </w:pPr>
    </w:p>
    <w:p w14:paraId="74DE9B27" w14:textId="77777777" w:rsidR="005176D8" w:rsidRPr="00C453BA" w:rsidRDefault="005176D8" w:rsidP="005176D8">
      <w:pPr>
        <w:autoSpaceDE w:val="0"/>
        <w:autoSpaceDN w:val="0"/>
        <w:adjustRightInd w:val="0"/>
        <w:rPr>
          <w:rFonts w:cstheme="minorHAnsi"/>
          <w:b/>
          <w:bCs/>
          <w:color w:val="000000"/>
        </w:rPr>
      </w:pPr>
    </w:p>
    <w:p w14:paraId="78E1CB3B" w14:textId="77777777" w:rsidR="005176D8" w:rsidRPr="00C453BA" w:rsidRDefault="005176D8" w:rsidP="005176D8">
      <w:pPr>
        <w:autoSpaceDE w:val="0"/>
        <w:autoSpaceDN w:val="0"/>
        <w:adjustRightInd w:val="0"/>
        <w:rPr>
          <w:rFonts w:cstheme="minorHAnsi"/>
        </w:rPr>
      </w:pPr>
    </w:p>
    <w:p w14:paraId="65F45C21" w14:textId="77777777" w:rsidR="005176D8" w:rsidRPr="00C453BA" w:rsidRDefault="005176D8" w:rsidP="005176D8">
      <w:pPr>
        <w:autoSpaceDE w:val="0"/>
        <w:autoSpaceDN w:val="0"/>
        <w:adjustRightInd w:val="0"/>
        <w:rPr>
          <w:rFonts w:cstheme="minorHAnsi"/>
          <w:b/>
          <w:bCs/>
          <w:color w:val="000000"/>
        </w:rPr>
      </w:pPr>
    </w:p>
    <w:p w14:paraId="317BA46D" w14:textId="77777777" w:rsidR="005176D8" w:rsidRPr="00C453BA" w:rsidRDefault="005176D8" w:rsidP="005176D8">
      <w:pPr>
        <w:autoSpaceDE w:val="0"/>
        <w:autoSpaceDN w:val="0"/>
        <w:adjustRightInd w:val="0"/>
        <w:rPr>
          <w:rFonts w:cstheme="minorHAnsi"/>
        </w:rPr>
      </w:pPr>
    </w:p>
    <w:p w14:paraId="79CE15DE" w14:textId="77777777" w:rsidR="005176D8" w:rsidRPr="00C453BA" w:rsidRDefault="005176D8" w:rsidP="005176D8">
      <w:pPr>
        <w:autoSpaceDE w:val="0"/>
        <w:autoSpaceDN w:val="0"/>
        <w:adjustRightInd w:val="0"/>
        <w:rPr>
          <w:rFonts w:cstheme="minorHAnsi"/>
        </w:rPr>
      </w:pPr>
    </w:p>
    <w:p w14:paraId="3FDEA305" w14:textId="77777777" w:rsidR="004115D8" w:rsidRPr="00C453BA" w:rsidRDefault="004115D8" w:rsidP="00B91383">
      <w:pPr>
        <w:rPr>
          <w:rFonts w:cstheme="minorHAnsi"/>
          <w:color w:val="4472C4" w:themeColor="accent1"/>
        </w:rPr>
      </w:pPr>
    </w:p>
    <w:p w14:paraId="4D6778FD" w14:textId="3214D604" w:rsidR="00B91383" w:rsidRPr="00C453BA" w:rsidRDefault="00B91383" w:rsidP="00B91383">
      <w:pPr>
        <w:rPr>
          <w:rFonts w:cstheme="minorHAnsi"/>
          <w:color w:val="4472C4" w:themeColor="accent1"/>
        </w:rPr>
      </w:pPr>
      <w:r w:rsidRPr="00C453BA">
        <w:rPr>
          <w:rFonts w:cstheme="minorHAnsi"/>
          <w:color w:val="4472C4" w:themeColor="accent1"/>
        </w:rPr>
        <w:t>Thinking Point 11.9</w:t>
      </w:r>
    </w:p>
    <w:tbl>
      <w:tblPr>
        <w:tblW w:w="0" w:type="auto"/>
        <w:tblBorders>
          <w:top w:val="nil"/>
          <w:left w:val="nil"/>
          <w:bottom w:val="nil"/>
          <w:right w:val="nil"/>
        </w:tblBorders>
        <w:tblLook w:val="0000" w:firstRow="0" w:lastRow="0" w:firstColumn="0" w:lastColumn="0" w:noHBand="0" w:noVBand="0"/>
      </w:tblPr>
      <w:tblGrid>
        <w:gridCol w:w="9026"/>
      </w:tblGrid>
      <w:tr w:rsidR="005176D8" w:rsidRPr="00352E2C" w14:paraId="6A41E97F" w14:textId="77777777" w:rsidTr="00352E2C">
        <w:trPr>
          <w:trHeight w:val="4540"/>
        </w:trPr>
        <w:tc>
          <w:tcPr>
            <w:tcW w:w="0" w:type="auto"/>
            <w:tcBorders>
              <w:top w:val="nil"/>
              <w:left w:val="nil"/>
              <w:bottom w:val="nil"/>
              <w:right w:val="nil"/>
            </w:tcBorders>
          </w:tcPr>
          <w:p w14:paraId="4C417D99" w14:textId="77777777" w:rsidR="005176D8" w:rsidRPr="00C453BA" w:rsidRDefault="005176D8" w:rsidP="00B945FC">
            <w:pPr>
              <w:autoSpaceDE w:val="0"/>
              <w:autoSpaceDN w:val="0"/>
              <w:adjustRightInd w:val="0"/>
              <w:rPr>
                <w:rFonts w:cstheme="minorHAnsi"/>
                <w:color w:val="000000"/>
              </w:rPr>
            </w:pPr>
            <w:r w:rsidRPr="00C453BA">
              <w:rPr>
                <w:rFonts w:cstheme="minorHAnsi"/>
                <w:color w:val="000000"/>
              </w:rPr>
              <w:t xml:space="preserve">D threatens V, a local councillor, that unless V repays a £5000 debt D will go to a local newspaper with scandalous, but true, details of V’s sexual past. In each case below, decide whether D is likely to be believed by a jury that: </w:t>
            </w:r>
          </w:p>
          <w:p w14:paraId="077C3F30" w14:textId="77777777" w:rsidR="005176D8" w:rsidRPr="00352E2C" w:rsidRDefault="005176D8" w:rsidP="00B945FC">
            <w:pPr>
              <w:autoSpaceDE w:val="0"/>
              <w:autoSpaceDN w:val="0"/>
              <w:adjustRightInd w:val="0"/>
              <w:rPr>
                <w:rFonts w:cstheme="minorHAnsi"/>
                <w:color w:val="000000"/>
              </w:rPr>
            </w:pPr>
          </w:p>
          <w:p w14:paraId="4490B76E" w14:textId="77777777" w:rsidR="005176D8" w:rsidRPr="00C453BA" w:rsidRDefault="005176D8" w:rsidP="00B945FC">
            <w:pPr>
              <w:autoSpaceDE w:val="0"/>
              <w:autoSpaceDN w:val="0"/>
              <w:adjustRightInd w:val="0"/>
              <w:rPr>
                <w:rFonts w:cstheme="minorHAnsi"/>
                <w:color w:val="000000"/>
              </w:rPr>
            </w:pPr>
            <w:r w:rsidRPr="00352E2C">
              <w:rPr>
                <w:rFonts w:cstheme="minorHAnsi"/>
                <w:color w:val="000000"/>
              </w:rPr>
              <w:t xml:space="preserve">(a) </w:t>
            </w:r>
            <w:r w:rsidRPr="00C453BA">
              <w:rPr>
                <w:rFonts w:cstheme="minorHAnsi"/>
                <w:color w:val="000000"/>
              </w:rPr>
              <w:t xml:space="preserve">he has a belief in reasonable grounds for making the demand AND </w:t>
            </w:r>
          </w:p>
          <w:p w14:paraId="7ED9CA21" w14:textId="77777777" w:rsidR="005176D8" w:rsidRPr="00C453BA" w:rsidRDefault="005176D8" w:rsidP="00B945FC">
            <w:pPr>
              <w:autoSpaceDE w:val="0"/>
              <w:autoSpaceDN w:val="0"/>
              <w:adjustRightInd w:val="0"/>
              <w:rPr>
                <w:rFonts w:cstheme="minorHAnsi"/>
                <w:color w:val="000000"/>
              </w:rPr>
            </w:pPr>
            <w:r w:rsidRPr="00352E2C">
              <w:rPr>
                <w:rFonts w:cstheme="minorHAnsi"/>
                <w:color w:val="000000"/>
              </w:rPr>
              <w:t xml:space="preserve">(b) </w:t>
            </w:r>
            <w:r w:rsidRPr="00C453BA">
              <w:rPr>
                <w:rFonts w:cstheme="minorHAnsi"/>
                <w:color w:val="000000"/>
              </w:rPr>
              <w:t xml:space="preserve">that menaces are a proper means of reinforcing it. </w:t>
            </w:r>
          </w:p>
          <w:p w14:paraId="042C45A9" w14:textId="77777777" w:rsidR="005176D8" w:rsidRPr="00C453BA" w:rsidRDefault="005176D8" w:rsidP="00352E2C">
            <w:pPr>
              <w:autoSpaceDE w:val="0"/>
              <w:autoSpaceDN w:val="0"/>
              <w:adjustRightInd w:val="0"/>
              <w:rPr>
                <w:rFonts w:cstheme="minorHAnsi"/>
                <w:color w:val="000000"/>
              </w:rPr>
            </w:pPr>
            <w:r w:rsidRPr="00C453BA">
              <w:rPr>
                <w:rFonts w:cstheme="minorHAnsi"/>
                <w:color w:val="000000"/>
              </w:rPr>
              <w:t xml:space="preserve">• D is a solicitor with a good reputation; </w:t>
            </w:r>
          </w:p>
          <w:p w14:paraId="317906A3" w14:textId="77777777" w:rsidR="005176D8" w:rsidRPr="00C453BA" w:rsidRDefault="005176D8" w:rsidP="00352E2C">
            <w:pPr>
              <w:autoSpaceDE w:val="0"/>
              <w:autoSpaceDN w:val="0"/>
              <w:adjustRightInd w:val="0"/>
              <w:rPr>
                <w:rFonts w:cstheme="minorHAnsi"/>
                <w:color w:val="000000"/>
              </w:rPr>
            </w:pPr>
            <w:r w:rsidRPr="00C453BA">
              <w:rPr>
                <w:rFonts w:cstheme="minorHAnsi"/>
                <w:color w:val="000000"/>
              </w:rPr>
              <w:t xml:space="preserve">• D is banker; </w:t>
            </w:r>
          </w:p>
          <w:p w14:paraId="0B00756F" w14:textId="77777777" w:rsidR="005176D8" w:rsidRPr="00C453BA" w:rsidRDefault="005176D8" w:rsidP="00352E2C">
            <w:pPr>
              <w:autoSpaceDE w:val="0"/>
              <w:autoSpaceDN w:val="0"/>
              <w:adjustRightInd w:val="0"/>
              <w:rPr>
                <w:rFonts w:cstheme="minorHAnsi"/>
                <w:color w:val="000000"/>
              </w:rPr>
            </w:pPr>
            <w:r w:rsidRPr="00C453BA">
              <w:rPr>
                <w:rFonts w:cstheme="minorHAnsi"/>
                <w:color w:val="000000"/>
              </w:rPr>
              <w:t xml:space="preserve">• D is unemployed and desperate for money; </w:t>
            </w:r>
          </w:p>
          <w:p w14:paraId="2BA5CB1D" w14:textId="77777777" w:rsidR="005176D8" w:rsidRPr="00C453BA" w:rsidRDefault="005176D8" w:rsidP="00352E2C">
            <w:pPr>
              <w:autoSpaceDE w:val="0"/>
              <w:autoSpaceDN w:val="0"/>
              <w:adjustRightInd w:val="0"/>
              <w:rPr>
                <w:rFonts w:cstheme="minorHAnsi"/>
                <w:color w:val="000000"/>
              </w:rPr>
            </w:pPr>
            <w:r w:rsidRPr="00C453BA">
              <w:rPr>
                <w:rFonts w:cstheme="minorHAnsi"/>
                <w:color w:val="000000"/>
              </w:rPr>
              <w:t xml:space="preserve">• D has a low IQ. </w:t>
            </w:r>
          </w:p>
          <w:p w14:paraId="126DDC53" w14:textId="77777777" w:rsidR="005176D8" w:rsidRPr="00C453BA" w:rsidRDefault="005176D8" w:rsidP="00352E2C">
            <w:pPr>
              <w:autoSpaceDE w:val="0"/>
              <w:autoSpaceDN w:val="0"/>
              <w:adjustRightInd w:val="0"/>
              <w:rPr>
                <w:rFonts w:cstheme="minorHAnsi"/>
                <w:color w:val="000000"/>
              </w:rPr>
            </w:pPr>
            <w:r w:rsidRPr="00C453BA">
              <w:rPr>
                <w:rFonts w:cstheme="minorHAnsi"/>
                <w:color w:val="000000"/>
              </w:rPr>
              <w:t xml:space="preserve">• V was involved with D in his sexual past and feels abused. </w:t>
            </w:r>
          </w:p>
          <w:p w14:paraId="1BAA05E4" w14:textId="77777777" w:rsidR="005176D8" w:rsidRPr="00C453BA" w:rsidRDefault="005176D8" w:rsidP="00B945FC">
            <w:pPr>
              <w:autoSpaceDE w:val="0"/>
              <w:autoSpaceDN w:val="0"/>
              <w:adjustRightInd w:val="0"/>
              <w:rPr>
                <w:rFonts w:cstheme="minorHAnsi"/>
                <w:color w:val="000000"/>
              </w:rPr>
            </w:pPr>
          </w:p>
          <w:p w14:paraId="64B0B5F8" w14:textId="77777777" w:rsidR="005176D8" w:rsidRPr="00352E2C" w:rsidRDefault="005176D8" w:rsidP="00352E2C">
            <w:pPr>
              <w:autoSpaceDE w:val="0"/>
              <w:autoSpaceDN w:val="0"/>
              <w:adjustRightInd w:val="0"/>
              <w:rPr>
                <w:rFonts w:cstheme="minorHAnsi"/>
                <w:color w:val="000000"/>
              </w:rPr>
            </w:pPr>
            <w:r w:rsidRPr="00352E2C">
              <w:rPr>
                <w:rFonts w:cstheme="minorHAnsi"/>
                <w:color w:val="000000"/>
              </w:rPr>
              <w:t xml:space="preserve">You might wonder whether a demand that a debt be repaid amounts to an unwarranted threat. The case of Parkes below says that it can. In each case, it will be a question of fact for the jury. </w:t>
            </w:r>
          </w:p>
        </w:tc>
      </w:tr>
    </w:tbl>
    <w:p w14:paraId="7DA79762" w14:textId="77777777" w:rsidR="005176D8" w:rsidRPr="00352E2C" w:rsidRDefault="005176D8" w:rsidP="005176D8">
      <w:pPr>
        <w:autoSpaceDE w:val="0"/>
        <w:autoSpaceDN w:val="0"/>
        <w:adjustRightInd w:val="0"/>
        <w:rPr>
          <w:rFonts w:cstheme="minorHAnsi"/>
          <w:color w:val="000000"/>
        </w:rPr>
      </w:pPr>
    </w:p>
    <w:p w14:paraId="19C6AF4C" w14:textId="77777777" w:rsidR="005176D8" w:rsidRPr="00352E2C" w:rsidRDefault="005176D8" w:rsidP="00352E2C">
      <w:pPr>
        <w:autoSpaceDE w:val="0"/>
        <w:autoSpaceDN w:val="0"/>
        <w:adjustRightInd w:val="0"/>
        <w:rPr>
          <w:rFonts w:cstheme="minorHAnsi"/>
          <w:color w:val="000000"/>
        </w:rPr>
      </w:pPr>
      <w:r w:rsidRPr="00352E2C">
        <w:rPr>
          <w:rFonts w:cstheme="minorHAnsi"/>
          <w:color w:val="000000"/>
        </w:rPr>
        <w:t xml:space="preserve">There is no right answer. A demand may be warranted depending on D’s own view of it. This may vary. Would an objective test be fairer? </w:t>
      </w:r>
    </w:p>
    <w:p w14:paraId="64633051" w14:textId="77777777" w:rsidR="005176D8" w:rsidRPr="00C453BA" w:rsidRDefault="005176D8" w:rsidP="00B91383">
      <w:pPr>
        <w:rPr>
          <w:rFonts w:cstheme="minorHAnsi"/>
          <w:color w:val="4472C4" w:themeColor="accent1"/>
        </w:rPr>
      </w:pPr>
    </w:p>
    <w:p w14:paraId="15994E57" w14:textId="0980DE33" w:rsidR="00B91383" w:rsidRDefault="00B91383" w:rsidP="00B91383">
      <w:pPr>
        <w:rPr>
          <w:rFonts w:cstheme="minorHAnsi"/>
          <w:color w:val="4472C4" w:themeColor="accent1"/>
        </w:rPr>
      </w:pPr>
      <w:r w:rsidRPr="00C453BA">
        <w:rPr>
          <w:rFonts w:cstheme="minorHAnsi"/>
          <w:color w:val="4472C4" w:themeColor="accent1"/>
        </w:rPr>
        <w:t>Thinking Point 11.10</w:t>
      </w:r>
    </w:p>
    <w:p w14:paraId="2FD90293" w14:textId="77777777" w:rsidR="00352E2C" w:rsidRPr="00C453BA" w:rsidRDefault="00352E2C"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5176D8" w:rsidRPr="00C453BA" w14:paraId="03C3C4FE" w14:textId="77777777" w:rsidTr="00352E2C">
        <w:trPr>
          <w:trHeight w:val="2950"/>
        </w:trPr>
        <w:tc>
          <w:tcPr>
            <w:tcW w:w="8943" w:type="dxa"/>
            <w:tcBorders>
              <w:top w:val="nil"/>
              <w:left w:val="nil"/>
              <w:bottom w:val="nil"/>
              <w:right w:val="nil"/>
            </w:tcBorders>
          </w:tcPr>
          <w:p w14:paraId="2017DB4F" w14:textId="77777777" w:rsidR="005176D8" w:rsidRPr="00C453BA" w:rsidRDefault="005176D8" w:rsidP="00B945FC">
            <w:pPr>
              <w:autoSpaceDE w:val="0"/>
              <w:autoSpaceDN w:val="0"/>
              <w:adjustRightInd w:val="0"/>
              <w:rPr>
                <w:rFonts w:cstheme="minorHAnsi"/>
                <w:iCs/>
              </w:rPr>
            </w:pPr>
            <w:r w:rsidRPr="00C453BA">
              <w:rPr>
                <w:rFonts w:cstheme="minorHAnsi"/>
                <w:iCs/>
              </w:rPr>
              <w:t>Consider whether the following examples are with a view to gain or intent to cause loss:</w:t>
            </w:r>
          </w:p>
          <w:p w14:paraId="4E4532A6" w14:textId="77777777" w:rsidR="005176D8" w:rsidRPr="00C453BA" w:rsidRDefault="005176D8" w:rsidP="00B945FC">
            <w:pPr>
              <w:autoSpaceDE w:val="0"/>
              <w:autoSpaceDN w:val="0"/>
              <w:adjustRightInd w:val="0"/>
              <w:rPr>
                <w:rFonts w:cstheme="minorHAnsi"/>
                <w:iCs/>
              </w:rPr>
            </w:pPr>
            <w:r w:rsidRPr="00C453BA">
              <w:rPr>
                <w:rFonts w:cstheme="minorHAnsi"/>
                <w:iCs/>
              </w:rPr>
              <w:t>1. D, an employer, threatens V, an employee, that:</w:t>
            </w:r>
          </w:p>
          <w:p w14:paraId="4FB4F90C" w14:textId="77777777" w:rsidR="005176D8" w:rsidRPr="00C453BA" w:rsidRDefault="005176D8" w:rsidP="00B945FC">
            <w:pPr>
              <w:autoSpaceDE w:val="0"/>
              <w:autoSpaceDN w:val="0"/>
              <w:adjustRightInd w:val="0"/>
              <w:rPr>
                <w:rFonts w:cstheme="minorHAnsi"/>
                <w:iCs/>
              </w:rPr>
            </w:pPr>
            <w:r w:rsidRPr="00C453BA">
              <w:rPr>
                <w:rFonts w:cstheme="minorHAnsi"/>
                <w:iCs/>
              </w:rPr>
              <w:t>a. she will lose her job unless she has sexual intercourse with him;</w:t>
            </w:r>
          </w:p>
          <w:p w14:paraId="6CC32D07" w14:textId="77777777" w:rsidR="005176D8" w:rsidRPr="00C453BA" w:rsidRDefault="005176D8" w:rsidP="00B945FC">
            <w:pPr>
              <w:autoSpaceDE w:val="0"/>
              <w:autoSpaceDN w:val="0"/>
              <w:adjustRightInd w:val="0"/>
              <w:rPr>
                <w:rFonts w:cstheme="minorHAnsi"/>
                <w:iCs/>
              </w:rPr>
            </w:pPr>
            <w:r w:rsidRPr="00C453BA">
              <w:rPr>
                <w:rFonts w:cstheme="minorHAnsi"/>
                <w:iCs/>
              </w:rPr>
              <w:t>b. she will lose her holiday pay unless she has sexual intercourse with him;</w:t>
            </w:r>
          </w:p>
          <w:p w14:paraId="16A3666C" w14:textId="77777777" w:rsidR="005176D8" w:rsidRPr="00C453BA" w:rsidRDefault="005176D8" w:rsidP="00B945FC">
            <w:pPr>
              <w:autoSpaceDE w:val="0"/>
              <w:autoSpaceDN w:val="0"/>
              <w:adjustRightInd w:val="0"/>
              <w:rPr>
                <w:rFonts w:cstheme="minorHAnsi"/>
                <w:iCs/>
              </w:rPr>
            </w:pPr>
            <w:r w:rsidRPr="00C453BA">
              <w:rPr>
                <w:rFonts w:cstheme="minorHAnsi"/>
                <w:iCs/>
              </w:rPr>
              <w:t>c. she should have sexual intercourse with him.</w:t>
            </w:r>
          </w:p>
          <w:p w14:paraId="159D00E6" w14:textId="77777777" w:rsidR="005176D8" w:rsidRPr="00C453BA" w:rsidRDefault="005176D8" w:rsidP="00B945FC">
            <w:pPr>
              <w:autoSpaceDE w:val="0"/>
              <w:autoSpaceDN w:val="0"/>
              <w:adjustRightInd w:val="0"/>
              <w:rPr>
                <w:rFonts w:cstheme="minorHAnsi"/>
                <w:iCs/>
              </w:rPr>
            </w:pPr>
          </w:p>
          <w:p w14:paraId="43382BDB" w14:textId="77777777" w:rsidR="005176D8" w:rsidRPr="00C453BA" w:rsidRDefault="005176D8" w:rsidP="00B945FC">
            <w:pPr>
              <w:autoSpaceDE w:val="0"/>
              <w:autoSpaceDN w:val="0"/>
              <w:adjustRightInd w:val="0"/>
              <w:rPr>
                <w:rFonts w:cstheme="minorHAnsi"/>
                <w:iCs/>
              </w:rPr>
            </w:pPr>
            <w:r w:rsidRPr="00C453BA">
              <w:rPr>
                <w:rFonts w:cstheme="minorHAnsi"/>
                <w:iCs/>
              </w:rPr>
              <w:t>2. D threatens V with harm unless he:</w:t>
            </w:r>
          </w:p>
          <w:p w14:paraId="5CF74227" w14:textId="77777777" w:rsidR="005176D8" w:rsidRPr="00C453BA" w:rsidRDefault="005176D8" w:rsidP="00B945FC">
            <w:pPr>
              <w:autoSpaceDE w:val="0"/>
              <w:autoSpaceDN w:val="0"/>
              <w:adjustRightInd w:val="0"/>
              <w:rPr>
                <w:rFonts w:cstheme="minorHAnsi"/>
                <w:iCs/>
              </w:rPr>
            </w:pPr>
            <w:r w:rsidRPr="00C453BA">
              <w:rPr>
                <w:rFonts w:cstheme="minorHAnsi"/>
                <w:iCs/>
              </w:rPr>
              <w:t>a. repays £100 debt by the end of next week.</w:t>
            </w:r>
          </w:p>
          <w:p w14:paraId="14B1CAF5" w14:textId="77777777" w:rsidR="005176D8" w:rsidRPr="00C453BA" w:rsidRDefault="005176D8" w:rsidP="00B945FC">
            <w:pPr>
              <w:autoSpaceDE w:val="0"/>
              <w:autoSpaceDN w:val="0"/>
              <w:adjustRightInd w:val="0"/>
              <w:rPr>
                <w:rFonts w:cstheme="minorHAnsi"/>
              </w:rPr>
            </w:pPr>
            <w:r w:rsidRPr="00C453BA">
              <w:rPr>
                <w:rFonts w:cstheme="minorHAnsi"/>
                <w:iCs/>
              </w:rPr>
              <w:t>b. returns his CD player in three days’ time.</w:t>
            </w:r>
          </w:p>
        </w:tc>
      </w:tr>
    </w:tbl>
    <w:p w14:paraId="4BE1E0D0" w14:textId="77777777" w:rsidR="005176D8" w:rsidRPr="00C453BA" w:rsidRDefault="005176D8" w:rsidP="005176D8">
      <w:pPr>
        <w:autoSpaceDE w:val="0"/>
        <w:autoSpaceDN w:val="0"/>
        <w:adjustRightInd w:val="0"/>
        <w:rPr>
          <w:rFonts w:cstheme="minorHAnsi"/>
          <w:bCs/>
        </w:rPr>
      </w:pPr>
      <w:r w:rsidRPr="00C453BA">
        <w:rPr>
          <w:rFonts w:cstheme="minorHAnsi"/>
          <w:bCs/>
          <w:color w:val="000000"/>
        </w:rPr>
        <w:t xml:space="preserve">1 a. </w:t>
      </w:r>
      <w:r w:rsidRPr="00C453BA">
        <w:rPr>
          <w:rFonts w:cstheme="minorHAnsi"/>
          <w:bCs/>
        </w:rPr>
        <w:t>S34(2)(a) (ii)</w:t>
      </w:r>
    </w:p>
    <w:p w14:paraId="337A5C30" w14:textId="77777777" w:rsidR="005176D8" w:rsidRPr="00C453BA" w:rsidRDefault="005176D8" w:rsidP="005176D8">
      <w:pPr>
        <w:autoSpaceDE w:val="0"/>
        <w:autoSpaceDN w:val="0"/>
        <w:adjustRightInd w:val="0"/>
        <w:rPr>
          <w:rFonts w:cstheme="minorHAnsi"/>
          <w:bCs/>
        </w:rPr>
      </w:pPr>
      <w:r w:rsidRPr="00C453BA">
        <w:rPr>
          <w:rFonts w:cstheme="minorHAnsi"/>
          <w:bCs/>
        </w:rPr>
        <w:t>b. s34(2)(a) (ii)</w:t>
      </w:r>
    </w:p>
    <w:p w14:paraId="782F61FE" w14:textId="77777777" w:rsidR="005176D8" w:rsidRPr="00C453BA" w:rsidRDefault="005176D8" w:rsidP="005176D8">
      <w:pPr>
        <w:autoSpaceDE w:val="0"/>
        <w:autoSpaceDN w:val="0"/>
        <w:adjustRightInd w:val="0"/>
        <w:rPr>
          <w:rFonts w:cstheme="minorHAnsi"/>
          <w:bCs/>
        </w:rPr>
      </w:pPr>
      <w:r w:rsidRPr="00C453BA">
        <w:rPr>
          <w:rFonts w:cstheme="minorHAnsi"/>
          <w:bCs/>
        </w:rPr>
        <w:t>c. Not money or property.</w:t>
      </w:r>
    </w:p>
    <w:p w14:paraId="4CCF5531" w14:textId="77777777" w:rsidR="005176D8" w:rsidRPr="00C453BA" w:rsidRDefault="005176D8" w:rsidP="005176D8">
      <w:pPr>
        <w:autoSpaceDE w:val="0"/>
        <w:autoSpaceDN w:val="0"/>
        <w:adjustRightInd w:val="0"/>
        <w:rPr>
          <w:rFonts w:cstheme="minorHAnsi"/>
          <w:bCs/>
        </w:rPr>
      </w:pPr>
    </w:p>
    <w:p w14:paraId="490425D2" w14:textId="77777777" w:rsidR="005176D8" w:rsidRPr="00C453BA" w:rsidRDefault="005176D8" w:rsidP="005176D8">
      <w:pPr>
        <w:autoSpaceDE w:val="0"/>
        <w:autoSpaceDN w:val="0"/>
        <w:adjustRightInd w:val="0"/>
        <w:rPr>
          <w:rFonts w:cstheme="minorHAnsi"/>
          <w:bCs/>
        </w:rPr>
      </w:pPr>
      <w:r w:rsidRPr="00C453BA">
        <w:rPr>
          <w:rFonts w:cstheme="minorHAnsi"/>
          <w:bCs/>
        </w:rPr>
        <w:t>2. a.s34(2)(a) (i)</w:t>
      </w:r>
    </w:p>
    <w:p w14:paraId="0386BE81" w14:textId="077EE10E" w:rsidR="005176D8" w:rsidRPr="00C453BA" w:rsidRDefault="005176D8" w:rsidP="005176D8">
      <w:pPr>
        <w:autoSpaceDE w:val="0"/>
        <w:autoSpaceDN w:val="0"/>
        <w:adjustRightInd w:val="0"/>
        <w:rPr>
          <w:rFonts w:cstheme="minorHAnsi"/>
          <w:bCs/>
          <w:color w:val="000000"/>
        </w:rPr>
      </w:pPr>
      <w:r w:rsidRPr="00C453BA">
        <w:rPr>
          <w:rFonts w:cstheme="minorHAnsi"/>
          <w:bCs/>
        </w:rPr>
        <w:t xml:space="preserve">b. </w:t>
      </w:r>
      <w:r w:rsidRPr="00C453BA">
        <w:rPr>
          <w:rFonts w:cstheme="minorHAnsi"/>
        </w:rPr>
        <w:t>as 2a.</w:t>
      </w:r>
    </w:p>
    <w:p w14:paraId="38206FBA" w14:textId="77777777" w:rsidR="005176D8" w:rsidRPr="00C453BA" w:rsidRDefault="005176D8" w:rsidP="00B91383">
      <w:pPr>
        <w:rPr>
          <w:rFonts w:cstheme="minorHAnsi"/>
          <w:color w:val="4472C4" w:themeColor="accent1"/>
        </w:rPr>
      </w:pPr>
    </w:p>
    <w:p w14:paraId="355F2909" w14:textId="298C8EE2" w:rsidR="00B91383" w:rsidRPr="00C453BA" w:rsidRDefault="00B91383" w:rsidP="00B91383">
      <w:pPr>
        <w:rPr>
          <w:rFonts w:cstheme="minorHAnsi"/>
          <w:color w:val="4472C4" w:themeColor="accent1"/>
        </w:rPr>
      </w:pPr>
      <w:r w:rsidRPr="00C453BA">
        <w:rPr>
          <w:rFonts w:cstheme="minorHAnsi"/>
          <w:color w:val="4472C4" w:themeColor="accent1"/>
        </w:rPr>
        <w:t>Thinking Point 11.11</w:t>
      </w:r>
    </w:p>
    <w:p w14:paraId="105241CE" w14:textId="3EB33D2C" w:rsidR="005176D8" w:rsidRPr="00C453BA" w:rsidRDefault="005176D8"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5176D8" w:rsidRPr="00C453BA" w14:paraId="2EE85AC0" w14:textId="77777777" w:rsidTr="00352E2C">
        <w:trPr>
          <w:trHeight w:val="1280"/>
        </w:trPr>
        <w:tc>
          <w:tcPr>
            <w:tcW w:w="8943" w:type="dxa"/>
            <w:tcBorders>
              <w:top w:val="nil"/>
              <w:left w:val="nil"/>
              <w:bottom w:val="nil"/>
              <w:right w:val="nil"/>
            </w:tcBorders>
          </w:tcPr>
          <w:p w14:paraId="2B6501EA" w14:textId="77777777" w:rsidR="005176D8" w:rsidRPr="00C453BA" w:rsidRDefault="005176D8" w:rsidP="00B945FC">
            <w:pPr>
              <w:autoSpaceDE w:val="0"/>
              <w:autoSpaceDN w:val="0"/>
              <w:adjustRightInd w:val="0"/>
              <w:rPr>
                <w:rFonts w:cstheme="minorHAnsi"/>
                <w:iCs/>
              </w:rPr>
            </w:pPr>
            <w:r w:rsidRPr="00C453BA">
              <w:rPr>
                <w:rFonts w:cstheme="minorHAnsi"/>
                <w:iCs/>
              </w:rPr>
              <w:lastRenderedPageBreak/>
              <w:t>Has D damaged property belonging to another?</w:t>
            </w:r>
          </w:p>
          <w:p w14:paraId="5D073BEF" w14:textId="77777777" w:rsidR="005176D8" w:rsidRPr="00C453BA" w:rsidRDefault="005176D8" w:rsidP="00B945FC">
            <w:pPr>
              <w:autoSpaceDE w:val="0"/>
              <w:autoSpaceDN w:val="0"/>
              <w:adjustRightInd w:val="0"/>
              <w:ind w:left="284" w:hanging="284"/>
              <w:rPr>
                <w:rFonts w:cstheme="minorHAnsi"/>
                <w:iCs/>
              </w:rPr>
            </w:pPr>
            <w:r w:rsidRPr="00C453BA">
              <w:rPr>
                <w:rFonts w:cstheme="minorHAnsi"/>
                <w:iCs/>
              </w:rPr>
              <w:t>1. D sprayed graffiti over the wall of the local town hall which cost £1000 to clean off.</w:t>
            </w:r>
          </w:p>
          <w:p w14:paraId="79931610" w14:textId="77777777" w:rsidR="005176D8" w:rsidRPr="00C453BA" w:rsidRDefault="005176D8" w:rsidP="00B945FC">
            <w:pPr>
              <w:autoSpaceDE w:val="0"/>
              <w:autoSpaceDN w:val="0"/>
              <w:adjustRightInd w:val="0"/>
              <w:ind w:left="284" w:hanging="284"/>
              <w:rPr>
                <w:rFonts w:cstheme="minorHAnsi"/>
                <w:iCs/>
              </w:rPr>
            </w:pPr>
            <w:r w:rsidRPr="00C453BA">
              <w:rPr>
                <w:rFonts w:cstheme="minorHAnsi"/>
                <w:iCs/>
              </w:rPr>
              <w:t>2. In an argument, D threw a bucket of water on to the wooden floor of his neighbour’s kitchen.</w:t>
            </w:r>
          </w:p>
          <w:p w14:paraId="1AC266A4" w14:textId="77777777" w:rsidR="005176D8" w:rsidRPr="00C453BA" w:rsidRDefault="005176D8" w:rsidP="00B945FC">
            <w:pPr>
              <w:autoSpaceDE w:val="0"/>
              <w:autoSpaceDN w:val="0"/>
              <w:adjustRightInd w:val="0"/>
              <w:rPr>
                <w:rFonts w:cstheme="minorHAnsi"/>
              </w:rPr>
            </w:pPr>
          </w:p>
        </w:tc>
      </w:tr>
    </w:tbl>
    <w:p w14:paraId="22EE41EE" w14:textId="77777777" w:rsidR="005176D8" w:rsidRPr="00C453BA" w:rsidRDefault="005176D8" w:rsidP="005176D8">
      <w:pPr>
        <w:autoSpaceDE w:val="0"/>
        <w:autoSpaceDN w:val="0"/>
        <w:adjustRightInd w:val="0"/>
        <w:rPr>
          <w:rFonts w:cstheme="minorHAnsi"/>
          <w:b/>
          <w:bCs/>
          <w:color w:val="000000"/>
        </w:rPr>
      </w:pPr>
    </w:p>
    <w:p w14:paraId="005BA44A" w14:textId="77777777" w:rsidR="005176D8" w:rsidRPr="00C453BA" w:rsidRDefault="005176D8" w:rsidP="005176D8">
      <w:pPr>
        <w:numPr>
          <w:ilvl w:val="0"/>
          <w:numId w:val="8"/>
        </w:numPr>
        <w:rPr>
          <w:rFonts w:cstheme="minorHAnsi"/>
        </w:rPr>
      </w:pPr>
      <w:r w:rsidRPr="00C453BA">
        <w:rPr>
          <w:rFonts w:cstheme="minorHAnsi"/>
        </w:rPr>
        <w:t>Yes: Roe v Kingerlee [1986] Crim LR 735.  Damage is a question of fact, ie: common sense.  It need not be permanent.</w:t>
      </w:r>
    </w:p>
    <w:p w14:paraId="26D0AF8B" w14:textId="3CDB6FD7" w:rsidR="005176D8" w:rsidRPr="00352E2C" w:rsidRDefault="005176D8" w:rsidP="00B91383">
      <w:pPr>
        <w:numPr>
          <w:ilvl w:val="0"/>
          <w:numId w:val="8"/>
        </w:numPr>
        <w:autoSpaceDE w:val="0"/>
        <w:autoSpaceDN w:val="0"/>
        <w:adjustRightInd w:val="0"/>
        <w:rPr>
          <w:rFonts w:cstheme="minorHAnsi"/>
          <w:bCs/>
          <w:color w:val="000000"/>
        </w:rPr>
      </w:pPr>
      <w:r w:rsidRPr="00C453BA">
        <w:rPr>
          <w:rFonts w:cstheme="minorHAnsi"/>
        </w:rPr>
        <w:t xml:space="preserve">Possibly - Fiak [2005] but in that case the police cell was rendered unusable for </w:t>
      </w:r>
      <w:proofErr w:type="gramStart"/>
      <w:r w:rsidRPr="00C453BA">
        <w:rPr>
          <w:rFonts w:cstheme="minorHAnsi"/>
        </w:rPr>
        <w:t>a period of time</w:t>
      </w:r>
      <w:proofErr w:type="gramEnd"/>
      <w:r w:rsidRPr="00C453BA">
        <w:rPr>
          <w:rFonts w:cstheme="minorHAnsi"/>
        </w:rPr>
        <w:t>.  It will be a question of fact.  If the floor absorbs the water it will clearly be damaged.</w:t>
      </w:r>
    </w:p>
    <w:p w14:paraId="0DD2647C" w14:textId="5B659C26" w:rsidR="005176D8" w:rsidRPr="00C453BA" w:rsidRDefault="005176D8" w:rsidP="00B91383">
      <w:pPr>
        <w:rPr>
          <w:rFonts w:cstheme="minorHAnsi"/>
          <w:color w:val="4472C4" w:themeColor="accent1"/>
        </w:rPr>
      </w:pPr>
    </w:p>
    <w:p w14:paraId="642432FF" w14:textId="77777777" w:rsidR="005176D8" w:rsidRPr="00C453BA" w:rsidRDefault="005176D8" w:rsidP="00B91383">
      <w:pPr>
        <w:rPr>
          <w:rFonts w:cstheme="minorHAnsi"/>
          <w:color w:val="4472C4" w:themeColor="accent1"/>
        </w:rPr>
      </w:pPr>
    </w:p>
    <w:p w14:paraId="1EB61869" w14:textId="495E66AB" w:rsidR="00B91383" w:rsidRDefault="00B91383" w:rsidP="00B91383">
      <w:pPr>
        <w:rPr>
          <w:rFonts w:cstheme="minorHAnsi"/>
          <w:color w:val="4472C4" w:themeColor="accent1"/>
        </w:rPr>
      </w:pPr>
      <w:r w:rsidRPr="00C453BA">
        <w:rPr>
          <w:rFonts w:cstheme="minorHAnsi"/>
          <w:color w:val="4472C4" w:themeColor="accent1"/>
        </w:rPr>
        <w:t>Thinking Point 11.12</w:t>
      </w:r>
    </w:p>
    <w:p w14:paraId="4595869D" w14:textId="77777777" w:rsidR="00352E2C" w:rsidRPr="00C453BA" w:rsidRDefault="00352E2C"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5176D8" w:rsidRPr="00C453BA" w14:paraId="295EFC88" w14:textId="77777777" w:rsidTr="00352E2C">
        <w:trPr>
          <w:trHeight w:val="973"/>
        </w:trPr>
        <w:tc>
          <w:tcPr>
            <w:tcW w:w="8943" w:type="dxa"/>
            <w:tcBorders>
              <w:top w:val="nil"/>
              <w:left w:val="nil"/>
              <w:bottom w:val="nil"/>
              <w:right w:val="nil"/>
            </w:tcBorders>
          </w:tcPr>
          <w:p w14:paraId="3DD82DBA" w14:textId="77777777" w:rsidR="005176D8" w:rsidRPr="00C453BA" w:rsidRDefault="005176D8" w:rsidP="00B945FC">
            <w:pPr>
              <w:autoSpaceDE w:val="0"/>
              <w:autoSpaceDN w:val="0"/>
              <w:adjustRightInd w:val="0"/>
              <w:rPr>
                <w:rFonts w:cstheme="minorHAnsi"/>
                <w:iCs/>
              </w:rPr>
            </w:pPr>
            <w:r w:rsidRPr="00C453BA">
              <w:rPr>
                <w:rFonts w:cstheme="minorHAnsi"/>
                <w:iCs/>
              </w:rPr>
              <w:t>D drives to his friend’s house to settle a dispute. He angrily swerves to a halt on the drive, colliding with his friend’s pet dog. He runs over the dog, killing it. Has he damaged property belonging to another?</w:t>
            </w:r>
          </w:p>
        </w:tc>
      </w:tr>
    </w:tbl>
    <w:p w14:paraId="3C0ABD95" w14:textId="77777777" w:rsidR="005176D8" w:rsidRPr="00C453BA" w:rsidRDefault="005176D8" w:rsidP="005176D8">
      <w:pPr>
        <w:autoSpaceDE w:val="0"/>
        <w:autoSpaceDN w:val="0"/>
        <w:adjustRightInd w:val="0"/>
        <w:rPr>
          <w:rFonts w:cstheme="minorHAnsi"/>
          <w:b/>
          <w:bCs/>
          <w:color w:val="000000"/>
        </w:rPr>
      </w:pPr>
    </w:p>
    <w:p w14:paraId="40EA2472" w14:textId="77777777" w:rsidR="005176D8" w:rsidRPr="00C453BA" w:rsidRDefault="005176D8" w:rsidP="005176D8">
      <w:pPr>
        <w:rPr>
          <w:rFonts w:cstheme="minorHAnsi"/>
        </w:rPr>
      </w:pPr>
      <w:r w:rsidRPr="00C453BA">
        <w:rPr>
          <w:rFonts w:cstheme="minorHAnsi"/>
        </w:rPr>
        <w:t>Yes – animals, even wild animals which have been tamed or reduced into possession, are included in s10.</w:t>
      </w:r>
    </w:p>
    <w:p w14:paraId="048A046B" w14:textId="77777777" w:rsidR="005176D8" w:rsidRPr="00C453BA" w:rsidRDefault="005176D8" w:rsidP="00B91383">
      <w:pPr>
        <w:rPr>
          <w:rFonts w:cstheme="minorHAnsi"/>
          <w:color w:val="4472C4" w:themeColor="accent1"/>
        </w:rPr>
      </w:pPr>
    </w:p>
    <w:p w14:paraId="4AD33B53" w14:textId="1459FC5F" w:rsidR="00B91383" w:rsidRDefault="00B91383" w:rsidP="00B91383">
      <w:pPr>
        <w:rPr>
          <w:rFonts w:cstheme="minorHAnsi"/>
          <w:color w:val="4472C4" w:themeColor="accent1"/>
        </w:rPr>
      </w:pPr>
      <w:r w:rsidRPr="00C453BA">
        <w:rPr>
          <w:rFonts w:cstheme="minorHAnsi"/>
          <w:color w:val="4472C4" w:themeColor="accent1"/>
        </w:rPr>
        <w:t>Thinking Point 11.13</w:t>
      </w:r>
    </w:p>
    <w:p w14:paraId="5B3378FD" w14:textId="77777777" w:rsidR="00352E2C" w:rsidRPr="00C453BA" w:rsidRDefault="00352E2C"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5176D8" w:rsidRPr="00C453BA" w14:paraId="3394B2FF" w14:textId="77777777" w:rsidTr="00352E2C">
        <w:trPr>
          <w:trHeight w:val="973"/>
        </w:trPr>
        <w:tc>
          <w:tcPr>
            <w:tcW w:w="8943" w:type="dxa"/>
            <w:tcBorders>
              <w:top w:val="nil"/>
              <w:left w:val="nil"/>
              <w:bottom w:val="nil"/>
              <w:right w:val="nil"/>
            </w:tcBorders>
          </w:tcPr>
          <w:p w14:paraId="60FF5FA8" w14:textId="77777777" w:rsidR="005176D8" w:rsidRPr="00C453BA" w:rsidRDefault="005176D8" w:rsidP="00B945FC">
            <w:pPr>
              <w:autoSpaceDE w:val="0"/>
              <w:autoSpaceDN w:val="0"/>
              <w:adjustRightInd w:val="0"/>
              <w:rPr>
                <w:rFonts w:cstheme="minorHAnsi"/>
                <w:iCs/>
              </w:rPr>
            </w:pPr>
            <w:r w:rsidRPr="00C453BA">
              <w:rPr>
                <w:rFonts w:cstheme="minorHAnsi"/>
                <w:iCs/>
              </w:rPr>
              <w:t>D agrees to sell his car to a friend (V). He gives him the keys and allows him to take the car on condition that V pays the price in the next few weeks. One week later, D demands the money. V promises to pay next month and refuses to return the car. D sees the car outside V’s house one night. He immobilises it by removing the battery leads. Has D committed criminal damage?</w:t>
            </w:r>
          </w:p>
          <w:p w14:paraId="4005A4EB" w14:textId="77777777" w:rsidR="005176D8" w:rsidRPr="00C453BA" w:rsidRDefault="005176D8" w:rsidP="00B945FC">
            <w:pPr>
              <w:autoSpaceDE w:val="0"/>
              <w:autoSpaceDN w:val="0"/>
              <w:adjustRightInd w:val="0"/>
              <w:rPr>
                <w:rFonts w:cstheme="minorHAnsi"/>
              </w:rPr>
            </w:pPr>
          </w:p>
        </w:tc>
      </w:tr>
    </w:tbl>
    <w:p w14:paraId="6AA3C27E" w14:textId="77777777" w:rsidR="005176D8" w:rsidRPr="00C453BA" w:rsidRDefault="005176D8" w:rsidP="005176D8">
      <w:pPr>
        <w:autoSpaceDE w:val="0"/>
        <w:autoSpaceDN w:val="0"/>
        <w:adjustRightInd w:val="0"/>
        <w:rPr>
          <w:rFonts w:cstheme="minorHAnsi"/>
          <w:b/>
          <w:bCs/>
          <w:color w:val="000000"/>
        </w:rPr>
      </w:pPr>
    </w:p>
    <w:p w14:paraId="5C309538" w14:textId="77777777" w:rsidR="00352E2C" w:rsidRPr="00352E2C" w:rsidRDefault="005176D8" w:rsidP="00352E2C">
      <w:pPr>
        <w:pStyle w:val="ListParagraph"/>
        <w:numPr>
          <w:ilvl w:val="0"/>
          <w:numId w:val="20"/>
        </w:numPr>
        <w:rPr>
          <w:rFonts w:asciiTheme="minorHAnsi" w:eastAsiaTheme="minorHAnsi" w:hAnsiTheme="minorHAnsi" w:cstheme="minorHAnsi"/>
          <w:iCs/>
          <w:lang w:eastAsia="en-US"/>
        </w:rPr>
      </w:pPr>
      <w:r w:rsidRPr="00352E2C">
        <w:rPr>
          <w:rFonts w:asciiTheme="minorHAnsi" w:eastAsiaTheme="minorHAnsi" w:hAnsiTheme="minorHAnsi" w:cstheme="minorHAnsi"/>
          <w:iCs/>
          <w:lang w:eastAsia="en-US"/>
        </w:rPr>
        <w:t xml:space="preserve">S10(2)(a) permits the offence where D damages his/her own property which is in another’s custody or control. </w:t>
      </w:r>
    </w:p>
    <w:p w14:paraId="5E35059C" w14:textId="09E61E99" w:rsidR="005176D8" w:rsidRPr="00352E2C" w:rsidRDefault="005176D8" w:rsidP="00352E2C">
      <w:pPr>
        <w:pStyle w:val="ListParagraph"/>
        <w:numPr>
          <w:ilvl w:val="0"/>
          <w:numId w:val="20"/>
        </w:numPr>
        <w:rPr>
          <w:rFonts w:asciiTheme="minorHAnsi" w:eastAsiaTheme="minorHAnsi" w:hAnsiTheme="minorHAnsi" w:cstheme="minorHAnsi"/>
          <w:iCs/>
          <w:lang w:eastAsia="en-US"/>
        </w:rPr>
      </w:pPr>
      <w:r w:rsidRPr="00352E2C">
        <w:rPr>
          <w:rFonts w:asciiTheme="minorHAnsi" w:eastAsiaTheme="minorHAnsi" w:hAnsiTheme="minorHAnsi" w:cstheme="minorHAnsi"/>
          <w:iCs/>
          <w:lang w:eastAsia="en-US"/>
        </w:rPr>
        <w:t>The car is in the custody or control of V despite belonging to D.  Recall the case of Turner (No 2) [1971] 55 Cr App R 336 under s5 TA 1968.</w:t>
      </w:r>
    </w:p>
    <w:p w14:paraId="3000A936" w14:textId="77777777" w:rsidR="005176D8" w:rsidRPr="00C453BA" w:rsidRDefault="005176D8" w:rsidP="00B91383">
      <w:pPr>
        <w:rPr>
          <w:rFonts w:cstheme="minorHAnsi"/>
          <w:color w:val="4472C4" w:themeColor="accent1"/>
        </w:rPr>
      </w:pPr>
    </w:p>
    <w:p w14:paraId="2497CE6C" w14:textId="5180A6C8" w:rsidR="00B91383" w:rsidRPr="00C453BA" w:rsidRDefault="00B91383" w:rsidP="00B91383">
      <w:pPr>
        <w:rPr>
          <w:rFonts w:cstheme="minorHAnsi"/>
          <w:color w:val="4472C4" w:themeColor="accent1"/>
        </w:rPr>
      </w:pPr>
      <w:r w:rsidRPr="00C453BA">
        <w:rPr>
          <w:rFonts w:cstheme="minorHAnsi"/>
          <w:color w:val="4472C4" w:themeColor="accent1"/>
        </w:rPr>
        <w:t>Thinking Point 11.14</w:t>
      </w:r>
    </w:p>
    <w:p w14:paraId="4F8B26F0" w14:textId="2861AEB0" w:rsidR="005176D8" w:rsidRPr="00C453BA" w:rsidRDefault="005176D8"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5176D8" w:rsidRPr="00C453BA" w14:paraId="047B444F" w14:textId="77777777" w:rsidTr="00352E2C">
        <w:trPr>
          <w:trHeight w:val="973"/>
        </w:trPr>
        <w:tc>
          <w:tcPr>
            <w:tcW w:w="8943" w:type="dxa"/>
            <w:tcBorders>
              <w:top w:val="nil"/>
              <w:left w:val="nil"/>
              <w:bottom w:val="nil"/>
              <w:right w:val="nil"/>
            </w:tcBorders>
          </w:tcPr>
          <w:p w14:paraId="662CD082" w14:textId="04D1D7FE" w:rsidR="005176D8" w:rsidRDefault="005176D8" w:rsidP="00B945FC">
            <w:pPr>
              <w:autoSpaceDE w:val="0"/>
              <w:autoSpaceDN w:val="0"/>
              <w:adjustRightInd w:val="0"/>
              <w:rPr>
                <w:rFonts w:cstheme="minorHAnsi"/>
                <w:iCs/>
              </w:rPr>
            </w:pPr>
            <w:r w:rsidRPr="00C453BA">
              <w:rPr>
                <w:rFonts w:cstheme="minorHAnsi"/>
                <w:iCs/>
              </w:rPr>
              <w:t>Does D have a defence of lawful excuse in the following?</w:t>
            </w:r>
          </w:p>
          <w:p w14:paraId="0157CD38" w14:textId="77777777" w:rsidR="00352E2C" w:rsidRPr="00C453BA" w:rsidRDefault="00352E2C" w:rsidP="00B945FC">
            <w:pPr>
              <w:autoSpaceDE w:val="0"/>
              <w:autoSpaceDN w:val="0"/>
              <w:adjustRightInd w:val="0"/>
              <w:rPr>
                <w:rFonts w:cstheme="minorHAnsi"/>
              </w:rPr>
            </w:pPr>
          </w:p>
          <w:p w14:paraId="6047FF70" w14:textId="078923C4" w:rsidR="005176D8" w:rsidRPr="00C453BA" w:rsidRDefault="005176D8" w:rsidP="00B945FC">
            <w:pPr>
              <w:autoSpaceDE w:val="0"/>
              <w:autoSpaceDN w:val="0"/>
              <w:adjustRightInd w:val="0"/>
              <w:ind w:left="284" w:hanging="284"/>
              <w:rPr>
                <w:rFonts w:cstheme="minorHAnsi"/>
                <w:iCs/>
              </w:rPr>
            </w:pPr>
            <w:r w:rsidRPr="00C453BA">
              <w:rPr>
                <w:rFonts w:cstheme="minorHAnsi"/>
                <w:iCs/>
              </w:rPr>
              <w:t xml:space="preserve">1. D is visiting the home of a wealthy friend. A fire breaks out in the lounge caused by a cigarette. D rips some heavy and very expensive curtains from their rails and throws them on the fire </w:t>
            </w:r>
            <w:proofErr w:type="gramStart"/>
            <w:r w:rsidRPr="00C453BA">
              <w:rPr>
                <w:rFonts w:cstheme="minorHAnsi"/>
                <w:iCs/>
              </w:rPr>
              <w:t>so as to</w:t>
            </w:r>
            <w:proofErr w:type="gramEnd"/>
            <w:r w:rsidRPr="00C453BA">
              <w:rPr>
                <w:rFonts w:cstheme="minorHAnsi"/>
                <w:iCs/>
              </w:rPr>
              <w:t xml:space="preserve"> dampen it down and prevent it from spreading. The curtains are damaged.</w:t>
            </w:r>
          </w:p>
          <w:p w14:paraId="451F6153" w14:textId="77777777" w:rsidR="005176D8" w:rsidRPr="00C453BA" w:rsidRDefault="005176D8" w:rsidP="00B945FC">
            <w:pPr>
              <w:autoSpaceDE w:val="0"/>
              <w:autoSpaceDN w:val="0"/>
              <w:adjustRightInd w:val="0"/>
              <w:ind w:left="284" w:hanging="284"/>
              <w:rPr>
                <w:rFonts w:cstheme="minorHAnsi"/>
                <w:iCs/>
              </w:rPr>
            </w:pPr>
            <w:r w:rsidRPr="00C453BA">
              <w:rPr>
                <w:rFonts w:cstheme="minorHAnsi"/>
                <w:iCs/>
              </w:rPr>
              <w:lastRenderedPageBreak/>
              <w:t>2. D is having a drink one night in a pub. A drunken stranger approaches and threatens to punch him on the nose. D hits him over the head with his stool, breaking it.</w:t>
            </w:r>
          </w:p>
          <w:p w14:paraId="5FE58DBC" w14:textId="77777777" w:rsidR="005176D8" w:rsidRPr="00C453BA" w:rsidRDefault="005176D8" w:rsidP="00B945FC">
            <w:pPr>
              <w:autoSpaceDE w:val="0"/>
              <w:autoSpaceDN w:val="0"/>
              <w:adjustRightInd w:val="0"/>
              <w:ind w:left="284" w:hanging="284"/>
              <w:rPr>
                <w:rFonts w:cstheme="minorHAnsi"/>
                <w:iCs/>
              </w:rPr>
            </w:pPr>
            <w:r w:rsidRPr="00C453BA">
              <w:rPr>
                <w:rFonts w:cstheme="minorHAnsi"/>
                <w:iCs/>
              </w:rPr>
              <w:t>3. D scrawls anti-war graffiti on the pavement outside the Houses of Parliament in the belief that this is necessary for the protection of innocent lives and property in Iraq.</w:t>
            </w:r>
          </w:p>
        </w:tc>
      </w:tr>
    </w:tbl>
    <w:p w14:paraId="07F84A78" w14:textId="5EA1C6B1" w:rsidR="005176D8" w:rsidRDefault="005176D8" w:rsidP="005176D8">
      <w:pPr>
        <w:autoSpaceDE w:val="0"/>
        <w:autoSpaceDN w:val="0"/>
        <w:adjustRightInd w:val="0"/>
        <w:rPr>
          <w:rFonts w:cstheme="minorHAnsi"/>
          <w:b/>
          <w:bCs/>
        </w:rPr>
      </w:pPr>
    </w:p>
    <w:p w14:paraId="7F504B24" w14:textId="5B6DEFA9" w:rsidR="003F11E6" w:rsidRPr="00C453BA" w:rsidRDefault="003F11E6" w:rsidP="005176D8">
      <w:pPr>
        <w:autoSpaceDE w:val="0"/>
        <w:autoSpaceDN w:val="0"/>
        <w:adjustRightInd w:val="0"/>
        <w:rPr>
          <w:rFonts w:cstheme="minorHAnsi"/>
          <w:b/>
          <w:bCs/>
        </w:rPr>
      </w:pPr>
      <w:r>
        <w:rPr>
          <w:rFonts w:cstheme="minorHAnsi"/>
          <w:b/>
          <w:bCs/>
        </w:rPr>
        <w:t>1.</w:t>
      </w:r>
    </w:p>
    <w:p w14:paraId="2841C3F9" w14:textId="5979E929" w:rsidR="005176D8" w:rsidRPr="00352E2C" w:rsidRDefault="001E56FC" w:rsidP="00352E2C">
      <w:pPr>
        <w:pStyle w:val="ListParagraph"/>
        <w:numPr>
          <w:ilvl w:val="0"/>
          <w:numId w:val="21"/>
        </w:numPr>
        <w:rPr>
          <w:rFonts w:cstheme="minorHAnsi"/>
        </w:rPr>
      </w:pPr>
      <w:r w:rsidRPr="00352E2C">
        <w:rPr>
          <w:rFonts w:cstheme="minorHAnsi"/>
        </w:rPr>
        <w:t>AR: damage</w:t>
      </w:r>
      <w:r w:rsidR="005176D8" w:rsidRPr="00352E2C">
        <w:rPr>
          <w:rFonts w:cstheme="minorHAnsi"/>
        </w:rPr>
        <w:t>/destruction</w:t>
      </w:r>
      <w:r w:rsidR="00352E2C" w:rsidRPr="00352E2C">
        <w:rPr>
          <w:rFonts w:cstheme="minorHAnsi"/>
        </w:rPr>
        <w:t xml:space="preserve"> of </w:t>
      </w:r>
      <w:r w:rsidR="005176D8" w:rsidRPr="00352E2C">
        <w:rPr>
          <w:rFonts w:cstheme="minorHAnsi"/>
        </w:rPr>
        <w:t>property</w:t>
      </w:r>
      <w:r w:rsidR="00352E2C" w:rsidRPr="00352E2C">
        <w:rPr>
          <w:rFonts w:cstheme="minorHAnsi"/>
        </w:rPr>
        <w:t xml:space="preserve"> </w:t>
      </w:r>
      <w:r w:rsidR="005176D8" w:rsidRPr="00352E2C">
        <w:rPr>
          <w:rFonts w:cstheme="minorHAnsi"/>
        </w:rPr>
        <w:t>belonging to another</w:t>
      </w:r>
      <w:r w:rsidR="00352E2C" w:rsidRPr="00352E2C">
        <w:rPr>
          <w:rFonts w:cstheme="minorHAnsi"/>
        </w:rPr>
        <w:t xml:space="preserve"> </w:t>
      </w:r>
      <w:r w:rsidR="005176D8" w:rsidRPr="00352E2C">
        <w:rPr>
          <w:rFonts w:cstheme="minorHAnsi"/>
        </w:rPr>
        <w:t>without lawful excuse</w:t>
      </w:r>
    </w:p>
    <w:p w14:paraId="7E07F17C" w14:textId="77777777" w:rsidR="005176D8" w:rsidRPr="00C453BA" w:rsidRDefault="005176D8" w:rsidP="005176D8">
      <w:pPr>
        <w:rPr>
          <w:rFonts w:cstheme="minorHAnsi"/>
        </w:rPr>
      </w:pPr>
    </w:p>
    <w:p w14:paraId="41D75471" w14:textId="6FE16AE8" w:rsidR="00352E2C" w:rsidRDefault="005176D8" w:rsidP="00352E2C">
      <w:pPr>
        <w:pStyle w:val="ListParagraph"/>
        <w:numPr>
          <w:ilvl w:val="0"/>
          <w:numId w:val="21"/>
        </w:numPr>
        <w:rPr>
          <w:rFonts w:cstheme="minorHAnsi"/>
        </w:rPr>
      </w:pPr>
      <w:r w:rsidRPr="00352E2C">
        <w:rPr>
          <w:rFonts w:cstheme="minorHAnsi"/>
        </w:rPr>
        <w:t>The curtains are property (s10(1</w:t>
      </w:r>
      <w:r w:rsidR="001E56FC" w:rsidRPr="00352E2C">
        <w:rPr>
          <w:rFonts w:cstheme="minorHAnsi"/>
        </w:rPr>
        <w:t>)) belonging</w:t>
      </w:r>
      <w:r w:rsidRPr="00352E2C">
        <w:rPr>
          <w:rFonts w:cstheme="minorHAnsi"/>
        </w:rPr>
        <w:t xml:space="preserve"> to another (s10(2)) which have been damaged.  </w:t>
      </w:r>
    </w:p>
    <w:p w14:paraId="7CCF44DE" w14:textId="77777777" w:rsidR="00352E2C" w:rsidRPr="00352E2C" w:rsidRDefault="00352E2C" w:rsidP="00352E2C">
      <w:pPr>
        <w:pStyle w:val="ListParagraph"/>
        <w:rPr>
          <w:rFonts w:cstheme="minorHAnsi"/>
        </w:rPr>
      </w:pPr>
    </w:p>
    <w:p w14:paraId="6E84D43E" w14:textId="014B0B1B" w:rsidR="00352E2C" w:rsidRDefault="005176D8" w:rsidP="00352E2C">
      <w:pPr>
        <w:pStyle w:val="ListParagraph"/>
        <w:numPr>
          <w:ilvl w:val="0"/>
          <w:numId w:val="21"/>
        </w:numPr>
        <w:rPr>
          <w:rFonts w:cstheme="minorHAnsi"/>
        </w:rPr>
      </w:pPr>
      <w:r w:rsidRPr="00352E2C">
        <w:rPr>
          <w:rFonts w:cstheme="minorHAnsi"/>
        </w:rPr>
        <w:t xml:space="preserve">D may have a lawful excuse of honest belief in the need to act </w:t>
      </w:r>
      <w:proofErr w:type="gramStart"/>
      <w:r w:rsidRPr="00352E2C">
        <w:rPr>
          <w:rFonts w:cstheme="minorHAnsi"/>
        </w:rPr>
        <w:t>so as to</w:t>
      </w:r>
      <w:proofErr w:type="gramEnd"/>
      <w:r w:rsidRPr="00352E2C">
        <w:rPr>
          <w:rFonts w:cstheme="minorHAnsi"/>
        </w:rPr>
        <w:t xml:space="preserve"> immediately protect property belonging to another (s5(2)(b).  </w:t>
      </w:r>
      <w:r w:rsidR="00564508">
        <w:rPr>
          <w:rFonts w:cstheme="minorHAnsi"/>
        </w:rPr>
        <w:t>D</w:t>
      </w:r>
      <w:r w:rsidRPr="00352E2C">
        <w:rPr>
          <w:rFonts w:cstheme="minorHAnsi"/>
        </w:rPr>
        <w:t xml:space="preserve"> must honestly believe that the property was in immediate need of protection (subjective); and that the means of protection adopted were reasonable having regard to all the circumstances (objective).  </w:t>
      </w:r>
    </w:p>
    <w:p w14:paraId="78CF339A" w14:textId="77777777" w:rsidR="00352E2C" w:rsidRPr="00352E2C" w:rsidRDefault="00352E2C" w:rsidP="00352E2C">
      <w:pPr>
        <w:pStyle w:val="ListParagraph"/>
        <w:rPr>
          <w:rFonts w:cstheme="minorHAnsi"/>
        </w:rPr>
      </w:pPr>
    </w:p>
    <w:p w14:paraId="11C80D92" w14:textId="01F3515B" w:rsidR="005176D8" w:rsidRPr="00352E2C" w:rsidRDefault="005176D8" w:rsidP="00352E2C">
      <w:pPr>
        <w:pStyle w:val="ListParagraph"/>
        <w:numPr>
          <w:ilvl w:val="0"/>
          <w:numId w:val="21"/>
        </w:numPr>
        <w:rPr>
          <w:rFonts w:cstheme="minorHAnsi"/>
        </w:rPr>
      </w:pPr>
      <w:r w:rsidRPr="00352E2C">
        <w:rPr>
          <w:rFonts w:cstheme="minorHAnsi"/>
        </w:rPr>
        <w:t>This would seem to be the case although it is a question of fact for the jury on the evidence of all the circumstances.</w:t>
      </w:r>
    </w:p>
    <w:p w14:paraId="42BD66B1" w14:textId="77777777" w:rsidR="005176D8" w:rsidRPr="00C453BA" w:rsidRDefault="005176D8" w:rsidP="005176D8">
      <w:pPr>
        <w:rPr>
          <w:rFonts w:cstheme="minorHAnsi"/>
        </w:rPr>
      </w:pPr>
    </w:p>
    <w:p w14:paraId="7719672B" w14:textId="77777777" w:rsidR="005176D8" w:rsidRPr="00352E2C" w:rsidRDefault="005176D8" w:rsidP="00352E2C">
      <w:pPr>
        <w:pStyle w:val="ListParagraph"/>
        <w:numPr>
          <w:ilvl w:val="0"/>
          <w:numId w:val="21"/>
        </w:numPr>
        <w:rPr>
          <w:rFonts w:cstheme="minorHAnsi"/>
        </w:rPr>
      </w:pPr>
      <w:r w:rsidRPr="00352E2C">
        <w:rPr>
          <w:rFonts w:cstheme="minorHAnsi"/>
        </w:rPr>
        <w:t xml:space="preserve">Alternatively, D might claim an honest belief that the owner would have consented to the damage under s5(2)(a) </w:t>
      </w:r>
      <w:proofErr w:type="gramStart"/>
      <w:r w:rsidRPr="00352E2C">
        <w:rPr>
          <w:rFonts w:cstheme="minorHAnsi"/>
        </w:rPr>
        <w:t>in order to</w:t>
      </w:r>
      <w:proofErr w:type="gramEnd"/>
      <w:r w:rsidRPr="00352E2C">
        <w:rPr>
          <w:rFonts w:cstheme="minorHAnsi"/>
        </w:rPr>
        <w:t xml:space="preserve"> avert a worse harm.  There is no requirement of reasonableness.</w:t>
      </w:r>
    </w:p>
    <w:p w14:paraId="53BFE2A9" w14:textId="77777777" w:rsidR="005176D8" w:rsidRPr="00C453BA" w:rsidRDefault="005176D8" w:rsidP="005176D8">
      <w:pPr>
        <w:autoSpaceDE w:val="0"/>
        <w:autoSpaceDN w:val="0"/>
        <w:adjustRightInd w:val="0"/>
        <w:rPr>
          <w:rFonts w:cstheme="minorHAnsi"/>
          <w:b/>
          <w:bCs/>
          <w:color w:val="000000"/>
        </w:rPr>
      </w:pPr>
    </w:p>
    <w:p w14:paraId="03675E3E" w14:textId="776295F9" w:rsidR="005176D8" w:rsidRPr="003F11E6" w:rsidRDefault="005176D8" w:rsidP="003F11E6">
      <w:pPr>
        <w:pStyle w:val="ListParagraph"/>
        <w:numPr>
          <w:ilvl w:val="0"/>
          <w:numId w:val="21"/>
        </w:numPr>
        <w:rPr>
          <w:rFonts w:cstheme="minorHAnsi"/>
        </w:rPr>
      </w:pPr>
      <w:r w:rsidRPr="003F11E6">
        <w:rPr>
          <w:rFonts w:cstheme="minorHAnsi"/>
        </w:rPr>
        <w:t>D could plead self-defence: his belief in the need for force to repel an imminent attack must be honest although need not be reasonable.  In addition, the force used must be reasonable on the facts as D believed them to be.</w:t>
      </w:r>
    </w:p>
    <w:p w14:paraId="208708A0" w14:textId="445FBB0A" w:rsidR="003F11E6" w:rsidRDefault="003F11E6" w:rsidP="003F11E6">
      <w:pPr>
        <w:pStyle w:val="ListParagraph"/>
        <w:rPr>
          <w:rFonts w:cstheme="minorHAnsi"/>
        </w:rPr>
      </w:pPr>
    </w:p>
    <w:p w14:paraId="27974A32" w14:textId="0D12820C" w:rsidR="003F11E6" w:rsidRPr="003F11E6" w:rsidRDefault="003F11E6" w:rsidP="003F11E6">
      <w:pPr>
        <w:pStyle w:val="ListParagraph"/>
        <w:numPr>
          <w:ilvl w:val="0"/>
          <w:numId w:val="8"/>
        </w:numPr>
        <w:rPr>
          <w:rFonts w:cstheme="minorHAnsi"/>
        </w:rPr>
      </w:pPr>
    </w:p>
    <w:p w14:paraId="2F9712C4" w14:textId="77777777" w:rsidR="005176D8" w:rsidRPr="00C453BA" w:rsidRDefault="005176D8" w:rsidP="005176D8">
      <w:pPr>
        <w:rPr>
          <w:rFonts w:cstheme="minorHAnsi"/>
        </w:rPr>
      </w:pPr>
    </w:p>
    <w:p w14:paraId="51B7C36B" w14:textId="3FFD3340" w:rsidR="005176D8" w:rsidRPr="003F11E6" w:rsidRDefault="005176D8" w:rsidP="003F11E6">
      <w:pPr>
        <w:pStyle w:val="ListParagraph"/>
        <w:numPr>
          <w:ilvl w:val="0"/>
          <w:numId w:val="22"/>
        </w:numPr>
        <w:rPr>
          <w:rFonts w:cstheme="minorHAnsi"/>
        </w:rPr>
      </w:pPr>
      <w:r w:rsidRPr="003F11E6">
        <w:rPr>
          <w:rFonts w:cstheme="minorHAnsi"/>
        </w:rPr>
        <w:t>AR: Damage - If it will cost money to remove the graffiti, there has been damage, albeit temporary. Property belonging to another – this is satisfied.</w:t>
      </w:r>
    </w:p>
    <w:p w14:paraId="55B333D4" w14:textId="01C5A485" w:rsidR="005176D8" w:rsidRPr="003F11E6" w:rsidRDefault="005176D8" w:rsidP="003F11E6">
      <w:pPr>
        <w:pStyle w:val="ListParagraph"/>
        <w:numPr>
          <w:ilvl w:val="0"/>
          <w:numId w:val="22"/>
        </w:numPr>
        <w:rPr>
          <w:rFonts w:cstheme="minorHAnsi"/>
        </w:rPr>
      </w:pPr>
      <w:r w:rsidRPr="003F11E6">
        <w:rPr>
          <w:rFonts w:cstheme="minorHAnsi"/>
        </w:rPr>
        <w:t xml:space="preserve">Lawful excuse – If it is D’s belief is that his acts are necessary to protect property in Iraq, it will be held that this is not sufficiently immediate: Hill, Ashford &amp; Smith, Ayliffe. </w:t>
      </w:r>
    </w:p>
    <w:p w14:paraId="46776630" w14:textId="6D980784" w:rsidR="005176D8" w:rsidRPr="00C453BA" w:rsidRDefault="005176D8" w:rsidP="00B91383">
      <w:pPr>
        <w:rPr>
          <w:rFonts w:cstheme="minorHAnsi"/>
          <w:color w:val="4472C4" w:themeColor="accent1"/>
        </w:rPr>
      </w:pPr>
    </w:p>
    <w:p w14:paraId="7C65491D" w14:textId="77777777" w:rsidR="005176D8" w:rsidRPr="00C453BA" w:rsidRDefault="005176D8" w:rsidP="00B91383">
      <w:pPr>
        <w:rPr>
          <w:rFonts w:cstheme="minorHAnsi"/>
          <w:color w:val="4472C4" w:themeColor="accent1"/>
        </w:rPr>
      </w:pPr>
    </w:p>
    <w:p w14:paraId="6ED6D4F5" w14:textId="00ADF74D" w:rsidR="00B91383" w:rsidRPr="00C453BA" w:rsidRDefault="00B91383" w:rsidP="00B91383">
      <w:pPr>
        <w:rPr>
          <w:rFonts w:cstheme="minorHAnsi"/>
          <w:color w:val="4472C4" w:themeColor="accent1"/>
        </w:rPr>
      </w:pPr>
      <w:r w:rsidRPr="00C453BA">
        <w:rPr>
          <w:rFonts w:cstheme="minorHAnsi"/>
          <w:color w:val="4472C4" w:themeColor="accent1"/>
        </w:rPr>
        <w:t>Thinking Point 11.15</w:t>
      </w:r>
    </w:p>
    <w:p w14:paraId="2CF4F959" w14:textId="4D0EA3E6" w:rsidR="00017CD0" w:rsidRPr="00C453BA" w:rsidRDefault="00017CD0" w:rsidP="00B91383">
      <w:pPr>
        <w:rPr>
          <w:rFonts w:cstheme="minorHAnsi"/>
          <w:color w:val="4472C4" w:themeColor="accent1"/>
        </w:rPr>
      </w:pPr>
    </w:p>
    <w:tbl>
      <w:tblPr>
        <w:tblW w:w="8943" w:type="dxa"/>
        <w:tblBorders>
          <w:top w:val="nil"/>
          <w:left w:val="nil"/>
          <w:bottom w:val="nil"/>
          <w:right w:val="nil"/>
        </w:tblBorders>
        <w:tblLook w:val="0000" w:firstRow="0" w:lastRow="0" w:firstColumn="0" w:lastColumn="0" w:noHBand="0" w:noVBand="0"/>
      </w:tblPr>
      <w:tblGrid>
        <w:gridCol w:w="8943"/>
      </w:tblGrid>
      <w:tr w:rsidR="00017CD0" w:rsidRPr="00C453BA" w14:paraId="45BFBBB2" w14:textId="77777777" w:rsidTr="003F11E6">
        <w:trPr>
          <w:trHeight w:val="2431"/>
        </w:trPr>
        <w:tc>
          <w:tcPr>
            <w:tcW w:w="8943" w:type="dxa"/>
            <w:tcBorders>
              <w:top w:val="nil"/>
              <w:left w:val="nil"/>
              <w:bottom w:val="nil"/>
              <w:right w:val="nil"/>
            </w:tcBorders>
          </w:tcPr>
          <w:p w14:paraId="2988B003" w14:textId="77777777" w:rsidR="00017CD0" w:rsidRPr="00C453BA" w:rsidRDefault="00017CD0" w:rsidP="00B945FC">
            <w:pPr>
              <w:autoSpaceDE w:val="0"/>
              <w:autoSpaceDN w:val="0"/>
              <w:adjustRightInd w:val="0"/>
              <w:rPr>
                <w:rFonts w:cstheme="minorHAnsi"/>
                <w:iCs/>
              </w:rPr>
            </w:pPr>
            <w:r w:rsidRPr="00C453BA">
              <w:rPr>
                <w:rFonts w:cstheme="minorHAnsi"/>
                <w:iCs/>
              </w:rPr>
              <w:t>Does D have the MR for criminal damage? Use this exercise to revise basic categories of</w:t>
            </w:r>
          </w:p>
          <w:p w14:paraId="7BD53116" w14:textId="77777777" w:rsidR="00017CD0" w:rsidRPr="00C453BA" w:rsidRDefault="00017CD0" w:rsidP="00B945FC">
            <w:pPr>
              <w:autoSpaceDE w:val="0"/>
              <w:autoSpaceDN w:val="0"/>
              <w:adjustRightInd w:val="0"/>
              <w:rPr>
                <w:rFonts w:cstheme="minorHAnsi"/>
                <w:iCs/>
              </w:rPr>
            </w:pPr>
            <w:r w:rsidRPr="00C453BA">
              <w:rPr>
                <w:rFonts w:cstheme="minorHAnsi"/>
                <w:iCs/>
              </w:rPr>
              <w:t>MR.</w:t>
            </w:r>
          </w:p>
          <w:p w14:paraId="3CC91C91" w14:textId="77777777" w:rsidR="00017CD0" w:rsidRPr="00C453BA" w:rsidRDefault="00017CD0" w:rsidP="00B945FC">
            <w:pPr>
              <w:autoSpaceDE w:val="0"/>
              <w:autoSpaceDN w:val="0"/>
              <w:adjustRightInd w:val="0"/>
              <w:rPr>
                <w:rFonts w:cstheme="minorHAnsi"/>
                <w:iCs/>
              </w:rPr>
            </w:pPr>
            <w:r w:rsidRPr="00C453BA">
              <w:rPr>
                <w:rFonts w:cstheme="minorHAnsi"/>
                <w:iCs/>
              </w:rPr>
              <w:t>D throws his wife’s valued oriental vase across a room which smashes against the wall. His</w:t>
            </w:r>
          </w:p>
          <w:p w14:paraId="0A59BF05" w14:textId="77777777" w:rsidR="00017CD0" w:rsidRPr="00C453BA" w:rsidRDefault="00017CD0" w:rsidP="00B945FC">
            <w:pPr>
              <w:autoSpaceDE w:val="0"/>
              <w:autoSpaceDN w:val="0"/>
              <w:adjustRightInd w:val="0"/>
              <w:rPr>
                <w:rFonts w:cstheme="minorHAnsi"/>
                <w:iCs/>
              </w:rPr>
            </w:pPr>
            <w:r w:rsidRPr="00C453BA">
              <w:rPr>
                <w:rFonts w:cstheme="minorHAnsi"/>
                <w:iCs/>
              </w:rPr>
              <w:t>state of mind is as follows:</w:t>
            </w:r>
          </w:p>
          <w:p w14:paraId="3001DC36" w14:textId="77777777" w:rsidR="00017CD0" w:rsidRPr="00C453BA" w:rsidRDefault="00017CD0" w:rsidP="00B945FC">
            <w:pPr>
              <w:autoSpaceDE w:val="0"/>
              <w:autoSpaceDN w:val="0"/>
              <w:adjustRightInd w:val="0"/>
              <w:rPr>
                <w:rFonts w:cstheme="minorHAnsi"/>
                <w:iCs/>
              </w:rPr>
            </w:pPr>
            <w:r w:rsidRPr="00C453BA">
              <w:rPr>
                <w:rFonts w:cstheme="minorHAnsi"/>
                <w:iCs/>
              </w:rPr>
              <w:t>a. He wanted to smash the vase to annoy his wife.</w:t>
            </w:r>
          </w:p>
          <w:p w14:paraId="5269E2B3" w14:textId="77777777" w:rsidR="00017CD0" w:rsidRPr="00C453BA" w:rsidRDefault="00017CD0" w:rsidP="00B945FC">
            <w:pPr>
              <w:autoSpaceDE w:val="0"/>
              <w:autoSpaceDN w:val="0"/>
              <w:adjustRightInd w:val="0"/>
              <w:rPr>
                <w:rFonts w:cstheme="minorHAnsi"/>
                <w:iCs/>
              </w:rPr>
            </w:pPr>
            <w:r w:rsidRPr="00C453BA">
              <w:rPr>
                <w:rFonts w:cstheme="minorHAnsi"/>
                <w:iCs/>
              </w:rPr>
              <w:t>b. He did not want to destroy it but knew that it would certainly be damaged.</w:t>
            </w:r>
          </w:p>
          <w:p w14:paraId="432ADA20" w14:textId="77777777" w:rsidR="00017CD0" w:rsidRPr="00C453BA" w:rsidRDefault="00017CD0" w:rsidP="00B945FC">
            <w:pPr>
              <w:autoSpaceDE w:val="0"/>
              <w:autoSpaceDN w:val="0"/>
              <w:adjustRightInd w:val="0"/>
              <w:rPr>
                <w:rFonts w:cstheme="minorHAnsi"/>
                <w:iCs/>
              </w:rPr>
            </w:pPr>
            <w:r w:rsidRPr="00C453BA">
              <w:rPr>
                <w:rFonts w:cstheme="minorHAnsi"/>
                <w:iCs/>
              </w:rPr>
              <w:t>c. He thought it would probably be damaged.</w:t>
            </w:r>
          </w:p>
          <w:p w14:paraId="5DFEC315" w14:textId="77777777" w:rsidR="00017CD0" w:rsidRPr="00C453BA" w:rsidRDefault="00017CD0" w:rsidP="00B945FC">
            <w:pPr>
              <w:autoSpaceDE w:val="0"/>
              <w:autoSpaceDN w:val="0"/>
              <w:adjustRightInd w:val="0"/>
              <w:rPr>
                <w:rFonts w:cstheme="minorHAnsi"/>
                <w:iCs/>
              </w:rPr>
            </w:pPr>
            <w:r w:rsidRPr="00C453BA">
              <w:rPr>
                <w:rFonts w:cstheme="minorHAnsi"/>
                <w:iCs/>
              </w:rPr>
              <w:lastRenderedPageBreak/>
              <w:t>d. He thought there was a small risk of damage.</w:t>
            </w:r>
          </w:p>
          <w:p w14:paraId="118EE515" w14:textId="77777777" w:rsidR="00017CD0" w:rsidRPr="00C453BA" w:rsidRDefault="00017CD0" w:rsidP="00B945FC">
            <w:pPr>
              <w:autoSpaceDE w:val="0"/>
              <w:autoSpaceDN w:val="0"/>
              <w:adjustRightInd w:val="0"/>
              <w:rPr>
                <w:rFonts w:cstheme="minorHAnsi"/>
                <w:iCs/>
              </w:rPr>
            </w:pPr>
            <w:r w:rsidRPr="00C453BA">
              <w:rPr>
                <w:rFonts w:cstheme="minorHAnsi"/>
                <w:iCs/>
              </w:rPr>
              <w:t>e. He did not care whether it was damaged or not.</w:t>
            </w:r>
          </w:p>
          <w:p w14:paraId="31F7120C" w14:textId="77777777" w:rsidR="00017CD0" w:rsidRPr="00C453BA" w:rsidRDefault="00017CD0" w:rsidP="00B945FC">
            <w:pPr>
              <w:autoSpaceDE w:val="0"/>
              <w:autoSpaceDN w:val="0"/>
              <w:adjustRightInd w:val="0"/>
              <w:rPr>
                <w:rFonts w:cstheme="minorHAnsi"/>
                <w:iCs/>
              </w:rPr>
            </w:pPr>
            <w:r w:rsidRPr="00C453BA">
              <w:rPr>
                <w:rFonts w:cstheme="minorHAnsi"/>
                <w:iCs/>
              </w:rPr>
              <w:t>f. The risk of damage never entered his mind because he was drunk/too angry.</w:t>
            </w:r>
          </w:p>
          <w:p w14:paraId="6E7C31C5" w14:textId="77777777" w:rsidR="00017CD0" w:rsidRPr="00C453BA" w:rsidRDefault="00017CD0" w:rsidP="00B945FC">
            <w:pPr>
              <w:autoSpaceDE w:val="0"/>
              <w:autoSpaceDN w:val="0"/>
              <w:adjustRightInd w:val="0"/>
              <w:rPr>
                <w:rFonts w:cstheme="minorHAnsi"/>
                <w:iCs/>
              </w:rPr>
            </w:pPr>
            <w:r w:rsidRPr="00C453BA">
              <w:rPr>
                <w:rFonts w:cstheme="minorHAnsi"/>
                <w:iCs/>
              </w:rPr>
              <w:t>g. The risk of damage never entered his mind because he suffered from an episodic mental illness.</w:t>
            </w:r>
          </w:p>
          <w:p w14:paraId="2D8E437C" w14:textId="77777777" w:rsidR="00017CD0" w:rsidRPr="00C453BA" w:rsidRDefault="00017CD0" w:rsidP="00B945FC">
            <w:pPr>
              <w:autoSpaceDE w:val="0"/>
              <w:autoSpaceDN w:val="0"/>
              <w:adjustRightInd w:val="0"/>
              <w:rPr>
                <w:rFonts w:cstheme="minorHAnsi"/>
              </w:rPr>
            </w:pPr>
          </w:p>
        </w:tc>
      </w:tr>
    </w:tbl>
    <w:p w14:paraId="679078B9" w14:textId="77777777" w:rsidR="00017CD0" w:rsidRPr="00C453BA" w:rsidRDefault="00017CD0" w:rsidP="00017CD0">
      <w:pPr>
        <w:autoSpaceDE w:val="0"/>
        <w:autoSpaceDN w:val="0"/>
        <w:adjustRightInd w:val="0"/>
        <w:rPr>
          <w:rFonts w:cstheme="minorHAnsi"/>
          <w:b/>
          <w:bCs/>
        </w:rPr>
      </w:pPr>
    </w:p>
    <w:p w14:paraId="0313D576" w14:textId="77777777" w:rsidR="00017CD0" w:rsidRPr="00C453BA" w:rsidRDefault="00017CD0" w:rsidP="00017CD0">
      <w:pPr>
        <w:numPr>
          <w:ilvl w:val="0"/>
          <w:numId w:val="11"/>
        </w:numPr>
        <w:rPr>
          <w:rFonts w:cstheme="minorHAnsi"/>
        </w:rPr>
      </w:pPr>
      <w:r w:rsidRPr="00C453BA">
        <w:rPr>
          <w:rFonts w:cstheme="minorHAnsi"/>
        </w:rPr>
        <w:t>Direct intent</w:t>
      </w:r>
    </w:p>
    <w:p w14:paraId="2AF0C7D7" w14:textId="77777777" w:rsidR="00017CD0" w:rsidRPr="00C453BA" w:rsidRDefault="00017CD0" w:rsidP="00017CD0">
      <w:pPr>
        <w:numPr>
          <w:ilvl w:val="0"/>
          <w:numId w:val="11"/>
        </w:numPr>
        <w:rPr>
          <w:rFonts w:cstheme="minorHAnsi"/>
        </w:rPr>
      </w:pPr>
      <w:r w:rsidRPr="00C453BA">
        <w:rPr>
          <w:rFonts w:cstheme="minorHAnsi"/>
        </w:rPr>
        <w:t>Oblique intent</w:t>
      </w:r>
    </w:p>
    <w:p w14:paraId="722F50E1" w14:textId="77777777" w:rsidR="00017CD0" w:rsidRPr="00C453BA" w:rsidRDefault="00017CD0" w:rsidP="00017CD0">
      <w:pPr>
        <w:numPr>
          <w:ilvl w:val="0"/>
          <w:numId w:val="11"/>
        </w:numPr>
        <w:rPr>
          <w:rFonts w:cstheme="minorHAnsi"/>
        </w:rPr>
      </w:pPr>
      <w:r w:rsidRPr="00C453BA">
        <w:rPr>
          <w:rFonts w:cstheme="minorHAnsi"/>
        </w:rPr>
        <w:t>Cunningham recklessness</w:t>
      </w:r>
    </w:p>
    <w:p w14:paraId="1C3ECD6A" w14:textId="77777777" w:rsidR="00017CD0" w:rsidRPr="00C453BA" w:rsidRDefault="00017CD0" w:rsidP="00017CD0">
      <w:pPr>
        <w:numPr>
          <w:ilvl w:val="0"/>
          <w:numId w:val="11"/>
        </w:numPr>
        <w:rPr>
          <w:rFonts w:cstheme="minorHAnsi"/>
        </w:rPr>
      </w:pPr>
      <w:r w:rsidRPr="00C453BA">
        <w:rPr>
          <w:rFonts w:cstheme="minorHAnsi"/>
        </w:rPr>
        <w:t>Cunningham recklessness</w:t>
      </w:r>
    </w:p>
    <w:p w14:paraId="305B10C8" w14:textId="77777777" w:rsidR="00017CD0" w:rsidRPr="00C453BA" w:rsidRDefault="00017CD0" w:rsidP="00017CD0">
      <w:pPr>
        <w:numPr>
          <w:ilvl w:val="0"/>
          <w:numId w:val="11"/>
        </w:numPr>
        <w:rPr>
          <w:rFonts w:cstheme="minorHAnsi"/>
        </w:rPr>
      </w:pPr>
      <w:r w:rsidRPr="00C453BA">
        <w:rPr>
          <w:rFonts w:cstheme="minorHAnsi"/>
        </w:rPr>
        <w:t xml:space="preserve">Cunningham recklessness </w:t>
      </w:r>
    </w:p>
    <w:p w14:paraId="309FA81E" w14:textId="77777777" w:rsidR="00017CD0" w:rsidRPr="00C453BA" w:rsidRDefault="00017CD0" w:rsidP="00017CD0">
      <w:pPr>
        <w:numPr>
          <w:ilvl w:val="0"/>
          <w:numId w:val="11"/>
        </w:numPr>
        <w:rPr>
          <w:rFonts w:cstheme="minorHAnsi"/>
        </w:rPr>
      </w:pPr>
      <w:r w:rsidRPr="00C453BA">
        <w:rPr>
          <w:rFonts w:cstheme="minorHAnsi"/>
        </w:rPr>
        <w:t>Cunningham recklessness after R v G</w:t>
      </w:r>
    </w:p>
    <w:p w14:paraId="78014A1B" w14:textId="77777777" w:rsidR="00017CD0" w:rsidRPr="00C453BA" w:rsidRDefault="00017CD0" w:rsidP="00017CD0">
      <w:pPr>
        <w:numPr>
          <w:ilvl w:val="0"/>
          <w:numId w:val="11"/>
        </w:numPr>
        <w:rPr>
          <w:rFonts w:cstheme="minorHAnsi"/>
        </w:rPr>
      </w:pPr>
      <w:r w:rsidRPr="00C453BA">
        <w:rPr>
          <w:rFonts w:cstheme="minorHAnsi"/>
        </w:rPr>
        <w:t>No MR at all provided he was genuinely unaware/lacking in foresight of the risk of damage.</w:t>
      </w:r>
    </w:p>
    <w:p w14:paraId="45B2885B" w14:textId="6D25EC77" w:rsidR="00017CD0" w:rsidRPr="00C453BA" w:rsidRDefault="00017CD0" w:rsidP="00B91383">
      <w:pPr>
        <w:rPr>
          <w:rFonts w:cstheme="minorHAnsi"/>
          <w:color w:val="4472C4" w:themeColor="accent1"/>
        </w:rPr>
      </w:pPr>
    </w:p>
    <w:p w14:paraId="62ED702A" w14:textId="77777777" w:rsidR="00017CD0" w:rsidRPr="00C453BA" w:rsidRDefault="00017CD0" w:rsidP="00B91383">
      <w:pPr>
        <w:rPr>
          <w:rFonts w:cstheme="minorHAnsi"/>
          <w:color w:val="4472C4" w:themeColor="accent1"/>
        </w:rPr>
      </w:pPr>
    </w:p>
    <w:p w14:paraId="42B49F09" w14:textId="09FA5A39" w:rsidR="00B91383" w:rsidRPr="00C453BA" w:rsidRDefault="00B91383" w:rsidP="00B91383">
      <w:pPr>
        <w:rPr>
          <w:rFonts w:cstheme="minorHAnsi"/>
          <w:color w:val="4472C4" w:themeColor="accent1"/>
        </w:rPr>
      </w:pPr>
      <w:r w:rsidRPr="00C453BA">
        <w:rPr>
          <w:rFonts w:cstheme="minorHAnsi"/>
          <w:color w:val="4472C4" w:themeColor="accent1"/>
        </w:rPr>
        <w:t>Thinking Point 11.16</w:t>
      </w:r>
    </w:p>
    <w:p w14:paraId="6B68CF18" w14:textId="77777777" w:rsidR="00B91383" w:rsidRPr="00C453BA" w:rsidRDefault="00B91383">
      <w:pPr>
        <w:rPr>
          <w:rFonts w:cstheme="minorHAnsi"/>
          <w:color w:val="4472C4" w:themeColor="accent1"/>
        </w:rPr>
      </w:pPr>
    </w:p>
    <w:tbl>
      <w:tblPr>
        <w:tblW w:w="8943" w:type="dxa"/>
        <w:tblLook w:val="0000" w:firstRow="0" w:lastRow="0" w:firstColumn="0" w:lastColumn="0" w:noHBand="0" w:noVBand="0"/>
      </w:tblPr>
      <w:tblGrid>
        <w:gridCol w:w="8943"/>
      </w:tblGrid>
      <w:tr w:rsidR="00017CD0" w:rsidRPr="00C453BA" w14:paraId="3C0FB4A3" w14:textId="77777777" w:rsidTr="003F11E6">
        <w:trPr>
          <w:trHeight w:val="973"/>
        </w:trPr>
        <w:tc>
          <w:tcPr>
            <w:tcW w:w="8943" w:type="dxa"/>
          </w:tcPr>
          <w:p w14:paraId="3CFCF064" w14:textId="77777777" w:rsidR="00017CD0" w:rsidRPr="00C453BA" w:rsidRDefault="00017CD0" w:rsidP="00B945FC">
            <w:pPr>
              <w:autoSpaceDE w:val="0"/>
              <w:autoSpaceDN w:val="0"/>
              <w:adjustRightInd w:val="0"/>
              <w:rPr>
                <w:rFonts w:cstheme="minorHAnsi"/>
                <w:iCs/>
              </w:rPr>
            </w:pPr>
            <w:r w:rsidRPr="00C453BA">
              <w:rPr>
                <w:rFonts w:cstheme="minorHAnsi"/>
                <w:iCs/>
              </w:rPr>
              <w:t>Have the following committed criminal damage being intentional or reckless as to</w:t>
            </w:r>
          </w:p>
          <w:p w14:paraId="4E9EF7B5" w14:textId="77777777" w:rsidR="00017CD0" w:rsidRPr="00C453BA" w:rsidRDefault="00017CD0" w:rsidP="00B945FC">
            <w:pPr>
              <w:autoSpaceDE w:val="0"/>
              <w:autoSpaceDN w:val="0"/>
              <w:adjustRightInd w:val="0"/>
              <w:rPr>
                <w:rFonts w:cstheme="minorHAnsi"/>
                <w:iCs/>
              </w:rPr>
            </w:pPr>
            <w:r w:rsidRPr="00C453BA">
              <w:rPr>
                <w:rFonts w:cstheme="minorHAnsi"/>
                <w:iCs/>
              </w:rPr>
              <w:t>endangerment of life?</w:t>
            </w:r>
          </w:p>
          <w:p w14:paraId="4391AA41" w14:textId="77777777" w:rsidR="00017CD0" w:rsidRPr="00C453BA" w:rsidRDefault="00017CD0" w:rsidP="00B945FC">
            <w:pPr>
              <w:autoSpaceDE w:val="0"/>
              <w:autoSpaceDN w:val="0"/>
              <w:adjustRightInd w:val="0"/>
              <w:rPr>
                <w:rFonts w:cstheme="minorHAnsi"/>
                <w:iCs/>
              </w:rPr>
            </w:pPr>
          </w:p>
          <w:p w14:paraId="463D4EBD" w14:textId="77777777" w:rsidR="00017CD0" w:rsidRPr="00C453BA" w:rsidRDefault="00017CD0" w:rsidP="00B945FC">
            <w:pPr>
              <w:autoSpaceDE w:val="0"/>
              <w:autoSpaceDN w:val="0"/>
              <w:adjustRightInd w:val="0"/>
              <w:ind w:left="284" w:hanging="284"/>
              <w:rPr>
                <w:rFonts w:cstheme="minorHAnsi"/>
                <w:iCs/>
              </w:rPr>
            </w:pPr>
            <w:r w:rsidRPr="00C453BA">
              <w:rPr>
                <w:rFonts w:cstheme="minorHAnsi"/>
                <w:iCs/>
              </w:rPr>
              <w:t>1. A gang of people throw a hail of bricks through the window of a man and his family intending to frighten the occupiers. The family are unhurt.</w:t>
            </w:r>
          </w:p>
          <w:p w14:paraId="39027B4F" w14:textId="253E21A5" w:rsidR="00017CD0" w:rsidRPr="00C453BA" w:rsidRDefault="00017CD0" w:rsidP="00B945FC">
            <w:pPr>
              <w:autoSpaceDE w:val="0"/>
              <w:autoSpaceDN w:val="0"/>
              <w:adjustRightInd w:val="0"/>
              <w:ind w:left="284" w:hanging="284"/>
              <w:rPr>
                <w:rFonts w:cstheme="minorHAnsi"/>
                <w:iCs/>
              </w:rPr>
            </w:pPr>
            <w:r w:rsidRPr="00C453BA">
              <w:rPr>
                <w:rFonts w:cstheme="minorHAnsi"/>
                <w:iCs/>
              </w:rPr>
              <w:t xml:space="preserve">2. Two teenagers drop a concrete block over a railway bridge on to a train for a joke. It smashes a </w:t>
            </w:r>
            <w:r w:rsidR="001E56FC" w:rsidRPr="00C453BA">
              <w:rPr>
                <w:rFonts w:cstheme="minorHAnsi"/>
                <w:iCs/>
              </w:rPr>
              <w:t>window,</w:t>
            </w:r>
            <w:r w:rsidRPr="00C453BA">
              <w:rPr>
                <w:rFonts w:cstheme="minorHAnsi"/>
                <w:iCs/>
              </w:rPr>
              <w:t xml:space="preserve"> but no-one is hurt.</w:t>
            </w:r>
          </w:p>
          <w:p w14:paraId="2F414697" w14:textId="77777777" w:rsidR="00017CD0" w:rsidRPr="00C453BA" w:rsidRDefault="00017CD0" w:rsidP="00B945FC">
            <w:pPr>
              <w:autoSpaceDE w:val="0"/>
              <w:autoSpaceDN w:val="0"/>
              <w:adjustRightInd w:val="0"/>
              <w:ind w:left="284" w:hanging="284"/>
              <w:rPr>
                <w:rFonts w:cstheme="minorHAnsi"/>
                <w:iCs/>
              </w:rPr>
            </w:pPr>
            <w:r w:rsidRPr="00C453BA">
              <w:rPr>
                <w:rFonts w:cstheme="minorHAnsi"/>
                <w:iCs/>
              </w:rPr>
              <w:t>3. D throws bricks from his car at passing police cars. One smashes the windscreen and covers the driver with broken glass.</w:t>
            </w:r>
          </w:p>
          <w:p w14:paraId="763DCDDE" w14:textId="77777777" w:rsidR="00017CD0" w:rsidRPr="00C453BA" w:rsidRDefault="00017CD0" w:rsidP="00B945FC">
            <w:pPr>
              <w:autoSpaceDE w:val="0"/>
              <w:autoSpaceDN w:val="0"/>
              <w:adjustRightInd w:val="0"/>
              <w:rPr>
                <w:rFonts w:cstheme="minorHAnsi"/>
              </w:rPr>
            </w:pPr>
          </w:p>
        </w:tc>
      </w:tr>
    </w:tbl>
    <w:p w14:paraId="419195C6" w14:textId="77777777" w:rsidR="00017CD0" w:rsidRPr="00C453BA" w:rsidRDefault="00017CD0" w:rsidP="00017CD0">
      <w:pPr>
        <w:autoSpaceDE w:val="0"/>
        <w:autoSpaceDN w:val="0"/>
        <w:adjustRightInd w:val="0"/>
        <w:rPr>
          <w:rFonts w:cstheme="minorHAnsi"/>
          <w:b/>
          <w:bCs/>
          <w:color w:val="000000"/>
        </w:rPr>
      </w:pPr>
    </w:p>
    <w:p w14:paraId="6BD1B7EA" w14:textId="3118DEFE" w:rsidR="00017CD0" w:rsidRDefault="003F11E6" w:rsidP="003F11E6">
      <w:pPr>
        <w:pStyle w:val="ListParagraph"/>
        <w:numPr>
          <w:ilvl w:val="0"/>
          <w:numId w:val="24"/>
        </w:numPr>
        <w:rPr>
          <w:rFonts w:asciiTheme="minorHAnsi" w:hAnsiTheme="minorHAnsi" w:cstheme="minorHAnsi"/>
        </w:rPr>
      </w:pPr>
      <w:r>
        <w:rPr>
          <w:rFonts w:asciiTheme="minorHAnsi" w:hAnsiTheme="minorHAnsi" w:cstheme="minorHAnsi"/>
        </w:rPr>
        <w:t>1/</w:t>
      </w:r>
      <w:r w:rsidR="00017CD0" w:rsidRPr="00C453BA">
        <w:rPr>
          <w:rFonts w:asciiTheme="minorHAnsi" w:hAnsiTheme="minorHAnsi" w:cstheme="minorHAnsi"/>
        </w:rPr>
        <w:t xml:space="preserve"> 2. No.  Although damage was intentional or reckless, there was no intention or subjective recklessness to endanger life by ‘the damage’ which the various defendants caused.</w:t>
      </w:r>
    </w:p>
    <w:p w14:paraId="2264AA56" w14:textId="1397BD19" w:rsidR="00017CD0" w:rsidRPr="003F11E6" w:rsidRDefault="003F11E6" w:rsidP="003F11E6">
      <w:pPr>
        <w:pStyle w:val="ListParagraph"/>
        <w:numPr>
          <w:ilvl w:val="0"/>
          <w:numId w:val="24"/>
        </w:numPr>
        <w:rPr>
          <w:rFonts w:asciiTheme="minorHAnsi" w:hAnsiTheme="minorHAnsi" w:cstheme="minorHAnsi"/>
        </w:rPr>
      </w:pPr>
      <w:r>
        <w:rPr>
          <w:rFonts w:asciiTheme="minorHAnsi" w:hAnsiTheme="minorHAnsi" w:cstheme="minorHAnsi"/>
        </w:rPr>
        <w:t xml:space="preserve">3 - </w:t>
      </w:r>
      <w:r w:rsidR="00017CD0" w:rsidRPr="003F11E6">
        <w:rPr>
          <w:rFonts w:asciiTheme="minorHAnsi" w:hAnsiTheme="minorHAnsi" w:cstheme="minorHAnsi"/>
        </w:rPr>
        <w:t xml:space="preserve">D must have known that he risked the lives of the occupants of a moving car by throwing a brick through the windscreen.  This is the case of Warwick [1995] 2 All ER 97.  </w:t>
      </w:r>
    </w:p>
    <w:p w14:paraId="4958046C" w14:textId="77777777" w:rsidR="00B91383" w:rsidRPr="003F11E6" w:rsidRDefault="00B91383">
      <w:pPr>
        <w:rPr>
          <w:rFonts w:eastAsia="Times New Roman" w:cstheme="minorHAnsi"/>
          <w:lang w:eastAsia="en-GB"/>
        </w:rPr>
      </w:pPr>
    </w:p>
    <w:p w14:paraId="48189F58" w14:textId="73A5BE32" w:rsidR="00B91383" w:rsidRPr="00C453BA" w:rsidRDefault="00B91383">
      <w:pPr>
        <w:rPr>
          <w:rFonts w:cstheme="minorHAnsi"/>
        </w:rPr>
      </w:pPr>
    </w:p>
    <w:p w14:paraId="387E6C17" w14:textId="77777777" w:rsidR="00B91383" w:rsidRPr="00C453BA" w:rsidRDefault="00B91383">
      <w:pPr>
        <w:rPr>
          <w:rFonts w:cstheme="minorHAnsi"/>
        </w:rPr>
      </w:pPr>
    </w:p>
    <w:sectPr w:rsidR="00B91383" w:rsidRPr="00C453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792F" w14:textId="77777777" w:rsidR="00F10DA4" w:rsidRDefault="00F10DA4" w:rsidP="00F10DA4">
      <w:r>
        <w:separator/>
      </w:r>
    </w:p>
  </w:endnote>
  <w:endnote w:type="continuationSeparator" w:id="0">
    <w:p w14:paraId="717FF649" w14:textId="77777777" w:rsidR="00F10DA4" w:rsidRDefault="00F10DA4" w:rsidP="00F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1AC2" w14:textId="180EA1D4" w:rsidR="00F10DA4" w:rsidRDefault="00F10DA4" w:rsidP="00F10DA4">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769FEEE1" wp14:editId="0E3B67ED">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FBB6968" w14:textId="77777777" w:rsidR="00F10DA4" w:rsidRDefault="00F10DA4" w:rsidP="00F10DA4">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1DB1A4A0" w14:textId="77777777" w:rsidR="00F10DA4" w:rsidRDefault="00F1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E5C4" w14:textId="77777777" w:rsidR="00F10DA4" w:rsidRDefault="00F10DA4" w:rsidP="00F10DA4">
      <w:r>
        <w:separator/>
      </w:r>
    </w:p>
  </w:footnote>
  <w:footnote w:type="continuationSeparator" w:id="0">
    <w:p w14:paraId="37BF0FFE" w14:textId="77777777" w:rsidR="00F10DA4" w:rsidRDefault="00F10DA4" w:rsidP="00F1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AC01" w14:textId="65EF2A63" w:rsidR="00F10DA4" w:rsidRDefault="00F10DA4" w:rsidP="00F10DA4">
    <w:pPr>
      <w:pStyle w:val="Header"/>
      <w:pBdr>
        <w:bottom w:val="single" w:sz="4" w:space="1" w:color="808080"/>
      </w:pBdr>
      <w:jc w:val="center"/>
      <w:rPr>
        <w:rFonts w:ascii="Arial" w:hAnsi="Arial"/>
        <w:color w:val="808080"/>
      </w:rPr>
    </w:pPr>
    <w:bookmarkStart w:id="0" w:name="_Hlk94603694"/>
    <w:r>
      <w:rPr>
        <w:rFonts w:ascii="Arial" w:hAnsi="Arial"/>
        <w:color w:val="808080"/>
      </w:rPr>
      <w:t xml:space="preserve">Loveless, Allen, and Derry: Complete Criminal Law 8e, Chapter </w:t>
    </w:r>
    <w:r>
      <w:rPr>
        <w:rFonts w:ascii="Arial" w:hAnsi="Arial"/>
        <w:color w:val="808080"/>
      </w:rPr>
      <w:t>11</w:t>
    </w:r>
    <w:bookmarkEnd w:id="0"/>
  </w:p>
  <w:p w14:paraId="25C3DDB2" w14:textId="77777777" w:rsidR="00F10DA4" w:rsidRDefault="00F10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B7C79F"/>
    <w:multiLevelType w:val="hybridMultilevel"/>
    <w:tmpl w:val="D6A7D8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490B02"/>
    <w:multiLevelType w:val="hybridMultilevel"/>
    <w:tmpl w:val="E701E0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63F03"/>
    <w:multiLevelType w:val="hybridMultilevel"/>
    <w:tmpl w:val="AB044C4A"/>
    <w:lvl w:ilvl="0" w:tplc="8BA24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474047"/>
    <w:multiLevelType w:val="hybridMultilevel"/>
    <w:tmpl w:val="FE84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E6B78"/>
    <w:multiLevelType w:val="hybridMultilevel"/>
    <w:tmpl w:val="CCBE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E15B5"/>
    <w:multiLevelType w:val="hybridMultilevel"/>
    <w:tmpl w:val="6FACA8C4"/>
    <w:lvl w:ilvl="0" w:tplc="0EF05FB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D02570"/>
    <w:multiLevelType w:val="hybridMultilevel"/>
    <w:tmpl w:val="5630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B4CBA"/>
    <w:multiLevelType w:val="hybridMultilevel"/>
    <w:tmpl w:val="8702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144C9"/>
    <w:multiLevelType w:val="hybridMultilevel"/>
    <w:tmpl w:val="3F42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99EA"/>
    <w:multiLevelType w:val="hybridMultilevel"/>
    <w:tmpl w:val="6426B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CE02FB"/>
    <w:multiLevelType w:val="hybridMultilevel"/>
    <w:tmpl w:val="0670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F6A3E"/>
    <w:multiLevelType w:val="hybridMultilevel"/>
    <w:tmpl w:val="6C06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B4536"/>
    <w:multiLevelType w:val="hybridMultilevel"/>
    <w:tmpl w:val="841CC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B5E12"/>
    <w:multiLevelType w:val="hybridMultilevel"/>
    <w:tmpl w:val="A2D7B6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1952004"/>
    <w:multiLevelType w:val="hybridMultilevel"/>
    <w:tmpl w:val="74DC8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75353"/>
    <w:multiLevelType w:val="hybridMultilevel"/>
    <w:tmpl w:val="9138A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30B02"/>
    <w:multiLevelType w:val="hybridMultilevel"/>
    <w:tmpl w:val="80E42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4F67FD"/>
    <w:multiLevelType w:val="hybridMultilevel"/>
    <w:tmpl w:val="DBB691F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491455"/>
    <w:multiLevelType w:val="hybridMultilevel"/>
    <w:tmpl w:val="2F1C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BF2031"/>
    <w:multiLevelType w:val="hybridMultilevel"/>
    <w:tmpl w:val="52AA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42B8C"/>
    <w:multiLevelType w:val="hybridMultilevel"/>
    <w:tmpl w:val="C14C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B28B3"/>
    <w:multiLevelType w:val="hybridMultilevel"/>
    <w:tmpl w:val="464C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13B5E"/>
    <w:multiLevelType w:val="hybridMultilevel"/>
    <w:tmpl w:val="3426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A5C59"/>
    <w:multiLevelType w:val="hybridMultilevel"/>
    <w:tmpl w:val="31CC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140B6"/>
    <w:multiLevelType w:val="hybridMultilevel"/>
    <w:tmpl w:val="5C8A9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764FF0"/>
    <w:multiLevelType w:val="hybridMultilevel"/>
    <w:tmpl w:val="1018BF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5"/>
  </w:num>
  <w:num w:numId="3">
    <w:abstractNumId w:val="0"/>
  </w:num>
  <w:num w:numId="4">
    <w:abstractNumId w:val="9"/>
  </w:num>
  <w:num w:numId="5">
    <w:abstractNumId w:val="1"/>
  </w:num>
  <w:num w:numId="6">
    <w:abstractNumId w:val="13"/>
  </w:num>
  <w:num w:numId="7">
    <w:abstractNumId w:val="25"/>
  </w:num>
  <w:num w:numId="8">
    <w:abstractNumId w:val="15"/>
  </w:num>
  <w:num w:numId="9">
    <w:abstractNumId w:val="24"/>
  </w:num>
  <w:num w:numId="10">
    <w:abstractNumId w:val="16"/>
  </w:num>
  <w:num w:numId="11">
    <w:abstractNumId w:val="17"/>
  </w:num>
  <w:num w:numId="12">
    <w:abstractNumId w:val="14"/>
  </w:num>
  <w:num w:numId="13">
    <w:abstractNumId w:val="3"/>
  </w:num>
  <w:num w:numId="14">
    <w:abstractNumId w:val="12"/>
  </w:num>
  <w:num w:numId="15">
    <w:abstractNumId w:val="19"/>
  </w:num>
  <w:num w:numId="16">
    <w:abstractNumId w:val="23"/>
  </w:num>
  <w:num w:numId="17">
    <w:abstractNumId w:val="6"/>
  </w:num>
  <w:num w:numId="18">
    <w:abstractNumId w:val="10"/>
  </w:num>
  <w:num w:numId="19">
    <w:abstractNumId w:val="4"/>
  </w:num>
  <w:num w:numId="20">
    <w:abstractNumId w:val="20"/>
  </w:num>
  <w:num w:numId="21">
    <w:abstractNumId w:val="22"/>
  </w:num>
  <w:num w:numId="22">
    <w:abstractNumId w:val="11"/>
  </w:num>
  <w:num w:numId="23">
    <w:abstractNumId w:val="2"/>
  </w:num>
  <w:num w:numId="24">
    <w:abstractNumId w:val="8"/>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83"/>
    <w:rsid w:val="00017CD0"/>
    <w:rsid w:val="001E56FC"/>
    <w:rsid w:val="002334AE"/>
    <w:rsid w:val="00352E2C"/>
    <w:rsid w:val="003F11E6"/>
    <w:rsid w:val="004115D8"/>
    <w:rsid w:val="005176D8"/>
    <w:rsid w:val="00564508"/>
    <w:rsid w:val="00A319B8"/>
    <w:rsid w:val="00B91383"/>
    <w:rsid w:val="00C436FF"/>
    <w:rsid w:val="00C453BA"/>
    <w:rsid w:val="00F1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8459"/>
  <w15:chartTrackingRefBased/>
  <w15:docId w15:val="{A423A688-FC02-C348-97CC-55A52809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383"/>
    <w:pPr>
      <w:autoSpaceDE w:val="0"/>
      <w:autoSpaceDN w:val="0"/>
      <w:adjustRightInd w:val="0"/>
    </w:pPr>
    <w:rPr>
      <w:rFonts w:ascii="Arial" w:eastAsia="Times New Roman" w:hAnsi="Arial" w:cs="Arial"/>
      <w:color w:val="000000"/>
      <w:lang w:eastAsia="en-GB"/>
    </w:rPr>
  </w:style>
  <w:style w:type="paragraph" w:styleId="ListParagraph">
    <w:name w:val="List Paragraph"/>
    <w:basedOn w:val="Normal"/>
    <w:uiPriority w:val="72"/>
    <w:rsid w:val="005176D8"/>
    <w:pPr>
      <w:ind w:left="720"/>
      <w:contextualSpacing/>
    </w:pPr>
    <w:rPr>
      <w:rFonts w:ascii="Times New Roman" w:eastAsia="Times New Roman" w:hAnsi="Times New Roman" w:cs="Times New Roman"/>
      <w:lang w:eastAsia="en-GB"/>
    </w:rPr>
  </w:style>
  <w:style w:type="paragraph" w:styleId="Header">
    <w:name w:val="header"/>
    <w:basedOn w:val="Normal"/>
    <w:link w:val="HeaderChar"/>
    <w:unhideWhenUsed/>
    <w:rsid w:val="00F10DA4"/>
    <w:pPr>
      <w:tabs>
        <w:tab w:val="center" w:pos="4680"/>
        <w:tab w:val="right" w:pos="9360"/>
      </w:tabs>
    </w:pPr>
  </w:style>
  <w:style w:type="character" w:customStyle="1" w:styleId="HeaderChar">
    <w:name w:val="Header Char"/>
    <w:basedOn w:val="DefaultParagraphFont"/>
    <w:link w:val="Header"/>
    <w:rsid w:val="00F10DA4"/>
  </w:style>
  <w:style w:type="paragraph" w:styleId="Footer">
    <w:name w:val="footer"/>
    <w:basedOn w:val="Normal"/>
    <w:link w:val="FooterChar"/>
    <w:unhideWhenUsed/>
    <w:rsid w:val="00F10DA4"/>
    <w:pPr>
      <w:tabs>
        <w:tab w:val="center" w:pos="4680"/>
        <w:tab w:val="right" w:pos="9360"/>
      </w:tabs>
    </w:pPr>
  </w:style>
  <w:style w:type="character" w:customStyle="1" w:styleId="FooterChar">
    <w:name w:val="Footer Char"/>
    <w:basedOn w:val="DefaultParagraphFont"/>
    <w:link w:val="Footer"/>
    <w:rsid w:val="00F1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9379">
      <w:bodyDiv w:val="1"/>
      <w:marLeft w:val="0"/>
      <w:marRight w:val="0"/>
      <w:marTop w:val="0"/>
      <w:marBottom w:val="0"/>
      <w:divBdr>
        <w:top w:val="none" w:sz="0" w:space="0" w:color="auto"/>
        <w:left w:val="none" w:sz="0" w:space="0" w:color="auto"/>
        <w:bottom w:val="none" w:sz="0" w:space="0" w:color="auto"/>
        <w:right w:val="none" w:sz="0" w:space="0" w:color="auto"/>
      </w:divBdr>
    </w:div>
    <w:div w:id="13361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Mischa.Allen</dc:creator>
  <cp:keywords/>
  <dc:description/>
  <cp:lastModifiedBy>SINGH, Sera</cp:lastModifiedBy>
  <cp:revision>3</cp:revision>
  <dcterms:created xsi:type="dcterms:W3CDTF">2022-01-25T18:24:00Z</dcterms:created>
  <dcterms:modified xsi:type="dcterms:W3CDTF">2022-02-01T15:08:00Z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2022-02-01T14:31:22Z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ca5140f1-d719-4868-893a-e798b76abb53</vt:lpwstr>
  </property>
  <property fmtid="{D5CDD505-2E9C-101B-9397-08002B2CF9AE}" pid="8" name="MSIP_Label_be5cb09a-2992-49d6-8ac9-5f63e7b1ad2f_ContentBits">
    <vt:lpwstr>0</vt:lpwstr>
  </property>
</Properties>
</file>