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CD68" w14:textId="77777777" w:rsidR="00E97701" w:rsidRDefault="00E97701" w:rsidP="00E97701">
      <w:pPr>
        <w:autoSpaceDE w:val="0"/>
        <w:autoSpaceDN w:val="0"/>
        <w:adjustRightInd w:val="0"/>
        <w:rPr>
          <w:rFonts w:ascii="Arial" w:hAnsi="Arial" w:cs="Arial"/>
          <w:b/>
          <w:bCs/>
        </w:rPr>
      </w:pPr>
    </w:p>
    <w:p w14:paraId="1CB90BB0" w14:textId="77777777" w:rsidR="00E97701" w:rsidRDefault="00E97701" w:rsidP="00E97701">
      <w:pPr>
        <w:autoSpaceDE w:val="0"/>
        <w:autoSpaceDN w:val="0"/>
        <w:adjustRightInd w:val="0"/>
        <w:rPr>
          <w:rFonts w:ascii="Arial" w:hAnsi="Arial" w:cs="Arial"/>
          <w:b/>
          <w:bCs/>
        </w:rPr>
      </w:pPr>
    </w:p>
    <w:p w14:paraId="020230FD" w14:textId="77777777" w:rsidR="00E97701" w:rsidRDefault="00E97701" w:rsidP="00E97701">
      <w:pPr>
        <w:pStyle w:val="Heading2"/>
      </w:pPr>
      <w:r w:rsidRPr="0098054C">
        <w:t>Think</w:t>
      </w:r>
      <w:r>
        <w:t>ing point</w:t>
      </w:r>
      <w:r w:rsidRPr="0098054C">
        <w:t xml:space="preserve"> 3.</w:t>
      </w:r>
      <w:r>
        <w:t>1</w:t>
      </w:r>
      <w:r w:rsidRPr="0098054C">
        <w:t xml:space="preserve"> </w:t>
      </w:r>
    </w:p>
    <w:p w14:paraId="291E096B" w14:textId="77777777" w:rsidR="00E97701" w:rsidRPr="0098054C" w:rsidRDefault="00E97701" w:rsidP="00E97701">
      <w:pPr>
        <w:autoSpaceDE w:val="0"/>
        <w:autoSpaceDN w:val="0"/>
        <w:adjustRightInd w:val="0"/>
        <w:rPr>
          <w:rFonts w:ascii="Arial" w:hAnsi="Arial" w:cs="Arial"/>
          <w:b/>
          <w:bCs/>
        </w:rPr>
      </w:pPr>
    </w:p>
    <w:p w14:paraId="005C077F" w14:textId="77777777" w:rsidR="00E97701" w:rsidRPr="0098054C" w:rsidRDefault="00E97701" w:rsidP="00E97701">
      <w:pPr>
        <w:autoSpaceDE w:val="0"/>
        <w:autoSpaceDN w:val="0"/>
        <w:adjustRightInd w:val="0"/>
        <w:rPr>
          <w:rFonts w:ascii="Arial" w:hAnsi="Arial" w:cs="Arial"/>
          <w:color w:val="000000"/>
        </w:rPr>
      </w:pPr>
      <w:r w:rsidRPr="0098054C">
        <w:rPr>
          <w:rFonts w:ascii="Arial" w:hAnsi="Arial" w:cs="Arial"/>
          <w:color w:val="000000"/>
        </w:rPr>
        <w:t xml:space="preserve">Consider whether A has either a direct or indirect/oblique intention in the examples below: </w:t>
      </w:r>
    </w:p>
    <w:p w14:paraId="65985166" w14:textId="77777777" w:rsidR="00E97701" w:rsidRDefault="00E97701" w:rsidP="00E97701">
      <w:pPr>
        <w:numPr>
          <w:ilvl w:val="0"/>
          <w:numId w:val="1"/>
        </w:numPr>
        <w:autoSpaceDE w:val="0"/>
        <w:autoSpaceDN w:val="0"/>
        <w:adjustRightInd w:val="0"/>
        <w:rPr>
          <w:rFonts w:ascii="Arial" w:hAnsi="Arial" w:cs="Arial"/>
          <w:color w:val="000000"/>
        </w:rPr>
      </w:pPr>
    </w:p>
    <w:p w14:paraId="1F77B416" w14:textId="77777777" w:rsidR="00E97701" w:rsidRDefault="00E97701" w:rsidP="00E97701">
      <w:pPr>
        <w:numPr>
          <w:ilvl w:val="0"/>
          <w:numId w:val="1"/>
        </w:numPr>
        <w:autoSpaceDE w:val="0"/>
        <w:autoSpaceDN w:val="0"/>
        <w:adjustRightInd w:val="0"/>
        <w:ind w:left="900" w:hanging="900"/>
        <w:rPr>
          <w:rFonts w:ascii="Arial" w:hAnsi="Arial" w:cs="Arial"/>
          <w:color w:val="000000"/>
        </w:rPr>
      </w:pPr>
      <w:r w:rsidRPr="0098054C">
        <w:rPr>
          <w:rFonts w:ascii="Arial" w:hAnsi="Arial" w:cs="Arial"/>
          <w:color w:val="000000"/>
        </w:rPr>
        <w:t xml:space="preserve">1. A dislikes B and decides to run him over with his car. He succeeds in doing so with the result that B dies. </w:t>
      </w:r>
    </w:p>
    <w:p w14:paraId="4E4485C9" w14:textId="77777777" w:rsidR="00E97701" w:rsidRDefault="00E97701" w:rsidP="00E97701">
      <w:pPr>
        <w:numPr>
          <w:ilvl w:val="0"/>
          <w:numId w:val="5"/>
        </w:numPr>
        <w:autoSpaceDE w:val="0"/>
        <w:autoSpaceDN w:val="0"/>
        <w:adjustRightInd w:val="0"/>
        <w:rPr>
          <w:rFonts w:ascii="Arial" w:hAnsi="Arial" w:cs="Arial"/>
          <w:color w:val="000000"/>
        </w:rPr>
      </w:pPr>
      <w:r>
        <w:rPr>
          <w:rFonts w:ascii="Arial" w:hAnsi="Arial" w:cs="Arial"/>
          <w:color w:val="000000"/>
        </w:rPr>
        <w:t>Direct intention</w:t>
      </w:r>
    </w:p>
    <w:p w14:paraId="35CD4909" w14:textId="77777777" w:rsidR="00E97701" w:rsidRPr="0098054C" w:rsidRDefault="00E97701" w:rsidP="00E97701">
      <w:pPr>
        <w:autoSpaceDE w:val="0"/>
        <w:autoSpaceDN w:val="0"/>
        <w:adjustRightInd w:val="0"/>
        <w:ind w:left="1260"/>
        <w:rPr>
          <w:rFonts w:ascii="Arial" w:hAnsi="Arial" w:cs="Arial"/>
          <w:color w:val="000000"/>
        </w:rPr>
      </w:pPr>
    </w:p>
    <w:p w14:paraId="1F77B005" w14:textId="77777777" w:rsidR="00E97701" w:rsidRDefault="00E97701" w:rsidP="00E97701">
      <w:pPr>
        <w:numPr>
          <w:ilvl w:val="0"/>
          <w:numId w:val="2"/>
        </w:numPr>
        <w:autoSpaceDE w:val="0"/>
        <w:autoSpaceDN w:val="0"/>
        <w:adjustRightInd w:val="0"/>
        <w:ind w:left="900" w:hanging="900"/>
        <w:rPr>
          <w:rFonts w:ascii="Arial" w:hAnsi="Arial" w:cs="Arial"/>
          <w:color w:val="000000"/>
        </w:rPr>
      </w:pPr>
      <w:r w:rsidRPr="0098054C">
        <w:rPr>
          <w:rFonts w:ascii="Arial" w:hAnsi="Arial" w:cs="Arial"/>
          <w:color w:val="000000"/>
        </w:rPr>
        <w:t xml:space="preserve">2. A, a very short person, has a quarrel with B. B is 6’6" tall and a fast runner. A wishes to hit B on the nose. </w:t>
      </w:r>
    </w:p>
    <w:p w14:paraId="4DA869CF" w14:textId="77777777" w:rsidR="00E97701" w:rsidRDefault="00E97701" w:rsidP="00E97701">
      <w:pPr>
        <w:numPr>
          <w:ilvl w:val="0"/>
          <w:numId w:val="5"/>
        </w:numPr>
        <w:autoSpaceDE w:val="0"/>
        <w:autoSpaceDN w:val="0"/>
        <w:adjustRightInd w:val="0"/>
        <w:rPr>
          <w:rFonts w:ascii="Arial" w:hAnsi="Arial" w:cs="Arial"/>
          <w:color w:val="000000"/>
        </w:rPr>
      </w:pPr>
      <w:r>
        <w:rPr>
          <w:rFonts w:ascii="Arial" w:hAnsi="Arial" w:cs="Arial"/>
          <w:color w:val="000000"/>
        </w:rPr>
        <w:t>Direct intention</w:t>
      </w:r>
    </w:p>
    <w:p w14:paraId="50F01AAA" w14:textId="77777777" w:rsidR="00E97701" w:rsidRPr="0098054C" w:rsidRDefault="00E97701" w:rsidP="00E97701">
      <w:pPr>
        <w:autoSpaceDE w:val="0"/>
        <w:autoSpaceDN w:val="0"/>
        <w:adjustRightInd w:val="0"/>
        <w:ind w:left="1260"/>
        <w:rPr>
          <w:rFonts w:ascii="Arial" w:hAnsi="Arial" w:cs="Arial"/>
          <w:color w:val="000000"/>
        </w:rPr>
      </w:pPr>
    </w:p>
    <w:p w14:paraId="263BDE40" w14:textId="77777777" w:rsidR="00E97701" w:rsidRDefault="00E97701" w:rsidP="00E97701">
      <w:pPr>
        <w:numPr>
          <w:ilvl w:val="0"/>
          <w:numId w:val="3"/>
        </w:numPr>
        <w:autoSpaceDE w:val="0"/>
        <w:autoSpaceDN w:val="0"/>
        <w:adjustRightInd w:val="0"/>
        <w:ind w:left="900" w:hanging="900"/>
        <w:rPr>
          <w:rFonts w:ascii="Arial" w:hAnsi="Arial" w:cs="Arial"/>
          <w:color w:val="000000"/>
        </w:rPr>
      </w:pPr>
      <w:r w:rsidRPr="001B691D">
        <w:rPr>
          <w:rFonts w:ascii="Arial" w:hAnsi="Arial" w:cs="Arial"/>
          <w:color w:val="000000"/>
        </w:rPr>
        <w:t xml:space="preserve">3. A has a toothache and goes to the dentist knowing that the treatment will result in unwanted pain. Does he intend to suffer pain? </w:t>
      </w:r>
    </w:p>
    <w:p w14:paraId="61CA05B4" w14:textId="77777777" w:rsidR="00E97701" w:rsidRDefault="00E97701" w:rsidP="00E97701">
      <w:pPr>
        <w:numPr>
          <w:ilvl w:val="0"/>
          <w:numId w:val="5"/>
        </w:numPr>
        <w:autoSpaceDE w:val="0"/>
        <w:autoSpaceDN w:val="0"/>
        <w:adjustRightInd w:val="0"/>
        <w:rPr>
          <w:rFonts w:ascii="Arial" w:hAnsi="Arial" w:cs="Arial"/>
          <w:color w:val="000000"/>
        </w:rPr>
      </w:pPr>
      <w:r>
        <w:rPr>
          <w:rFonts w:ascii="Arial" w:hAnsi="Arial" w:cs="Arial"/>
          <w:color w:val="000000"/>
        </w:rPr>
        <w:t>Oblique intention.</w:t>
      </w:r>
    </w:p>
    <w:p w14:paraId="1E49BD09" w14:textId="77777777" w:rsidR="00E97701" w:rsidRDefault="00E97701" w:rsidP="00E97701">
      <w:pPr>
        <w:autoSpaceDE w:val="0"/>
        <w:autoSpaceDN w:val="0"/>
        <w:adjustRightInd w:val="0"/>
        <w:ind w:left="1260"/>
        <w:rPr>
          <w:rFonts w:ascii="Arial" w:hAnsi="Arial" w:cs="Arial"/>
          <w:color w:val="000000"/>
        </w:rPr>
      </w:pPr>
    </w:p>
    <w:p w14:paraId="0DE5B24D" w14:textId="77777777" w:rsidR="00E97701" w:rsidRDefault="00E97701" w:rsidP="00E97701">
      <w:pPr>
        <w:numPr>
          <w:ilvl w:val="0"/>
          <w:numId w:val="3"/>
        </w:numPr>
        <w:autoSpaceDE w:val="0"/>
        <w:autoSpaceDN w:val="0"/>
        <w:adjustRightInd w:val="0"/>
        <w:ind w:left="900" w:hanging="900"/>
        <w:rPr>
          <w:rFonts w:ascii="Arial" w:hAnsi="Arial" w:cs="Arial"/>
          <w:color w:val="000000"/>
        </w:rPr>
      </w:pPr>
      <w:r w:rsidRPr="001B691D">
        <w:rPr>
          <w:rFonts w:ascii="Arial" w:hAnsi="Arial" w:cs="Arial"/>
          <w:color w:val="000000"/>
        </w:rPr>
        <w:t xml:space="preserve">4. A puts a bomb on a plane hoping to collect insurance money when it explodes in mid-air. He hopes that the crew and passengers will survive. The explosion kills all on board. </w:t>
      </w:r>
    </w:p>
    <w:p w14:paraId="3FF5F802" w14:textId="77777777" w:rsidR="00E97701" w:rsidRPr="001B691D" w:rsidRDefault="00E97701" w:rsidP="00E97701">
      <w:pPr>
        <w:numPr>
          <w:ilvl w:val="0"/>
          <w:numId w:val="5"/>
        </w:numPr>
        <w:autoSpaceDE w:val="0"/>
        <w:autoSpaceDN w:val="0"/>
        <w:adjustRightInd w:val="0"/>
        <w:rPr>
          <w:rFonts w:ascii="Arial" w:hAnsi="Arial" w:cs="Arial"/>
          <w:color w:val="000000"/>
        </w:rPr>
      </w:pPr>
      <w:r>
        <w:rPr>
          <w:rFonts w:ascii="Arial" w:hAnsi="Arial" w:cs="Arial"/>
          <w:color w:val="000000"/>
        </w:rPr>
        <w:t>Oblique intention</w:t>
      </w:r>
    </w:p>
    <w:p w14:paraId="5A383BDE" w14:textId="77777777" w:rsidR="00E97701" w:rsidRPr="001B691D" w:rsidRDefault="00E97701" w:rsidP="00E97701">
      <w:pPr>
        <w:autoSpaceDE w:val="0"/>
        <w:autoSpaceDN w:val="0"/>
        <w:adjustRightInd w:val="0"/>
        <w:rPr>
          <w:rFonts w:ascii="Arial" w:hAnsi="Arial" w:cs="Arial"/>
          <w:color w:val="000000"/>
        </w:rPr>
      </w:pPr>
    </w:p>
    <w:p w14:paraId="3A5D9701" w14:textId="77777777" w:rsidR="00E97701" w:rsidRPr="0098054C" w:rsidRDefault="00E97701" w:rsidP="00E97701">
      <w:pPr>
        <w:autoSpaceDE w:val="0"/>
        <w:autoSpaceDN w:val="0"/>
        <w:adjustRightInd w:val="0"/>
        <w:rPr>
          <w:rFonts w:ascii="Arial" w:hAnsi="Arial" w:cs="Arial"/>
          <w:color w:val="000000"/>
        </w:rPr>
      </w:pPr>
    </w:p>
    <w:p w14:paraId="3376D5A9" w14:textId="77777777" w:rsidR="00E97701" w:rsidRDefault="00E97701" w:rsidP="00E97701">
      <w:pPr>
        <w:autoSpaceDE w:val="0"/>
        <w:autoSpaceDN w:val="0"/>
        <w:adjustRightInd w:val="0"/>
        <w:rPr>
          <w:rFonts w:ascii="Arial" w:hAnsi="Arial" w:cs="Arial"/>
          <w:b/>
          <w:bCs/>
        </w:rPr>
      </w:pPr>
    </w:p>
    <w:p w14:paraId="70EF7521" w14:textId="77777777" w:rsidR="00E97701" w:rsidRDefault="00E97701" w:rsidP="00E97701">
      <w:pPr>
        <w:autoSpaceDE w:val="0"/>
        <w:autoSpaceDN w:val="0"/>
        <w:adjustRightInd w:val="0"/>
        <w:rPr>
          <w:rFonts w:ascii="Arial" w:hAnsi="Arial" w:cs="Arial"/>
          <w:b/>
          <w:bCs/>
        </w:rPr>
      </w:pPr>
    </w:p>
    <w:p w14:paraId="2D6D70CB" w14:textId="77777777" w:rsidR="00E97701" w:rsidRDefault="00E97701" w:rsidP="00E97701">
      <w:pPr>
        <w:pStyle w:val="Heading2"/>
      </w:pPr>
      <w:r w:rsidRPr="0098054C">
        <w:t>Think</w:t>
      </w:r>
      <w:r>
        <w:t>ing point</w:t>
      </w:r>
      <w:r w:rsidRPr="0098054C">
        <w:t xml:space="preserve"> 3.</w:t>
      </w:r>
      <w:r>
        <w:t>2</w:t>
      </w:r>
    </w:p>
    <w:p w14:paraId="5A8CF4AF" w14:textId="77777777" w:rsidR="00E97701" w:rsidRDefault="00E97701" w:rsidP="00E97701">
      <w:pPr>
        <w:autoSpaceDE w:val="0"/>
        <w:autoSpaceDN w:val="0"/>
        <w:adjustRightInd w:val="0"/>
        <w:rPr>
          <w:rFonts w:ascii="Arial" w:hAnsi="Arial" w:cs="Arial"/>
          <w:color w:val="000000"/>
        </w:rPr>
      </w:pPr>
    </w:p>
    <w:p w14:paraId="6C93CEB7" w14:textId="77777777" w:rsidR="00E97701" w:rsidRDefault="00E97701" w:rsidP="00E97701">
      <w:pPr>
        <w:numPr>
          <w:ilvl w:val="0"/>
          <w:numId w:val="6"/>
        </w:numPr>
        <w:autoSpaceDE w:val="0"/>
        <w:autoSpaceDN w:val="0"/>
        <w:adjustRightInd w:val="0"/>
        <w:spacing w:after="40" w:line="167" w:lineRule="atLeast"/>
        <w:ind w:left="709" w:right="120" w:hanging="349"/>
        <w:jc w:val="both"/>
        <w:rPr>
          <w:rFonts w:ascii="Arial" w:hAnsi="Arial" w:cs="Arial"/>
          <w:iCs/>
          <w:color w:val="221E1F"/>
          <w:lang w:val="en-US" w:eastAsia="en-US"/>
        </w:rPr>
      </w:pPr>
      <w:r w:rsidRPr="00582318">
        <w:rPr>
          <w:rFonts w:ascii="Arial" w:hAnsi="Arial" w:cs="Arial"/>
          <w:iCs/>
          <w:color w:val="221E1F"/>
          <w:lang w:val="en-US" w:eastAsia="en-US"/>
        </w:rPr>
        <w:t xml:space="preserve">Under the amended </w:t>
      </w:r>
      <w:r w:rsidRPr="007E47F0">
        <w:rPr>
          <w:rFonts w:ascii="Arial" w:hAnsi="Arial" w:cs="Arial"/>
          <w:i/>
          <w:color w:val="221E1F"/>
          <w:lang w:val="en-US" w:eastAsia="en-US"/>
        </w:rPr>
        <w:t>Nedrick/Woollin</w:t>
      </w:r>
      <w:r w:rsidRPr="00582318">
        <w:rPr>
          <w:rFonts w:ascii="Arial" w:hAnsi="Arial" w:cs="Arial"/>
          <w:iCs/>
          <w:color w:val="221E1F"/>
          <w:lang w:val="en-US" w:eastAsia="en-US"/>
        </w:rPr>
        <w:t xml:space="preserve"> Direction, do you think a father who kills his terminally ill son, who can no longer bear being in pain, would necessarily have intention?</w:t>
      </w:r>
    </w:p>
    <w:p w14:paraId="7D6E26F5" w14:textId="77777777" w:rsidR="00E97701" w:rsidRDefault="00E97701" w:rsidP="00E97701">
      <w:pPr>
        <w:numPr>
          <w:ilvl w:val="0"/>
          <w:numId w:val="5"/>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 xml:space="preserve">The jury would be ‘entitled to find’ intention: they are not obliged to do so. </w:t>
      </w:r>
    </w:p>
    <w:p w14:paraId="05D9752D" w14:textId="77777777" w:rsidR="00E97701" w:rsidRPr="00582318" w:rsidRDefault="00E97701" w:rsidP="00E97701">
      <w:pPr>
        <w:autoSpaceDE w:val="0"/>
        <w:autoSpaceDN w:val="0"/>
        <w:adjustRightInd w:val="0"/>
        <w:spacing w:after="40" w:line="167" w:lineRule="atLeast"/>
        <w:ind w:left="1260" w:right="120"/>
        <w:jc w:val="both"/>
        <w:rPr>
          <w:rFonts w:ascii="Arial" w:hAnsi="Arial" w:cs="Arial"/>
          <w:iCs/>
          <w:color w:val="221E1F"/>
          <w:lang w:val="en-US" w:eastAsia="en-US"/>
        </w:rPr>
      </w:pPr>
    </w:p>
    <w:p w14:paraId="0270EFAE" w14:textId="386B511D" w:rsidR="00E97701" w:rsidRDefault="00E97701" w:rsidP="00E97701">
      <w:pPr>
        <w:numPr>
          <w:ilvl w:val="0"/>
          <w:numId w:val="6"/>
        </w:numPr>
        <w:autoSpaceDE w:val="0"/>
        <w:autoSpaceDN w:val="0"/>
        <w:adjustRightInd w:val="0"/>
        <w:spacing w:after="40" w:line="167" w:lineRule="atLeast"/>
        <w:ind w:left="709" w:right="120" w:hanging="349"/>
        <w:jc w:val="both"/>
        <w:rPr>
          <w:rFonts w:ascii="Arial" w:hAnsi="Arial" w:cs="Arial"/>
          <w:iCs/>
          <w:color w:val="221E1F"/>
          <w:lang w:val="en-US" w:eastAsia="en-US"/>
        </w:rPr>
      </w:pPr>
      <w:r w:rsidRPr="00582318">
        <w:rPr>
          <w:rFonts w:ascii="Arial" w:hAnsi="Arial" w:cs="Arial"/>
          <w:iCs/>
          <w:color w:val="221E1F"/>
          <w:lang w:val="en-US" w:eastAsia="en-US"/>
        </w:rPr>
        <w:t xml:space="preserve">D places a bomb on an </w:t>
      </w:r>
      <w:r w:rsidR="00970C6F" w:rsidRPr="00582318">
        <w:rPr>
          <w:rFonts w:ascii="Arial" w:hAnsi="Arial" w:cs="Arial"/>
          <w:iCs/>
          <w:color w:val="221E1F"/>
          <w:lang w:val="en-US" w:eastAsia="en-US"/>
        </w:rPr>
        <w:t>airplane</w:t>
      </w:r>
      <w:r w:rsidRPr="00582318">
        <w:rPr>
          <w:rFonts w:ascii="Arial" w:hAnsi="Arial" w:cs="Arial"/>
          <w:iCs/>
          <w:color w:val="221E1F"/>
          <w:lang w:val="en-US" w:eastAsia="en-US"/>
        </w:rPr>
        <w:t xml:space="preserve"> which is timed to explode mid-flight so that he might recover insurance money. His purpose is not to kill or injure those on the plane. Does he nevertheless intend that result?</w:t>
      </w:r>
    </w:p>
    <w:p w14:paraId="41A79FC2" w14:textId="77777777" w:rsidR="00E97701" w:rsidRDefault="00E97701" w:rsidP="00E97701">
      <w:pPr>
        <w:numPr>
          <w:ilvl w:val="0"/>
          <w:numId w:val="5"/>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Was death a virtual certainty?</w:t>
      </w:r>
    </w:p>
    <w:p w14:paraId="56A89C23" w14:textId="77777777" w:rsidR="00E97701" w:rsidRDefault="00E97701" w:rsidP="00E97701">
      <w:pPr>
        <w:numPr>
          <w:ilvl w:val="0"/>
          <w:numId w:val="5"/>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Did D foresee that it was certain?</w:t>
      </w:r>
    </w:p>
    <w:p w14:paraId="1D7AC036" w14:textId="77777777" w:rsidR="00E97701" w:rsidRDefault="00E97701" w:rsidP="00E97701">
      <w:pPr>
        <w:numPr>
          <w:ilvl w:val="0"/>
          <w:numId w:val="5"/>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 xml:space="preserve">If so, he has oblique intention regardless of his purpose. </w:t>
      </w:r>
    </w:p>
    <w:p w14:paraId="092C94C3" w14:textId="77777777" w:rsidR="00E97701" w:rsidRPr="00582318" w:rsidRDefault="00E97701" w:rsidP="00E97701">
      <w:pPr>
        <w:autoSpaceDE w:val="0"/>
        <w:autoSpaceDN w:val="0"/>
        <w:adjustRightInd w:val="0"/>
        <w:spacing w:after="40" w:line="167" w:lineRule="atLeast"/>
        <w:ind w:left="1260" w:right="120"/>
        <w:jc w:val="both"/>
        <w:rPr>
          <w:rFonts w:ascii="Arial" w:hAnsi="Arial" w:cs="Arial"/>
          <w:iCs/>
          <w:color w:val="221E1F"/>
          <w:lang w:val="en-US" w:eastAsia="en-US"/>
        </w:rPr>
      </w:pPr>
    </w:p>
    <w:p w14:paraId="0E53B8B6" w14:textId="77777777" w:rsidR="00E97701" w:rsidRDefault="00E97701" w:rsidP="00E97701">
      <w:pPr>
        <w:numPr>
          <w:ilvl w:val="0"/>
          <w:numId w:val="6"/>
        </w:numPr>
        <w:autoSpaceDE w:val="0"/>
        <w:autoSpaceDN w:val="0"/>
        <w:adjustRightInd w:val="0"/>
        <w:spacing w:after="40" w:line="167" w:lineRule="atLeast"/>
        <w:ind w:left="709" w:right="120" w:hanging="283"/>
        <w:jc w:val="both"/>
        <w:rPr>
          <w:rFonts w:ascii="Arial" w:hAnsi="Arial" w:cs="Arial"/>
          <w:iCs/>
          <w:color w:val="221E1F"/>
          <w:lang w:val="en-US" w:eastAsia="en-US"/>
        </w:rPr>
      </w:pPr>
      <w:r w:rsidRPr="00582318">
        <w:rPr>
          <w:rFonts w:ascii="Arial" w:hAnsi="Arial" w:cs="Arial"/>
          <w:iCs/>
          <w:color w:val="221E1F"/>
          <w:lang w:val="en-US" w:eastAsia="en-US"/>
        </w:rPr>
        <w:lastRenderedPageBreak/>
        <w:t>D plants a time bomb in a public building and gives a warning to enable the public to be evacuated. A bomb disposal expert is killed by the explosion whilst attempting to defuse the bomb. Is D guilty of murder?</w:t>
      </w:r>
    </w:p>
    <w:p w14:paraId="3CE1D69D" w14:textId="77777777" w:rsidR="00E97701" w:rsidRDefault="00E97701" w:rsidP="00E97701">
      <w:pPr>
        <w:numPr>
          <w:ilvl w:val="0"/>
          <w:numId w:val="7"/>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Was the death of the bomb disposal expert virtually certain?</w:t>
      </w:r>
    </w:p>
    <w:p w14:paraId="3EF31D3A" w14:textId="77777777" w:rsidR="00E97701" w:rsidRDefault="00E97701" w:rsidP="00E97701">
      <w:pPr>
        <w:numPr>
          <w:ilvl w:val="0"/>
          <w:numId w:val="7"/>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Did D foresee it as virtually certain?</w:t>
      </w:r>
    </w:p>
    <w:p w14:paraId="0FB50BE5" w14:textId="77777777" w:rsidR="00E97701" w:rsidRDefault="00E97701" w:rsidP="00E97701">
      <w:pPr>
        <w:numPr>
          <w:ilvl w:val="0"/>
          <w:numId w:val="7"/>
        </w:numPr>
        <w:autoSpaceDE w:val="0"/>
        <w:autoSpaceDN w:val="0"/>
        <w:adjustRightInd w:val="0"/>
        <w:spacing w:after="40" w:line="167" w:lineRule="atLeast"/>
        <w:ind w:right="120"/>
        <w:jc w:val="both"/>
        <w:rPr>
          <w:rFonts w:ascii="Arial" w:hAnsi="Arial" w:cs="Arial"/>
          <w:iCs/>
          <w:color w:val="221E1F"/>
          <w:lang w:val="en-US" w:eastAsia="en-US"/>
        </w:rPr>
      </w:pPr>
      <w:r>
        <w:rPr>
          <w:rFonts w:ascii="Arial" w:hAnsi="Arial" w:cs="Arial"/>
          <w:iCs/>
          <w:color w:val="221E1F"/>
          <w:lang w:val="en-US" w:eastAsia="en-US"/>
        </w:rPr>
        <w:t xml:space="preserve">In </w:t>
      </w:r>
      <w:r>
        <w:rPr>
          <w:rFonts w:ascii="Arial" w:hAnsi="Arial" w:cs="Arial"/>
          <w:i/>
          <w:color w:val="221E1F"/>
          <w:lang w:val="en-US" w:eastAsia="en-US"/>
        </w:rPr>
        <w:t>Woollin</w:t>
      </w:r>
      <w:r>
        <w:rPr>
          <w:rFonts w:ascii="Arial" w:hAnsi="Arial" w:cs="Arial"/>
          <w:iCs/>
          <w:color w:val="221E1F"/>
          <w:lang w:val="en-US" w:eastAsia="en-US"/>
        </w:rPr>
        <w:t>, Lord Steyn pointed out that D might not have the necessary foresight but would be guilty of manslaughter.</w:t>
      </w:r>
    </w:p>
    <w:p w14:paraId="2F961128" w14:textId="77777777" w:rsidR="00E97701" w:rsidRPr="00582318" w:rsidRDefault="00E97701" w:rsidP="00E97701">
      <w:pPr>
        <w:autoSpaceDE w:val="0"/>
        <w:autoSpaceDN w:val="0"/>
        <w:adjustRightInd w:val="0"/>
        <w:spacing w:after="40" w:line="167" w:lineRule="atLeast"/>
        <w:ind w:left="1080" w:right="120"/>
        <w:jc w:val="both"/>
        <w:rPr>
          <w:rFonts w:ascii="Arial" w:hAnsi="Arial" w:cs="Arial"/>
          <w:iCs/>
          <w:color w:val="221E1F"/>
          <w:lang w:val="en-US" w:eastAsia="en-US"/>
        </w:rPr>
      </w:pPr>
    </w:p>
    <w:p w14:paraId="2B1CF184" w14:textId="77777777" w:rsidR="00E97701" w:rsidRDefault="00E97701" w:rsidP="00E97701">
      <w:pPr>
        <w:numPr>
          <w:ilvl w:val="0"/>
          <w:numId w:val="6"/>
        </w:numPr>
        <w:autoSpaceDE w:val="0"/>
        <w:autoSpaceDN w:val="0"/>
        <w:adjustRightInd w:val="0"/>
        <w:ind w:left="709" w:hanging="349"/>
        <w:rPr>
          <w:rFonts w:ascii="Arial" w:hAnsi="Arial" w:cs="Arial"/>
          <w:iCs/>
          <w:color w:val="221E1F"/>
          <w:lang w:val="en-US" w:eastAsia="en-US"/>
        </w:rPr>
      </w:pPr>
      <w:r w:rsidRPr="00582318">
        <w:rPr>
          <w:rFonts w:ascii="Arial" w:hAnsi="Arial" w:cs="Arial"/>
          <w:iCs/>
          <w:color w:val="221E1F"/>
          <w:lang w:val="en-US" w:eastAsia="en-US"/>
        </w:rPr>
        <w:t>The ‘indefinable notion of intent’ referred to by J.C. Smith below implies flexibility in the meaning of intention. Why should a court want to avoid rigidity?</w:t>
      </w:r>
    </w:p>
    <w:p w14:paraId="106A2175" w14:textId="77777777" w:rsidR="00E97701" w:rsidRDefault="00E97701" w:rsidP="00E97701">
      <w:pPr>
        <w:numPr>
          <w:ilvl w:val="0"/>
          <w:numId w:val="8"/>
        </w:numPr>
        <w:autoSpaceDE w:val="0"/>
        <w:autoSpaceDN w:val="0"/>
        <w:adjustRightInd w:val="0"/>
        <w:rPr>
          <w:rFonts w:ascii="Arial" w:hAnsi="Arial" w:cs="Arial"/>
          <w:color w:val="000000"/>
        </w:rPr>
      </w:pPr>
      <w:r>
        <w:rPr>
          <w:rFonts w:ascii="Arial" w:hAnsi="Arial" w:cs="Arial"/>
          <w:color w:val="000000"/>
        </w:rPr>
        <w:t>The mandatory life sentence prevents a court from exercising discretion in sentencing murder cases.</w:t>
      </w:r>
    </w:p>
    <w:p w14:paraId="52924A70" w14:textId="77777777" w:rsidR="00E97701" w:rsidRDefault="00E97701" w:rsidP="00E97701">
      <w:pPr>
        <w:autoSpaceDE w:val="0"/>
        <w:autoSpaceDN w:val="0"/>
        <w:adjustRightInd w:val="0"/>
        <w:rPr>
          <w:rFonts w:ascii="Arial" w:hAnsi="Arial" w:cs="Arial"/>
          <w:b/>
          <w:bCs/>
          <w:color w:val="000000"/>
        </w:rPr>
      </w:pPr>
    </w:p>
    <w:p w14:paraId="513E88B9" w14:textId="77777777" w:rsidR="00E97701" w:rsidRDefault="00E97701" w:rsidP="00E97701">
      <w:pPr>
        <w:autoSpaceDE w:val="0"/>
        <w:autoSpaceDN w:val="0"/>
        <w:adjustRightInd w:val="0"/>
        <w:rPr>
          <w:rFonts w:ascii="Arial" w:hAnsi="Arial" w:cs="Arial"/>
          <w:b/>
          <w:bCs/>
          <w:color w:val="000000"/>
        </w:rPr>
      </w:pPr>
    </w:p>
    <w:p w14:paraId="670FF978" w14:textId="77777777" w:rsidR="00E97701" w:rsidRDefault="00E97701" w:rsidP="00E97701">
      <w:pPr>
        <w:pStyle w:val="Heading2"/>
      </w:pPr>
      <w:r w:rsidRPr="0098054C">
        <w:t>Think</w:t>
      </w:r>
      <w:r>
        <w:t>ing point</w:t>
      </w:r>
      <w:r w:rsidRPr="0098054C">
        <w:t xml:space="preserve"> 3.</w:t>
      </w:r>
      <w:r>
        <w:t>3</w:t>
      </w:r>
      <w:r w:rsidRPr="0098054C">
        <w:t xml:space="preserve"> </w:t>
      </w:r>
    </w:p>
    <w:p w14:paraId="6AE26FBF" w14:textId="77777777" w:rsidR="00E97701" w:rsidRDefault="00E97701" w:rsidP="00E97701">
      <w:pPr>
        <w:autoSpaceDE w:val="0"/>
        <w:autoSpaceDN w:val="0"/>
        <w:adjustRightInd w:val="0"/>
        <w:rPr>
          <w:rFonts w:ascii="Arial" w:hAnsi="Arial" w:cs="Arial"/>
        </w:rPr>
      </w:pPr>
    </w:p>
    <w:p w14:paraId="0BE5D598" w14:textId="77777777" w:rsidR="00E97701" w:rsidRDefault="00E97701" w:rsidP="00E97701">
      <w:pPr>
        <w:numPr>
          <w:ilvl w:val="0"/>
          <w:numId w:val="9"/>
        </w:numPr>
        <w:autoSpaceDE w:val="0"/>
        <w:autoSpaceDN w:val="0"/>
        <w:adjustRightInd w:val="0"/>
        <w:rPr>
          <w:rFonts w:ascii="Arial" w:hAnsi="Arial" w:cs="Arial"/>
          <w:color w:val="000000"/>
        </w:rPr>
      </w:pPr>
      <w:r w:rsidRPr="0098054C">
        <w:rPr>
          <w:rFonts w:ascii="Arial" w:hAnsi="Arial" w:cs="Arial"/>
          <w:color w:val="000000"/>
        </w:rPr>
        <w:t>A doctor gives confidential contraceptive advice to a 15-year-old girl whom he knows is virtually certain to commit the offence of unlawful sexual intercourse under s13 Sexual Offences Act 2003. Does the doctor have an intention to encourage the offence?</w:t>
      </w:r>
    </w:p>
    <w:p w14:paraId="0B3FEE94" w14:textId="77777777" w:rsidR="00E97701" w:rsidRDefault="00E97701" w:rsidP="00E97701">
      <w:pPr>
        <w:numPr>
          <w:ilvl w:val="0"/>
          <w:numId w:val="8"/>
        </w:numPr>
        <w:autoSpaceDE w:val="0"/>
        <w:autoSpaceDN w:val="0"/>
        <w:adjustRightInd w:val="0"/>
        <w:rPr>
          <w:rFonts w:ascii="Arial" w:hAnsi="Arial" w:cs="Arial"/>
          <w:color w:val="000000"/>
        </w:rPr>
      </w:pPr>
      <w:r>
        <w:rPr>
          <w:rFonts w:ascii="Arial" w:hAnsi="Arial" w:cs="Arial"/>
          <w:color w:val="000000"/>
        </w:rPr>
        <w:t xml:space="preserve">What answer does the </w:t>
      </w:r>
      <w:r>
        <w:rPr>
          <w:rFonts w:ascii="Arial" w:hAnsi="Arial" w:cs="Arial"/>
          <w:i/>
          <w:iCs/>
          <w:color w:val="000000"/>
        </w:rPr>
        <w:t xml:space="preserve">Nedrick/Woollin </w:t>
      </w:r>
      <w:r>
        <w:rPr>
          <w:rFonts w:ascii="Arial" w:hAnsi="Arial" w:cs="Arial"/>
          <w:color w:val="000000"/>
        </w:rPr>
        <w:t>test give?</w:t>
      </w:r>
    </w:p>
    <w:p w14:paraId="2EB06CBF" w14:textId="77777777" w:rsidR="00E97701" w:rsidRDefault="00E97701" w:rsidP="00E97701">
      <w:pPr>
        <w:numPr>
          <w:ilvl w:val="0"/>
          <w:numId w:val="8"/>
        </w:numPr>
        <w:autoSpaceDE w:val="0"/>
        <w:autoSpaceDN w:val="0"/>
        <w:adjustRightInd w:val="0"/>
        <w:rPr>
          <w:rFonts w:ascii="Arial" w:hAnsi="Arial" w:cs="Arial"/>
          <w:color w:val="000000"/>
        </w:rPr>
      </w:pPr>
      <w:r>
        <w:rPr>
          <w:rFonts w:ascii="Arial" w:hAnsi="Arial" w:cs="Arial"/>
          <w:color w:val="000000"/>
        </w:rPr>
        <w:t xml:space="preserve">Does </w:t>
      </w:r>
      <w:r>
        <w:rPr>
          <w:rFonts w:ascii="Arial" w:hAnsi="Arial" w:cs="Arial"/>
          <w:i/>
          <w:iCs/>
          <w:color w:val="000000"/>
        </w:rPr>
        <w:t>Steane</w:t>
      </w:r>
      <w:r>
        <w:rPr>
          <w:rFonts w:ascii="Arial" w:hAnsi="Arial" w:cs="Arial"/>
          <w:color w:val="000000"/>
        </w:rPr>
        <w:t xml:space="preserve"> suggest a different answer?</w:t>
      </w:r>
    </w:p>
    <w:p w14:paraId="4148B214" w14:textId="77777777" w:rsidR="00E97701" w:rsidRDefault="00E97701" w:rsidP="00E97701">
      <w:pPr>
        <w:numPr>
          <w:ilvl w:val="0"/>
          <w:numId w:val="8"/>
        </w:numPr>
        <w:autoSpaceDE w:val="0"/>
        <w:autoSpaceDN w:val="0"/>
        <w:adjustRightInd w:val="0"/>
        <w:rPr>
          <w:rFonts w:ascii="Arial" w:hAnsi="Arial" w:cs="Arial"/>
          <w:color w:val="000000"/>
        </w:rPr>
      </w:pPr>
      <w:r>
        <w:rPr>
          <w:rFonts w:ascii="Arial" w:hAnsi="Arial" w:cs="Arial"/>
          <w:color w:val="000000"/>
        </w:rPr>
        <w:t>S73 Sexual Offences Act 2003 now specifically excludes people giving such advice from committing an offence.</w:t>
      </w:r>
    </w:p>
    <w:p w14:paraId="1CE4892D" w14:textId="77777777" w:rsidR="00E97701" w:rsidRPr="0098054C" w:rsidRDefault="00E97701" w:rsidP="00E97701">
      <w:pPr>
        <w:autoSpaceDE w:val="0"/>
        <w:autoSpaceDN w:val="0"/>
        <w:adjustRightInd w:val="0"/>
        <w:rPr>
          <w:rFonts w:ascii="Arial" w:hAnsi="Arial" w:cs="Arial"/>
          <w:color w:val="000000"/>
        </w:rPr>
      </w:pPr>
    </w:p>
    <w:p w14:paraId="066F4A02" w14:textId="651CBE70" w:rsidR="00E97701" w:rsidRDefault="00E97701" w:rsidP="00E97701">
      <w:pPr>
        <w:numPr>
          <w:ilvl w:val="0"/>
          <w:numId w:val="9"/>
        </w:numPr>
        <w:autoSpaceDE w:val="0"/>
        <w:autoSpaceDN w:val="0"/>
        <w:adjustRightInd w:val="0"/>
        <w:rPr>
          <w:rFonts w:ascii="Arial" w:hAnsi="Arial" w:cs="Arial"/>
          <w:color w:val="000000"/>
        </w:rPr>
      </w:pPr>
      <w:r w:rsidRPr="0098054C">
        <w:rPr>
          <w:rFonts w:ascii="Arial" w:hAnsi="Arial" w:cs="Arial"/>
          <w:color w:val="000000"/>
        </w:rPr>
        <w:t xml:space="preserve">A woman organizes and addresses a public meeting on a highway. The meeting blocks the </w:t>
      </w:r>
      <w:r w:rsidR="00970C6F" w:rsidRPr="0098054C">
        <w:rPr>
          <w:rFonts w:ascii="Arial" w:hAnsi="Arial" w:cs="Arial"/>
          <w:color w:val="000000"/>
        </w:rPr>
        <w:t>road,</w:t>
      </w:r>
      <w:r w:rsidRPr="0098054C">
        <w:rPr>
          <w:rFonts w:ascii="Arial" w:hAnsi="Arial" w:cs="Arial"/>
          <w:color w:val="000000"/>
        </w:rPr>
        <w:t xml:space="preserve"> and she is charged with wilful obstruction of the highway. It was not her purpose to cause an obstruction. Has she intentionally committed the offence?</w:t>
      </w:r>
    </w:p>
    <w:p w14:paraId="7676ED37" w14:textId="77777777" w:rsidR="00E97701" w:rsidRDefault="00E97701" w:rsidP="00E97701">
      <w:pPr>
        <w:numPr>
          <w:ilvl w:val="0"/>
          <w:numId w:val="10"/>
        </w:numPr>
        <w:autoSpaceDE w:val="0"/>
        <w:autoSpaceDN w:val="0"/>
        <w:adjustRightInd w:val="0"/>
        <w:rPr>
          <w:rFonts w:ascii="Arial" w:hAnsi="Arial" w:cs="Arial"/>
        </w:rPr>
      </w:pPr>
      <w:r>
        <w:rPr>
          <w:rFonts w:ascii="Arial" w:hAnsi="Arial" w:cs="Arial"/>
        </w:rPr>
        <w:t xml:space="preserve">Remember that motive is distinct from intention. </w:t>
      </w:r>
    </w:p>
    <w:p w14:paraId="4B77438D" w14:textId="77777777" w:rsidR="00E97701" w:rsidRDefault="00E97701" w:rsidP="00E97701">
      <w:pPr>
        <w:numPr>
          <w:ilvl w:val="0"/>
          <w:numId w:val="10"/>
        </w:numPr>
        <w:autoSpaceDE w:val="0"/>
        <w:autoSpaceDN w:val="0"/>
        <w:adjustRightInd w:val="0"/>
        <w:rPr>
          <w:rFonts w:ascii="Arial" w:hAnsi="Arial" w:cs="Arial"/>
        </w:rPr>
      </w:pPr>
      <w:r>
        <w:rPr>
          <w:rFonts w:ascii="Arial" w:hAnsi="Arial" w:cs="Arial"/>
        </w:rPr>
        <w:t>Was there oblique intent?</w:t>
      </w:r>
    </w:p>
    <w:p w14:paraId="396759B5" w14:textId="77777777" w:rsidR="00E97701" w:rsidRDefault="00E97701" w:rsidP="00E97701">
      <w:pPr>
        <w:autoSpaceDE w:val="0"/>
        <w:autoSpaceDN w:val="0"/>
        <w:adjustRightInd w:val="0"/>
        <w:rPr>
          <w:rFonts w:ascii="Arial" w:hAnsi="Arial" w:cs="Arial"/>
        </w:rPr>
      </w:pPr>
    </w:p>
    <w:p w14:paraId="4CE9344B" w14:textId="77777777" w:rsidR="00E97701" w:rsidRDefault="00E97701" w:rsidP="00E97701">
      <w:pPr>
        <w:autoSpaceDE w:val="0"/>
        <w:autoSpaceDN w:val="0"/>
        <w:adjustRightInd w:val="0"/>
        <w:rPr>
          <w:rFonts w:ascii="Arial" w:hAnsi="Arial" w:cs="Arial"/>
        </w:rPr>
      </w:pPr>
    </w:p>
    <w:p w14:paraId="2987FC49" w14:textId="77777777" w:rsidR="00E97701" w:rsidRDefault="00E97701" w:rsidP="00E97701">
      <w:pPr>
        <w:autoSpaceDE w:val="0"/>
        <w:autoSpaceDN w:val="0"/>
        <w:adjustRightInd w:val="0"/>
        <w:rPr>
          <w:rFonts w:ascii="Arial" w:hAnsi="Arial" w:cs="Arial"/>
          <w:b/>
          <w:bCs/>
          <w:color w:val="000000"/>
        </w:rPr>
      </w:pPr>
    </w:p>
    <w:p w14:paraId="60E64A98" w14:textId="77777777" w:rsidR="00E97701" w:rsidRDefault="00E97701" w:rsidP="00E97701">
      <w:pPr>
        <w:autoSpaceDE w:val="0"/>
        <w:autoSpaceDN w:val="0"/>
        <w:adjustRightInd w:val="0"/>
        <w:rPr>
          <w:rFonts w:ascii="Arial" w:hAnsi="Arial" w:cs="Arial"/>
          <w:b/>
          <w:bCs/>
          <w:color w:val="000000"/>
        </w:rPr>
      </w:pPr>
    </w:p>
    <w:p w14:paraId="7DC88D65" w14:textId="77777777" w:rsidR="00E97701" w:rsidRDefault="00E97701" w:rsidP="00E97701">
      <w:pPr>
        <w:pStyle w:val="Heading2"/>
      </w:pPr>
      <w:r w:rsidRPr="0098054C">
        <w:t>Think</w:t>
      </w:r>
      <w:r>
        <w:t>ing point 3.4</w:t>
      </w:r>
      <w:r w:rsidRPr="0098054C">
        <w:t xml:space="preserve"> </w:t>
      </w:r>
    </w:p>
    <w:p w14:paraId="11E55647" w14:textId="77777777" w:rsidR="00E97701" w:rsidRDefault="00E97701" w:rsidP="00E97701">
      <w:pPr>
        <w:numPr>
          <w:ilvl w:val="0"/>
          <w:numId w:val="11"/>
        </w:numPr>
        <w:autoSpaceDE w:val="0"/>
        <w:autoSpaceDN w:val="0"/>
        <w:adjustRightInd w:val="0"/>
        <w:rPr>
          <w:rFonts w:ascii="Arial" w:hAnsi="Arial" w:cs="Arial"/>
          <w:color w:val="000000"/>
        </w:rPr>
      </w:pPr>
      <w:r w:rsidRPr="00B02965">
        <w:rPr>
          <w:rFonts w:ascii="Arial" w:hAnsi="Arial" w:cs="Arial"/>
          <w:color w:val="000000"/>
        </w:rPr>
        <w:t>Which two cases were cited by Lord Mustill with reference to transferred malice?</w:t>
      </w:r>
    </w:p>
    <w:p w14:paraId="262B9B91" w14:textId="77777777" w:rsidR="00E97701" w:rsidRDefault="00E97701" w:rsidP="00E97701">
      <w:pPr>
        <w:numPr>
          <w:ilvl w:val="0"/>
          <w:numId w:val="12"/>
        </w:numPr>
        <w:autoSpaceDE w:val="0"/>
        <w:autoSpaceDN w:val="0"/>
        <w:adjustRightInd w:val="0"/>
        <w:rPr>
          <w:rFonts w:ascii="Arial" w:hAnsi="Arial" w:cs="Arial"/>
          <w:color w:val="000000"/>
        </w:rPr>
      </w:pPr>
      <w:r>
        <w:rPr>
          <w:rFonts w:ascii="Arial" w:hAnsi="Arial" w:cs="Arial"/>
          <w:i/>
          <w:iCs/>
          <w:color w:val="000000"/>
        </w:rPr>
        <w:t>Latimer</w:t>
      </w:r>
      <w:r>
        <w:rPr>
          <w:rFonts w:ascii="Arial" w:hAnsi="Arial" w:cs="Arial"/>
          <w:color w:val="000000"/>
        </w:rPr>
        <w:t xml:space="preserve"> and </w:t>
      </w:r>
      <w:r>
        <w:rPr>
          <w:rFonts w:ascii="Arial" w:hAnsi="Arial" w:cs="Arial"/>
          <w:i/>
          <w:iCs/>
          <w:color w:val="000000"/>
        </w:rPr>
        <w:t>Pembliton</w:t>
      </w:r>
    </w:p>
    <w:p w14:paraId="71FBBEDF" w14:textId="77777777" w:rsidR="00E97701" w:rsidRPr="00B02965" w:rsidRDefault="00E97701" w:rsidP="00E97701">
      <w:pPr>
        <w:autoSpaceDE w:val="0"/>
        <w:autoSpaceDN w:val="0"/>
        <w:adjustRightInd w:val="0"/>
        <w:ind w:left="1080"/>
        <w:rPr>
          <w:rFonts w:ascii="Arial" w:hAnsi="Arial" w:cs="Arial"/>
          <w:color w:val="000000"/>
        </w:rPr>
      </w:pPr>
    </w:p>
    <w:p w14:paraId="61D66FDD" w14:textId="77777777" w:rsidR="00E97701" w:rsidRDefault="00E97701" w:rsidP="00E97701">
      <w:pPr>
        <w:numPr>
          <w:ilvl w:val="0"/>
          <w:numId w:val="11"/>
        </w:numPr>
        <w:autoSpaceDE w:val="0"/>
        <w:autoSpaceDN w:val="0"/>
        <w:adjustRightInd w:val="0"/>
        <w:rPr>
          <w:rFonts w:ascii="Arial" w:hAnsi="Arial" w:cs="Arial"/>
          <w:color w:val="000000"/>
        </w:rPr>
      </w:pPr>
      <w:r w:rsidRPr="00B02965">
        <w:rPr>
          <w:rFonts w:ascii="Arial" w:hAnsi="Arial" w:cs="Arial"/>
          <w:color w:val="000000"/>
        </w:rPr>
        <w:t>Which provided authority for the doctrine?</w:t>
      </w:r>
    </w:p>
    <w:p w14:paraId="7A8E5F0D" w14:textId="77777777" w:rsidR="00E97701" w:rsidRDefault="00E97701" w:rsidP="00E97701">
      <w:pPr>
        <w:numPr>
          <w:ilvl w:val="0"/>
          <w:numId w:val="12"/>
        </w:numPr>
        <w:autoSpaceDE w:val="0"/>
        <w:autoSpaceDN w:val="0"/>
        <w:adjustRightInd w:val="0"/>
        <w:rPr>
          <w:rFonts w:ascii="Arial" w:hAnsi="Arial" w:cs="Arial"/>
          <w:color w:val="000000"/>
        </w:rPr>
      </w:pPr>
      <w:r>
        <w:rPr>
          <w:rFonts w:ascii="Arial" w:hAnsi="Arial" w:cs="Arial"/>
          <w:i/>
          <w:iCs/>
          <w:color w:val="000000"/>
        </w:rPr>
        <w:t>Pembliton</w:t>
      </w:r>
    </w:p>
    <w:p w14:paraId="42E179E5" w14:textId="77777777" w:rsidR="00E97701" w:rsidRPr="00B02965" w:rsidRDefault="00E97701" w:rsidP="00E97701">
      <w:pPr>
        <w:autoSpaceDE w:val="0"/>
        <w:autoSpaceDN w:val="0"/>
        <w:adjustRightInd w:val="0"/>
        <w:ind w:left="1080"/>
        <w:rPr>
          <w:rFonts w:ascii="Arial" w:hAnsi="Arial" w:cs="Arial"/>
          <w:color w:val="000000"/>
        </w:rPr>
      </w:pPr>
    </w:p>
    <w:p w14:paraId="5F0E2FEA" w14:textId="77777777" w:rsidR="00E97701" w:rsidRDefault="00E97701" w:rsidP="00E97701">
      <w:pPr>
        <w:numPr>
          <w:ilvl w:val="0"/>
          <w:numId w:val="11"/>
        </w:numPr>
        <w:autoSpaceDE w:val="0"/>
        <w:autoSpaceDN w:val="0"/>
        <w:adjustRightInd w:val="0"/>
        <w:rPr>
          <w:rFonts w:ascii="Arial" w:hAnsi="Arial" w:cs="Arial"/>
          <w:color w:val="000000"/>
        </w:rPr>
      </w:pPr>
      <w:r w:rsidRPr="00B02965">
        <w:rPr>
          <w:rFonts w:ascii="Arial" w:hAnsi="Arial" w:cs="Arial"/>
          <w:color w:val="000000"/>
        </w:rPr>
        <w:lastRenderedPageBreak/>
        <w:t>Did Lord Mustill approve of the doctrine of transferred malice?</w:t>
      </w:r>
    </w:p>
    <w:p w14:paraId="3E510929" w14:textId="77777777" w:rsidR="00E97701" w:rsidRDefault="00E97701" w:rsidP="00E97701">
      <w:pPr>
        <w:numPr>
          <w:ilvl w:val="0"/>
          <w:numId w:val="12"/>
        </w:numPr>
        <w:autoSpaceDE w:val="0"/>
        <w:autoSpaceDN w:val="0"/>
        <w:adjustRightInd w:val="0"/>
        <w:rPr>
          <w:rFonts w:ascii="Arial" w:hAnsi="Arial" w:cs="Arial"/>
          <w:color w:val="000000"/>
        </w:rPr>
      </w:pPr>
      <w:r>
        <w:rPr>
          <w:rFonts w:ascii="Arial" w:hAnsi="Arial" w:cs="Arial"/>
          <w:color w:val="000000"/>
        </w:rPr>
        <w:t>Not entirely</w:t>
      </w:r>
    </w:p>
    <w:p w14:paraId="45D94BFA" w14:textId="77777777" w:rsidR="00E97701" w:rsidRPr="00B02965" w:rsidRDefault="00E97701" w:rsidP="00E97701">
      <w:pPr>
        <w:autoSpaceDE w:val="0"/>
        <w:autoSpaceDN w:val="0"/>
        <w:adjustRightInd w:val="0"/>
        <w:ind w:left="1080"/>
        <w:rPr>
          <w:rFonts w:ascii="Arial" w:hAnsi="Arial" w:cs="Arial"/>
          <w:color w:val="000000"/>
        </w:rPr>
      </w:pPr>
    </w:p>
    <w:p w14:paraId="3C4486BE" w14:textId="77777777" w:rsidR="00E97701" w:rsidRDefault="00E97701" w:rsidP="00E97701">
      <w:pPr>
        <w:numPr>
          <w:ilvl w:val="0"/>
          <w:numId w:val="11"/>
        </w:numPr>
        <w:autoSpaceDE w:val="0"/>
        <w:autoSpaceDN w:val="0"/>
        <w:adjustRightInd w:val="0"/>
        <w:rPr>
          <w:rFonts w:ascii="Arial" w:hAnsi="Arial" w:cs="Arial"/>
          <w:color w:val="000000"/>
        </w:rPr>
      </w:pPr>
      <w:r w:rsidRPr="00B02965">
        <w:rPr>
          <w:rFonts w:ascii="Arial" w:hAnsi="Arial" w:cs="Arial"/>
          <w:color w:val="000000"/>
        </w:rPr>
        <w:t>Is transferred malice necessary to convict a terrorist who kills by exploding a bomb?</w:t>
      </w:r>
    </w:p>
    <w:p w14:paraId="2BF20775" w14:textId="77777777" w:rsidR="00E97701" w:rsidRDefault="00E97701" w:rsidP="00E97701">
      <w:pPr>
        <w:numPr>
          <w:ilvl w:val="0"/>
          <w:numId w:val="12"/>
        </w:numPr>
        <w:autoSpaceDE w:val="0"/>
        <w:autoSpaceDN w:val="0"/>
        <w:adjustRightInd w:val="0"/>
        <w:rPr>
          <w:rFonts w:ascii="Arial" w:hAnsi="Arial" w:cs="Arial"/>
          <w:color w:val="000000"/>
        </w:rPr>
      </w:pPr>
      <w:r>
        <w:rPr>
          <w:rFonts w:ascii="Arial" w:hAnsi="Arial" w:cs="Arial"/>
          <w:color w:val="000000"/>
        </w:rPr>
        <w:t>No – they will have direct intention to kill/seriously injury anyone in the location of the explosion</w:t>
      </w:r>
    </w:p>
    <w:p w14:paraId="7F14E493" w14:textId="77777777" w:rsidR="00E97701" w:rsidRPr="00B02965" w:rsidRDefault="00E97701" w:rsidP="00E97701">
      <w:pPr>
        <w:autoSpaceDE w:val="0"/>
        <w:autoSpaceDN w:val="0"/>
        <w:adjustRightInd w:val="0"/>
        <w:ind w:left="1080"/>
        <w:rPr>
          <w:rFonts w:ascii="Arial" w:hAnsi="Arial" w:cs="Arial"/>
          <w:color w:val="000000"/>
        </w:rPr>
      </w:pPr>
    </w:p>
    <w:p w14:paraId="5F91C9C5" w14:textId="77777777" w:rsidR="00E97701" w:rsidRDefault="00E97701" w:rsidP="00E97701">
      <w:pPr>
        <w:numPr>
          <w:ilvl w:val="0"/>
          <w:numId w:val="11"/>
        </w:numPr>
        <w:autoSpaceDE w:val="0"/>
        <w:autoSpaceDN w:val="0"/>
        <w:adjustRightInd w:val="0"/>
        <w:rPr>
          <w:rFonts w:ascii="Arial" w:hAnsi="Arial" w:cs="Arial"/>
          <w:color w:val="000000"/>
        </w:rPr>
      </w:pPr>
      <w:r w:rsidRPr="00B02965">
        <w:rPr>
          <w:rFonts w:ascii="Arial" w:hAnsi="Arial" w:cs="Arial"/>
          <w:color w:val="000000"/>
        </w:rPr>
        <w:t>Why did Lord Mustill not apply the doctrine of transferred malice in this case?</w:t>
      </w:r>
    </w:p>
    <w:p w14:paraId="76F679D5" w14:textId="77777777" w:rsidR="00E97701" w:rsidRDefault="00E97701" w:rsidP="00E97701">
      <w:pPr>
        <w:numPr>
          <w:ilvl w:val="0"/>
          <w:numId w:val="12"/>
        </w:numPr>
        <w:autoSpaceDE w:val="0"/>
        <w:autoSpaceDN w:val="0"/>
        <w:adjustRightInd w:val="0"/>
        <w:rPr>
          <w:rFonts w:ascii="Arial" w:hAnsi="Arial" w:cs="Arial"/>
          <w:color w:val="000000"/>
        </w:rPr>
      </w:pPr>
      <w:r>
        <w:rPr>
          <w:rFonts w:ascii="Arial" w:hAnsi="Arial" w:cs="Arial"/>
          <w:color w:val="000000"/>
        </w:rPr>
        <w:t>It would involve a double transfer</w:t>
      </w:r>
    </w:p>
    <w:p w14:paraId="68ACD677" w14:textId="77777777" w:rsidR="00E97701" w:rsidRDefault="00E97701" w:rsidP="00E97701">
      <w:pPr>
        <w:autoSpaceDE w:val="0"/>
        <w:autoSpaceDN w:val="0"/>
        <w:adjustRightInd w:val="0"/>
        <w:ind w:left="1080"/>
        <w:rPr>
          <w:rFonts w:ascii="Arial" w:hAnsi="Arial" w:cs="Arial"/>
          <w:color w:val="000000"/>
        </w:rPr>
      </w:pPr>
    </w:p>
    <w:p w14:paraId="49AC7742" w14:textId="77777777" w:rsidR="00E97701" w:rsidRDefault="00E97701" w:rsidP="00E97701">
      <w:pPr>
        <w:autoSpaceDE w:val="0"/>
        <w:autoSpaceDN w:val="0"/>
        <w:adjustRightInd w:val="0"/>
        <w:rPr>
          <w:rFonts w:ascii="Arial" w:hAnsi="Arial" w:cs="Arial"/>
          <w:b/>
          <w:bCs/>
        </w:rPr>
      </w:pPr>
    </w:p>
    <w:p w14:paraId="78680B9F" w14:textId="77777777" w:rsidR="00E97701" w:rsidRDefault="00E97701" w:rsidP="00E97701">
      <w:pPr>
        <w:autoSpaceDE w:val="0"/>
        <w:autoSpaceDN w:val="0"/>
        <w:adjustRightInd w:val="0"/>
        <w:rPr>
          <w:rFonts w:ascii="Arial" w:hAnsi="Arial" w:cs="Arial"/>
          <w:b/>
          <w:bCs/>
        </w:rPr>
      </w:pPr>
    </w:p>
    <w:p w14:paraId="4A92BB23" w14:textId="77777777" w:rsidR="00E97701" w:rsidRDefault="00E97701" w:rsidP="00E97701">
      <w:pPr>
        <w:pStyle w:val="Heading2"/>
      </w:pPr>
      <w:r w:rsidRPr="0098054C">
        <w:t>Think</w:t>
      </w:r>
      <w:r>
        <w:t>ing point 3.5</w:t>
      </w:r>
      <w:r w:rsidRPr="0098054C">
        <w:t xml:space="preserve"> </w:t>
      </w:r>
    </w:p>
    <w:p w14:paraId="7A22089A" w14:textId="77777777" w:rsidR="00E97701" w:rsidRDefault="00E97701" w:rsidP="00E97701">
      <w:pPr>
        <w:pStyle w:val="Default"/>
      </w:pPr>
    </w:p>
    <w:p w14:paraId="06B0E273" w14:textId="77777777" w:rsidR="00E97701" w:rsidRDefault="00E97701" w:rsidP="00E97701">
      <w:pPr>
        <w:pStyle w:val="Default"/>
      </w:pPr>
      <w:r>
        <w:t>List the AR/MR elements of criminal damage and assault defined earlier.</w:t>
      </w:r>
    </w:p>
    <w:p w14:paraId="4AEC1BD6" w14:textId="77777777" w:rsidR="00E97701" w:rsidRDefault="00E97701" w:rsidP="00E97701">
      <w:pPr>
        <w:pStyle w:val="Default"/>
        <w:numPr>
          <w:ilvl w:val="0"/>
          <w:numId w:val="12"/>
        </w:numPr>
      </w:pPr>
      <w:r>
        <w:t>AR: damage/destruction of property belonging to another without reasonable excuse</w:t>
      </w:r>
    </w:p>
    <w:p w14:paraId="5EF4B436" w14:textId="77777777" w:rsidR="00E97701" w:rsidRDefault="00E97701" w:rsidP="00E97701">
      <w:pPr>
        <w:pStyle w:val="Default"/>
        <w:numPr>
          <w:ilvl w:val="0"/>
          <w:numId w:val="12"/>
        </w:numPr>
      </w:pPr>
      <w:r>
        <w:t>MR: intention/recklessness</w:t>
      </w:r>
    </w:p>
    <w:p w14:paraId="6CB262CB" w14:textId="77777777" w:rsidR="00E97701" w:rsidRDefault="00E97701" w:rsidP="00E97701">
      <w:pPr>
        <w:pStyle w:val="Default"/>
        <w:ind w:left="1080"/>
      </w:pPr>
    </w:p>
    <w:p w14:paraId="1284E429" w14:textId="33D7589A" w:rsidR="00E97701" w:rsidRDefault="00E97701" w:rsidP="00E97701">
      <w:pPr>
        <w:pStyle w:val="Default"/>
      </w:pPr>
      <w:r>
        <w:t>Is the interpretation of recklessness clear (</w:t>
      </w:r>
      <w:r w:rsidR="00970C6F">
        <w:t>i.e.</w:t>
      </w:r>
      <w:r>
        <w:t xml:space="preserve"> subjective/objective)?</w:t>
      </w:r>
    </w:p>
    <w:p w14:paraId="0F31A747" w14:textId="77777777" w:rsidR="00E97701" w:rsidRDefault="00E97701" w:rsidP="00E97701">
      <w:pPr>
        <w:pStyle w:val="Default"/>
        <w:numPr>
          <w:ilvl w:val="0"/>
          <w:numId w:val="13"/>
        </w:numPr>
      </w:pPr>
      <w:r>
        <w:t>Not specified in the definition</w:t>
      </w:r>
    </w:p>
    <w:p w14:paraId="7EEB12F9" w14:textId="77777777" w:rsidR="00E97701" w:rsidRDefault="00E97701" w:rsidP="00E97701">
      <w:pPr>
        <w:pStyle w:val="Default"/>
        <w:ind w:left="1080"/>
      </w:pPr>
    </w:p>
    <w:p w14:paraId="1B43E5E7" w14:textId="77777777" w:rsidR="00E97701" w:rsidRDefault="00E97701" w:rsidP="00E97701">
      <w:pPr>
        <w:pStyle w:val="Default"/>
      </w:pPr>
      <w:r>
        <w:t>D slams a shop door so hard on leaving a shop that the plate glass window shatters. Identify her state of mind in the following:</w:t>
      </w:r>
    </w:p>
    <w:p w14:paraId="16D783BF" w14:textId="77777777" w:rsidR="00E97701" w:rsidRDefault="00E97701" w:rsidP="00E97701">
      <w:pPr>
        <w:pStyle w:val="Default"/>
        <w:numPr>
          <w:ilvl w:val="0"/>
          <w:numId w:val="14"/>
        </w:numPr>
      </w:pPr>
      <w:r>
        <w:t>she wanted the window to break</w:t>
      </w:r>
    </w:p>
    <w:p w14:paraId="64E5EC09" w14:textId="77777777" w:rsidR="00E97701" w:rsidRDefault="00E97701" w:rsidP="00E97701">
      <w:pPr>
        <w:pStyle w:val="Default"/>
        <w:numPr>
          <w:ilvl w:val="0"/>
          <w:numId w:val="13"/>
        </w:numPr>
      </w:pPr>
      <w:r>
        <w:t>Direct intention</w:t>
      </w:r>
    </w:p>
    <w:p w14:paraId="639CF134" w14:textId="77777777" w:rsidR="00E97701" w:rsidRDefault="00E97701" w:rsidP="00E97701">
      <w:pPr>
        <w:pStyle w:val="Default"/>
        <w:ind w:left="1080"/>
      </w:pPr>
    </w:p>
    <w:p w14:paraId="16DE533A" w14:textId="77777777" w:rsidR="00E97701" w:rsidRDefault="00E97701" w:rsidP="00E97701">
      <w:pPr>
        <w:pStyle w:val="Default"/>
        <w:numPr>
          <w:ilvl w:val="0"/>
          <w:numId w:val="14"/>
        </w:numPr>
      </w:pPr>
      <w:r>
        <w:t>she did not want it to break but knew damage was virtually certain</w:t>
      </w:r>
    </w:p>
    <w:p w14:paraId="6A2B8ACB" w14:textId="77777777" w:rsidR="00E97701" w:rsidRDefault="00E97701" w:rsidP="00E97701">
      <w:pPr>
        <w:pStyle w:val="Default"/>
        <w:numPr>
          <w:ilvl w:val="0"/>
          <w:numId w:val="13"/>
        </w:numPr>
      </w:pPr>
      <w:r>
        <w:t>Oblique intention</w:t>
      </w:r>
    </w:p>
    <w:p w14:paraId="23788CD4" w14:textId="77777777" w:rsidR="00E97701" w:rsidRDefault="00E97701" w:rsidP="00E97701">
      <w:pPr>
        <w:pStyle w:val="Default"/>
        <w:ind w:left="1080"/>
      </w:pPr>
    </w:p>
    <w:p w14:paraId="62BF56E3" w14:textId="77777777" w:rsidR="00E97701" w:rsidRDefault="00E97701" w:rsidP="00E97701">
      <w:pPr>
        <w:pStyle w:val="Default"/>
        <w:numPr>
          <w:ilvl w:val="0"/>
          <w:numId w:val="14"/>
        </w:numPr>
      </w:pPr>
      <w:r>
        <w:t>she thought it probable that the window would break</w:t>
      </w:r>
    </w:p>
    <w:p w14:paraId="6175334E" w14:textId="77777777" w:rsidR="00E97701" w:rsidRDefault="00E97701" w:rsidP="00E97701">
      <w:pPr>
        <w:pStyle w:val="Default"/>
        <w:numPr>
          <w:ilvl w:val="0"/>
          <w:numId w:val="13"/>
        </w:numPr>
      </w:pPr>
      <w:r>
        <w:t>Subjectively reckless</w:t>
      </w:r>
    </w:p>
    <w:p w14:paraId="683E264D" w14:textId="77777777" w:rsidR="00E97701" w:rsidRDefault="00E97701" w:rsidP="00E97701">
      <w:pPr>
        <w:pStyle w:val="Default"/>
        <w:ind w:left="1080"/>
      </w:pPr>
    </w:p>
    <w:p w14:paraId="3350588D" w14:textId="77777777" w:rsidR="00E97701" w:rsidRDefault="00E97701" w:rsidP="00E97701">
      <w:pPr>
        <w:pStyle w:val="Default"/>
        <w:numPr>
          <w:ilvl w:val="0"/>
          <w:numId w:val="14"/>
        </w:numPr>
      </w:pPr>
      <w:r>
        <w:t>she was unaware of any risk of damage</w:t>
      </w:r>
    </w:p>
    <w:p w14:paraId="2C61E760" w14:textId="77777777" w:rsidR="00E97701" w:rsidRDefault="00E97701" w:rsidP="00E97701">
      <w:pPr>
        <w:pStyle w:val="Default"/>
        <w:numPr>
          <w:ilvl w:val="0"/>
          <w:numId w:val="13"/>
        </w:numPr>
      </w:pPr>
      <w:r>
        <w:t>No MR</w:t>
      </w:r>
    </w:p>
    <w:p w14:paraId="42F612A9" w14:textId="77777777" w:rsidR="00E97701" w:rsidRDefault="00E97701" w:rsidP="00E97701">
      <w:pPr>
        <w:pStyle w:val="Default"/>
        <w:ind w:left="1080"/>
      </w:pPr>
    </w:p>
    <w:p w14:paraId="7536AD7D" w14:textId="77777777" w:rsidR="00E97701" w:rsidRPr="0098054C" w:rsidRDefault="00E97701" w:rsidP="00E97701">
      <w:pPr>
        <w:autoSpaceDE w:val="0"/>
        <w:autoSpaceDN w:val="0"/>
        <w:adjustRightInd w:val="0"/>
        <w:rPr>
          <w:rFonts w:ascii="Arial" w:hAnsi="Arial" w:cs="Arial"/>
          <w:color w:val="000000"/>
        </w:rPr>
      </w:pPr>
    </w:p>
    <w:p w14:paraId="4DAA9B48" w14:textId="77777777" w:rsidR="00E97701" w:rsidRPr="0098054C" w:rsidRDefault="00E97701" w:rsidP="00E97701">
      <w:pPr>
        <w:numPr>
          <w:ilvl w:val="0"/>
          <w:numId w:val="4"/>
        </w:numPr>
        <w:autoSpaceDE w:val="0"/>
        <w:autoSpaceDN w:val="0"/>
        <w:adjustRightInd w:val="0"/>
        <w:ind w:left="720" w:hanging="360"/>
        <w:rPr>
          <w:rFonts w:ascii="Arial" w:hAnsi="Arial" w:cs="Arial"/>
        </w:rPr>
      </w:pPr>
    </w:p>
    <w:p w14:paraId="2513F133" w14:textId="77777777" w:rsidR="00E97701" w:rsidRDefault="00E97701" w:rsidP="00E97701">
      <w:pPr>
        <w:pStyle w:val="Heading2"/>
      </w:pPr>
      <w:r w:rsidRPr="0098054C">
        <w:t>Think</w:t>
      </w:r>
      <w:r>
        <w:t>ing point 3.6</w:t>
      </w:r>
      <w:r w:rsidRPr="0098054C">
        <w:t xml:space="preserve"> </w:t>
      </w:r>
    </w:p>
    <w:p w14:paraId="0918F56B" w14:textId="77777777" w:rsidR="00E97701" w:rsidRDefault="00E97701" w:rsidP="00E97701">
      <w:pPr>
        <w:autoSpaceDE w:val="0"/>
        <w:autoSpaceDN w:val="0"/>
        <w:adjustRightInd w:val="0"/>
        <w:ind w:left="180" w:hanging="180"/>
        <w:rPr>
          <w:rFonts w:ascii="Arial" w:hAnsi="Arial" w:cs="Arial"/>
          <w:color w:val="000000"/>
        </w:rPr>
      </w:pPr>
    </w:p>
    <w:p w14:paraId="1D8BACB7" w14:textId="41001D95" w:rsidR="00E97701" w:rsidRDefault="00E97701" w:rsidP="00E97701">
      <w:pPr>
        <w:numPr>
          <w:ilvl w:val="0"/>
          <w:numId w:val="15"/>
        </w:numPr>
        <w:autoSpaceDE w:val="0"/>
        <w:autoSpaceDN w:val="0"/>
        <w:adjustRightInd w:val="0"/>
        <w:rPr>
          <w:rFonts w:ascii="Arial" w:hAnsi="Arial" w:cs="Arial"/>
          <w:color w:val="000000"/>
        </w:rPr>
      </w:pPr>
      <w:r w:rsidRPr="003071EB">
        <w:rPr>
          <w:rFonts w:ascii="Arial" w:hAnsi="Arial" w:cs="Arial"/>
          <w:color w:val="000000"/>
        </w:rPr>
        <w:t xml:space="preserve">If Cunningham had failed to think about any risk to </w:t>
      </w:r>
      <w:r w:rsidR="00970C6F" w:rsidRPr="003071EB">
        <w:rPr>
          <w:rFonts w:ascii="Arial" w:hAnsi="Arial" w:cs="Arial"/>
          <w:color w:val="000000"/>
        </w:rPr>
        <w:t>others,</w:t>
      </w:r>
      <w:r w:rsidRPr="003071EB">
        <w:rPr>
          <w:rFonts w:ascii="Arial" w:hAnsi="Arial" w:cs="Arial"/>
          <w:color w:val="000000"/>
        </w:rPr>
        <w:t xml:space="preserve"> would he have been reckless?</w:t>
      </w:r>
    </w:p>
    <w:p w14:paraId="126DADB8" w14:textId="77777777" w:rsidR="00E97701" w:rsidRDefault="00E97701" w:rsidP="00E97701">
      <w:pPr>
        <w:numPr>
          <w:ilvl w:val="0"/>
          <w:numId w:val="13"/>
        </w:numPr>
        <w:autoSpaceDE w:val="0"/>
        <w:autoSpaceDN w:val="0"/>
        <w:adjustRightInd w:val="0"/>
        <w:rPr>
          <w:rFonts w:ascii="Arial" w:hAnsi="Arial" w:cs="Arial"/>
          <w:color w:val="000000"/>
        </w:rPr>
      </w:pPr>
      <w:r>
        <w:rPr>
          <w:rFonts w:ascii="Arial" w:hAnsi="Arial" w:cs="Arial"/>
          <w:color w:val="000000"/>
        </w:rPr>
        <w:lastRenderedPageBreak/>
        <w:t xml:space="preserve">Remember that a subjective test requires D themself to appreciate the risk. </w:t>
      </w:r>
    </w:p>
    <w:p w14:paraId="14AE1907" w14:textId="77777777" w:rsidR="00E97701" w:rsidRPr="003071EB" w:rsidRDefault="00E97701" w:rsidP="00E97701">
      <w:pPr>
        <w:autoSpaceDE w:val="0"/>
        <w:autoSpaceDN w:val="0"/>
        <w:adjustRightInd w:val="0"/>
        <w:ind w:left="1080"/>
        <w:rPr>
          <w:rFonts w:ascii="Arial" w:hAnsi="Arial" w:cs="Arial"/>
          <w:color w:val="000000"/>
        </w:rPr>
      </w:pPr>
    </w:p>
    <w:p w14:paraId="7602E952" w14:textId="77777777" w:rsidR="00E97701" w:rsidRDefault="00E97701" w:rsidP="00E97701">
      <w:pPr>
        <w:numPr>
          <w:ilvl w:val="0"/>
          <w:numId w:val="15"/>
        </w:numPr>
        <w:autoSpaceDE w:val="0"/>
        <w:autoSpaceDN w:val="0"/>
        <w:adjustRightInd w:val="0"/>
        <w:rPr>
          <w:rFonts w:ascii="Arial" w:hAnsi="Arial" w:cs="Arial"/>
          <w:color w:val="000000"/>
        </w:rPr>
      </w:pPr>
      <w:r w:rsidRPr="003071EB">
        <w:rPr>
          <w:rFonts w:ascii="Arial" w:hAnsi="Arial" w:cs="Arial"/>
          <w:color w:val="000000"/>
        </w:rPr>
        <w:t>After Parker, would Cunningham have been considered subjectively reckless if he had failed to think of any risk because he was impulsive or angry?</w:t>
      </w:r>
    </w:p>
    <w:p w14:paraId="68BDEF70" w14:textId="77777777" w:rsidR="00E97701" w:rsidRDefault="00E97701" w:rsidP="00E97701">
      <w:pPr>
        <w:numPr>
          <w:ilvl w:val="0"/>
          <w:numId w:val="13"/>
        </w:numPr>
        <w:autoSpaceDE w:val="0"/>
        <w:autoSpaceDN w:val="0"/>
        <w:adjustRightInd w:val="0"/>
        <w:rPr>
          <w:rFonts w:ascii="Arial" w:hAnsi="Arial" w:cs="Arial"/>
          <w:color w:val="000000"/>
        </w:rPr>
      </w:pPr>
      <w:r>
        <w:rPr>
          <w:rFonts w:ascii="Arial" w:hAnsi="Arial" w:cs="Arial"/>
          <w:color w:val="000000"/>
        </w:rPr>
        <w:t>Yes</w:t>
      </w:r>
    </w:p>
    <w:p w14:paraId="5997973E" w14:textId="77777777" w:rsidR="00E97701" w:rsidRPr="003071EB" w:rsidRDefault="00E97701" w:rsidP="00E97701">
      <w:pPr>
        <w:autoSpaceDE w:val="0"/>
        <w:autoSpaceDN w:val="0"/>
        <w:adjustRightInd w:val="0"/>
        <w:ind w:left="1080"/>
        <w:rPr>
          <w:rFonts w:ascii="Arial" w:hAnsi="Arial" w:cs="Arial"/>
          <w:color w:val="000000"/>
        </w:rPr>
      </w:pPr>
    </w:p>
    <w:p w14:paraId="27921385" w14:textId="77777777" w:rsidR="00E97701" w:rsidRDefault="00E97701" w:rsidP="00E97701">
      <w:pPr>
        <w:numPr>
          <w:ilvl w:val="0"/>
          <w:numId w:val="15"/>
        </w:numPr>
        <w:autoSpaceDE w:val="0"/>
        <w:autoSpaceDN w:val="0"/>
        <w:adjustRightInd w:val="0"/>
        <w:rPr>
          <w:rFonts w:ascii="Arial" w:hAnsi="Arial" w:cs="Arial"/>
          <w:color w:val="000000"/>
        </w:rPr>
      </w:pPr>
      <w:r w:rsidRPr="003071EB">
        <w:rPr>
          <w:rFonts w:ascii="Arial" w:hAnsi="Arial" w:cs="Arial"/>
          <w:color w:val="000000"/>
        </w:rPr>
        <w:t>Would you re-consider your answer if he genuinely did not think there was any risk, for some innocent reason or through carelessness?</w:t>
      </w:r>
    </w:p>
    <w:p w14:paraId="2A03A1AC" w14:textId="77777777" w:rsidR="00E97701" w:rsidRDefault="00E97701" w:rsidP="00E97701">
      <w:pPr>
        <w:numPr>
          <w:ilvl w:val="0"/>
          <w:numId w:val="13"/>
        </w:numPr>
        <w:autoSpaceDE w:val="0"/>
        <w:autoSpaceDN w:val="0"/>
        <w:adjustRightInd w:val="0"/>
        <w:rPr>
          <w:rFonts w:ascii="Arial" w:hAnsi="Arial" w:cs="Arial"/>
          <w:color w:val="000000"/>
        </w:rPr>
      </w:pPr>
      <w:r>
        <w:rPr>
          <w:rFonts w:ascii="Arial" w:hAnsi="Arial" w:cs="Arial"/>
          <w:color w:val="000000"/>
        </w:rPr>
        <w:t>Genuine failure to perceive risk is not subjective recklessness.</w:t>
      </w:r>
    </w:p>
    <w:p w14:paraId="685DFA7B" w14:textId="77777777" w:rsidR="00E97701" w:rsidRDefault="00E97701" w:rsidP="00E97701">
      <w:pPr>
        <w:autoSpaceDE w:val="0"/>
        <w:autoSpaceDN w:val="0"/>
        <w:adjustRightInd w:val="0"/>
        <w:ind w:left="1080"/>
        <w:rPr>
          <w:rFonts w:ascii="Arial" w:hAnsi="Arial" w:cs="Arial"/>
          <w:color w:val="000000"/>
        </w:rPr>
      </w:pPr>
    </w:p>
    <w:p w14:paraId="785F26F5" w14:textId="77777777" w:rsidR="00E97701" w:rsidRDefault="00E97701" w:rsidP="00E97701">
      <w:pPr>
        <w:autoSpaceDE w:val="0"/>
        <w:autoSpaceDN w:val="0"/>
        <w:adjustRightInd w:val="0"/>
        <w:rPr>
          <w:rFonts w:ascii="Arial" w:hAnsi="Arial" w:cs="Arial"/>
          <w:b/>
          <w:bCs/>
        </w:rPr>
      </w:pPr>
    </w:p>
    <w:p w14:paraId="756682E1" w14:textId="77777777" w:rsidR="00E97701" w:rsidRDefault="00E97701" w:rsidP="00E97701">
      <w:pPr>
        <w:pStyle w:val="Heading2"/>
      </w:pPr>
      <w:r w:rsidRPr="0098054C">
        <w:t>Think</w:t>
      </w:r>
      <w:r>
        <w:t>ing point 3.7</w:t>
      </w:r>
      <w:r w:rsidRPr="0098054C">
        <w:t xml:space="preserve"> </w:t>
      </w:r>
    </w:p>
    <w:p w14:paraId="78B7F7EF" w14:textId="77777777" w:rsidR="00E97701" w:rsidRDefault="00E97701" w:rsidP="00E97701">
      <w:pPr>
        <w:autoSpaceDE w:val="0"/>
        <w:autoSpaceDN w:val="0"/>
        <w:adjustRightInd w:val="0"/>
        <w:rPr>
          <w:rFonts w:ascii="Arial" w:hAnsi="Arial" w:cs="Arial"/>
        </w:rPr>
      </w:pPr>
    </w:p>
    <w:p w14:paraId="44AF71F4" w14:textId="77777777" w:rsidR="00E97701" w:rsidRPr="00680083" w:rsidRDefault="00E97701" w:rsidP="00E97701">
      <w:pPr>
        <w:autoSpaceDE w:val="0"/>
        <w:autoSpaceDN w:val="0"/>
        <w:adjustRightInd w:val="0"/>
        <w:rPr>
          <w:rFonts w:ascii="Arial" w:hAnsi="Arial" w:cs="Arial"/>
        </w:rPr>
      </w:pPr>
      <w:r w:rsidRPr="00680083">
        <w:rPr>
          <w:rFonts w:ascii="Arial" w:hAnsi="Arial" w:cs="Arial"/>
        </w:rPr>
        <w:t>D borrows X’s mobile phone to make an urgent call. The phone has run out of credit. D slams down the phone so hard on a table that it breaks.</w:t>
      </w:r>
    </w:p>
    <w:p w14:paraId="19B3674C" w14:textId="77777777" w:rsidR="00E97701" w:rsidRDefault="00E97701" w:rsidP="00E97701">
      <w:pPr>
        <w:numPr>
          <w:ilvl w:val="0"/>
          <w:numId w:val="16"/>
        </w:numPr>
        <w:autoSpaceDE w:val="0"/>
        <w:autoSpaceDN w:val="0"/>
        <w:adjustRightInd w:val="0"/>
        <w:rPr>
          <w:rFonts w:ascii="Arial" w:hAnsi="Arial" w:cs="Arial"/>
        </w:rPr>
      </w:pPr>
      <w:r w:rsidRPr="00680083">
        <w:rPr>
          <w:rFonts w:ascii="Arial" w:hAnsi="Arial" w:cs="Arial"/>
        </w:rPr>
        <w:t>What offence would D be charged with?</w:t>
      </w:r>
    </w:p>
    <w:p w14:paraId="128E974B" w14:textId="77777777" w:rsidR="00E97701" w:rsidRDefault="00E97701" w:rsidP="00E97701">
      <w:pPr>
        <w:numPr>
          <w:ilvl w:val="0"/>
          <w:numId w:val="13"/>
        </w:numPr>
        <w:autoSpaceDE w:val="0"/>
        <w:autoSpaceDN w:val="0"/>
        <w:adjustRightInd w:val="0"/>
        <w:rPr>
          <w:rFonts w:ascii="Arial" w:hAnsi="Arial" w:cs="Arial"/>
        </w:rPr>
      </w:pPr>
      <w:r>
        <w:rPr>
          <w:rFonts w:ascii="Arial" w:hAnsi="Arial" w:cs="Arial"/>
        </w:rPr>
        <w:t>Criminal damage</w:t>
      </w:r>
    </w:p>
    <w:p w14:paraId="034ED312" w14:textId="77777777" w:rsidR="00E97701" w:rsidRPr="00680083" w:rsidRDefault="00E97701" w:rsidP="00E97701">
      <w:pPr>
        <w:autoSpaceDE w:val="0"/>
        <w:autoSpaceDN w:val="0"/>
        <w:adjustRightInd w:val="0"/>
        <w:ind w:left="1080"/>
        <w:rPr>
          <w:rFonts w:ascii="Arial" w:hAnsi="Arial" w:cs="Arial"/>
        </w:rPr>
      </w:pPr>
    </w:p>
    <w:p w14:paraId="0203FD36" w14:textId="77777777" w:rsidR="00E97701" w:rsidRDefault="00E97701" w:rsidP="00E97701">
      <w:pPr>
        <w:numPr>
          <w:ilvl w:val="0"/>
          <w:numId w:val="16"/>
        </w:numPr>
        <w:autoSpaceDE w:val="0"/>
        <w:autoSpaceDN w:val="0"/>
        <w:adjustRightInd w:val="0"/>
        <w:rPr>
          <w:rFonts w:ascii="Arial" w:hAnsi="Arial" w:cs="Arial"/>
        </w:rPr>
      </w:pPr>
      <w:r w:rsidRPr="00680083">
        <w:rPr>
          <w:rFonts w:ascii="Arial" w:hAnsi="Arial" w:cs="Arial"/>
        </w:rPr>
        <w:t>Would they be considered reckless if the reason for their conduct was:</w:t>
      </w:r>
    </w:p>
    <w:p w14:paraId="6E159F6A" w14:textId="77777777" w:rsidR="00E97701" w:rsidRDefault="00E97701" w:rsidP="00E97701">
      <w:pPr>
        <w:numPr>
          <w:ilvl w:val="0"/>
          <w:numId w:val="17"/>
        </w:numPr>
        <w:autoSpaceDE w:val="0"/>
        <w:autoSpaceDN w:val="0"/>
        <w:adjustRightInd w:val="0"/>
        <w:rPr>
          <w:rFonts w:ascii="Arial" w:hAnsi="Arial" w:cs="Arial"/>
        </w:rPr>
      </w:pPr>
      <w:r w:rsidRPr="00680083">
        <w:rPr>
          <w:rFonts w:ascii="Arial" w:hAnsi="Arial" w:cs="Arial"/>
        </w:rPr>
        <w:t>to see how much force the phone could withstand?</w:t>
      </w:r>
    </w:p>
    <w:p w14:paraId="4E918915" w14:textId="77777777" w:rsidR="00E97701" w:rsidRDefault="00E97701" w:rsidP="00E97701">
      <w:pPr>
        <w:numPr>
          <w:ilvl w:val="0"/>
          <w:numId w:val="17"/>
        </w:numPr>
        <w:autoSpaceDE w:val="0"/>
        <w:autoSpaceDN w:val="0"/>
        <w:adjustRightInd w:val="0"/>
        <w:rPr>
          <w:rFonts w:ascii="Arial" w:hAnsi="Arial" w:cs="Arial"/>
        </w:rPr>
      </w:pPr>
      <w:r w:rsidRPr="00680083">
        <w:rPr>
          <w:rFonts w:ascii="Arial" w:hAnsi="Arial" w:cs="Arial"/>
        </w:rPr>
        <w:t>temper or impulse?</w:t>
      </w:r>
    </w:p>
    <w:p w14:paraId="4044CC43" w14:textId="77777777" w:rsidR="00E97701" w:rsidRDefault="00E97701" w:rsidP="00E97701">
      <w:pPr>
        <w:numPr>
          <w:ilvl w:val="0"/>
          <w:numId w:val="17"/>
        </w:numPr>
        <w:autoSpaceDE w:val="0"/>
        <w:autoSpaceDN w:val="0"/>
        <w:adjustRightInd w:val="0"/>
        <w:rPr>
          <w:rFonts w:ascii="Arial" w:hAnsi="Arial" w:cs="Arial"/>
        </w:rPr>
      </w:pPr>
      <w:r w:rsidRPr="00680083">
        <w:rPr>
          <w:rFonts w:ascii="Arial" w:hAnsi="Arial" w:cs="Arial"/>
        </w:rPr>
        <w:t>momentary distraction?</w:t>
      </w:r>
    </w:p>
    <w:p w14:paraId="2A5CF3D1" w14:textId="77777777" w:rsidR="00E97701" w:rsidRDefault="00E97701" w:rsidP="00E97701">
      <w:pPr>
        <w:numPr>
          <w:ilvl w:val="0"/>
          <w:numId w:val="17"/>
        </w:numPr>
        <w:autoSpaceDE w:val="0"/>
        <w:autoSpaceDN w:val="0"/>
        <w:adjustRightInd w:val="0"/>
        <w:rPr>
          <w:rFonts w:ascii="Arial" w:hAnsi="Arial" w:cs="Arial"/>
        </w:rPr>
      </w:pPr>
      <w:r w:rsidRPr="00680083">
        <w:rPr>
          <w:rFonts w:ascii="Arial" w:hAnsi="Arial" w:cs="Arial"/>
        </w:rPr>
        <w:t>young age or mental incapacity?</w:t>
      </w:r>
    </w:p>
    <w:p w14:paraId="4B026BB9" w14:textId="77777777" w:rsidR="00E97701" w:rsidRPr="00680083" w:rsidRDefault="00E97701" w:rsidP="00E97701">
      <w:pPr>
        <w:numPr>
          <w:ilvl w:val="0"/>
          <w:numId w:val="13"/>
        </w:numPr>
        <w:autoSpaceDE w:val="0"/>
        <w:autoSpaceDN w:val="0"/>
        <w:adjustRightInd w:val="0"/>
        <w:rPr>
          <w:rFonts w:ascii="Arial" w:hAnsi="Arial" w:cs="Arial"/>
        </w:rPr>
      </w:pPr>
      <w:r>
        <w:rPr>
          <w:rFonts w:ascii="Arial" w:hAnsi="Arial" w:cs="Arial"/>
        </w:rPr>
        <w:t xml:space="preserve">Consider </w:t>
      </w:r>
      <w:r>
        <w:rPr>
          <w:rFonts w:ascii="Arial" w:hAnsi="Arial" w:cs="Arial"/>
          <w:i/>
          <w:iCs/>
        </w:rPr>
        <w:t>Cunningham</w:t>
      </w:r>
      <w:r>
        <w:rPr>
          <w:rFonts w:ascii="Arial" w:hAnsi="Arial" w:cs="Arial"/>
        </w:rPr>
        <w:t xml:space="preserve">, </w:t>
      </w:r>
      <w:r>
        <w:rPr>
          <w:rFonts w:ascii="Arial" w:hAnsi="Arial" w:cs="Arial"/>
          <w:i/>
          <w:iCs/>
        </w:rPr>
        <w:t>Parker</w:t>
      </w:r>
      <w:r>
        <w:rPr>
          <w:rFonts w:ascii="Arial" w:hAnsi="Arial" w:cs="Arial"/>
        </w:rPr>
        <w:t xml:space="preserve"> and </w:t>
      </w:r>
      <w:r>
        <w:rPr>
          <w:rFonts w:ascii="Arial" w:hAnsi="Arial" w:cs="Arial"/>
          <w:i/>
          <w:iCs/>
        </w:rPr>
        <w:t>Stephenson</w:t>
      </w:r>
      <w:r>
        <w:rPr>
          <w:rFonts w:ascii="Arial" w:hAnsi="Arial" w:cs="Arial"/>
        </w:rPr>
        <w:t>.</w:t>
      </w:r>
    </w:p>
    <w:p w14:paraId="36EB6708" w14:textId="77777777" w:rsidR="00E97701" w:rsidRPr="00680083" w:rsidRDefault="00E97701" w:rsidP="00E97701">
      <w:pPr>
        <w:autoSpaceDE w:val="0"/>
        <w:autoSpaceDN w:val="0"/>
        <w:adjustRightInd w:val="0"/>
        <w:ind w:left="720"/>
        <w:rPr>
          <w:rFonts w:ascii="Arial" w:hAnsi="Arial" w:cs="Arial"/>
        </w:rPr>
      </w:pPr>
    </w:p>
    <w:p w14:paraId="7FDC7B0A" w14:textId="77777777" w:rsidR="00E97701" w:rsidRPr="0098054C" w:rsidRDefault="00E97701" w:rsidP="00E97701">
      <w:pPr>
        <w:autoSpaceDE w:val="0"/>
        <w:autoSpaceDN w:val="0"/>
        <w:adjustRightInd w:val="0"/>
        <w:rPr>
          <w:rFonts w:ascii="Arial" w:hAnsi="Arial" w:cs="Arial"/>
        </w:rPr>
      </w:pPr>
    </w:p>
    <w:p w14:paraId="4869265E" w14:textId="77777777" w:rsidR="00E97701" w:rsidRDefault="00E97701" w:rsidP="00E97701">
      <w:pPr>
        <w:pStyle w:val="Heading2"/>
      </w:pPr>
      <w:r w:rsidRPr="0098054C">
        <w:t>Think</w:t>
      </w:r>
      <w:r>
        <w:t>ing point</w:t>
      </w:r>
      <w:r w:rsidRPr="0098054C">
        <w:t xml:space="preserve"> </w:t>
      </w:r>
      <w:r>
        <w:t>3.8</w:t>
      </w:r>
      <w:r w:rsidRPr="0098054C">
        <w:t xml:space="preserve"> </w:t>
      </w:r>
    </w:p>
    <w:p w14:paraId="04F1C82E" w14:textId="77777777" w:rsidR="00E97701" w:rsidRDefault="00E97701" w:rsidP="00E97701">
      <w:pPr>
        <w:autoSpaceDE w:val="0"/>
        <w:autoSpaceDN w:val="0"/>
        <w:adjustRightInd w:val="0"/>
        <w:rPr>
          <w:rFonts w:ascii="Arial" w:hAnsi="Arial" w:cs="Arial"/>
          <w:b/>
          <w:bCs/>
          <w:color w:val="000000"/>
        </w:rPr>
      </w:pPr>
    </w:p>
    <w:p w14:paraId="4A9952FE" w14:textId="77777777" w:rsidR="00E97701" w:rsidRPr="008201DB" w:rsidRDefault="00E97701" w:rsidP="00E97701">
      <w:pPr>
        <w:autoSpaceDE w:val="0"/>
        <w:autoSpaceDN w:val="0"/>
        <w:adjustRightInd w:val="0"/>
        <w:rPr>
          <w:rFonts w:ascii="Arial" w:hAnsi="Arial" w:cs="Arial"/>
          <w:color w:val="000000"/>
        </w:rPr>
      </w:pPr>
      <w:r w:rsidRPr="008201DB">
        <w:rPr>
          <w:rFonts w:ascii="Arial" w:hAnsi="Arial" w:cs="Arial"/>
          <w:color w:val="000000"/>
        </w:rPr>
        <w:t>Which of the following are offences of strict liability?</w:t>
      </w:r>
    </w:p>
    <w:p w14:paraId="7711C2A5" w14:textId="77777777" w:rsidR="00E97701" w:rsidRDefault="00E97701" w:rsidP="00E97701">
      <w:pPr>
        <w:numPr>
          <w:ilvl w:val="0"/>
          <w:numId w:val="13"/>
        </w:numPr>
        <w:autoSpaceDE w:val="0"/>
        <w:autoSpaceDN w:val="0"/>
        <w:adjustRightInd w:val="0"/>
        <w:rPr>
          <w:rFonts w:ascii="Arial" w:hAnsi="Arial" w:cs="Arial"/>
          <w:color w:val="000000"/>
        </w:rPr>
      </w:pPr>
      <w:r w:rsidRPr="008201DB">
        <w:rPr>
          <w:rFonts w:ascii="Arial" w:hAnsi="Arial" w:cs="Arial"/>
          <w:color w:val="000000"/>
        </w:rPr>
        <w:t>Any person who sells to a person under the age of 16 years any tobacco or cigarette papers, whether for his own use or not, shall be liable on summary conviction to a fine not exceeding level 4 … (s7 Children and Young Persons Act 1933)</w:t>
      </w:r>
    </w:p>
    <w:p w14:paraId="7F65351D" w14:textId="77777777" w:rsidR="00E97701" w:rsidRDefault="00E97701" w:rsidP="00E97701">
      <w:pPr>
        <w:numPr>
          <w:ilvl w:val="1"/>
          <w:numId w:val="13"/>
        </w:numPr>
        <w:autoSpaceDE w:val="0"/>
        <w:autoSpaceDN w:val="0"/>
        <w:adjustRightInd w:val="0"/>
        <w:rPr>
          <w:rFonts w:ascii="Arial" w:hAnsi="Arial" w:cs="Arial"/>
          <w:color w:val="000000"/>
        </w:rPr>
      </w:pPr>
      <w:r>
        <w:rPr>
          <w:rFonts w:ascii="Arial" w:hAnsi="Arial" w:cs="Arial"/>
          <w:color w:val="000000"/>
        </w:rPr>
        <w:t>Yes: no MR requirement</w:t>
      </w:r>
    </w:p>
    <w:p w14:paraId="68B39F6E" w14:textId="77777777" w:rsidR="00E97701" w:rsidRPr="008201DB" w:rsidRDefault="00E97701" w:rsidP="00E97701">
      <w:pPr>
        <w:autoSpaceDE w:val="0"/>
        <w:autoSpaceDN w:val="0"/>
        <w:adjustRightInd w:val="0"/>
        <w:ind w:left="1800"/>
        <w:rPr>
          <w:rFonts w:ascii="Arial" w:hAnsi="Arial" w:cs="Arial"/>
          <w:color w:val="000000"/>
        </w:rPr>
      </w:pPr>
    </w:p>
    <w:p w14:paraId="4DF82F94" w14:textId="40BD8312" w:rsidR="00E97701" w:rsidRDefault="00E97701" w:rsidP="00E97701">
      <w:pPr>
        <w:numPr>
          <w:ilvl w:val="0"/>
          <w:numId w:val="13"/>
        </w:numPr>
        <w:autoSpaceDE w:val="0"/>
        <w:autoSpaceDN w:val="0"/>
        <w:adjustRightInd w:val="0"/>
        <w:rPr>
          <w:rFonts w:ascii="Arial" w:hAnsi="Arial" w:cs="Arial"/>
          <w:color w:val="000000"/>
        </w:rPr>
      </w:pPr>
      <w:r w:rsidRPr="008201DB">
        <w:rPr>
          <w:rFonts w:ascii="Arial" w:hAnsi="Arial" w:cs="Arial"/>
          <w:color w:val="000000"/>
        </w:rPr>
        <w:t xml:space="preserve">A person commits an offence if he intentionally touches another person, the touching is </w:t>
      </w:r>
      <w:r w:rsidR="00970C6F" w:rsidRPr="008201DB">
        <w:rPr>
          <w:rFonts w:ascii="Arial" w:hAnsi="Arial" w:cs="Arial"/>
          <w:color w:val="000000"/>
        </w:rPr>
        <w:t>sexual,</w:t>
      </w:r>
      <w:r w:rsidRPr="008201DB">
        <w:rPr>
          <w:rFonts w:ascii="Arial" w:hAnsi="Arial" w:cs="Arial"/>
          <w:color w:val="000000"/>
        </w:rPr>
        <w:t xml:space="preserve"> and the other person is under 13. (s7 Sexual Offences Act 2003)</w:t>
      </w:r>
    </w:p>
    <w:p w14:paraId="45461AD4" w14:textId="77777777" w:rsidR="00E97701" w:rsidRDefault="00E97701" w:rsidP="00E97701">
      <w:pPr>
        <w:numPr>
          <w:ilvl w:val="1"/>
          <w:numId w:val="13"/>
        </w:numPr>
        <w:autoSpaceDE w:val="0"/>
        <w:autoSpaceDN w:val="0"/>
        <w:adjustRightInd w:val="0"/>
        <w:rPr>
          <w:rFonts w:ascii="Arial" w:hAnsi="Arial" w:cs="Arial"/>
          <w:color w:val="000000"/>
        </w:rPr>
      </w:pPr>
      <w:r>
        <w:rPr>
          <w:rFonts w:ascii="Arial" w:hAnsi="Arial" w:cs="Arial"/>
          <w:color w:val="000000"/>
        </w:rPr>
        <w:t>Yes: MR as to touching but no MR for age</w:t>
      </w:r>
    </w:p>
    <w:p w14:paraId="2D801D98" w14:textId="77777777" w:rsidR="00E97701" w:rsidRPr="008201DB" w:rsidRDefault="00E97701" w:rsidP="00E97701">
      <w:pPr>
        <w:autoSpaceDE w:val="0"/>
        <w:autoSpaceDN w:val="0"/>
        <w:adjustRightInd w:val="0"/>
        <w:ind w:left="1800"/>
        <w:rPr>
          <w:rFonts w:ascii="Arial" w:hAnsi="Arial" w:cs="Arial"/>
          <w:color w:val="000000"/>
        </w:rPr>
      </w:pPr>
    </w:p>
    <w:p w14:paraId="26FC1D3F" w14:textId="77777777" w:rsidR="00E97701" w:rsidRDefault="00E97701" w:rsidP="00E97701">
      <w:pPr>
        <w:numPr>
          <w:ilvl w:val="0"/>
          <w:numId w:val="13"/>
        </w:numPr>
        <w:autoSpaceDE w:val="0"/>
        <w:autoSpaceDN w:val="0"/>
        <w:adjustRightInd w:val="0"/>
        <w:rPr>
          <w:rFonts w:ascii="Arial" w:hAnsi="Arial" w:cs="Arial"/>
          <w:color w:val="000000"/>
        </w:rPr>
      </w:pPr>
      <w:r w:rsidRPr="008201DB">
        <w:rPr>
          <w:rFonts w:ascii="Arial" w:hAnsi="Arial" w:cs="Arial"/>
          <w:color w:val="000000"/>
        </w:rPr>
        <w:t xml:space="preserve">If a person drives a mechanically propelled vehicle on a road or other public place without due care and attention, or without reasonable </w:t>
      </w:r>
      <w:r w:rsidRPr="008201DB">
        <w:rPr>
          <w:rFonts w:ascii="Arial" w:hAnsi="Arial" w:cs="Arial"/>
          <w:color w:val="000000"/>
        </w:rPr>
        <w:lastRenderedPageBreak/>
        <w:t>consideration for other persons using the road or place, he is guilty of an offence. (s3 Road Traffic Act 1988)</w:t>
      </w:r>
    </w:p>
    <w:p w14:paraId="30FAC93D" w14:textId="77777777" w:rsidR="00E97701" w:rsidRDefault="00E97701" w:rsidP="00E97701">
      <w:pPr>
        <w:numPr>
          <w:ilvl w:val="1"/>
          <w:numId w:val="13"/>
        </w:numPr>
        <w:autoSpaceDE w:val="0"/>
        <w:autoSpaceDN w:val="0"/>
        <w:adjustRightInd w:val="0"/>
        <w:rPr>
          <w:rFonts w:ascii="Arial" w:hAnsi="Arial" w:cs="Arial"/>
          <w:color w:val="000000"/>
        </w:rPr>
      </w:pPr>
      <w:r>
        <w:rPr>
          <w:rFonts w:ascii="Arial" w:hAnsi="Arial" w:cs="Arial"/>
          <w:color w:val="000000"/>
        </w:rPr>
        <w:t>No: negligence required</w:t>
      </w:r>
    </w:p>
    <w:p w14:paraId="2006EA5A" w14:textId="77777777" w:rsidR="00E97701" w:rsidRPr="008201DB" w:rsidRDefault="00E97701" w:rsidP="00E97701">
      <w:pPr>
        <w:autoSpaceDE w:val="0"/>
        <w:autoSpaceDN w:val="0"/>
        <w:adjustRightInd w:val="0"/>
        <w:ind w:left="1800"/>
        <w:rPr>
          <w:rFonts w:ascii="Arial" w:hAnsi="Arial" w:cs="Arial"/>
          <w:color w:val="000000"/>
        </w:rPr>
      </w:pPr>
    </w:p>
    <w:p w14:paraId="44593338" w14:textId="77777777" w:rsidR="00E97701" w:rsidRDefault="00E97701" w:rsidP="00E97701">
      <w:pPr>
        <w:numPr>
          <w:ilvl w:val="0"/>
          <w:numId w:val="13"/>
        </w:numPr>
        <w:autoSpaceDE w:val="0"/>
        <w:autoSpaceDN w:val="0"/>
        <w:adjustRightInd w:val="0"/>
        <w:rPr>
          <w:rFonts w:ascii="Arial" w:hAnsi="Arial" w:cs="Arial"/>
          <w:color w:val="000000"/>
        </w:rPr>
      </w:pPr>
      <w:r w:rsidRPr="008201DB">
        <w:rPr>
          <w:rFonts w:ascii="Arial" w:hAnsi="Arial" w:cs="Arial"/>
          <w:color w:val="000000"/>
        </w:rPr>
        <w:t>Whosoever shall assault any person with intent to resist arrest … shall be guilty of an offence. (s38 Police Act 1996).</w:t>
      </w:r>
    </w:p>
    <w:p w14:paraId="2D0ED1D9" w14:textId="77777777" w:rsidR="00E97701" w:rsidRDefault="00E97701" w:rsidP="00E97701">
      <w:pPr>
        <w:numPr>
          <w:ilvl w:val="1"/>
          <w:numId w:val="13"/>
        </w:numPr>
        <w:autoSpaceDE w:val="0"/>
        <w:autoSpaceDN w:val="0"/>
        <w:adjustRightInd w:val="0"/>
        <w:rPr>
          <w:rFonts w:ascii="Arial" w:hAnsi="Arial" w:cs="Arial"/>
          <w:color w:val="000000"/>
        </w:rPr>
      </w:pPr>
      <w:r>
        <w:rPr>
          <w:rFonts w:ascii="Arial" w:hAnsi="Arial" w:cs="Arial"/>
          <w:color w:val="000000"/>
        </w:rPr>
        <w:t>No: intention required</w:t>
      </w:r>
    </w:p>
    <w:p w14:paraId="2C9537E4" w14:textId="77777777" w:rsidR="00E97701" w:rsidRPr="008201DB" w:rsidRDefault="00E97701" w:rsidP="00E97701">
      <w:pPr>
        <w:autoSpaceDE w:val="0"/>
        <w:autoSpaceDN w:val="0"/>
        <w:adjustRightInd w:val="0"/>
        <w:ind w:left="1800"/>
        <w:rPr>
          <w:rFonts w:ascii="Arial" w:hAnsi="Arial" w:cs="Arial"/>
          <w:color w:val="000000"/>
        </w:rPr>
      </w:pPr>
    </w:p>
    <w:p w14:paraId="738DF94C" w14:textId="77777777" w:rsidR="00E97701" w:rsidRDefault="00E97701" w:rsidP="00E97701">
      <w:pPr>
        <w:autoSpaceDE w:val="0"/>
        <w:autoSpaceDN w:val="0"/>
        <w:adjustRightInd w:val="0"/>
        <w:rPr>
          <w:rFonts w:ascii="Arial" w:hAnsi="Arial" w:cs="Arial"/>
          <w:color w:val="000000"/>
        </w:rPr>
      </w:pPr>
      <w:r w:rsidRPr="008201DB">
        <w:rPr>
          <w:rFonts w:ascii="Arial" w:hAnsi="Arial" w:cs="Arial"/>
          <w:color w:val="000000"/>
        </w:rPr>
        <w:t>Can you think of any advantages of strict liability?</w:t>
      </w:r>
    </w:p>
    <w:p w14:paraId="28A1BFCA" w14:textId="77777777" w:rsidR="00E97701" w:rsidRDefault="00E97701" w:rsidP="00E97701">
      <w:pPr>
        <w:numPr>
          <w:ilvl w:val="0"/>
          <w:numId w:val="18"/>
        </w:numPr>
        <w:autoSpaceDE w:val="0"/>
        <w:autoSpaceDN w:val="0"/>
        <w:adjustRightInd w:val="0"/>
        <w:rPr>
          <w:rFonts w:ascii="Arial" w:hAnsi="Arial" w:cs="Arial"/>
          <w:color w:val="000000"/>
        </w:rPr>
      </w:pPr>
      <w:r>
        <w:rPr>
          <w:rFonts w:ascii="Arial" w:hAnsi="Arial" w:cs="Arial"/>
          <w:color w:val="000000"/>
        </w:rPr>
        <w:t>You might have thought of advantages such as:</w:t>
      </w:r>
    </w:p>
    <w:p w14:paraId="60476081" w14:textId="77777777" w:rsidR="00E97701" w:rsidRDefault="00E97701" w:rsidP="00E97701">
      <w:pPr>
        <w:numPr>
          <w:ilvl w:val="1"/>
          <w:numId w:val="18"/>
        </w:numPr>
        <w:autoSpaceDE w:val="0"/>
        <w:autoSpaceDN w:val="0"/>
        <w:adjustRightInd w:val="0"/>
        <w:rPr>
          <w:rFonts w:ascii="Arial" w:hAnsi="Arial" w:cs="Arial"/>
          <w:color w:val="000000"/>
        </w:rPr>
      </w:pPr>
      <w:r>
        <w:rPr>
          <w:rFonts w:ascii="Arial" w:hAnsi="Arial" w:cs="Arial"/>
          <w:color w:val="000000"/>
        </w:rPr>
        <w:t>Ease of getting a conviction</w:t>
      </w:r>
    </w:p>
    <w:p w14:paraId="2D4E1094" w14:textId="77777777" w:rsidR="00E97701" w:rsidRDefault="00E97701" w:rsidP="00E97701">
      <w:pPr>
        <w:numPr>
          <w:ilvl w:val="1"/>
          <w:numId w:val="18"/>
        </w:numPr>
        <w:autoSpaceDE w:val="0"/>
        <w:autoSpaceDN w:val="0"/>
        <w:adjustRightInd w:val="0"/>
        <w:rPr>
          <w:rFonts w:ascii="Arial" w:hAnsi="Arial" w:cs="Arial"/>
          <w:color w:val="000000"/>
        </w:rPr>
      </w:pPr>
      <w:r>
        <w:rPr>
          <w:rFonts w:ascii="Arial" w:hAnsi="Arial" w:cs="Arial"/>
          <w:color w:val="000000"/>
        </w:rPr>
        <w:t>Low stigma</w:t>
      </w:r>
    </w:p>
    <w:p w14:paraId="26DEBDD5" w14:textId="77777777" w:rsidR="00E97701" w:rsidRDefault="00E97701" w:rsidP="00E97701">
      <w:pPr>
        <w:numPr>
          <w:ilvl w:val="1"/>
          <w:numId w:val="18"/>
        </w:numPr>
        <w:autoSpaceDE w:val="0"/>
        <w:autoSpaceDN w:val="0"/>
        <w:adjustRightInd w:val="0"/>
        <w:rPr>
          <w:rFonts w:ascii="Arial" w:hAnsi="Arial" w:cs="Arial"/>
          <w:color w:val="000000"/>
        </w:rPr>
      </w:pPr>
      <w:r>
        <w:rPr>
          <w:rFonts w:ascii="Arial" w:hAnsi="Arial" w:cs="Arial"/>
          <w:color w:val="000000"/>
        </w:rPr>
        <w:t>Deterrence.</w:t>
      </w:r>
    </w:p>
    <w:p w14:paraId="4A255378" w14:textId="77777777" w:rsidR="00E97701" w:rsidRDefault="00E97701" w:rsidP="00E97701">
      <w:pPr>
        <w:numPr>
          <w:ilvl w:val="0"/>
          <w:numId w:val="18"/>
        </w:numPr>
        <w:autoSpaceDE w:val="0"/>
        <w:autoSpaceDN w:val="0"/>
        <w:adjustRightInd w:val="0"/>
        <w:rPr>
          <w:rFonts w:ascii="Arial" w:hAnsi="Arial" w:cs="Arial"/>
          <w:color w:val="000000"/>
        </w:rPr>
      </w:pPr>
      <w:r>
        <w:rPr>
          <w:rFonts w:ascii="Arial" w:hAnsi="Arial" w:cs="Arial"/>
          <w:color w:val="000000"/>
        </w:rPr>
        <w:t xml:space="preserve">You will explore the advantages and disadvantages more in following sections </w:t>
      </w:r>
    </w:p>
    <w:p w14:paraId="14FFFA30" w14:textId="77777777" w:rsidR="00E97701" w:rsidRDefault="00E97701" w:rsidP="00E97701">
      <w:pPr>
        <w:autoSpaceDE w:val="0"/>
        <w:autoSpaceDN w:val="0"/>
        <w:adjustRightInd w:val="0"/>
        <w:rPr>
          <w:rFonts w:ascii="Arial" w:hAnsi="Arial" w:cs="Arial"/>
          <w:color w:val="000000"/>
        </w:rPr>
      </w:pPr>
    </w:p>
    <w:p w14:paraId="3B2DC3E0" w14:textId="77777777" w:rsidR="00E97701" w:rsidRDefault="00E97701" w:rsidP="00E97701">
      <w:pPr>
        <w:autoSpaceDE w:val="0"/>
        <w:autoSpaceDN w:val="0"/>
        <w:adjustRightInd w:val="0"/>
        <w:rPr>
          <w:rFonts w:ascii="Arial" w:hAnsi="Arial" w:cs="Arial"/>
          <w:color w:val="000000"/>
        </w:rPr>
      </w:pPr>
    </w:p>
    <w:p w14:paraId="65C04A4E" w14:textId="77777777" w:rsidR="00E97701" w:rsidRPr="00ED00A9" w:rsidRDefault="00E97701" w:rsidP="00E97701">
      <w:pPr>
        <w:pStyle w:val="Heading2"/>
      </w:pPr>
      <w:r w:rsidRPr="00ED00A9">
        <w:t>Thinking point 3.9</w:t>
      </w:r>
    </w:p>
    <w:p w14:paraId="1CEF7BB0" w14:textId="77777777" w:rsidR="00E97701" w:rsidRDefault="00E97701" w:rsidP="00E97701">
      <w:pPr>
        <w:autoSpaceDE w:val="0"/>
        <w:autoSpaceDN w:val="0"/>
        <w:adjustRightInd w:val="0"/>
        <w:rPr>
          <w:rFonts w:ascii="Arial" w:hAnsi="Arial" w:cs="Arial"/>
          <w:color w:val="000000"/>
        </w:rPr>
      </w:pPr>
    </w:p>
    <w:p w14:paraId="2A68D140" w14:textId="77777777" w:rsidR="00E97701" w:rsidRPr="00ED00A9" w:rsidRDefault="00E97701" w:rsidP="00E97701">
      <w:pPr>
        <w:autoSpaceDE w:val="0"/>
        <w:autoSpaceDN w:val="0"/>
        <w:adjustRightInd w:val="0"/>
        <w:rPr>
          <w:rFonts w:ascii="Arial" w:hAnsi="Arial" w:cs="Arial"/>
          <w:color w:val="000000"/>
        </w:rPr>
      </w:pPr>
      <w:r w:rsidRPr="00ED00A9">
        <w:rPr>
          <w:rFonts w:ascii="Arial" w:hAnsi="Arial" w:cs="Arial"/>
          <w:color w:val="000000"/>
        </w:rPr>
        <w:t>In order to decide whether the offence required MR, many social issues concerning the sexual exploitation and autonomy of young people arose in the case.</w:t>
      </w:r>
    </w:p>
    <w:p w14:paraId="12305494" w14:textId="77777777" w:rsidR="00E97701" w:rsidRPr="00ED00A9" w:rsidRDefault="00E97701" w:rsidP="00E97701">
      <w:pPr>
        <w:autoSpaceDE w:val="0"/>
        <w:autoSpaceDN w:val="0"/>
        <w:adjustRightInd w:val="0"/>
        <w:rPr>
          <w:rFonts w:ascii="Arial" w:hAnsi="Arial" w:cs="Arial"/>
          <w:color w:val="000000"/>
        </w:rPr>
      </w:pPr>
      <w:r w:rsidRPr="00ED00A9">
        <w:rPr>
          <w:rFonts w:ascii="Arial" w:hAnsi="Arial" w:cs="Arial"/>
          <w:color w:val="000000"/>
        </w:rPr>
        <w:t>The act in question was accepted as being grossly indecent. Do you think there is a moral difference between an act of gross indecency with a child under 14 and a child under 16—the legal age of consent?</w:t>
      </w:r>
    </w:p>
    <w:p w14:paraId="63295A73" w14:textId="77777777" w:rsidR="00E97701" w:rsidRDefault="00E97701" w:rsidP="00E97701">
      <w:pPr>
        <w:autoSpaceDE w:val="0"/>
        <w:autoSpaceDN w:val="0"/>
        <w:adjustRightInd w:val="0"/>
        <w:rPr>
          <w:rFonts w:ascii="Arial" w:hAnsi="Arial" w:cs="Arial"/>
          <w:color w:val="000000"/>
        </w:rPr>
      </w:pPr>
      <w:r w:rsidRPr="00ED00A9">
        <w:rPr>
          <w:rFonts w:ascii="Arial" w:hAnsi="Arial" w:cs="Arial"/>
          <w:color w:val="000000"/>
        </w:rPr>
        <w:t>Should it make any difference whether D is around the same age or older than the victim?</w:t>
      </w:r>
    </w:p>
    <w:p w14:paraId="447FDFD1" w14:textId="77777777" w:rsidR="00E97701" w:rsidRDefault="00E97701" w:rsidP="00E97701">
      <w:pPr>
        <w:autoSpaceDE w:val="0"/>
        <w:autoSpaceDN w:val="0"/>
        <w:adjustRightInd w:val="0"/>
        <w:rPr>
          <w:rFonts w:ascii="Arial" w:hAnsi="Arial" w:cs="Arial"/>
          <w:color w:val="000000"/>
        </w:rPr>
      </w:pPr>
    </w:p>
    <w:p w14:paraId="78BA404B" w14:textId="77777777" w:rsidR="00E97701" w:rsidRDefault="00E97701" w:rsidP="00E97701">
      <w:pPr>
        <w:numPr>
          <w:ilvl w:val="0"/>
          <w:numId w:val="19"/>
        </w:numPr>
        <w:autoSpaceDE w:val="0"/>
        <w:autoSpaceDN w:val="0"/>
        <w:adjustRightInd w:val="0"/>
        <w:rPr>
          <w:rFonts w:ascii="Arial" w:hAnsi="Arial" w:cs="Arial"/>
          <w:color w:val="000000"/>
        </w:rPr>
      </w:pPr>
      <w:r>
        <w:rPr>
          <w:rFonts w:ascii="Arial" w:hAnsi="Arial" w:cs="Arial"/>
          <w:color w:val="000000"/>
        </w:rPr>
        <w:t xml:space="preserve">There is no right answer to these questions: views will differ. </w:t>
      </w:r>
    </w:p>
    <w:p w14:paraId="1C41889D" w14:textId="77777777" w:rsidR="00E97701" w:rsidRDefault="00E97701" w:rsidP="00E97701">
      <w:pPr>
        <w:numPr>
          <w:ilvl w:val="0"/>
          <w:numId w:val="19"/>
        </w:numPr>
        <w:autoSpaceDE w:val="0"/>
        <w:autoSpaceDN w:val="0"/>
        <w:adjustRightInd w:val="0"/>
        <w:rPr>
          <w:rFonts w:ascii="Arial" w:hAnsi="Arial" w:cs="Arial"/>
          <w:color w:val="000000"/>
        </w:rPr>
      </w:pPr>
      <w:r>
        <w:rPr>
          <w:rFonts w:ascii="Arial" w:hAnsi="Arial" w:cs="Arial"/>
          <w:color w:val="000000"/>
        </w:rPr>
        <w:t>Historically, the age of consent has been as low as 12. Sexual, mental and emotional maturity develop at different ages for different people: the age of 16 might be seen as arbitrary. Do you think it is too high, too low, or about right?</w:t>
      </w:r>
    </w:p>
    <w:p w14:paraId="1922C32F" w14:textId="77777777" w:rsidR="00E97701" w:rsidRDefault="00E97701" w:rsidP="00E97701">
      <w:pPr>
        <w:numPr>
          <w:ilvl w:val="0"/>
          <w:numId w:val="19"/>
        </w:numPr>
        <w:autoSpaceDE w:val="0"/>
        <w:autoSpaceDN w:val="0"/>
        <w:adjustRightInd w:val="0"/>
        <w:rPr>
          <w:rFonts w:ascii="Arial" w:hAnsi="Arial" w:cs="Arial"/>
          <w:color w:val="000000"/>
        </w:rPr>
      </w:pPr>
      <w:r>
        <w:rPr>
          <w:rFonts w:ascii="Arial" w:hAnsi="Arial" w:cs="Arial"/>
          <w:color w:val="000000"/>
        </w:rPr>
        <w:t xml:space="preserve">Why did you give the answer you did? </w:t>
      </w:r>
    </w:p>
    <w:p w14:paraId="65A694E0" w14:textId="77777777" w:rsidR="00E97701" w:rsidRDefault="00E97701" w:rsidP="00E97701">
      <w:pPr>
        <w:autoSpaceDE w:val="0"/>
        <w:autoSpaceDN w:val="0"/>
        <w:adjustRightInd w:val="0"/>
        <w:rPr>
          <w:rFonts w:ascii="Arial" w:hAnsi="Arial" w:cs="Arial"/>
          <w:color w:val="000000"/>
        </w:rPr>
      </w:pPr>
    </w:p>
    <w:p w14:paraId="42AA350F" w14:textId="77777777" w:rsidR="00E97701" w:rsidRDefault="00E97701" w:rsidP="00E97701">
      <w:pPr>
        <w:autoSpaceDE w:val="0"/>
        <w:autoSpaceDN w:val="0"/>
        <w:adjustRightInd w:val="0"/>
        <w:rPr>
          <w:rFonts w:ascii="Arial" w:hAnsi="Arial" w:cs="Arial"/>
          <w:color w:val="000000"/>
        </w:rPr>
      </w:pPr>
    </w:p>
    <w:p w14:paraId="16C25891" w14:textId="77777777" w:rsidR="00E97701" w:rsidRPr="00ED00A9" w:rsidRDefault="00E97701" w:rsidP="00E97701">
      <w:pPr>
        <w:pStyle w:val="Heading2"/>
      </w:pPr>
      <w:r w:rsidRPr="00ED00A9">
        <w:t>Thinking point 3.10</w:t>
      </w:r>
    </w:p>
    <w:p w14:paraId="38CC7D88" w14:textId="77777777" w:rsidR="00E97701" w:rsidRDefault="00E97701" w:rsidP="00E97701">
      <w:pPr>
        <w:autoSpaceDE w:val="0"/>
        <w:autoSpaceDN w:val="0"/>
        <w:adjustRightInd w:val="0"/>
        <w:rPr>
          <w:rFonts w:ascii="Arial" w:hAnsi="Arial" w:cs="Arial"/>
          <w:color w:val="000000"/>
        </w:rPr>
      </w:pPr>
    </w:p>
    <w:p w14:paraId="17F88F7E" w14:textId="77777777" w:rsidR="00E97701" w:rsidRDefault="00E97701" w:rsidP="00E97701">
      <w:pPr>
        <w:autoSpaceDE w:val="0"/>
        <w:autoSpaceDN w:val="0"/>
        <w:adjustRightInd w:val="0"/>
        <w:rPr>
          <w:rFonts w:ascii="Arial" w:hAnsi="Arial" w:cs="Arial"/>
          <w:color w:val="000000"/>
        </w:rPr>
      </w:pPr>
      <w:r w:rsidRPr="00ED00A9">
        <w:rPr>
          <w:rFonts w:ascii="Arial" w:hAnsi="Arial" w:cs="Arial"/>
          <w:color w:val="000000"/>
        </w:rPr>
        <w:t xml:space="preserve">Suppose D is a paedophile who commits a consensual indecent assault upon a 14-year-old victim. He honestly believes that she is 16 because of the adult way she dresses and acts. Would </w:t>
      </w:r>
      <w:r w:rsidRPr="00861F34">
        <w:rPr>
          <w:rFonts w:ascii="Arial" w:hAnsi="Arial" w:cs="Arial"/>
          <w:i/>
          <w:iCs/>
          <w:color w:val="000000"/>
        </w:rPr>
        <w:t>B</w:t>
      </w:r>
      <w:r w:rsidRPr="00ED00A9">
        <w:rPr>
          <w:rFonts w:ascii="Arial" w:hAnsi="Arial" w:cs="Arial"/>
          <w:color w:val="000000"/>
        </w:rPr>
        <w:t xml:space="preserve"> and </w:t>
      </w:r>
      <w:r w:rsidRPr="00861F34">
        <w:rPr>
          <w:rFonts w:ascii="Arial" w:hAnsi="Arial" w:cs="Arial"/>
          <w:i/>
          <w:iCs/>
          <w:color w:val="000000"/>
        </w:rPr>
        <w:t>K</w:t>
      </w:r>
      <w:r w:rsidRPr="00ED00A9">
        <w:rPr>
          <w:rFonts w:ascii="Arial" w:hAnsi="Arial" w:cs="Arial"/>
          <w:color w:val="000000"/>
        </w:rPr>
        <w:t xml:space="preserve"> provide him with a defence? Should his own belief provide him with a defence? Or should this be an offence of strict liability where belief is irrelevant?</w:t>
      </w:r>
    </w:p>
    <w:p w14:paraId="35A59A62" w14:textId="77777777" w:rsidR="00E97701" w:rsidRDefault="00E97701" w:rsidP="00E97701">
      <w:pPr>
        <w:autoSpaceDE w:val="0"/>
        <w:autoSpaceDN w:val="0"/>
        <w:adjustRightInd w:val="0"/>
        <w:rPr>
          <w:rFonts w:ascii="Arial" w:hAnsi="Arial" w:cs="Arial"/>
          <w:color w:val="000000"/>
        </w:rPr>
      </w:pPr>
    </w:p>
    <w:p w14:paraId="2D2071A0" w14:textId="77777777" w:rsidR="00E97701" w:rsidRDefault="00E97701" w:rsidP="00E97701">
      <w:pPr>
        <w:autoSpaceDE w:val="0"/>
        <w:autoSpaceDN w:val="0"/>
        <w:adjustRightInd w:val="0"/>
        <w:rPr>
          <w:rFonts w:ascii="Arial" w:hAnsi="Arial" w:cs="Arial"/>
          <w:color w:val="000000"/>
        </w:rPr>
      </w:pPr>
      <w:r w:rsidRPr="00ED00A9">
        <w:rPr>
          <w:rFonts w:ascii="Arial" w:hAnsi="Arial" w:cs="Arial"/>
          <w:color w:val="000000"/>
        </w:rPr>
        <w:lastRenderedPageBreak/>
        <w:t>Under the Sexual Offences Act 2003, sexual offences against children under 13 are now offences of strict liability. Offences against children between 13 and 16 are based on reasonable belief as to age.</w:t>
      </w:r>
    </w:p>
    <w:p w14:paraId="50B3E0AA" w14:textId="77777777" w:rsidR="00E97701" w:rsidRDefault="00E97701" w:rsidP="00E97701">
      <w:pPr>
        <w:numPr>
          <w:ilvl w:val="0"/>
          <w:numId w:val="19"/>
        </w:numPr>
        <w:autoSpaceDE w:val="0"/>
        <w:autoSpaceDN w:val="0"/>
        <w:adjustRightInd w:val="0"/>
        <w:rPr>
          <w:rFonts w:ascii="Arial" w:hAnsi="Arial" w:cs="Arial"/>
          <w:color w:val="000000"/>
        </w:rPr>
      </w:pPr>
      <w:r>
        <w:rPr>
          <w:rFonts w:ascii="Arial" w:hAnsi="Arial" w:cs="Arial"/>
          <w:color w:val="000000"/>
        </w:rPr>
        <w:t>Following the Sexual Offences Act 2003, D’s belief must be reasonable. This is an objective test.</w:t>
      </w:r>
    </w:p>
    <w:p w14:paraId="1FBEB5EC" w14:textId="77777777" w:rsidR="00E97701" w:rsidRDefault="00E97701" w:rsidP="00E97701">
      <w:pPr>
        <w:autoSpaceDE w:val="0"/>
        <w:autoSpaceDN w:val="0"/>
        <w:adjustRightInd w:val="0"/>
        <w:ind w:left="720"/>
        <w:rPr>
          <w:rFonts w:ascii="Arial" w:hAnsi="Arial" w:cs="Arial"/>
          <w:color w:val="000000"/>
        </w:rPr>
      </w:pPr>
    </w:p>
    <w:p w14:paraId="7255E23E" w14:textId="77777777" w:rsidR="00E97701" w:rsidRPr="00ED00A9" w:rsidRDefault="00E97701" w:rsidP="00E97701">
      <w:pPr>
        <w:autoSpaceDE w:val="0"/>
        <w:autoSpaceDN w:val="0"/>
        <w:adjustRightInd w:val="0"/>
        <w:ind w:left="720"/>
        <w:rPr>
          <w:rFonts w:ascii="Arial" w:hAnsi="Arial" w:cs="Arial"/>
          <w:color w:val="000000"/>
        </w:rPr>
      </w:pPr>
    </w:p>
    <w:p w14:paraId="63D5579D" w14:textId="77777777" w:rsidR="00E97701" w:rsidRPr="009D7303" w:rsidRDefault="00E97701" w:rsidP="00E97701">
      <w:pPr>
        <w:pStyle w:val="Heading2"/>
      </w:pPr>
      <w:r w:rsidRPr="009D7303">
        <w:t>Thinking point 3.11</w:t>
      </w:r>
    </w:p>
    <w:p w14:paraId="0A8EFBE1" w14:textId="77777777" w:rsidR="00E97701" w:rsidRDefault="00E97701" w:rsidP="00E97701">
      <w:pPr>
        <w:autoSpaceDE w:val="0"/>
        <w:autoSpaceDN w:val="0"/>
        <w:adjustRightInd w:val="0"/>
        <w:rPr>
          <w:rFonts w:ascii="Arial" w:hAnsi="Arial" w:cs="Arial"/>
          <w:color w:val="000000"/>
        </w:rPr>
      </w:pPr>
    </w:p>
    <w:p w14:paraId="2A61920C" w14:textId="77777777" w:rsidR="00E97701" w:rsidRDefault="00E97701" w:rsidP="00E97701">
      <w:pPr>
        <w:autoSpaceDE w:val="0"/>
        <w:autoSpaceDN w:val="0"/>
        <w:adjustRightInd w:val="0"/>
        <w:rPr>
          <w:rFonts w:ascii="Arial" w:hAnsi="Arial" w:cs="Arial"/>
          <w:color w:val="000000"/>
        </w:rPr>
      </w:pPr>
      <w:r w:rsidRPr="009D7303">
        <w:rPr>
          <w:rFonts w:ascii="Arial" w:hAnsi="Arial" w:cs="Arial"/>
          <w:color w:val="000000"/>
        </w:rPr>
        <w:t>Do you think a publican should be punished for serving alcohol to under-age drinkers where they have done all that is reasonably possible to prevent the offence?</w:t>
      </w:r>
    </w:p>
    <w:p w14:paraId="7C2CAFBF" w14:textId="77777777" w:rsidR="00E97701" w:rsidRDefault="00E97701" w:rsidP="00E97701">
      <w:pPr>
        <w:numPr>
          <w:ilvl w:val="0"/>
          <w:numId w:val="19"/>
        </w:numPr>
        <w:autoSpaceDE w:val="0"/>
        <w:autoSpaceDN w:val="0"/>
        <w:adjustRightInd w:val="0"/>
        <w:rPr>
          <w:rFonts w:ascii="Arial" w:hAnsi="Arial" w:cs="Arial"/>
          <w:color w:val="000000"/>
        </w:rPr>
      </w:pPr>
      <w:r>
        <w:rPr>
          <w:rFonts w:ascii="Arial" w:hAnsi="Arial" w:cs="Arial"/>
          <w:color w:val="000000"/>
        </w:rPr>
        <w:t>Your view may depend upon whether you think a strict liability offence would serve a useful social purpose.</w:t>
      </w:r>
    </w:p>
    <w:p w14:paraId="595F26F9" w14:textId="77777777" w:rsidR="00E97701" w:rsidRDefault="00E97701" w:rsidP="00E97701">
      <w:pPr>
        <w:numPr>
          <w:ilvl w:val="0"/>
          <w:numId w:val="19"/>
        </w:numPr>
        <w:autoSpaceDE w:val="0"/>
        <w:autoSpaceDN w:val="0"/>
        <w:adjustRightInd w:val="0"/>
        <w:rPr>
          <w:rFonts w:ascii="Arial" w:hAnsi="Arial" w:cs="Arial"/>
        </w:rPr>
      </w:pPr>
      <w:r w:rsidRPr="00693C3C">
        <w:rPr>
          <w:rFonts w:ascii="Arial" w:hAnsi="Arial" w:cs="Arial"/>
        </w:rPr>
        <w:t>Under S146(6) Licensing Act 2003 there is now a defence of due</w:t>
      </w:r>
      <w:r>
        <w:rPr>
          <w:rFonts w:ascii="Arial" w:hAnsi="Arial" w:cs="Arial"/>
        </w:rPr>
        <w:t xml:space="preserve"> </w:t>
      </w:r>
      <w:r w:rsidRPr="00693C3C">
        <w:rPr>
          <w:rFonts w:ascii="Arial" w:hAnsi="Arial" w:cs="Arial"/>
        </w:rPr>
        <w:t xml:space="preserve">diligence </w:t>
      </w:r>
      <w:r>
        <w:rPr>
          <w:rFonts w:ascii="Arial" w:hAnsi="Arial" w:cs="Arial"/>
        </w:rPr>
        <w:t>for</w:t>
      </w:r>
      <w:r w:rsidRPr="00693C3C">
        <w:rPr>
          <w:rFonts w:ascii="Arial" w:hAnsi="Arial" w:cs="Arial"/>
        </w:rPr>
        <w:t xml:space="preserve"> a publican whose employee has committed the offence. </w:t>
      </w:r>
      <w:r>
        <w:rPr>
          <w:rFonts w:ascii="Arial" w:hAnsi="Arial" w:cs="Arial"/>
        </w:rPr>
        <w:t xml:space="preserve">Due diligence defences are discussed later in this section. </w:t>
      </w:r>
    </w:p>
    <w:p w14:paraId="32671093" w14:textId="77777777" w:rsidR="00E97701" w:rsidRDefault="00E97701" w:rsidP="00E97701">
      <w:pPr>
        <w:autoSpaceDE w:val="0"/>
        <w:autoSpaceDN w:val="0"/>
        <w:adjustRightInd w:val="0"/>
        <w:rPr>
          <w:rFonts w:ascii="Arial" w:hAnsi="Arial" w:cs="Arial"/>
        </w:rPr>
      </w:pPr>
    </w:p>
    <w:p w14:paraId="36F3A361" w14:textId="77777777" w:rsidR="00E97701" w:rsidRDefault="00E97701" w:rsidP="00E97701">
      <w:pPr>
        <w:pStyle w:val="Heading2"/>
      </w:pPr>
      <w:r>
        <w:t>Thinking point 3.12</w:t>
      </w:r>
    </w:p>
    <w:p w14:paraId="3BCFA11F" w14:textId="77777777" w:rsidR="00E97701" w:rsidRDefault="00E97701" w:rsidP="00E97701">
      <w:pPr>
        <w:autoSpaceDE w:val="0"/>
        <w:autoSpaceDN w:val="0"/>
        <w:adjustRightInd w:val="0"/>
        <w:rPr>
          <w:rFonts w:ascii="Arial" w:hAnsi="Arial" w:cs="Arial"/>
        </w:rPr>
      </w:pPr>
    </w:p>
    <w:p w14:paraId="2764F6C8" w14:textId="77777777" w:rsidR="00E97701" w:rsidRDefault="00E97701" w:rsidP="00E97701">
      <w:pPr>
        <w:autoSpaceDE w:val="0"/>
        <w:autoSpaceDN w:val="0"/>
        <w:adjustRightInd w:val="0"/>
        <w:rPr>
          <w:rFonts w:ascii="Arial" w:hAnsi="Arial" w:cs="Arial"/>
        </w:rPr>
      </w:pPr>
      <w:r w:rsidRPr="00810B7A">
        <w:rPr>
          <w:rFonts w:ascii="Arial" w:hAnsi="Arial" w:cs="Arial"/>
        </w:rPr>
        <w:t>Is the criminal law the best way to enforce higher regulatory standards?</w:t>
      </w:r>
    </w:p>
    <w:p w14:paraId="675C2C4C" w14:textId="77777777" w:rsidR="00E97701" w:rsidRPr="00810B7A" w:rsidRDefault="00E97701" w:rsidP="00E97701">
      <w:pPr>
        <w:autoSpaceDE w:val="0"/>
        <w:autoSpaceDN w:val="0"/>
        <w:adjustRightInd w:val="0"/>
        <w:rPr>
          <w:rFonts w:ascii="Arial" w:hAnsi="Arial" w:cs="Arial"/>
        </w:rPr>
      </w:pPr>
      <w:r w:rsidRPr="00810B7A">
        <w:rPr>
          <w:rFonts w:ascii="Arial" w:hAnsi="Arial" w:cs="Arial"/>
        </w:rPr>
        <w:t>Should Storkwain be overturned in the light of B and K?</w:t>
      </w:r>
    </w:p>
    <w:p w14:paraId="561C510D" w14:textId="77777777" w:rsidR="00E97701" w:rsidRDefault="00E97701" w:rsidP="00E97701">
      <w:pPr>
        <w:numPr>
          <w:ilvl w:val="0"/>
          <w:numId w:val="20"/>
        </w:numPr>
        <w:autoSpaceDE w:val="0"/>
        <w:autoSpaceDN w:val="0"/>
        <w:adjustRightInd w:val="0"/>
        <w:rPr>
          <w:rFonts w:ascii="Arial" w:hAnsi="Arial" w:cs="Arial"/>
        </w:rPr>
      </w:pPr>
      <w:r>
        <w:rPr>
          <w:rFonts w:ascii="Arial" w:hAnsi="Arial" w:cs="Arial"/>
        </w:rPr>
        <w:t>There is no single right answer to these questions.</w:t>
      </w:r>
    </w:p>
    <w:p w14:paraId="175E39B7" w14:textId="77777777" w:rsidR="00E97701" w:rsidRDefault="00E97701" w:rsidP="00E97701">
      <w:pPr>
        <w:numPr>
          <w:ilvl w:val="0"/>
          <w:numId w:val="20"/>
        </w:numPr>
        <w:autoSpaceDE w:val="0"/>
        <w:autoSpaceDN w:val="0"/>
        <w:adjustRightInd w:val="0"/>
        <w:rPr>
          <w:rFonts w:ascii="Arial" w:hAnsi="Arial" w:cs="Arial"/>
        </w:rPr>
      </w:pPr>
      <w:r>
        <w:rPr>
          <w:rFonts w:ascii="Arial" w:hAnsi="Arial" w:cs="Arial"/>
        </w:rPr>
        <w:t xml:space="preserve">Your opinion may depend upon whether you think criminal punishment is the best way of enforcing compliance. </w:t>
      </w:r>
    </w:p>
    <w:p w14:paraId="14D8DABB" w14:textId="77777777" w:rsidR="00E97701" w:rsidRPr="00810B7A" w:rsidRDefault="00E97701" w:rsidP="00E97701">
      <w:pPr>
        <w:numPr>
          <w:ilvl w:val="0"/>
          <w:numId w:val="20"/>
        </w:numPr>
        <w:autoSpaceDE w:val="0"/>
        <w:autoSpaceDN w:val="0"/>
        <w:adjustRightInd w:val="0"/>
        <w:rPr>
          <w:rFonts w:ascii="Arial" w:hAnsi="Arial" w:cs="Arial"/>
        </w:rPr>
      </w:pPr>
      <w:r>
        <w:rPr>
          <w:rFonts w:ascii="Arial" w:hAnsi="Arial" w:cs="Arial"/>
        </w:rPr>
        <w:t xml:space="preserve">Do your views depend upon whether the defendant is an individual or a large corporation? </w:t>
      </w:r>
    </w:p>
    <w:p w14:paraId="5E4BE2B7" w14:textId="77777777" w:rsidR="00E97701" w:rsidRDefault="00E97701" w:rsidP="00E97701">
      <w:pPr>
        <w:numPr>
          <w:ilvl w:val="0"/>
          <w:numId w:val="20"/>
        </w:numPr>
        <w:autoSpaceDE w:val="0"/>
        <w:autoSpaceDN w:val="0"/>
        <w:adjustRightInd w:val="0"/>
        <w:rPr>
          <w:rFonts w:ascii="Arial" w:hAnsi="Arial" w:cs="Arial"/>
        </w:rPr>
      </w:pPr>
      <w:r>
        <w:rPr>
          <w:rFonts w:ascii="Arial" w:hAnsi="Arial" w:cs="Arial"/>
        </w:rPr>
        <w:t xml:space="preserve">How would you support your opinion? </w:t>
      </w:r>
    </w:p>
    <w:p w14:paraId="20457BD2" w14:textId="77777777" w:rsidR="00E97701" w:rsidRDefault="00E97701" w:rsidP="00E97701">
      <w:pPr>
        <w:autoSpaceDE w:val="0"/>
        <w:autoSpaceDN w:val="0"/>
        <w:adjustRightInd w:val="0"/>
        <w:ind w:left="720"/>
        <w:rPr>
          <w:rFonts w:ascii="Arial" w:hAnsi="Arial" w:cs="Arial"/>
        </w:rPr>
      </w:pPr>
    </w:p>
    <w:p w14:paraId="24ABEC00" w14:textId="77777777" w:rsidR="00E97701" w:rsidRPr="00810B7A" w:rsidRDefault="00E97701" w:rsidP="00E97701">
      <w:pPr>
        <w:autoSpaceDE w:val="0"/>
        <w:autoSpaceDN w:val="0"/>
        <w:adjustRightInd w:val="0"/>
        <w:rPr>
          <w:rFonts w:ascii="Arial" w:hAnsi="Arial" w:cs="Arial"/>
        </w:rPr>
      </w:pPr>
    </w:p>
    <w:p w14:paraId="72898521" w14:textId="77777777" w:rsidR="00E97701" w:rsidRDefault="00E97701" w:rsidP="00E97701">
      <w:pPr>
        <w:pStyle w:val="Heading2"/>
      </w:pPr>
      <w:r>
        <w:t>Thinking point 3.13</w:t>
      </w:r>
    </w:p>
    <w:p w14:paraId="20C5279F" w14:textId="77777777" w:rsidR="00E97701" w:rsidRDefault="00E97701" w:rsidP="00E97701">
      <w:pPr>
        <w:autoSpaceDE w:val="0"/>
        <w:autoSpaceDN w:val="0"/>
        <w:adjustRightInd w:val="0"/>
        <w:rPr>
          <w:rFonts w:ascii="Arial" w:hAnsi="Arial" w:cs="Arial"/>
          <w:color w:val="000000"/>
        </w:rPr>
      </w:pPr>
    </w:p>
    <w:p w14:paraId="468DB024" w14:textId="77777777" w:rsidR="00E97701" w:rsidRPr="00FE25D4" w:rsidRDefault="00E97701" w:rsidP="00E97701">
      <w:pPr>
        <w:autoSpaceDE w:val="0"/>
        <w:autoSpaceDN w:val="0"/>
        <w:adjustRightInd w:val="0"/>
        <w:rPr>
          <w:rFonts w:ascii="Arial" w:hAnsi="Arial" w:cs="Arial"/>
          <w:color w:val="000000"/>
        </w:rPr>
      </w:pPr>
      <w:r w:rsidRPr="00FE25D4">
        <w:rPr>
          <w:rFonts w:ascii="Arial" w:hAnsi="Arial" w:cs="Arial"/>
          <w:color w:val="000000"/>
        </w:rPr>
        <w:t>Do you consider that punishment of individuals who have taken all necessary steps to prevent harm will promote greater vigilance and observance of the law?</w:t>
      </w:r>
    </w:p>
    <w:p w14:paraId="44AB2374" w14:textId="77777777" w:rsidR="00E97701" w:rsidRPr="00FE25D4" w:rsidRDefault="00E97701" w:rsidP="00E97701">
      <w:pPr>
        <w:autoSpaceDE w:val="0"/>
        <w:autoSpaceDN w:val="0"/>
        <w:adjustRightInd w:val="0"/>
        <w:rPr>
          <w:rFonts w:ascii="Arial" w:hAnsi="Arial" w:cs="Arial"/>
          <w:color w:val="000000"/>
        </w:rPr>
      </w:pPr>
      <w:r w:rsidRPr="00FE25D4">
        <w:rPr>
          <w:rFonts w:ascii="Arial" w:hAnsi="Arial" w:cs="Arial"/>
          <w:color w:val="000000"/>
        </w:rPr>
        <w:t>Can you think of any serious offence that is not concerned with protecting the public from danger?</w:t>
      </w:r>
    </w:p>
    <w:p w14:paraId="747BF2D4" w14:textId="77777777" w:rsidR="00E97701" w:rsidRDefault="00E97701" w:rsidP="00E97701">
      <w:pPr>
        <w:autoSpaceDE w:val="0"/>
        <w:autoSpaceDN w:val="0"/>
        <w:adjustRightInd w:val="0"/>
        <w:rPr>
          <w:rFonts w:ascii="Arial" w:hAnsi="Arial" w:cs="Arial"/>
          <w:color w:val="000000"/>
        </w:rPr>
      </w:pPr>
      <w:r w:rsidRPr="00FE25D4">
        <w:rPr>
          <w:rFonts w:ascii="Arial" w:hAnsi="Arial" w:cs="Arial"/>
          <w:color w:val="000000"/>
        </w:rPr>
        <w:t>Does it automatically follow therefore that such an offence should be one of strict liability? Should murder and offences of violence become crimes of strict liability?</w:t>
      </w:r>
    </w:p>
    <w:p w14:paraId="521F991D" w14:textId="77777777" w:rsidR="00E97701" w:rsidRDefault="00E97701" w:rsidP="00E97701">
      <w:pPr>
        <w:numPr>
          <w:ilvl w:val="0"/>
          <w:numId w:val="21"/>
        </w:numPr>
        <w:autoSpaceDE w:val="0"/>
        <w:autoSpaceDN w:val="0"/>
        <w:adjustRightInd w:val="0"/>
        <w:rPr>
          <w:rFonts w:ascii="Arial" w:hAnsi="Arial" w:cs="Arial"/>
          <w:color w:val="000000"/>
        </w:rPr>
      </w:pPr>
      <w:r>
        <w:rPr>
          <w:rFonts w:ascii="Arial" w:hAnsi="Arial" w:cs="Arial"/>
          <w:color w:val="000000"/>
        </w:rPr>
        <w:t xml:space="preserve">Again, there is no single right answer to these questions. </w:t>
      </w:r>
    </w:p>
    <w:p w14:paraId="2141CF2B" w14:textId="77777777" w:rsidR="00E97701" w:rsidRDefault="00E97701" w:rsidP="00E97701">
      <w:pPr>
        <w:numPr>
          <w:ilvl w:val="0"/>
          <w:numId w:val="21"/>
        </w:numPr>
        <w:autoSpaceDE w:val="0"/>
        <w:autoSpaceDN w:val="0"/>
        <w:adjustRightInd w:val="0"/>
        <w:rPr>
          <w:rFonts w:ascii="Arial" w:hAnsi="Arial" w:cs="Arial"/>
          <w:color w:val="000000"/>
        </w:rPr>
      </w:pPr>
      <w:r>
        <w:rPr>
          <w:rFonts w:ascii="Arial" w:hAnsi="Arial" w:cs="Arial"/>
          <w:color w:val="000000"/>
        </w:rPr>
        <w:t xml:space="preserve">You might think that there is no justification for making all serious crimes offences of strict liability. However, that was proposed by Baroness Wootton, whose views are considered in section 3.4.6. </w:t>
      </w:r>
    </w:p>
    <w:p w14:paraId="74B57218" w14:textId="77777777" w:rsidR="00E97701" w:rsidRDefault="00E97701" w:rsidP="00E97701">
      <w:pPr>
        <w:autoSpaceDE w:val="0"/>
        <w:autoSpaceDN w:val="0"/>
        <w:adjustRightInd w:val="0"/>
        <w:rPr>
          <w:rFonts w:ascii="Arial" w:hAnsi="Arial" w:cs="Arial"/>
          <w:color w:val="000000"/>
        </w:rPr>
      </w:pPr>
    </w:p>
    <w:p w14:paraId="6FE6FBE0" w14:textId="77777777" w:rsidR="00E97701" w:rsidRDefault="00E97701" w:rsidP="00E97701">
      <w:pPr>
        <w:autoSpaceDE w:val="0"/>
        <w:autoSpaceDN w:val="0"/>
        <w:adjustRightInd w:val="0"/>
        <w:rPr>
          <w:rFonts w:ascii="Arial" w:hAnsi="Arial" w:cs="Arial"/>
          <w:color w:val="000000"/>
        </w:rPr>
      </w:pPr>
    </w:p>
    <w:p w14:paraId="0B59B5A4" w14:textId="77777777" w:rsidR="00E97701" w:rsidRDefault="00E97701" w:rsidP="00E97701">
      <w:pPr>
        <w:pStyle w:val="Heading2"/>
      </w:pPr>
      <w:r>
        <w:lastRenderedPageBreak/>
        <w:t>Thinking point 3.14</w:t>
      </w:r>
    </w:p>
    <w:p w14:paraId="0B9A1266" w14:textId="77777777" w:rsidR="00E97701" w:rsidRDefault="00E97701" w:rsidP="00E97701">
      <w:pPr>
        <w:autoSpaceDE w:val="0"/>
        <w:autoSpaceDN w:val="0"/>
        <w:adjustRightInd w:val="0"/>
        <w:rPr>
          <w:rFonts w:ascii="Arial" w:hAnsi="Arial" w:cs="Arial"/>
          <w:color w:val="000000"/>
        </w:rPr>
      </w:pPr>
    </w:p>
    <w:p w14:paraId="30C080E9" w14:textId="77777777" w:rsidR="00E97701" w:rsidRPr="00763A10" w:rsidRDefault="00E97701" w:rsidP="00E97701">
      <w:pPr>
        <w:autoSpaceDE w:val="0"/>
        <w:autoSpaceDN w:val="0"/>
        <w:adjustRightInd w:val="0"/>
        <w:rPr>
          <w:rFonts w:ascii="Arial" w:hAnsi="Arial" w:cs="Arial"/>
          <w:color w:val="000000"/>
        </w:rPr>
      </w:pPr>
      <w:r w:rsidRPr="00763A10">
        <w:rPr>
          <w:rFonts w:ascii="Arial" w:hAnsi="Arial" w:cs="Arial"/>
          <w:color w:val="000000"/>
        </w:rPr>
        <w:t>If Mr and Mrs Shah had done all they could to prevent the offence, how would strict liability have encouraged greater vigilance?</w:t>
      </w:r>
    </w:p>
    <w:p w14:paraId="641E4AC7" w14:textId="77777777" w:rsidR="00E97701" w:rsidRPr="00763A10" w:rsidRDefault="00E97701" w:rsidP="00E97701">
      <w:pPr>
        <w:autoSpaceDE w:val="0"/>
        <w:autoSpaceDN w:val="0"/>
        <w:adjustRightInd w:val="0"/>
        <w:rPr>
          <w:rFonts w:ascii="Arial" w:hAnsi="Arial" w:cs="Arial"/>
          <w:color w:val="000000"/>
        </w:rPr>
      </w:pPr>
      <w:r w:rsidRPr="00763A10">
        <w:rPr>
          <w:rFonts w:ascii="Arial" w:hAnsi="Arial" w:cs="Arial"/>
          <w:color w:val="000000"/>
        </w:rPr>
        <w:t>In view of the penalty for the offence, do you agree that it is not truly criminal in nature?</w:t>
      </w:r>
    </w:p>
    <w:p w14:paraId="79278FDA" w14:textId="77777777" w:rsidR="00E97701" w:rsidRDefault="00E97701" w:rsidP="00E97701">
      <w:pPr>
        <w:autoSpaceDE w:val="0"/>
        <w:autoSpaceDN w:val="0"/>
        <w:adjustRightInd w:val="0"/>
        <w:rPr>
          <w:rFonts w:ascii="Arial" w:hAnsi="Arial" w:cs="Arial"/>
          <w:color w:val="000000"/>
        </w:rPr>
      </w:pPr>
      <w:r w:rsidRPr="00763A10">
        <w:rPr>
          <w:rFonts w:ascii="Arial" w:hAnsi="Arial" w:cs="Arial"/>
          <w:color w:val="000000"/>
        </w:rPr>
        <w:t>Was the conviction fair?</w:t>
      </w:r>
    </w:p>
    <w:p w14:paraId="7DC69D0C" w14:textId="77777777" w:rsidR="00E97701" w:rsidRDefault="00E97701" w:rsidP="00E97701">
      <w:pPr>
        <w:numPr>
          <w:ilvl w:val="0"/>
          <w:numId w:val="22"/>
        </w:numPr>
        <w:autoSpaceDE w:val="0"/>
        <w:autoSpaceDN w:val="0"/>
        <w:adjustRightInd w:val="0"/>
        <w:rPr>
          <w:rFonts w:ascii="Arial" w:hAnsi="Arial" w:cs="Arial"/>
          <w:color w:val="000000"/>
        </w:rPr>
      </w:pPr>
      <w:r>
        <w:rPr>
          <w:rFonts w:ascii="Arial" w:hAnsi="Arial" w:cs="Arial"/>
          <w:color w:val="000000"/>
        </w:rPr>
        <w:t xml:space="preserve">Your answers will depend upon the views you formed in thinking points 3.12 and 3.13. </w:t>
      </w:r>
    </w:p>
    <w:p w14:paraId="4783C321" w14:textId="77777777" w:rsidR="00E97701" w:rsidRDefault="00E97701" w:rsidP="00E97701">
      <w:pPr>
        <w:numPr>
          <w:ilvl w:val="0"/>
          <w:numId w:val="22"/>
        </w:numPr>
        <w:autoSpaceDE w:val="0"/>
        <w:autoSpaceDN w:val="0"/>
        <w:adjustRightInd w:val="0"/>
        <w:rPr>
          <w:rFonts w:ascii="Arial" w:hAnsi="Arial" w:cs="Arial"/>
          <w:color w:val="000000"/>
        </w:rPr>
      </w:pPr>
      <w:r>
        <w:rPr>
          <w:rFonts w:ascii="Arial" w:hAnsi="Arial" w:cs="Arial"/>
          <w:color w:val="000000"/>
        </w:rPr>
        <w:t xml:space="preserve">The maximum penalty here was two years’ imprisonment. </w:t>
      </w:r>
    </w:p>
    <w:p w14:paraId="24E1A6E0" w14:textId="77777777" w:rsidR="00E97701" w:rsidRDefault="00E97701" w:rsidP="00E97701">
      <w:pPr>
        <w:autoSpaceDE w:val="0"/>
        <w:autoSpaceDN w:val="0"/>
        <w:adjustRightInd w:val="0"/>
        <w:rPr>
          <w:rFonts w:ascii="Arial" w:hAnsi="Arial" w:cs="Arial"/>
          <w:color w:val="000000"/>
        </w:rPr>
      </w:pPr>
    </w:p>
    <w:p w14:paraId="7FCBA9B3" w14:textId="77777777" w:rsidR="00E97701" w:rsidRDefault="00E97701" w:rsidP="00E97701">
      <w:pPr>
        <w:pStyle w:val="Heading2"/>
      </w:pPr>
      <w:r>
        <w:t>Thinking point 3.15</w:t>
      </w:r>
    </w:p>
    <w:p w14:paraId="433A3F6C" w14:textId="77777777" w:rsidR="00E97701" w:rsidRDefault="00E97701" w:rsidP="00E97701">
      <w:pPr>
        <w:autoSpaceDE w:val="0"/>
        <w:autoSpaceDN w:val="0"/>
        <w:adjustRightInd w:val="0"/>
        <w:rPr>
          <w:rFonts w:ascii="Arial" w:hAnsi="Arial" w:cs="Arial"/>
          <w:color w:val="000000"/>
        </w:rPr>
      </w:pPr>
    </w:p>
    <w:p w14:paraId="2C9FF4C4" w14:textId="77777777" w:rsidR="00E97701" w:rsidRDefault="00E97701" w:rsidP="00E97701">
      <w:pPr>
        <w:autoSpaceDE w:val="0"/>
        <w:autoSpaceDN w:val="0"/>
        <w:adjustRightInd w:val="0"/>
        <w:rPr>
          <w:rFonts w:ascii="Arial" w:hAnsi="Arial" w:cs="Arial"/>
          <w:color w:val="000000"/>
        </w:rPr>
      </w:pPr>
      <w:r w:rsidRPr="00763A10">
        <w:rPr>
          <w:rFonts w:ascii="Arial" w:hAnsi="Arial" w:cs="Arial"/>
          <w:color w:val="000000"/>
        </w:rPr>
        <w:t>Does Dyson J give any clear reason for stating that the offence should not be regarded as truly criminal in 2002?</w:t>
      </w:r>
    </w:p>
    <w:p w14:paraId="0F7DD793" w14:textId="77777777" w:rsidR="00E97701" w:rsidRDefault="00E97701" w:rsidP="00E97701">
      <w:pPr>
        <w:numPr>
          <w:ilvl w:val="0"/>
          <w:numId w:val="23"/>
        </w:numPr>
        <w:autoSpaceDE w:val="0"/>
        <w:autoSpaceDN w:val="0"/>
        <w:adjustRightInd w:val="0"/>
        <w:rPr>
          <w:rFonts w:ascii="Arial" w:hAnsi="Arial" w:cs="Arial"/>
          <w:color w:val="000000"/>
        </w:rPr>
      </w:pPr>
      <w:r>
        <w:rPr>
          <w:rFonts w:ascii="Arial" w:hAnsi="Arial" w:cs="Arial"/>
          <w:color w:val="000000"/>
        </w:rPr>
        <w:t>No! Do you agree with his view? If so, what reasons might you give?</w:t>
      </w:r>
    </w:p>
    <w:p w14:paraId="69C3EA1B" w14:textId="77777777" w:rsidR="00E97701" w:rsidRDefault="00E97701" w:rsidP="00E97701">
      <w:pPr>
        <w:autoSpaceDE w:val="0"/>
        <w:autoSpaceDN w:val="0"/>
        <w:adjustRightInd w:val="0"/>
        <w:rPr>
          <w:rFonts w:ascii="Arial" w:hAnsi="Arial" w:cs="Arial"/>
          <w:color w:val="000000"/>
        </w:rPr>
      </w:pPr>
    </w:p>
    <w:p w14:paraId="1BF9077F" w14:textId="77777777" w:rsidR="00E97701" w:rsidRPr="00763A10" w:rsidRDefault="00E97701" w:rsidP="00E97701">
      <w:pPr>
        <w:pStyle w:val="Heading2"/>
      </w:pPr>
      <w:r w:rsidRPr="00763A10">
        <w:t>Thinking point 3.16</w:t>
      </w:r>
    </w:p>
    <w:p w14:paraId="3BA14603" w14:textId="77777777" w:rsidR="00E97701" w:rsidRDefault="00E97701" w:rsidP="00E97701">
      <w:pPr>
        <w:autoSpaceDE w:val="0"/>
        <w:autoSpaceDN w:val="0"/>
        <w:adjustRightInd w:val="0"/>
        <w:rPr>
          <w:rFonts w:ascii="Arial" w:hAnsi="Arial" w:cs="Arial"/>
          <w:color w:val="000000"/>
        </w:rPr>
      </w:pPr>
    </w:p>
    <w:p w14:paraId="3507C7BE" w14:textId="77777777" w:rsidR="00E97701" w:rsidRDefault="00E97701" w:rsidP="00E97701">
      <w:pPr>
        <w:autoSpaceDE w:val="0"/>
        <w:autoSpaceDN w:val="0"/>
        <w:adjustRightInd w:val="0"/>
        <w:rPr>
          <w:rFonts w:ascii="Arial" w:hAnsi="Arial" w:cs="Arial"/>
          <w:color w:val="000000"/>
        </w:rPr>
      </w:pPr>
      <w:r w:rsidRPr="00763A10">
        <w:rPr>
          <w:rFonts w:ascii="Arial" w:hAnsi="Arial" w:cs="Arial"/>
          <w:color w:val="000000"/>
        </w:rPr>
        <w:t>A man is asked to deliver a box. He believes the box contains stolen goods but asks no questions nor does he open the box to find out. Is he knowingly in possession of the contents?</w:t>
      </w:r>
    </w:p>
    <w:p w14:paraId="06869806" w14:textId="77777777" w:rsidR="00E97701" w:rsidRDefault="00E97701" w:rsidP="00E97701">
      <w:pPr>
        <w:numPr>
          <w:ilvl w:val="0"/>
          <w:numId w:val="23"/>
        </w:numPr>
        <w:autoSpaceDE w:val="0"/>
        <w:autoSpaceDN w:val="0"/>
        <w:adjustRightInd w:val="0"/>
        <w:rPr>
          <w:rFonts w:ascii="Arial" w:hAnsi="Arial" w:cs="Arial"/>
          <w:color w:val="000000"/>
        </w:rPr>
      </w:pPr>
      <w:r>
        <w:rPr>
          <w:rFonts w:ascii="Arial" w:hAnsi="Arial" w:cs="Arial"/>
          <w:color w:val="000000"/>
        </w:rPr>
        <w:t xml:space="preserve">Consider the cases of </w:t>
      </w:r>
      <w:r>
        <w:rPr>
          <w:rFonts w:ascii="Arial" w:hAnsi="Arial" w:cs="Arial"/>
          <w:i/>
          <w:iCs/>
          <w:color w:val="000000"/>
        </w:rPr>
        <w:t>Parker</w:t>
      </w:r>
      <w:r>
        <w:rPr>
          <w:rFonts w:ascii="Arial" w:hAnsi="Arial" w:cs="Arial"/>
          <w:color w:val="000000"/>
        </w:rPr>
        <w:t xml:space="preserve"> and </w:t>
      </w:r>
      <w:r>
        <w:rPr>
          <w:rFonts w:ascii="Arial" w:hAnsi="Arial" w:cs="Arial"/>
          <w:i/>
          <w:iCs/>
          <w:color w:val="000000"/>
        </w:rPr>
        <w:t>R v G</w:t>
      </w:r>
      <w:r>
        <w:rPr>
          <w:rFonts w:ascii="Arial" w:hAnsi="Arial" w:cs="Arial"/>
          <w:color w:val="000000"/>
        </w:rPr>
        <w:t xml:space="preserve"> on wilful blindness. </w:t>
      </w:r>
    </w:p>
    <w:p w14:paraId="7482C30B" w14:textId="77777777" w:rsidR="00E97701" w:rsidRDefault="00E97701" w:rsidP="00E97701">
      <w:pPr>
        <w:autoSpaceDE w:val="0"/>
        <w:autoSpaceDN w:val="0"/>
        <w:adjustRightInd w:val="0"/>
        <w:rPr>
          <w:rFonts w:ascii="Arial" w:hAnsi="Arial" w:cs="Arial"/>
          <w:color w:val="000000"/>
        </w:rPr>
      </w:pPr>
    </w:p>
    <w:p w14:paraId="578164EC" w14:textId="77777777" w:rsidR="00E97701" w:rsidRPr="00A24967" w:rsidRDefault="00E97701" w:rsidP="00E97701">
      <w:pPr>
        <w:pStyle w:val="Heading2"/>
      </w:pPr>
      <w:r w:rsidRPr="00A24967">
        <w:t>Thinking point 3.17</w:t>
      </w:r>
    </w:p>
    <w:p w14:paraId="1A09892E" w14:textId="77777777" w:rsidR="00E97701" w:rsidRDefault="00E97701" w:rsidP="00E97701">
      <w:pPr>
        <w:autoSpaceDE w:val="0"/>
        <w:autoSpaceDN w:val="0"/>
        <w:adjustRightInd w:val="0"/>
        <w:rPr>
          <w:rFonts w:ascii="Arial" w:hAnsi="Arial" w:cs="Arial"/>
          <w:color w:val="000000"/>
        </w:rPr>
      </w:pPr>
    </w:p>
    <w:p w14:paraId="7AE05C36" w14:textId="77777777" w:rsidR="00E97701" w:rsidRDefault="00E97701" w:rsidP="00E97701">
      <w:pPr>
        <w:numPr>
          <w:ilvl w:val="0"/>
          <w:numId w:val="24"/>
        </w:numPr>
        <w:autoSpaceDE w:val="0"/>
        <w:autoSpaceDN w:val="0"/>
        <w:adjustRightInd w:val="0"/>
        <w:ind w:left="709"/>
        <w:rPr>
          <w:rFonts w:ascii="Arial" w:hAnsi="Arial" w:cs="Arial"/>
          <w:color w:val="000000"/>
        </w:rPr>
      </w:pPr>
      <w:r w:rsidRPr="00A24967">
        <w:rPr>
          <w:rFonts w:ascii="Arial" w:hAnsi="Arial" w:cs="Arial"/>
          <w:color w:val="000000"/>
        </w:rPr>
        <w:t>If a defendant accused of an offence under s17(b) was unable, because of disability or psychiatric illness, to understand the information available to them, would their state of mind still be blameworthy? (See Karl Laird’s ‘Case Comment’ (2019) Crim LR 178–181.)</w:t>
      </w:r>
    </w:p>
    <w:p w14:paraId="0C3E6DCB" w14:textId="77777777" w:rsidR="00E97701" w:rsidRDefault="00E97701" w:rsidP="00E97701">
      <w:pPr>
        <w:numPr>
          <w:ilvl w:val="1"/>
          <w:numId w:val="25"/>
        </w:numPr>
        <w:autoSpaceDE w:val="0"/>
        <w:autoSpaceDN w:val="0"/>
        <w:adjustRightInd w:val="0"/>
        <w:rPr>
          <w:rFonts w:ascii="Arial" w:hAnsi="Arial" w:cs="Arial"/>
          <w:color w:val="000000"/>
        </w:rPr>
      </w:pPr>
      <w:r>
        <w:rPr>
          <w:rFonts w:ascii="Arial" w:hAnsi="Arial" w:cs="Arial"/>
          <w:color w:val="000000"/>
        </w:rPr>
        <w:t xml:space="preserve">The Supreme Court do not seem to have considered this situation. </w:t>
      </w:r>
    </w:p>
    <w:p w14:paraId="5206C70F" w14:textId="77777777" w:rsidR="00E97701" w:rsidRDefault="00E97701" w:rsidP="00E97701">
      <w:pPr>
        <w:numPr>
          <w:ilvl w:val="1"/>
          <w:numId w:val="25"/>
        </w:numPr>
        <w:autoSpaceDE w:val="0"/>
        <w:autoSpaceDN w:val="0"/>
        <w:adjustRightInd w:val="0"/>
        <w:rPr>
          <w:rFonts w:ascii="Arial" w:hAnsi="Arial" w:cs="Arial"/>
          <w:color w:val="000000"/>
        </w:rPr>
      </w:pPr>
      <w:r>
        <w:rPr>
          <w:rFonts w:ascii="Arial" w:hAnsi="Arial" w:cs="Arial"/>
          <w:color w:val="000000"/>
        </w:rPr>
        <w:t>On the Supreme Court’s reasoning, D would be guilty.</w:t>
      </w:r>
    </w:p>
    <w:p w14:paraId="690F5AC5" w14:textId="77777777" w:rsidR="00E97701" w:rsidRDefault="00E97701" w:rsidP="00E97701">
      <w:pPr>
        <w:numPr>
          <w:ilvl w:val="1"/>
          <w:numId w:val="25"/>
        </w:numPr>
        <w:autoSpaceDE w:val="0"/>
        <w:autoSpaceDN w:val="0"/>
        <w:adjustRightInd w:val="0"/>
        <w:rPr>
          <w:rFonts w:ascii="Arial" w:hAnsi="Arial" w:cs="Arial"/>
          <w:color w:val="000000"/>
        </w:rPr>
      </w:pPr>
      <w:r>
        <w:rPr>
          <w:rFonts w:ascii="Arial" w:hAnsi="Arial" w:cs="Arial"/>
          <w:color w:val="000000"/>
        </w:rPr>
        <w:t>Could their conduct be considered blameworthy?</w:t>
      </w:r>
    </w:p>
    <w:p w14:paraId="0D1A2CFC" w14:textId="77777777" w:rsidR="00E97701" w:rsidRDefault="00E97701" w:rsidP="00E97701">
      <w:pPr>
        <w:numPr>
          <w:ilvl w:val="0"/>
          <w:numId w:val="24"/>
        </w:numPr>
        <w:autoSpaceDE w:val="0"/>
        <w:autoSpaceDN w:val="0"/>
        <w:adjustRightInd w:val="0"/>
        <w:ind w:left="709" w:hanging="709"/>
        <w:rPr>
          <w:rFonts w:ascii="Arial" w:hAnsi="Arial" w:cs="Arial"/>
          <w:color w:val="000000"/>
        </w:rPr>
      </w:pPr>
      <w:r w:rsidRPr="00A24967">
        <w:rPr>
          <w:rFonts w:ascii="Arial" w:hAnsi="Arial" w:cs="Arial"/>
          <w:color w:val="000000"/>
        </w:rPr>
        <w:t>Could strict liability have been justified for this offence? Which factors might support strict liability? Which might suggest that mens rea should be required?</w:t>
      </w:r>
    </w:p>
    <w:p w14:paraId="403C64DD" w14:textId="77777777" w:rsidR="00E97701" w:rsidRDefault="00E97701" w:rsidP="00E97701">
      <w:pPr>
        <w:numPr>
          <w:ilvl w:val="1"/>
          <w:numId w:val="24"/>
        </w:numPr>
        <w:autoSpaceDE w:val="0"/>
        <w:autoSpaceDN w:val="0"/>
        <w:adjustRightInd w:val="0"/>
        <w:rPr>
          <w:rFonts w:ascii="Arial" w:hAnsi="Arial" w:cs="Arial"/>
          <w:color w:val="000000"/>
        </w:rPr>
      </w:pPr>
      <w:r>
        <w:rPr>
          <w:rFonts w:ascii="Arial" w:hAnsi="Arial" w:cs="Arial"/>
          <w:color w:val="000000"/>
        </w:rPr>
        <w:t xml:space="preserve">Factors supporting strict liability might include clear statutory wording and a strong public interest in preventing terrorism. </w:t>
      </w:r>
    </w:p>
    <w:p w14:paraId="67F6374B" w14:textId="77777777" w:rsidR="00E97701" w:rsidRDefault="00E97701" w:rsidP="00E97701">
      <w:pPr>
        <w:numPr>
          <w:ilvl w:val="1"/>
          <w:numId w:val="24"/>
        </w:numPr>
        <w:autoSpaceDE w:val="0"/>
        <w:autoSpaceDN w:val="0"/>
        <w:adjustRightInd w:val="0"/>
        <w:rPr>
          <w:rFonts w:ascii="Arial" w:hAnsi="Arial" w:cs="Arial"/>
          <w:color w:val="000000"/>
        </w:rPr>
      </w:pPr>
      <w:r>
        <w:rPr>
          <w:rFonts w:ascii="Arial" w:hAnsi="Arial" w:cs="Arial"/>
          <w:color w:val="000000"/>
        </w:rPr>
        <w:t>Factors supporting mens rea might include that the offence is truly criminal and carries significant penalties.</w:t>
      </w:r>
    </w:p>
    <w:p w14:paraId="6BB41D3F" w14:textId="77777777" w:rsidR="00E97701" w:rsidRDefault="00E97701" w:rsidP="00E97701">
      <w:pPr>
        <w:numPr>
          <w:ilvl w:val="1"/>
          <w:numId w:val="24"/>
        </w:numPr>
        <w:autoSpaceDE w:val="0"/>
        <w:autoSpaceDN w:val="0"/>
        <w:adjustRightInd w:val="0"/>
        <w:rPr>
          <w:rFonts w:ascii="Arial" w:hAnsi="Arial" w:cs="Arial"/>
          <w:color w:val="000000"/>
        </w:rPr>
      </w:pPr>
      <w:r>
        <w:rPr>
          <w:rFonts w:ascii="Arial" w:hAnsi="Arial" w:cs="Arial"/>
          <w:color w:val="000000"/>
        </w:rPr>
        <w:t xml:space="preserve">Your view on whether strict liability could be justified will depend upon how you weighed these factors. </w:t>
      </w:r>
    </w:p>
    <w:p w14:paraId="77D2F464" w14:textId="77777777" w:rsidR="00E97701" w:rsidRDefault="00E97701" w:rsidP="00E97701">
      <w:pPr>
        <w:autoSpaceDE w:val="0"/>
        <w:autoSpaceDN w:val="0"/>
        <w:adjustRightInd w:val="0"/>
        <w:rPr>
          <w:rFonts w:ascii="Arial" w:hAnsi="Arial" w:cs="Arial"/>
          <w:color w:val="000000"/>
        </w:rPr>
      </w:pPr>
    </w:p>
    <w:p w14:paraId="72F69FEE" w14:textId="77777777" w:rsidR="00E97701" w:rsidRDefault="00E97701" w:rsidP="00E97701">
      <w:pPr>
        <w:autoSpaceDE w:val="0"/>
        <w:autoSpaceDN w:val="0"/>
        <w:adjustRightInd w:val="0"/>
        <w:rPr>
          <w:rFonts w:ascii="Arial" w:hAnsi="Arial" w:cs="Arial"/>
          <w:color w:val="000000"/>
        </w:rPr>
      </w:pPr>
    </w:p>
    <w:p w14:paraId="7A62542F" w14:textId="77777777" w:rsidR="00E97701" w:rsidRDefault="00E97701" w:rsidP="00E97701">
      <w:pPr>
        <w:autoSpaceDE w:val="0"/>
        <w:autoSpaceDN w:val="0"/>
        <w:adjustRightInd w:val="0"/>
        <w:rPr>
          <w:rFonts w:ascii="Arial" w:hAnsi="Arial" w:cs="Arial"/>
          <w:color w:val="000000"/>
        </w:rPr>
      </w:pPr>
    </w:p>
    <w:p w14:paraId="2944907A" w14:textId="77777777" w:rsidR="00E97701" w:rsidRPr="002259C8" w:rsidRDefault="00E97701" w:rsidP="00E97701">
      <w:pPr>
        <w:pStyle w:val="Heading2"/>
      </w:pPr>
      <w:r w:rsidRPr="002259C8">
        <w:t>Thinking point 3.18</w:t>
      </w:r>
    </w:p>
    <w:p w14:paraId="46676678" w14:textId="77777777" w:rsidR="00E97701" w:rsidRDefault="00E97701" w:rsidP="00E97701">
      <w:pPr>
        <w:autoSpaceDE w:val="0"/>
        <w:autoSpaceDN w:val="0"/>
        <w:adjustRightInd w:val="0"/>
        <w:rPr>
          <w:rFonts w:ascii="Arial" w:hAnsi="Arial" w:cs="Arial"/>
          <w:color w:val="000000"/>
        </w:rPr>
      </w:pPr>
    </w:p>
    <w:p w14:paraId="07D2F4BF" w14:textId="77777777" w:rsidR="00E97701" w:rsidRDefault="00E97701" w:rsidP="00E97701">
      <w:pPr>
        <w:autoSpaceDE w:val="0"/>
        <w:autoSpaceDN w:val="0"/>
        <w:adjustRightInd w:val="0"/>
        <w:rPr>
          <w:rFonts w:ascii="Arial" w:hAnsi="Arial" w:cs="Arial"/>
          <w:color w:val="000000"/>
        </w:rPr>
      </w:pPr>
      <w:r w:rsidRPr="002259C8">
        <w:rPr>
          <w:rFonts w:ascii="Arial" w:hAnsi="Arial" w:cs="Arial"/>
          <w:color w:val="000000"/>
        </w:rPr>
        <w:t>D organises a public protest outside a weapons factory which blocks the road. A police officer attempts to arrest D by putting his arm around D’s shoulders but D pulls away and the officer falls over. Has D wilfully committed any offences?</w:t>
      </w:r>
    </w:p>
    <w:p w14:paraId="4303ED1F" w14:textId="77777777" w:rsidR="00E97701" w:rsidRDefault="00E97701" w:rsidP="00E97701">
      <w:pPr>
        <w:numPr>
          <w:ilvl w:val="0"/>
          <w:numId w:val="26"/>
        </w:numPr>
        <w:autoSpaceDE w:val="0"/>
        <w:autoSpaceDN w:val="0"/>
        <w:adjustRightInd w:val="0"/>
        <w:rPr>
          <w:rFonts w:ascii="Arial" w:hAnsi="Arial" w:cs="Arial"/>
          <w:color w:val="000000"/>
        </w:rPr>
      </w:pPr>
      <w:r>
        <w:rPr>
          <w:rFonts w:ascii="Arial" w:hAnsi="Arial" w:cs="Arial"/>
          <w:color w:val="000000"/>
        </w:rPr>
        <w:t>Obstruction of the highway</w:t>
      </w:r>
    </w:p>
    <w:p w14:paraId="08AC9EC6" w14:textId="77777777" w:rsidR="00E97701" w:rsidRDefault="00E97701" w:rsidP="00E97701">
      <w:pPr>
        <w:numPr>
          <w:ilvl w:val="0"/>
          <w:numId w:val="26"/>
        </w:numPr>
        <w:autoSpaceDE w:val="0"/>
        <w:autoSpaceDN w:val="0"/>
        <w:adjustRightInd w:val="0"/>
        <w:rPr>
          <w:rFonts w:ascii="Arial" w:hAnsi="Arial" w:cs="Arial"/>
          <w:color w:val="000000"/>
        </w:rPr>
      </w:pPr>
      <w:r>
        <w:rPr>
          <w:rFonts w:ascii="Arial" w:hAnsi="Arial" w:cs="Arial"/>
          <w:color w:val="000000"/>
        </w:rPr>
        <w:t xml:space="preserve">Was any other wrongful conduct deliberate?  </w:t>
      </w:r>
    </w:p>
    <w:p w14:paraId="6153C39B" w14:textId="77777777" w:rsidR="00E97701" w:rsidRDefault="00E97701" w:rsidP="00E97701">
      <w:pPr>
        <w:autoSpaceDE w:val="0"/>
        <w:autoSpaceDN w:val="0"/>
        <w:adjustRightInd w:val="0"/>
        <w:rPr>
          <w:rFonts w:ascii="Arial" w:hAnsi="Arial" w:cs="Arial"/>
          <w:color w:val="000000"/>
        </w:rPr>
      </w:pPr>
    </w:p>
    <w:p w14:paraId="6583FB8E" w14:textId="77777777" w:rsidR="00E97701" w:rsidRPr="009606C1" w:rsidRDefault="00E97701" w:rsidP="00E97701">
      <w:pPr>
        <w:pStyle w:val="Heading2"/>
      </w:pPr>
      <w:r w:rsidRPr="009606C1">
        <w:t>Thinking point 3.19</w:t>
      </w:r>
    </w:p>
    <w:p w14:paraId="13566628" w14:textId="77777777" w:rsidR="00E97701" w:rsidRDefault="00E97701" w:rsidP="00E97701">
      <w:pPr>
        <w:autoSpaceDE w:val="0"/>
        <w:autoSpaceDN w:val="0"/>
        <w:adjustRightInd w:val="0"/>
        <w:rPr>
          <w:rFonts w:ascii="Arial" w:hAnsi="Arial" w:cs="Arial"/>
          <w:color w:val="000000"/>
        </w:rPr>
      </w:pPr>
    </w:p>
    <w:p w14:paraId="7499D1C3" w14:textId="77777777" w:rsidR="00E97701" w:rsidRPr="009606C1" w:rsidRDefault="00E97701" w:rsidP="00E97701">
      <w:pPr>
        <w:numPr>
          <w:ilvl w:val="0"/>
          <w:numId w:val="27"/>
        </w:numPr>
        <w:autoSpaceDE w:val="0"/>
        <w:autoSpaceDN w:val="0"/>
        <w:adjustRightInd w:val="0"/>
        <w:rPr>
          <w:rFonts w:ascii="Arial" w:hAnsi="Arial" w:cs="Arial"/>
          <w:color w:val="000000"/>
        </w:rPr>
      </w:pPr>
      <w:r w:rsidRPr="009606C1">
        <w:rPr>
          <w:rFonts w:ascii="Arial" w:hAnsi="Arial" w:cs="Arial"/>
          <w:color w:val="000000"/>
        </w:rPr>
        <w:t>Do you think it is right to divide the presumption of innocence into two halves: procedural and substantive?</w:t>
      </w:r>
    </w:p>
    <w:p w14:paraId="4C111FBF" w14:textId="77777777" w:rsidR="00E97701" w:rsidRDefault="00E97701" w:rsidP="00E97701">
      <w:pPr>
        <w:numPr>
          <w:ilvl w:val="0"/>
          <w:numId w:val="27"/>
        </w:numPr>
        <w:autoSpaceDE w:val="0"/>
        <w:autoSpaceDN w:val="0"/>
        <w:adjustRightInd w:val="0"/>
        <w:rPr>
          <w:rFonts w:ascii="Arial" w:hAnsi="Arial" w:cs="Arial"/>
          <w:color w:val="000000"/>
        </w:rPr>
      </w:pPr>
      <w:r w:rsidRPr="009606C1">
        <w:rPr>
          <w:rFonts w:ascii="Arial" w:hAnsi="Arial" w:cs="Arial"/>
          <w:color w:val="000000"/>
        </w:rPr>
        <w:t>D, the mother of a child, gets a criminal record when she is convicted and fined £75 under s444(1) Education Act 1996: If a child of compulsory school age who is a registered pupil at a school fails to attend regularly at the school, his parent is guilty of an offence. There is no defence. She had done all she could to get her child to attend but he was beyond control.</w:t>
      </w:r>
    </w:p>
    <w:p w14:paraId="47FBD09B" w14:textId="77777777" w:rsidR="00E97701" w:rsidRDefault="00E97701" w:rsidP="00E97701">
      <w:pPr>
        <w:numPr>
          <w:ilvl w:val="0"/>
          <w:numId w:val="28"/>
        </w:numPr>
        <w:autoSpaceDE w:val="0"/>
        <w:autoSpaceDN w:val="0"/>
        <w:adjustRightInd w:val="0"/>
        <w:rPr>
          <w:rFonts w:ascii="Arial" w:hAnsi="Arial" w:cs="Arial"/>
          <w:color w:val="000000"/>
        </w:rPr>
      </w:pPr>
      <w:r>
        <w:rPr>
          <w:rFonts w:ascii="Arial" w:hAnsi="Arial" w:cs="Arial"/>
          <w:i/>
          <w:iCs/>
          <w:color w:val="000000"/>
        </w:rPr>
        <w:t>Barnfather v LBI</w:t>
      </w:r>
      <w:r>
        <w:rPr>
          <w:rFonts w:ascii="Arial" w:hAnsi="Arial" w:cs="Arial"/>
          <w:color w:val="000000"/>
        </w:rPr>
        <w:t xml:space="preserve"> [2003] 1 WLR 2318 was decided on these facts.</w:t>
      </w:r>
    </w:p>
    <w:p w14:paraId="227EAB91" w14:textId="77777777" w:rsidR="00E97701" w:rsidRDefault="00E97701" w:rsidP="00E97701">
      <w:pPr>
        <w:numPr>
          <w:ilvl w:val="0"/>
          <w:numId w:val="28"/>
        </w:numPr>
        <w:autoSpaceDE w:val="0"/>
        <w:autoSpaceDN w:val="0"/>
        <w:adjustRightInd w:val="0"/>
        <w:rPr>
          <w:rFonts w:ascii="Arial" w:hAnsi="Arial" w:cs="Arial"/>
          <w:color w:val="000000"/>
        </w:rPr>
      </w:pPr>
      <w:r>
        <w:rPr>
          <w:rFonts w:ascii="Arial" w:hAnsi="Arial" w:cs="Arial"/>
          <w:color w:val="000000"/>
        </w:rPr>
        <w:t xml:space="preserve">Held: Art 6 was not breached since it only applied to matters of procedural fairness. </w:t>
      </w:r>
      <w:r>
        <w:rPr>
          <w:rFonts w:ascii="Arial" w:hAnsi="Arial" w:cs="Arial"/>
          <w:i/>
          <w:iCs/>
          <w:color w:val="000000"/>
        </w:rPr>
        <w:t>Salabiaku</w:t>
      </w:r>
      <w:r>
        <w:rPr>
          <w:rFonts w:ascii="Arial" w:hAnsi="Arial" w:cs="Arial"/>
          <w:color w:val="000000"/>
        </w:rPr>
        <w:t xml:space="preserve"> permits strict liability offences.</w:t>
      </w:r>
    </w:p>
    <w:p w14:paraId="7088AAAC" w14:textId="77777777" w:rsidR="00E97701" w:rsidRDefault="00E97701" w:rsidP="00E97701">
      <w:pPr>
        <w:numPr>
          <w:ilvl w:val="0"/>
          <w:numId w:val="28"/>
        </w:numPr>
        <w:autoSpaceDE w:val="0"/>
        <w:autoSpaceDN w:val="0"/>
        <w:adjustRightInd w:val="0"/>
        <w:rPr>
          <w:rFonts w:ascii="Arial" w:hAnsi="Arial" w:cs="Arial"/>
          <w:color w:val="000000"/>
        </w:rPr>
      </w:pPr>
      <w:r>
        <w:rPr>
          <w:rFonts w:ascii="Arial" w:hAnsi="Arial" w:cs="Arial"/>
          <w:color w:val="000000"/>
        </w:rPr>
        <w:t xml:space="preserve">Elias J, dissenting: the issue was of proportionality. To impose criminal liability on a parent who had done her best was disproportionate. </w:t>
      </w:r>
    </w:p>
    <w:p w14:paraId="46086FE3" w14:textId="77777777" w:rsidR="00E97701" w:rsidRDefault="00E97701" w:rsidP="00E97701">
      <w:pPr>
        <w:autoSpaceDE w:val="0"/>
        <w:autoSpaceDN w:val="0"/>
        <w:adjustRightInd w:val="0"/>
        <w:rPr>
          <w:rFonts w:ascii="Arial" w:hAnsi="Arial" w:cs="Arial"/>
          <w:color w:val="000000"/>
        </w:rPr>
      </w:pPr>
    </w:p>
    <w:p w14:paraId="4CB9246A" w14:textId="77777777" w:rsidR="00E97701" w:rsidRPr="00763A10" w:rsidRDefault="00E97701" w:rsidP="00E97701">
      <w:pPr>
        <w:autoSpaceDE w:val="0"/>
        <w:autoSpaceDN w:val="0"/>
        <w:adjustRightInd w:val="0"/>
        <w:rPr>
          <w:rFonts w:ascii="Arial" w:hAnsi="Arial" w:cs="Arial"/>
          <w:color w:val="000000"/>
        </w:rPr>
      </w:pPr>
    </w:p>
    <w:p w14:paraId="75B6E540" w14:textId="77777777" w:rsidR="00E97701" w:rsidRDefault="00E97701" w:rsidP="00E97701">
      <w:pPr>
        <w:autoSpaceDE w:val="0"/>
        <w:autoSpaceDN w:val="0"/>
        <w:adjustRightInd w:val="0"/>
        <w:rPr>
          <w:rFonts w:ascii="Arial" w:hAnsi="Arial" w:cs="Arial"/>
          <w:color w:val="000000"/>
        </w:rPr>
      </w:pPr>
    </w:p>
    <w:p w14:paraId="0485B3ED" w14:textId="77777777" w:rsidR="00E97701" w:rsidRPr="00FE25D4" w:rsidRDefault="00E97701" w:rsidP="00E97701">
      <w:pPr>
        <w:autoSpaceDE w:val="0"/>
        <w:autoSpaceDN w:val="0"/>
        <w:adjustRightInd w:val="0"/>
        <w:rPr>
          <w:rFonts w:ascii="Arial" w:hAnsi="Arial" w:cs="Arial"/>
          <w:color w:val="000000"/>
        </w:rPr>
      </w:pPr>
    </w:p>
    <w:p w14:paraId="18543F53" w14:textId="77777777" w:rsidR="00E97701" w:rsidRDefault="00E97701" w:rsidP="00E97701">
      <w:pPr>
        <w:autoSpaceDE w:val="0"/>
        <w:autoSpaceDN w:val="0"/>
        <w:adjustRightInd w:val="0"/>
        <w:rPr>
          <w:rFonts w:ascii="Arial" w:hAnsi="Arial" w:cs="Arial"/>
          <w:color w:val="000000"/>
        </w:rPr>
      </w:pPr>
    </w:p>
    <w:p w14:paraId="730E1DC7" w14:textId="77777777" w:rsidR="00E97701" w:rsidRDefault="00E97701" w:rsidP="00E97701">
      <w:pPr>
        <w:autoSpaceDE w:val="0"/>
        <w:autoSpaceDN w:val="0"/>
        <w:adjustRightInd w:val="0"/>
        <w:rPr>
          <w:rFonts w:ascii="Arial" w:hAnsi="Arial" w:cs="Arial"/>
          <w:color w:val="000000"/>
        </w:rPr>
      </w:pPr>
    </w:p>
    <w:p w14:paraId="7F995832" w14:textId="77777777" w:rsidR="00E97701" w:rsidRDefault="00E97701" w:rsidP="00E97701">
      <w:pPr>
        <w:autoSpaceDE w:val="0"/>
        <w:autoSpaceDN w:val="0"/>
        <w:adjustRightInd w:val="0"/>
        <w:rPr>
          <w:rFonts w:ascii="Arial" w:hAnsi="Arial" w:cs="Arial"/>
          <w:color w:val="000000"/>
        </w:rPr>
      </w:pPr>
    </w:p>
    <w:p w14:paraId="38D96E93" w14:textId="77777777" w:rsidR="00E97701" w:rsidRPr="008201DB" w:rsidRDefault="00E97701" w:rsidP="00E97701">
      <w:pPr>
        <w:autoSpaceDE w:val="0"/>
        <w:autoSpaceDN w:val="0"/>
        <w:adjustRightInd w:val="0"/>
        <w:rPr>
          <w:rFonts w:ascii="Arial" w:hAnsi="Arial" w:cs="Arial"/>
          <w:color w:val="000000"/>
        </w:rPr>
      </w:pPr>
    </w:p>
    <w:p w14:paraId="56184F9B" w14:textId="77777777" w:rsidR="002851E1" w:rsidRDefault="002851E1"/>
    <w:sectPr w:rsidR="002851E1" w:rsidSect="00A32D3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AB26" w14:textId="77777777" w:rsidR="00570067" w:rsidRDefault="00570067" w:rsidP="000050BE">
      <w:r>
        <w:separator/>
      </w:r>
    </w:p>
  </w:endnote>
  <w:endnote w:type="continuationSeparator" w:id="0">
    <w:p w14:paraId="0139B428" w14:textId="77777777" w:rsidR="00570067" w:rsidRDefault="00570067" w:rsidP="0000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061" w14:textId="77777777" w:rsidR="00445E41" w:rsidRDefault="00445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2A45" w14:textId="0C6624CB" w:rsidR="001A4E69" w:rsidRDefault="00E97701" w:rsidP="001A4E69">
    <w:pPr>
      <w:pStyle w:val="Footer"/>
      <w:pBdr>
        <w:top w:val="single" w:sz="4" w:space="1" w:color="808080"/>
      </w:pBdr>
      <w:jc w:val="right"/>
      <w:rPr>
        <w:rFonts w:ascii="OUP Swift" w:hAnsi="OUP Swift"/>
        <w:color w:val="808080"/>
      </w:rPr>
    </w:pPr>
    <w:r>
      <w:rPr>
        <w:rFonts w:ascii="OUP Swift" w:hAnsi="OUP Swift"/>
        <w:noProof/>
        <w:color w:val="808080"/>
      </w:rPr>
      <w:drawing>
        <wp:inline distT="0" distB="0" distL="0" distR="0" wp14:anchorId="0873D359" wp14:editId="13D924D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9046544" w14:textId="785F33B7" w:rsidR="00123FBF" w:rsidRPr="001A4E69" w:rsidRDefault="00570067" w:rsidP="001A4E69">
    <w:pPr>
      <w:pStyle w:val="Footer"/>
      <w:rPr>
        <w:rFonts w:ascii="Arial" w:hAnsi="Arial"/>
        <w:color w:val="808080"/>
        <w:sz w:val="20"/>
        <w:szCs w:val="20"/>
      </w:rPr>
    </w:pPr>
    <w:r>
      <w:rPr>
        <w:rFonts w:ascii="Arial" w:hAnsi="Arial"/>
        <w:color w:val="808080"/>
        <w:sz w:val="20"/>
        <w:szCs w:val="20"/>
      </w:rPr>
      <w:t>© Oxford University Press, 202</w:t>
    </w:r>
    <w:r w:rsidR="00445E41">
      <w:rPr>
        <w:rFonts w:ascii="Arial" w:hAnsi="Arial"/>
        <w:color w:val="808080"/>
        <w:sz w:val="20"/>
        <w:szCs w:val="20"/>
      </w:rPr>
      <w:t>2</w:t>
    </w:r>
    <w:r w:rsidRPr="007653DA">
      <w:rPr>
        <w:rFonts w:ascii="Arial" w:hAnsi="Arial"/>
        <w:color w:val="808080"/>
        <w:sz w:val="20"/>
        <w:szCs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9FEF" w14:textId="77777777" w:rsidR="00445E41" w:rsidRDefault="0044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BF3B" w14:textId="77777777" w:rsidR="00570067" w:rsidRDefault="00570067" w:rsidP="000050BE">
      <w:r>
        <w:separator/>
      </w:r>
    </w:p>
  </w:footnote>
  <w:footnote w:type="continuationSeparator" w:id="0">
    <w:p w14:paraId="2E3BD20A" w14:textId="77777777" w:rsidR="00570067" w:rsidRDefault="00570067" w:rsidP="0000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470E" w14:textId="77777777" w:rsidR="00445E41" w:rsidRDefault="00445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7CE8" w14:textId="33F23E06" w:rsidR="00445E41" w:rsidRDefault="00445E41" w:rsidP="00445E41">
    <w:pPr>
      <w:pStyle w:val="Header"/>
      <w:pBdr>
        <w:bottom w:val="single" w:sz="4" w:space="1" w:color="808080"/>
      </w:pBdr>
      <w:jc w:val="center"/>
      <w:rPr>
        <w:rFonts w:ascii="Arial" w:hAnsi="Arial"/>
        <w:color w:val="808080"/>
      </w:rPr>
    </w:pPr>
    <w:bookmarkStart w:id="0" w:name="_Hlk94603694"/>
    <w:r>
      <w:rPr>
        <w:rFonts w:ascii="Arial" w:hAnsi="Arial"/>
        <w:color w:val="808080"/>
      </w:rPr>
      <w:t>Loveless, Allen, and Derry: Complete Criminal Law 8e, Chapter 03</w:t>
    </w:r>
    <w:bookmarkEnd w:id="0"/>
  </w:p>
  <w:p w14:paraId="5C9DDB97" w14:textId="77777777" w:rsidR="00445E41" w:rsidRDefault="00445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EBF8" w14:textId="77777777" w:rsidR="00445E41" w:rsidRDefault="00445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1726C"/>
    <w:multiLevelType w:val="hybridMultilevel"/>
    <w:tmpl w:val="E215F4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2FED5A"/>
    <w:multiLevelType w:val="hybridMultilevel"/>
    <w:tmpl w:val="172ECC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204B21"/>
    <w:multiLevelType w:val="hybridMultilevel"/>
    <w:tmpl w:val="2D6641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96D9E"/>
    <w:multiLevelType w:val="hybridMultilevel"/>
    <w:tmpl w:val="9080F35E"/>
    <w:lvl w:ilvl="0" w:tplc="759C59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6101C"/>
    <w:multiLevelType w:val="hybridMultilevel"/>
    <w:tmpl w:val="78885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B77ECD"/>
    <w:multiLevelType w:val="hybridMultilevel"/>
    <w:tmpl w:val="C6044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A814F"/>
    <w:multiLevelType w:val="hybridMultilevel"/>
    <w:tmpl w:val="842E83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E7128D"/>
    <w:multiLevelType w:val="hybridMultilevel"/>
    <w:tmpl w:val="EE503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AD3B00"/>
    <w:multiLevelType w:val="hybridMultilevel"/>
    <w:tmpl w:val="973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B6702"/>
    <w:multiLevelType w:val="hybridMultilevel"/>
    <w:tmpl w:val="54DE1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E25A4"/>
    <w:multiLevelType w:val="hybridMultilevel"/>
    <w:tmpl w:val="779A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46C14"/>
    <w:multiLevelType w:val="hybridMultilevel"/>
    <w:tmpl w:val="0A5CD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992581"/>
    <w:multiLevelType w:val="hybridMultilevel"/>
    <w:tmpl w:val="F39E8FC8"/>
    <w:lvl w:ilvl="0" w:tplc="28A4968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268D9"/>
    <w:multiLevelType w:val="hybridMultilevel"/>
    <w:tmpl w:val="5DACEC2A"/>
    <w:lvl w:ilvl="0" w:tplc="80D00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F638DB"/>
    <w:multiLevelType w:val="hybridMultilevel"/>
    <w:tmpl w:val="CAA47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E3146A"/>
    <w:multiLevelType w:val="hybridMultilevel"/>
    <w:tmpl w:val="8A7A0758"/>
    <w:lvl w:ilvl="0" w:tplc="98047F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423DF"/>
    <w:multiLevelType w:val="hybridMultilevel"/>
    <w:tmpl w:val="B4CE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D5BBF"/>
    <w:multiLevelType w:val="hybridMultilevel"/>
    <w:tmpl w:val="0D969B0A"/>
    <w:lvl w:ilvl="0" w:tplc="FFFFFFFF">
      <w:numFmt w:val="bullet"/>
      <w:lvlText w:val="•"/>
      <w:lvlJc w:val="left"/>
      <w:pPr>
        <w:ind w:left="720" w:hanging="360"/>
      </w:pPr>
      <w:rPr>
        <w:rFonts w:ascii="Arial" w:eastAsia="Times New Roman" w:hAnsi="Arial" w:cs="Arial" w:hint="default"/>
      </w:rPr>
    </w:lvl>
    <w:lvl w:ilvl="1" w:tplc="28A4968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9827FC"/>
    <w:multiLevelType w:val="hybridMultilevel"/>
    <w:tmpl w:val="B960500C"/>
    <w:lvl w:ilvl="0" w:tplc="A7BC68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C5C26"/>
    <w:multiLevelType w:val="hybridMultilevel"/>
    <w:tmpl w:val="CC2A0A6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0" w15:restartNumberingAfterBreak="0">
    <w:nsid w:val="42405A71"/>
    <w:multiLevelType w:val="hybridMultilevel"/>
    <w:tmpl w:val="56E03846"/>
    <w:lvl w:ilvl="0" w:tplc="98047F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5A707C"/>
    <w:multiLevelType w:val="hybridMultilevel"/>
    <w:tmpl w:val="2F9CCFCA"/>
    <w:lvl w:ilvl="0" w:tplc="28A496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815EA"/>
    <w:multiLevelType w:val="hybridMultilevel"/>
    <w:tmpl w:val="C1F43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D7B6D"/>
    <w:multiLevelType w:val="hybridMultilevel"/>
    <w:tmpl w:val="D450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3078C"/>
    <w:multiLevelType w:val="hybridMultilevel"/>
    <w:tmpl w:val="B7EC76B8"/>
    <w:lvl w:ilvl="0" w:tplc="98047F58">
      <w:start w:val="1"/>
      <w:numFmt w:val="decimal"/>
      <w:lvlText w:val="%1."/>
      <w:lvlJc w:val="left"/>
      <w:pPr>
        <w:ind w:left="1080" w:hanging="720"/>
      </w:pPr>
      <w:rPr>
        <w:rFonts w:hint="default"/>
      </w:rPr>
    </w:lvl>
    <w:lvl w:ilvl="1" w:tplc="28A4968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55059"/>
    <w:multiLevelType w:val="hybridMultilevel"/>
    <w:tmpl w:val="6450C772"/>
    <w:lvl w:ilvl="0" w:tplc="28A496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B1D7A"/>
    <w:multiLevelType w:val="hybridMultilevel"/>
    <w:tmpl w:val="DD548B18"/>
    <w:lvl w:ilvl="0" w:tplc="98047F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8E5349"/>
    <w:multiLevelType w:val="hybridMultilevel"/>
    <w:tmpl w:val="A210CF4E"/>
    <w:lvl w:ilvl="0" w:tplc="28A4968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19"/>
  </w:num>
  <w:num w:numId="6">
    <w:abstractNumId w:val="13"/>
  </w:num>
  <w:num w:numId="7">
    <w:abstractNumId w:val="5"/>
  </w:num>
  <w:num w:numId="8">
    <w:abstractNumId w:val="11"/>
  </w:num>
  <w:num w:numId="9">
    <w:abstractNumId w:val="9"/>
  </w:num>
  <w:num w:numId="10">
    <w:abstractNumId w:val="4"/>
  </w:num>
  <w:num w:numId="11">
    <w:abstractNumId w:val="20"/>
  </w:num>
  <w:num w:numId="12">
    <w:abstractNumId w:val="14"/>
  </w:num>
  <w:num w:numId="13">
    <w:abstractNumId w:val="7"/>
  </w:num>
  <w:num w:numId="14">
    <w:abstractNumId w:val="3"/>
  </w:num>
  <w:num w:numId="15">
    <w:abstractNumId w:val="26"/>
  </w:num>
  <w:num w:numId="16">
    <w:abstractNumId w:val="15"/>
  </w:num>
  <w:num w:numId="17">
    <w:abstractNumId w:val="18"/>
  </w:num>
  <w:num w:numId="18">
    <w:abstractNumId w:val="22"/>
  </w:num>
  <w:num w:numId="19">
    <w:abstractNumId w:val="16"/>
  </w:num>
  <w:num w:numId="20">
    <w:abstractNumId w:val="23"/>
  </w:num>
  <w:num w:numId="21">
    <w:abstractNumId w:val="10"/>
  </w:num>
  <w:num w:numId="22">
    <w:abstractNumId w:val="21"/>
  </w:num>
  <w:num w:numId="23">
    <w:abstractNumId w:val="12"/>
  </w:num>
  <w:num w:numId="24">
    <w:abstractNumId w:val="24"/>
  </w:num>
  <w:num w:numId="25">
    <w:abstractNumId w:val="17"/>
  </w:num>
  <w:num w:numId="26">
    <w:abstractNumId w:val="25"/>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01"/>
    <w:rsid w:val="000050BE"/>
    <w:rsid w:val="002851E1"/>
    <w:rsid w:val="00445E41"/>
    <w:rsid w:val="00570067"/>
    <w:rsid w:val="00970C6F"/>
    <w:rsid w:val="00E9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940B2"/>
  <w15:chartTrackingRefBased/>
  <w15:docId w15:val="{789CB926-CC2C-4342-9882-B98E14A7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01"/>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E97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70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E97701"/>
    <w:pPr>
      <w:tabs>
        <w:tab w:val="center" w:pos="4153"/>
        <w:tab w:val="right" w:pos="8306"/>
      </w:tabs>
    </w:pPr>
  </w:style>
  <w:style w:type="character" w:customStyle="1" w:styleId="HeaderChar">
    <w:name w:val="Header Char"/>
    <w:basedOn w:val="DefaultParagraphFont"/>
    <w:link w:val="Header"/>
    <w:rsid w:val="00E97701"/>
    <w:rPr>
      <w:rFonts w:ascii="Times New Roman" w:eastAsia="Times New Roman" w:hAnsi="Times New Roman" w:cs="Times New Roman"/>
      <w:sz w:val="24"/>
      <w:szCs w:val="24"/>
      <w:lang w:eastAsia="en-GB"/>
    </w:rPr>
  </w:style>
  <w:style w:type="paragraph" w:styleId="Footer">
    <w:name w:val="footer"/>
    <w:basedOn w:val="Normal"/>
    <w:link w:val="FooterChar"/>
    <w:rsid w:val="00E97701"/>
    <w:pPr>
      <w:tabs>
        <w:tab w:val="center" w:pos="4153"/>
        <w:tab w:val="right" w:pos="8306"/>
      </w:tabs>
    </w:pPr>
  </w:style>
  <w:style w:type="character" w:customStyle="1" w:styleId="FooterChar">
    <w:name w:val="Footer Char"/>
    <w:basedOn w:val="DefaultParagraphFont"/>
    <w:link w:val="Footer"/>
    <w:rsid w:val="00E97701"/>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97701"/>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Caroline.Derry</dc:creator>
  <cp:keywords/>
  <dc:description/>
  <cp:lastModifiedBy>SINGH, Sera</cp:lastModifiedBy>
  <cp:revision>4</cp:revision>
  <dcterms:created xsi:type="dcterms:W3CDTF">2022-01-25T16:22:00Z</dcterms:created>
  <dcterms:modified xsi:type="dcterms:W3CDTF">2022-02-01T11:42:00Z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2022-02-01T11:29:44Z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7a630bfc-7e2b-4811-af3b-6c67043004bd</vt:lpwstr>
  </property>
  <property fmtid="{D5CDD505-2E9C-101B-9397-08002B2CF9AE}" pid="8" name="MSIP_Label_be5cb09a-2992-49d6-8ac9-5f63e7b1ad2f_ContentBits">
    <vt:lpwstr>0</vt:lpwstr>
  </property>
</Properties>
</file>