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D6BA9" w14:textId="463DEE79" w:rsidR="00FF5382" w:rsidRDefault="00FF5382" w:rsidP="00FF5382">
      <w:pPr>
        <w:pStyle w:val="xIRMhead"/>
        <w:spacing w:before="600"/>
      </w:pPr>
      <w:r>
        <w:t xml:space="preserve">SAMPLE </w:t>
      </w:r>
    </w:p>
    <w:p w14:paraId="06A458BE" w14:textId="50F27B9C" w:rsidR="002C0686" w:rsidRPr="009E4734" w:rsidRDefault="00FF5382" w:rsidP="00FF5382">
      <w:pPr>
        <w:pStyle w:val="xIRMhead"/>
        <w:spacing w:before="600"/>
      </w:pPr>
      <w:r>
        <w:t xml:space="preserve">Chapter 3 </w:t>
      </w:r>
      <w:r w:rsidR="00633CD1" w:rsidRPr="009E4734">
        <w:t>Discussion Questions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5"/>
        <w:gridCol w:w="6281"/>
      </w:tblGrid>
      <w:tr w:rsidR="002C0686" w:rsidRPr="009E4734" w14:paraId="7C2541E3" w14:textId="77777777" w:rsidTr="00156BF6">
        <w:tc>
          <w:tcPr>
            <w:tcW w:w="4219" w:type="dxa"/>
          </w:tcPr>
          <w:p w14:paraId="736E24ED" w14:textId="62857FD7" w:rsidR="002C0686" w:rsidRPr="009E4734" w:rsidRDefault="00257833">
            <w:pPr>
              <w:spacing w:before="0" w:after="200" w:line="276" w:lineRule="auto"/>
              <w:ind w:left="0" w:firstLine="0"/>
            </w:pPr>
            <w:r w:rsidRPr="009E4734">
              <w:rPr>
                <w:noProof/>
              </w:rPr>
              <w:drawing>
                <wp:inline distT="0" distB="0" distL="0" distR="0" wp14:anchorId="1C40EB19" wp14:editId="61B56E83">
                  <wp:extent cx="2088736" cy="3010360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erstanding Heal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736" cy="301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3" w:type="dxa"/>
          </w:tcPr>
          <w:p w14:paraId="671C241F" w14:textId="660E9D84" w:rsidR="002C0686" w:rsidRPr="009E4734" w:rsidRDefault="00633CD1" w:rsidP="00156BF6">
            <w:pPr>
              <w:pStyle w:val="xIRMbooktitle"/>
            </w:pPr>
            <w:r w:rsidRPr="009E4734">
              <w:t>Australian Constitutional Law</w:t>
            </w:r>
          </w:p>
          <w:p w14:paraId="26FEDC98" w14:textId="224FA749" w:rsidR="00257833" w:rsidRPr="009E4734" w:rsidRDefault="00633CD1" w:rsidP="00156BF6">
            <w:pPr>
              <w:pStyle w:val="xIRMedition"/>
              <w:rPr>
                <w:i w:val="0"/>
              </w:rPr>
            </w:pPr>
            <w:r w:rsidRPr="009E4734">
              <w:rPr>
                <w:i w:val="0"/>
              </w:rPr>
              <w:t>Jonathan Crowe</w:t>
            </w:r>
          </w:p>
          <w:p w14:paraId="64D14FE4" w14:textId="19F8A8F2" w:rsidR="00F76F61" w:rsidRPr="009E4734" w:rsidRDefault="00F76F61" w:rsidP="00156BF6">
            <w:pPr>
              <w:pStyle w:val="xIRMedition"/>
            </w:pPr>
            <w:r w:rsidRPr="009E4734">
              <w:t>Discussion questions by Jonathan Crowe</w:t>
            </w:r>
            <w:r w:rsidR="00DA3AAD">
              <w:t xml:space="preserve"> </w:t>
            </w:r>
            <w:bookmarkStart w:id="0" w:name="_GoBack"/>
            <w:bookmarkEnd w:id="0"/>
          </w:p>
          <w:p w14:paraId="638B9022" w14:textId="308C949C" w:rsidR="00185D96" w:rsidRPr="009E4734" w:rsidRDefault="00185D96" w:rsidP="00156BF6">
            <w:pPr>
              <w:pStyle w:val="xIRMinfo"/>
            </w:pPr>
          </w:p>
        </w:tc>
      </w:tr>
      <w:tr w:rsidR="00C65CAC" w:rsidRPr="009E4734" w14:paraId="5BEC4379" w14:textId="77777777" w:rsidTr="00C65CAC">
        <w:trPr>
          <w:trHeight w:val="3705"/>
        </w:trPr>
        <w:tc>
          <w:tcPr>
            <w:tcW w:w="10682" w:type="dxa"/>
            <w:gridSpan w:val="2"/>
          </w:tcPr>
          <w:p w14:paraId="3EDA689E" w14:textId="77777777" w:rsidR="00C65CAC" w:rsidRPr="009E4734" w:rsidRDefault="00C65CAC" w:rsidP="00A65A5E">
            <w:pPr>
              <w:pStyle w:val="xIRMbooktitle"/>
            </w:pPr>
          </w:p>
        </w:tc>
      </w:tr>
      <w:tr w:rsidR="002850AB" w:rsidRPr="009E4734" w14:paraId="6DEA9D50" w14:textId="77777777" w:rsidTr="00633CD1">
        <w:tc>
          <w:tcPr>
            <w:tcW w:w="10682" w:type="dxa"/>
            <w:gridSpan w:val="2"/>
          </w:tcPr>
          <w:p w14:paraId="527ED054" w14:textId="77777777" w:rsidR="002850AB" w:rsidRPr="009E4734" w:rsidRDefault="00641454" w:rsidP="0075414A">
            <w:pPr>
              <w:pStyle w:val="xcopyrightnotice"/>
              <w:rPr>
                <w:b/>
              </w:rPr>
            </w:pPr>
            <w:r w:rsidRPr="009E4734">
              <w:rPr>
                <w:b/>
              </w:rPr>
              <w:t>COPYRIGHT NOTICE</w:t>
            </w:r>
          </w:p>
          <w:p w14:paraId="23722B0F" w14:textId="55BB7B6D" w:rsidR="00641454" w:rsidRPr="009E4734" w:rsidRDefault="00641454" w:rsidP="0075414A">
            <w:pPr>
              <w:pStyle w:val="xcopyrightnotice"/>
            </w:pPr>
            <w:r w:rsidRPr="009E4734">
              <w:t xml:space="preserve">This </w:t>
            </w:r>
            <w:r w:rsidR="00AD5849" w:rsidRPr="009E4734">
              <w:t>instructor’s resource manual is copyright Oxford University Press 202</w:t>
            </w:r>
            <w:r w:rsidR="00633CD1" w:rsidRPr="009E4734">
              <w:t>2</w:t>
            </w:r>
            <w:r w:rsidR="00CD0725" w:rsidRPr="009E4734">
              <w:t xml:space="preserve">. </w:t>
            </w:r>
            <w:r w:rsidR="00CD0725" w:rsidRPr="009E4734">
              <w:rPr>
                <w:lang w:eastAsia="en-AU"/>
              </w:rPr>
              <w:t>It is intended for use only by lecturers prescribing</w:t>
            </w:r>
            <w:r w:rsidR="00633CD1" w:rsidRPr="009E4734">
              <w:rPr>
                <w:lang w:eastAsia="en-AU"/>
              </w:rPr>
              <w:t xml:space="preserve"> </w:t>
            </w:r>
            <w:r w:rsidR="00633CD1" w:rsidRPr="009E4734">
              <w:rPr>
                <w:i/>
                <w:lang w:eastAsia="en-AU"/>
              </w:rPr>
              <w:t xml:space="preserve">Australian Constitutional Law </w:t>
            </w:r>
            <w:r w:rsidR="00CD0725" w:rsidRPr="009E4734">
              <w:rPr>
                <w:lang w:eastAsia="en-AU"/>
              </w:rPr>
              <w:t>in their courses and should not be distributed or copied for any other purpose or for use with any other text.</w:t>
            </w:r>
          </w:p>
        </w:tc>
      </w:tr>
    </w:tbl>
    <w:p w14:paraId="7275EB56" w14:textId="77777777" w:rsidR="00F76F61" w:rsidRPr="009E4734" w:rsidRDefault="00F76F61" w:rsidP="00F76F61">
      <w:pPr>
        <w:pStyle w:val="Default"/>
        <w:spacing w:line="276" w:lineRule="auto"/>
        <w:jc w:val="both"/>
        <w:rPr>
          <w:rFonts w:asciiTheme="majorHAnsi" w:hAnsiTheme="majorHAnsi"/>
          <w:b/>
          <w:bCs/>
          <w:color w:val="auto"/>
        </w:rPr>
      </w:pPr>
    </w:p>
    <w:p w14:paraId="30D24871" w14:textId="77777777" w:rsidR="00F76F61" w:rsidRPr="009E4734" w:rsidRDefault="00F76F61" w:rsidP="00F76F61">
      <w:pPr>
        <w:pStyle w:val="xahead"/>
      </w:pPr>
      <w:r w:rsidRPr="009E4734">
        <w:lastRenderedPageBreak/>
        <w:t xml:space="preserve">Chapter 3: Interpreting Legislative Powers </w:t>
      </w:r>
    </w:p>
    <w:p w14:paraId="344D2C2E" w14:textId="05192027" w:rsidR="00F76F61" w:rsidRPr="009E4734" w:rsidRDefault="00F76F61" w:rsidP="00F76F61">
      <w:pPr>
        <w:pStyle w:val="xpagereference"/>
        <w:rPr>
          <w:sz w:val="24"/>
        </w:rPr>
      </w:pPr>
      <w:r w:rsidRPr="009E4734">
        <w:t>Textbook pages 50-70</w:t>
      </w:r>
    </w:p>
    <w:p w14:paraId="402E16D6" w14:textId="77777777" w:rsidR="00DA3AAD" w:rsidRPr="009E4734" w:rsidRDefault="00DA3AAD" w:rsidP="00DA3AAD">
      <w:pPr>
        <w:pStyle w:val="xbhead"/>
      </w:pPr>
      <w:r w:rsidRPr="009E4734">
        <w:t xml:space="preserve">Question 1 </w:t>
      </w:r>
    </w:p>
    <w:p w14:paraId="432ED906" w14:textId="77777777" w:rsidR="00DA3AAD" w:rsidRDefault="00DA3AAD" w:rsidP="00DA3AAD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sz w:val="22"/>
          <w:szCs w:val="22"/>
        </w:rPr>
      </w:pPr>
      <w:r w:rsidRPr="009E4734">
        <w:rPr>
          <w:color w:val="auto"/>
          <w:sz w:val="22"/>
          <w:szCs w:val="22"/>
        </w:rPr>
        <w:t xml:space="preserve">How does the Australian Constitution divide legislative powers between the Commonwealth and the states? </w:t>
      </w:r>
    </w:p>
    <w:p w14:paraId="77488761" w14:textId="77777777" w:rsidR="00DA3AAD" w:rsidRDefault="00DA3AAD" w:rsidP="00DA3AAD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sz w:val="22"/>
          <w:szCs w:val="22"/>
        </w:rPr>
      </w:pPr>
      <w:r w:rsidRPr="009E4734">
        <w:rPr>
          <w:color w:val="auto"/>
          <w:sz w:val="22"/>
          <w:szCs w:val="22"/>
        </w:rPr>
        <w:t>What is the process for determining whether a statute falls within the power of the Commonwealth Parliament?</w:t>
      </w:r>
    </w:p>
    <w:p w14:paraId="347E8A07" w14:textId="77777777" w:rsidR="00DA3AAD" w:rsidRPr="00B615E6" w:rsidRDefault="00DA3AAD" w:rsidP="00DA3AAD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sz w:val="22"/>
          <w:szCs w:val="22"/>
        </w:rPr>
      </w:pPr>
      <w:r w:rsidRPr="00B615E6">
        <w:rPr>
          <w:color w:val="auto"/>
          <w:sz w:val="22"/>
          <w:szCs w:val="22"/>
        </w:rPr>
        <w:t>How is this different from the process for assessing the validity of a state law?</w:t>
      </w:r>
    </w:p>
    <w:p w14:paraId="7581F6B2" w14:textId="77777777" w:rsidR="00DA3AAD" w:rsidRPr="009E4734" w:rsidRDefault="00DA3AAD" w:rsidP="00DA3AA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15E207CC" w14:textId="77777777" w:rsidR="00DA3AAD" w:rsidRPr="009E4734" w:rsidRDefault="00DA3AAD" w:rsidP="00DA3AAD">
      <w:pPr>
        <w:pStyle w:val="xbhead"/>
      </w:pPr>
      <w:r w:rsidRPr="009E4734">
        <w:t>Question 2</w:t>
      </w:r>
    </w:p>
    <w:p w14:paraId="1B51DDC6" w14:textId="77777777" w:rsidR="00DA3AAD" w:rsidRDefault="00DA3AAD" w:rsidP="00DA3AAD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9E4734">
        <w:rPr>
          <w:color w:val="auto"/>
          <w:sz w:val="22"/>
          <w:szCs w:val="22"/>
        </w:rPr>
        <w:t xml:space="preserve">What impact has the </w:t>
      </w:r>
      <w:r w:rsidRPr="0024459C">
        <w:rPr>
          <w:i/>
          <w:iCs/>
          <w:color w:val="auto"/>
          <w:sz w:val="22"/>
          <w:szCs w:val="22"/>
        </w:rPr>
        <w:t>Engineers’ Case</w:t>
      </w:r>
      <w:r w:rsidRPr="009E4734">
        <w:rPr>
          <w:color w:val="auto"/>
          <w:sz w:val="22"/>
          <w:szCs w:val="22"/>
        </w:rPr>
        <w:t xml:space="preserve"> (1920) 28 CLR 129 had on the balance of power between the Commonwealth and the states? </w:t>
      </w:r>
    </w:p>
    <w:p w14:paraId="2EB5C567" w14:textId="77777777" w:rsidR="00DA3AAD" w:rsidRPr="009E4734" w:rsidRDefault="00DA3AAD" w:rsidP="00DA3AAD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9E4734">
        <w:rPr>
          <w:color w:val="auto"/>
          <w:sz w:val="22"/>
          <w:szCs w:val="22"/>
        </w:rPr>
        <w:t xml:space="preserve">Has the case had positive or negative consequences overall for constitutional government in Australia? </w:t>
      </w:r>
    </w:p>
    <w:p w14:paraId="0E62DD68" w14:textId="77777777" w:rsidR="00DA3AAD" w:rsidRPr="009E4734" w:rsidRDefault="00DA3AAD" w:rsidP="00DA3AA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1D4A239" w14:textId="77777777" w:rsidR="00DA3AAD" w:rsidRPr="009E4734" w:rsidRDefault="00DA3AAD" w:rsidP="00DA3AAD">
      <w:pPr>
        <w:pStyle w:val="xbhead"/>
      </w:pPr>
      <w:r w:rsidRPr="009E4734">
        <w:t>Question 3</w:t>
      </w:r>
    </w:p>
    <w:p w14:paraId="5560041A" w14:textId="77777777" w:rsidR="00DA3AAD" w:rsidRPr="009E4734" w:rsidRDefault="00DA3AAD" w:rsidP="00DA3AA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9E4734">
        <w:rPr>
          <w:color w:val="auto"/>
          <w:sz w:val="22"/>
          <w:szCs w:val="22"/>
        </w:rPr>
        <w:t xml:space="preserve">How does the approach to constitutional interpretation in the </w:t>
      </w:r>
      <w:r w:rsidRPr="0024459C">
        <w:rPr>
          <w:i/>
          <w:iCs/>
          <w:color w:val="auto"/>
          <w:sz w:val="22"/>
          <w:szCs w:val="22"/>
        </w:rPr>
        <w:t>Engineers’ Case</w:t>
      </w:r>
      <w:r w:rsidRPr="009E4734">
        <w:rPr>
          <w:color w:val="auto"/>
          <w:sz w:val="22"/>
          <w:szCs w:val="22"/>
        </w:rPr>
        <w:t xml:space="preserve"> differ from that employed in earlier High Court decisions such as </w:t>
      </w:r>
      <w:proofErr w:type="spellStart"/>
      <w:r w:rsidRPr="0024459C">
        <w:rPr>
          <w:i/>
          <w:iCs/>
          <w:color w:val="auto"/>
          <w:sz w:val="22"/>
          <w:szCs w:val="22"/>
        </w:rPr>
        <w:t>D’Emden</w:t>
      </w:r>
      <w:proofErr w:type="spellEnd"/>
      <w:r w:rsidRPr="0024459C">
        <w:rPr>
          <w:i/>
          <w:iCs/>
          <w:color w:val="auto"/>
          <w:sz w:val="22"/>
          <w:szCs w:val="22"/>
        </w:rPr>
        <w:t xml:space="preserve"> v Pedder</w:t>
      </w:r>
      <w:r w:rsidRPr="009E4734">
        <w:rPr>
          <w:color w:val="auto"/>
          <w:sz w:val="22"/>
          <w:szCs w:val="22"/>
        </w:rPr>
        <w:t xml:space="preserve"> (1904) 1 CLR 91 and </w:t>
      </w:r>
      <w:r w:rsidRPr="0024459C">
        <w:rPr>
          <w:i/>
          <w:iCs/>
          <w:color w:val="auto"/>
          <w:sz w:val="22"/>
          <w:szCs w:val="22"/>
        </w:rPr>
        <w:t>R v Barger</w:t>
      </w:r>
      <w:r w:rsidRPr="009E4734">
        <w:rPr>
          <w:color w:val="auto"/>
          <w:sz w:val="22"/>
          <w:szCs w:val="22"/>
        </w:rPr>
        <w:t xml:space="preserve"> (1908) 6 CLR 41?</w:t>
      </w:r>
    </w:p>
    <w:p w14:paraId="5F8A3768" w14:textId="77777777" w:rsidR="00DA3AAD" w:rsidRPr="009E4734" w:rsidRDefault="00DA3AAD" w:rsidP="00DA3AAD">
      <w:pPr>
        <w:pStyle w:val="Default"/>
        <w:spacing w:line="276" w:lineRule="auto"/>
        <w:jc w:val="both"/>
        <w:rPr>
          <w:rFonts w:asciiTheme="majorHAnsi" w:hAnsiTheme="majorHAnsi"/>
          <w:b/>
          <w:bCs/>
          <w:color w:val="auto"/>
        </w:rPr>
      </w:pPr>
    </w:p>
    <w:p w14:paraId="547C7915" w14:textId="77777777" w:rsidR="00DA3AAD" w:rsidRPr="009E4734" w:rsidRDefault="00DA3AAD" w:rsidP="00DA3AAD">
      <w:pPr>
        <w:pStyle w:val="xahead"/>
      </w:pPr>
    </w:p>
    <w:p w14:paraId="4342F362" w14:textId="77777777" w:rsidR="006233EB" w:rsidRPr="009E4734" w:rsidRDefault="006233EB" w:rsidP="006233EB">
      <w:pPr>
        <w:pStyle w:val="xahead"/>
      </w:pPr>
    </w:p>
    <w:p w14:paraId="135E1CE2" w14:textId="77777777" w:rsidR="006233EB" w:rsidRPr="009E4734" w:rsidRDefault="006233EB" w:rsidP="006233EB">
      <w:pPr>
        <w:pStyle w:val="xahead"/>
      </w:pPr>
    </w:p>
    <w:p w14:paraId="78A222BE" w14:textId="77777777" w:rsidR="006233EB" w:rsidRPr="009E4734" w:rsidRDefault="006233EB" w:rsidP="006233EB">
      <w:pPr>
        <w:pStyle w:val="xahead"/>
      </w:pPr>
    </w:p>
    <w:p w14:paraId="6B04587C" w14:textId="77777777" w:rsidR="006233EB" w:rsidRPr="009E4734" w:rsidRDefault="006233EB" w:rsidP="006233EB">
      <w:pPr>
        <w:pStyle w:val="xahead"/>
      </w:pPr>
    </w:p>
    <w:p w14:paraId="07C6F0BE" w14:textId="77777777" w:rsidR="006233EB" w:rsidRPr="009E4734" w:rsidRDefault="006233EB" w:rsidP="006233EB">
      <w:pPr>
        <w:pStyle w:val="xahead"/>
      </w:pPr>
    </w:p>
    <w:sectPr w:rsidR="006233EB" w:rsidRPr="009E4734" w:rsidSect="00CA52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720" w:bottom="1247" w:left="72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50296" w14:textId="77777777" w:rsidR="001723C4" w:rsidRDefault="001723C4" w:rsidP="00950C55">
      <w:pPr>
        <w:spacing w:before="0" w:after="0" w:line="240" w:lineRule="auto"/>
      </w:pPr>
      <w:r>
        <w:separator/>
      </w:r>
    </w:p>
  </w:endnote>
  <w:endnote w:type="continuationSeparator" w:id="0">
    <w:p w14:paraId="117AE3B9" w14:textId="77777777" w:rsidR="001723C4" w:rsidRDefault="001723C4" w:rsidP="00950C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D4E1A" w14:textId="77777777" w:rsidR="00C62CCB" w:rsidRDefault="00C62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289708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C201C" w14:textId="3E01AEB7" w:rsidR="00950C55" w:rsidRPr="00633CD1" w:rsidRDefault="00950C55" w:rsidP="00950C55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t xml:space="preserve">© Oxford University </w:t>
        </w:r>
        <w:r w:rsidRPr="00633CD1">
          <w:rPr>
            <w:sz w:val="16"/>
            <w:szCs w:val="16"/>
          </w:rPr>
          <w:t>Press 20</w:t>
        </w:r>
        <w:r w:rsidR="001568A9" w:rsidRPr="00633CD1">
          <w:rPr>
            <w:sz w:val="16"/>
            <w:szCs w:val="16"/>
          </w:rPr>
          <w:t>2</w:t>
        </w:r>
        <w:r w:rsidR="00633CD1" w:rsidRPr="00633CD1">
          <w:rPr>
            <w:sz w:val="16"/>
            <w:szCs w:val="16"/>
          </w:rPr>
          <w:t>2</w:t>
        </w:r>
        <w:r w:rsidR="0053408A" w:rsidRPr="00633CD1">
          <w:rPr>
            <w:sz w:val="16"/>
            <w:szCs w:val="16"/>
          </w:rPr>
          <w:ptab w:relativeTo="margin" w:alignment="right" w:leader="none"/>
        </w:r>
        <w:r w:rsidRPr="00633CD1">
          <w:rPr>
            <w:sz w:val="16"/>
            <w:szCs w:val="16"/>
          </w:rPr>
          <w:fldChar w:fldCharType="begin"/>
        </w:r>
        <w:r w:rsidRPr="00633CD1">
          <w:rPr>
            <w:sz w:val="16"/>
            <w:szCs w:val="16"/>
          </w:rPr>
          <w:instrText xml:space="preserve"> PAGE   \* MERGEFORMAT </w:instrText>
        </w:r>
        <w:r w:rsidRPr="00633CD1">
          <w:rPr>
            <w:sz w:val="16"/>
            <w:szCs w:val="16"/>
          </w:rPr>
          <w:fldChar w:fldCharType="separate"/>
        </w:r>
        <w:r w:rsidR="00994E7F" w:rsidRPr="00633CD1">
          <w:rPr>
            <w:noProof/>
            <w:sz w:val="16"/>
            <w:szCs w:val="16"/>
          </w:rPr>
          <w:t>1</w:t>
        </w:r>
        <w:r w:rsidRPr="00633CD1">
          <w:rPr>
            <w:noProof/>
            <w:sz w:val="16"/>
            <w:szCs w:val="16"/>
          </w:rPr>
          <w:fldChar w:fldCharType="end"/>
        </w:r>
      </w:p>
      <w:p w14:paraId="5868C27D" w14:textId="763E2E05" w:rsidR="00950C55" w:rsidRPr="00633CD1" w:rsidRDefault="00633CD1" w:rsidP="00950C55">
        <w:pPr>
          <w:pStyle w:val="Footer"/>
          <w:rPr>
            <w:sz w:val="16"/>
            <w:szCs w:val="16"/>
          </w:rPr>
        </w:pPr>
        <w:r w:rsidRPr="00633CD1">
          <w:rPr>
            <w:sz w:val="16"/>
            <w:szCs w:val="16"/>
          </w:rPr>
          <w:t>Australian Constitutional Law</w:t>
        </w:r>
        <w:r w:rsidR="00D320EC" w:rsidRPr="00633CD1">
          <w:rPr>
            <w:sz w:val="16"/>
            <w:szCs w:val="16"/>
          </w:rPr>
          <w:t xml:space="preserve">, </w:t>
        </w:r>
        <w:r w:rsidR="00950C55" w:rsidRPr="00633CD1">
          <w:rPr>
            <w:sz w:val="16"/>
            <w:szCs w:val="16"/>
          </w:rPr>
          <w:t xml:space="preserve">ISBN </w:t>
        </w:r>
        <w:r w:rsidRPr="00633CD1">
          <w:rPr>
            <w:sz w:val="16"/>
            <w:szCs w:val="16"/>
          </w:rPr>
          <w:t>9780190311414</w:t>
        </w:r>
      </w:p>
      <w:p w14:paraId="26C5C94D" w14:textId="1219C070" w:rsidR="00950C55" w:rsidRPr="001568A9" w:rsidRDefault="006752D3" w:rsidP="001568A9">
        <w:pPr>
          <w:pStyle w:val="Footer"/>
          <w:rPr>
            <w:noProof/>
            <w:sz w:val="16"/>
            <w:szCs w:val="16"/>
          </w:rPr>
        </w:pPr>
        <w:r w:rsidRPr="00633CD1">
          <w:rPr>
            <w:sz w:val="16"/>
            <w:szCs w:val="16"/>
          </w:rPr>
          <w:t>Intended for use only by prescribing lecturers</w:t>
        </w:r>
        <w:r w:rsidR="00B10E83" w:rsidRPr="00633CD1">
          <w:rPr>
            <w:sz w:val="16"/>
            <w:szCs w:val="16"/>
          </w:rPr>
          <w:t>. Not to be distributed or copied for any other p</w:t>
        </w:r>
        <w:r w:rsidR="0053408A" w:rsidRPr="00633CD1">
          <w:rPr>
            <w:sz w:val="16"/>
            <w:szCs w:val="16"/>
          </w:rPr>
          <w:t>ur</w:t>
        </w:r>
        <w:r w:rsidR="00B10E83" w:rsidRPr="00633CD1">
          <w:rPr>
            <w:sz w:val="16"/>
            <w:szCs w:val="16"/>
          </w:rPr>
          <w:t>pose.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94DAE" w14:textId="77777777" w:rsidR="00C62CCB" w:rsidRDefault="00C62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9E491" w14:textId="77777777" w:rsidR="001723C4" w:rsidRDefault="001723C4" w:rsidP="00950C55">
      <w:pPr>
        <w:spacing w:before="0" w:after="0" w:line="240" w:lineRule="auto"/>
      </w:pPr>
      <w:r>
        <w:separator/>
      </w:r>
    </w:p>
  </w:footnote>
  <w:footnote w:type="continuationSeparator" w:id="0">
    <w:p w14:paraId="56D5E54D" w14:textId="77777777" w:rsidR="001723C4" w:rsidRDefault="001723C4" w:rsidP="00950C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85D9A" w14:textId="77777777" w:rsidR="00C62CCB" w:rsidRDefault="00C62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0EF30" w14:textId="77777777" w:rsidR="002C0865" w:rsidRDefault="002C086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31F9EEC4" wp14:editId="597E94DC">
          <wp:simplePos x="0" y="0"/>
          <wp:positionH relativeFrom="column">
            <wp:posOffset>-457200</wp:posOffset>
          </wp:positionH>
          <wp:positionV relativeFrom="paragraph">
            <wp:posOffset>-431800</wp:posOffset>
          </wp:positionV>
          <wp:extent cx="7588250" cy="1082675"/>
          <wp:effectExtent l="0" t="0" r="0" b="3175"/>
          <wp:wrapTight wrapText="bothSides">
            <wp:wrapPolygon edited="0">
              <wp:start x="0" y="0"/>
              <wp:lineTo x="0" y="21283"/>
              <wp:lineTo x="21528" y="21283"/>
              <wp:lineTo x="2152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UR_ANTIQUITY2_Banner_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2E4CE" w14:textId="77777777" w:rsidR="00C62CCB" w:rsidRDefault="00C62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09A"/>
    <w:multiLevelType w:val="multilevel"/>
    <w:tmpl w:val="BF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476BE"/>
    <w:multiLevelType w:val="hybridMultilevel"/>
    <w:tmpl w:val="274E3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84207"/>
    <w:multiLevelType w:val="hybridMultilevel"/>
    <w:tmpl w:val="437AFE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98406E"/>
    <w:multiLevelType w:val="hybridMultilevel"/>
    <w:tmpl w:val="EB72F860"/>
    <w:lvl w:ilvl="0" w:tplc="164000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C3F5B"/>
    <w:multiLevelType w:val="hybridMultilevel"/>
    <w:tmpl w:val="9B2C6A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24505"/>
    <w:multiLevelType w:val="hybridMultilevel"/>
    <w:tmpl w:val="9260DB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17263"/>
    <w:multiLevelType w:val="multilevel"/>
    <w:tmpl w:val="317C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82"/>
    <w:rsid w:val="000205BC"/>
    <w:rsid w:val="000436A9"/>
    <w:rsid w:val="0007352D"/>
    <w:rsid w:val="00083B86"/>
    <w:rsid w:val="000846C4"/>
    <w:rsid w:val="000A10EB"/>
    <w:rsid w:val="000F6C08"/>
    <w:rsid w:val="001568A9"/>
    <w:rsid w:val="00156BF6"/>
    <w:rsid w:val="001723C4"/>
    <w:rsid w:val="00185D96"/>
    <w:rsid w:val="001B2D61"/>
    <w:rsid w:val="001B391C"/>
    <w:rsid w:val="001D4487"/>
    <w:rsid w:val="0020342F"/>
    <w:rsid w:val="00206D07"/>
    <w:rsid w:val="00257833"/>
    <w:rsid w:val="002850AB"/>
    <w:rsid w:val="002943E4"/>
    <w:rsid w:val="002A5505"/>
    <w:rsid w:val="002A7A35"/>
    <w:rsid w:val="002C0686"/>
    <w:rsid w:val="002C0865"/>
    <w:rsid w:val="002E3BCF"/>
    <w:rsid w:val="00356D05"/>
    <w:rsid w:val="00384E76"/>
    <w:rsid w:val="003A167A"/>
    <w:rsid w:val="003A5151"/>
    <w:rsid w:val="003E16BE"/>
    <w:rsid w:val="00441EE4"/>
    <w:rsid w:val="0048389F"/>
    <w:rsid w:val="004861F2"/>
    <w:rsid w:val="004D0BE6"/>
    <w:rsid w:val="00522503"/>
    <w:rsid w:val="00527898"/>
    <w:rsid w:val="0053408A"/>
    <w:rsid w:val="00597AF3"/>
    <w:rsid w:val="00601BF1"/>
    <w:rsid w:val="006233EB"/>
    <w:rsid w:val="00633CD1"/>
    <w:rsid w:val="00641454"/>
    <w:rsid w:val="006752D3"/>
    <w:rsid w:val="006F167B"/>
    <w:rsid w:val="00702D17"/>
    <w:rsid w:val="007101B9"/>
    <w:rsid w:val="00710E82"/>
    <w:rsid w:val="007136E3"/>
    <w:rsid w:val="0075414A"/>
    <w:rsid w:val="00755857"/>
    <w:rsid w:val="00764625"/>
    <w:rsid w:val="008132C3"/>
    <w:rsid w:val="008175D7"/>
    <w:rsid w:val="0083036D"/>
    <w:rsid w:val="00844EE5"/>
    <w:rsid w:val="008871BC"/>
    <w:rsid w:val="00907B49"/>
    <w:rsid w:val="00932104"/>
    <w:rsid w:val="00932741"/>
    <w:rsid w:val="00950C55"/>
    <w:rsid w:val="00956C48"/>
    <w:rsid w:val="00994E7F"/>
    <w:rsid w:val="009D3274"/>
    <w:rsid w:val="009E466F"/>
    <w:rsid w:val="009E4734"/>
    <w:rsid w:val="009F3FAD"/>
    <w:rsid w:val="00A062A5"/>
    <w:rsid w:val="00A23875"/>
    <w:rsid w:val="00A32AEA"/>
    <w:rsid w:val="00A442C1"/>
    <w:rsid w:val="00A65A5E"/>
    <w:rsid w:val="00AD5849"/>
    <w:rsid w:val="00B10E83"/>
    <w:rsid w:val="00B615E6"/>
    <w:rsid w:val="00B76995"/>
    <w:rsid w:val="00BB0BE0"/>
    <w:rsid w:val="00BB54FD"/>
    <w:rsid w:val="00BC276B"/>
    <w:rsid w:val="00BF0D24"/>
    <w:rsid w:val="00BF6C0A"/>
    <w:rsid w:val="00C53AAD"/>
    <w:rsid w:val="00C62CCB"/>
    <w:rsid w:val="00C65CAC"/>
    <w:rsid w:val="00C82A9E"/>
    <w:rsid w:val="00C968AD"/>
    <w:rsid w:val="00CA5212"/>
    <w:rsid w:val="00CB7DC3"/>
    <w:rsid w:val="00CD0725"/>
    <w:rsid w:val="00CE43C2"/>
    <w:rsid w:val="00D2015F"/>
    <w:rsid w:val="00D320EC"/>
    <w:rsid w:val="00D37567"/>
    <w:rsid w:val="00D47082"/>
    <w:rsid w:val="00DA3AAD"/>
    <w:rsid w:val="00E57D77"/>
    <w:rsid w:val="00EA1132"/>
    <w:rsid w:val="00F7306F"/>
    <w:rsid w:val="00F76F61"/>
    <w:rsid w:val="00FE05AC"/>
    <w:rsid w:val="00FE3550"/>
    <w:rsid w:val="00FF5382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34571"/>
  <w15:docId w15:val="{DE8CADD6-424A-4E43-AB3F-14ADDC01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6C0A"/>
    <w:pPr>
      <w:spacing w:before="120" w:after="120" w:line="240" w:lineRule="atLeast"/>
      <w:ind w:left="340" w:hanging="34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6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C5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C5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50C5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C55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950C5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C55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950C55"/>
    <w:rPr>
      <w:color w:val="808080"/>
    </w:rPr>
  </w:style>
  <w:style w:type="table" w:styleId="TableGrid">
    <w:name w:val="Table Grid"/>
    <w:basedOn w:val="TableNormal"/>
    <w:uiPriority w:val="59"/>
    <w:rsid w:val="00950C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inlinehead">
    <w:name w:val="xinline head"/>
    <w:basedOn w:val="DefaultParagraphFont"/>
    <w:uiPriority w:val="1"/>
    <w:qFormat/>
    <w:rsid w:val="000205BC"/>
    <w:rPr>
      <w:rFonts w:ascii="Arial" w:hAnsi="Arial"/>
      <w:b/>
    </w:rPr>
  </w:style>
  <w:style w:type="paragraph" w:customStyle="1" w:styleId="xahead">
    <w:name w:val="xahead"/>
    <w:basedOn w:val="Normal"/>
    <w:autoRedefine/>
    <w:qFormat/>
    <w:rsid w:val="007101B9"/>
    <w:pPr>
      <w:spacing w:before="240" w:after="60" w:line="276" w:lineRule="auto"/>
      <w:ind w:left="0" w:firstLine="0"/>
      <w:outlineLvl w:val="1"/>
    </w:pPr>
    <w:rPr>
      <w:rFonts w:eastAsia="MS Gothic" w:cs="Times New Roman"/>
      <w:noProof/>
      <w:color w:val="365F91" w:themeColor="accent1" w:themeShade="BF"/>
      <w:sz w:val="40"/>
      <w:szCs w:val="44"/>
      <w:lang w:val="en-US" w:eastAsia="en-AU"/>
    </w:rPr>
  </w:style>
  <w:style w:type="character" w:customStyle="1" w:styleId="xanswercharacter">
    <w:name w:val="xanswer character"/>
    <w:basedOn w:val="DefaultParagraphFont"/>
    <w:uiPriority w:val="1"/>
    <w:qFormat/>
    <w:rsid w:val="000F6C08"/>
    <w:rPr>
      <w:color w:val="0070C0"/>
      <w:lang w:eastAsia="en-AU"/>
    </w:rPr>
  </w:style>
  <w:style w:type="character" w:customStyle="1" w:styleId="xanswercharacterfillintheblanks">
    <w:name w:val="xanswer character fill in the blanks"/>
    <w:basedOn w:val="xanswercharacter"/>
    <w:uiPriority w:val="1"/>
    <w:qFormat/>
    <w:rsid w:val="000F6C08"/>
    <w:rPr>
      <w:color w:val="0070C0"/>
      <w:u w:val="single"/>
      <w:lang w:eastAsia="en-AU"/>
    </w:rPr>
  </w:style>
  <w:style w:type="paragraph" w:customStyle="1" w:styleId="xparafo">
    <w:name w:val="xpara fo"/>
    <w:basedOn w:val="Normal"/>
    <w:qFormat/>
    <w:rsid w:val="00932104"/>
    <w:pPr>
      <w:autoSpaceDE w:val="0"/>
      <w:autoSpaceDN w:val="0"/>
      <w:adjustRightInd w:val="0"/>
      <w:spacing w:before="240" w:after="60" w:line="240" w:lineRule="auto"/>
      <w:ind w:left="0" w:firstLine="0"/>
    </w:pPr>
    <w:rPr>
      <w:rFonts w:ascii="Times New Roman" w:hAnsi="Times New Roman" w:cs="Arial"/>
      <w:sz w:val="22"/>
    </w:rPr>
  </w:style>
  <w:style w:type="paragraph" w:customStyle="1" w:styleId="xanswersfo">
    <w:name w:val="xanswers fo"/>
    <w:basedOn w:val="xparafo"/>
    <w:qFormat/>
    <w:rsid w:val="000F6C08"/>
    <w:rPr>
      <w:color w:val="0070C0"/>
    </w:rPr>
  </w:style>
  <w:style w:type="paragraph" w:customStyle="1" w:styleId="xlist">
    <w:name w:val="xlist"/>
    <w:basedOn w:val="Normal"/>
    <w:qFormat/>
    <w:rsid w:val="00932104"/>
    <w:pPr>
      <w:spacing w:before="240" w:after="60" w:line="240" w:lineRule="auto"/>
      <w:ind w:left="454" w:hanging="454"/>
    </w:pPr>
    <w:rPr>
      <w:rFonts w:ascii="Times New Roman" w:hAnsi="Times New Roman" w:cs="Arial"/>
      <w:sz w:val="22"/>
    </w:rPr>
  </w:style>
  <w:style w:type="paragraph" w:customStyle="1" w:styleId="xanswerslist">
    <w:name w:val="xanswers list"/>
    <w:basedOn w:val="xlist"/>
    <w:qFormat/>
    <w:rsid w:val="000F6C08"/>
    <w:pPr>
      <w:tabs>
        <w:tab w:val="left" w:pos="454"/>
        <w:tab w:val="left" w:pos="907"/>
      </w:tabs>
    </w:pPr>
    <w:rPr>
      <w:color w:val="0070C0"/>
    </w:rPr>
  </w:style>
  <w:style w:type="paragraph" w:customStyle="1" w:styleId="xlist2">
    <w:name w:val="xlist 2"/>
    <w:basedOn w:val="Normal"/>
    <w:qFormat/>
    <w:rsid w:val="00A32AEA"/>
    <w:pPr>
      <w:tabs>
        <w:tab w:val="right" w:pos="10490"/>
      </w:tabs>
      <w:spacing w:before="240" w:after="60" w:line="240" w:lineRule="auto"/>
      <w:ind w:left="908" w:hanging="454"/>
    </w:pPr>
    <w:rPr>
      <w:rFonts w:ascii="Times New Roman" w:hAnsi="Times New Roman"/>
      <w:sz w:val="22"/>
    </w:rPr>
  </w:style>
  <w:style w:type="paragraph" w:customStyle="1" w:styleId="xanswerslist2">
    <w:name w:val="xanswers list 2"/>
    <w:basedOn w:val="xlist2"/>
    <w:qFormat/>
    <w:rsid w:val="000F6C08"/>
    <w:pPr>
      <w:tabs>
        <w:tab w:val="left" w:pos="907"/>
        <w:tab w:val="left" w:pos="1361"/>
      </w:tabs>
    </w:pPr>
    <w:rPr>
      <w:color w:val="0070C0"/>
    </w:rPr>
  </w:style>
  <w:style w:type="paragraph" w:customStyle="1" w:styleId="xlist3">
    <w:name w:val="xlist 3"/>
    <w:basedOn w:val="xlist2"/>
    <w:qFormat/>
    <w:rsid w:val="00950C55"/>
    <w:pPr>
      <w:ind w:left="1361"/>
    </w:pPr>
  </w:style>
  <w:style w:type="paragraph" w:customStyle="1" w:styleId="xanswerslist3">
    <w:name w:val="xanswers list 3"/>
    <w:basedOn w:val="xlist3"/>
    <w:qFormat/>
    <w:rsid w:val="000F6C08"/>
    <w:pPr>
      <w:tabs>
        <w:tab w:val="right" w:pos="1361"/>
        <w:tab w:val="right" w:pos="1701"/>
      </w:tabs>
    </w:pPr>
    <w:rPr>
      <w:color w:val="0070C0"/>
    </w:rPr>
  </w:style>
  <w:style w:type="paragraph" w:customStyle="1" w:styleId="xpara">
    <w:name w:val="xpara"/>
    <w:basedOn w:val="xparafo"/>
    <w:link w:val="xparaChar"/>
    <w:qFormat/>
    <w:rsid w:val="00950C55"/>
    <w:pPr>
      <w:ind w:firstLine="454"/>
    </w:pPr>
  </w:style>
  <w:style w:type="paragraph" w:customStyle="1" w:styleId="xanswerspara">
    <w:name w:val="xanswers para"/>
    <w:basedOn w:val="xpara"/>
    <w:qFormat/>
    <w:rsid w:val="000F6C08"/>
    <w:rPr>
      <w:color w:val="0070C0"/>
    </w:rPr>
  </w:style>
  <w:style w:type="paragraph" w:customStyle="1" w:styleId="xbhead">
    <w:name w:val="xbhead"/>
    <w:next w:val="xparafo"/>
    <w:autoRedefine/>
    <w:qFormat/>
    <w:rsid w:val="00F76F61"/>
    <w:pPr>
      <w:shd w:val="clear" w:color="auto" w:fill="FFFFFF" w:themeFill="background1"/>
      <w:spacing w:before="320" w:after="240" w:line="240" w:lineRule="auto"/>
      <w:outlineLvl w:val="2"/>
    </w:pPr>
    <w:rPr>
      <w:rFonts w:ascii="Arial" w:eastAsia="MS Gothic" w:hAnsi="Arial" w:cs="Times New Roman"/>
      <w:b/>
      <w:noProof/>
      <w:color w:val="000000" w:themeColor="text1"/>
      <w:sz w:val="28"/>
      <w:szCs w:val="28"/>
      <w:lang w:val="en-US" w:eastAsia="en-AU"/>
    </w:rPr>
  </w:style>
  <w:style w:type="character" w:customStyle="1" w:styleId="xbold">
    <w:name w:val="xbold"/>
    <w:basedOn w:val="DefaultParagraphFont"/>
    <w:uiPriority w:val="1"/>
    <w:qFormat/>
    <w:rsid w:val="00950C55"/>
    <w:rPr>
      <w:b/>
    </w:rPr>
  </w:style>
  <w:style w:type="paragraph" w:customStyle="1" w:styleId="xcaption">
    <w:name w:val="xcaption"/>
    <w:basedOn w:val="Normal"/>
    <w:qFormat/>
    <w:rsid w:val="00950C55"/>
    <w:pPr>
      <w:spacing w:before="0" w:line="240" w:lineRule="auto"/>
    </w:pPr>
    <w:rPr>
      <w:bCs/>
      <w:szCs w:val="20"/>
      <w:lang w:val="en-US"/>
    </w:rPr>
  </w:style>
  <w:style w:type="paragraph" w:customStyle="1" w:styleId="xparthead">
    <w:name w:val="xpart head"/>
    <w:basedOn w:val="Normal"/>
    <w:qFormat/>
    <w:rsid w:val="00CA5212"/>
    <w:pPr>
      <w:pBdr>
        <w:bottom w:val="single" w:sz="4" w:space="1" w:color="808080" w:themeColor="background1" w:themeShade="80"/>
      </w:pBdr>
      <w:outlineLvl w:val="0"/>
    </w:pPr>
    <w:rPr>
      <w:rFonts w:cs="Arial"/>
      <w:b/>
      <w:color w:val="7F7F7F" w:themeColor="text1" w:themeTint="80"/>
      <w:sz w:val="32"/>
    </w:rPr>
  </w:style>
  <w:style w:type="paragraph" w:customStyle="1" w:styleId="xfigureheading">
    <w:name w:val="xfigure heading"/>
    <w:basedOn w:val="xcaption"/>
    <w:qFormat/>
    <w:rsid w:val="00950C55"/>
    <w:pPr>
      <w:spacing w:before="240" w:after="60"/>
    </w:pPr>
    <w:rPr>
      <w:caps/>
      <w:lang w:eastAsia="en-AU"/>
    </w:rPr>
  </w:style>
  <w:style w:type="paragraph" w:customStyle="1" w:styleId="xfiguresource">
    <w:name w:val="xfigure source"/>
    <w:basedOn w:val="xcaption"/>
    <w:qFormat/>
    <w:rsid w:val="00950C55"/>
    <w:pPr>
      <w:jc w:val="right"/>
    </w:pPr>
    <w:rPr>
      <w:lang w:eastAsia="en-AU"/>
    </w:rPr>
  </w:style>
  <w:style w:type="paragraph" w:customStyle="1" w:styleId="xfillintheblanks">
    <w:name w:val="xfill in the blanks"/>
    <w:basedOn w:val="xparafo"/>
    <w:qFormat/>
    <w:rsid w:val="00950C55"/>
    <w:pPr>
      <w:spacing w:line="600" w:lineRule="auto"/>
      <w:ind w:left="454"/>
    </w:pPr>
  </w:style>
  <w:style w:type="paragraph" w:customStyle="1" w:styleId="xfooter">
    <w:name w:val="xfooter"/>
    <w:basedOn w:val="Normal"/>
    <w:qFormat/>
    <w:rsid w:val="00950C55"/>
    <w:pPr>
      <w:spacing w:before="0" w:after="0" w:line="240" w:lineRule="auto"/>
      <w:ind w:left="0" w:firstLine="0"/>
    </w:pPr>
    <w:rPr>
      <w:rFonts w:cs="Arial"/>
      <w:sz w:val="16"/>
      <w:szCs w:val="20"/>
      <w:lang w:eastAsia="en-AU"/>
    </w:rPr>
  </w:style>
  <w:style w:type="character" w:customStyle="1" w:styleId="xitalic">
    <w:name w:val="xitalic"/>
    <w:basedOn w:val="DefaultParagraphFont"/>
    <w:uiPriority w:val="1"/>
    <w:qFormat/>
    <w:rsid w:val="00950C55"/>
    <w:rPr>
      <w:i/>
    </w:rPr>
  </w:style>
  <w:style w:type="table" w:customStyle="1" w:styleId="xline">
    <w:name w:val="xline"/>
    <w:basedOn w:val="TableNormal"/>
    <w:uiPriority w:val="99"/>
    <w:rsid w:val="00950C55"/>
    <w:pPr>
      <w:spacing w:after="0" w:line="240" w:lineRule="auto"/>
    </w:pPr>
    <w:rPr>
      <w:lang w:val="en-US"/>
    </w:rPr>
    <w:tblPr>
      <w:tblBorders>
        <w:bottom w:val="single" w:sz="4" w:space="0" w:color="auto"/>
        <w:insideH w:val="single" w:sz="4" w:space="0" w:color="auto"/>
      </w:tblBorders>
    </w:tblPr>
  </w:style>
  <w:style w:type="table" w:customStyle="1" w:styleId="xlines">
    <w:name w:val="xlines"/>
    <w:basedOn w:val="TableNormal"/>
    <w:uiPriority w:val="99"/>
    <w:rsid w:val="00950C55"/>
    <w:pPr>
      <w:spacing w:after="240" w:line="240" w:lineRule="auto"/>
    </w:pPr>
    <w:rPr>
      <w:lang w:val="en-US"/>
    </w:rPr>
    <w:tblPr>
      <w:tblBorders>
        <w:bottom w:val="single" w:sz="4" w:space="0" w:color="auto"/>
        <w:insideH w:val="single" w:sz="4" w:space="0" w:color="auto"/>
      </w:tblBorders>
    </w:tblPr>
  </w:style>
  <w:style w:type="paragraph" w:customStyle="1" w:styleId="xlistfollowon">
    <w:name w:val="xlist follow on"/>
    <w:basedOn w:val="xlist"/>
    <w:qFormat/>
    <w:rsid w:val="00950C55"/>
    <w:pPr>
      <w:ind w:firstLine="0"/>
    </w:pPr>
  </w:style>
  <w:style w:type="paragraph" w:customStyle="1" w:styleId="xlist2followon">
    <w:name w:val="xlist 2 follow on"/>
    <w:basedOn w:val="xlistfollowon"/>
    <w:qFormat/>
    <w:rsid w:val="00950C55"/>
    <w:pPr>
      <w:ind w:left="907"/>
    </w:pPr>
  </w:style>
  <w:style w:type="paragraph" w:customStyle="1" w:styleId="xpagereference">
    <w:name w:val="xpage reference"/>
    <w:basedOn w:val="Normal"/>
    <w:qFormat/>
    <w:rsid w:val="0020342F"/>
    <w:pPr>
      <w:spacing w:before="60" w:after="60" w:line="276" w:lineRule="auto"/>
      <w:ind w:left="0" w:firstLine="0"/>
    </w:pPr>
    <w:rPr>
      <w:rFonts w:eastAsia="MS Gothic" w:cs="Times New Roman"/>
      <w:i/>
      <w:color w:val="7F7F7F" w:themeColor="text1" w:themeTint="80"/>
      <w:sz w:val="22"/>
      <w:szCs w:val="32"/>
      <w:lang w:val="en-US" w:eastAsia="en-AU"/>
    </w:rPr>
  </w:style>
  <w:style w:type="character" w:customStyle="1" w:styleId="xshortline">
    <w:name w:val="xshort line"/>
    <w:basedOn w:val="DefaultParagraphFont"/>
    <w:uiPriority w:val="1"/>
    <w:qFormat/>
    <w:rsid w:val="00950C55"/>
    <w:rPr>
      <w:u w:val="single"/>
      <w:lang w:eastAsia="en-AU"/>
    </w:rPr>
  </w:style>
  <w:style w:type="table" w:customStyle="1" w:styleId="xtablecolumn">
    <w:name w:val="xtable column"/>
    <w:basedOn w:val="TableNormal"/>
    <w:uiPriority w:val="99"/>
    <w:rsid w:val="00950C55"/>
    <w:pPr>
      <w:spacing w:after="0" w:line="240" w:lineRule="auto"/>
    </w:pPr>
    <w:rPr>
      <w:rFonts w:ascii="Arial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8DB3E2" w:themeFill="text2" w:themeFillTint="66"/>
      </w:tcPr>
    </w:tblStylePr>
  </w:style>
  <w:style w:type="paragraph" w:customStyle="1" w:styleId="xtablerowhead">
    <w:name w:val="xtable row head"/>
    <w:basedOn w:val="xparafo"/>
    <w:autoRedefine/>
    <w:qFormat/>
    <w:rsid w:val="00950C55"/>
    <w:pPr>
      <w:spacing w:before="80"/>
    </w:pPr>
    <w:rPr>
      <w:b/>
      <w:bCs/>
      <w:color w:val="FFFFFF" w:themeColor="background1"/>
      <w:lang w:eastAsia="en-AU"/>
    </w:rPr>
  </w:style>
  <w:style w:type="paragraph" w:customStyle="1" w:styleId="xtablecolumnhead">
    <w:name w:val="xtable column head"/>
    <w:basedOn w:val="xtablerowhead"/>
    <w:qFormat/>
    <w:rsid w:val="00950C55"/>
    <w:pPr>
      <w:jc w:val="center"/>
    </w:pPr>
  </w:style>
  <w:style w:type="paragraph" w:customStyle="1" w:styleId="xtabletext">
    <w:name w:val="xtable text"/>
    <w:basedOn w:val="xparafo"/>
    <w:autoRedefine/>
    <w:qFormat/>
    <w:rsid w:val="00950C55"/>
    <w:pPr>
      <w:spacing w:before="60"/>
    </w:pPr>
  </w:style>
  <w:style w:type="paragraph" w:customStyle="1" w:styleId="xtablelist">
    <w:name w:val="xtable list"/>
    <w:basedOn w:val="xtabletext"/>
    <w:autoRedefine/>
    <w:qFormat/>
    <w:rsid w:val="00950C55"/>
    <w:pPr>
      <w:tabs>
        <w:tab w:val="left" w:pos="284"/>
      </w:tabs>
      <w:spacing w:before="40" w:after="40"/>
      <w:ind w:left="284" w:hanging="284"/>
    </w:pPr>
    <w:rPr>
      <w:lang w:eastAsia="en-AU"/>
    </w:rPr>
  </w:style>
  <w:style w:type="paragraph" w:customStyle="1" w:styleId="xtablelist2">
    <w:name w:val="xtable list 2"/>
    <w:basedOn w:val="xtablelist"/>
    <w:qFormat/>
    <w:rsid w:val="00950C55"/>
    <w:pPr>
      <w:ind w:left="568"/>
    </w:pPr>
  </w:style>
  <w:style w:type="paragraph" w:customStyle="1" w:styleId="xtablelist2answers">
    <w:name w:val="xtable list 2 answers"/>
    <w:basedOn w:val="xtablelist2"/>
    <w:qFormat/>
    <w:rsid w:val="000F6C08"/>
    <w:rPr>
      <w:color w:val="0070C0"/>
    </w:rPr>
  </w:style>
  <w:style w:type="paragraph" w:customStyle="1" w:styleId="xtablelist3">
    <w:name w:val="xtable list 3"/>
    <w:basedOn w:val="xtablelist2"/>
    <w:qFormat/>
    <w:rsid w:val="00950C55"/>
    <w:pPr>
      <w:ind w:left="851"/>
    </w:pPr>
  </w:style>
  <w:style w:type="paragraph" w:customStyle="1" w:styleId="xtablelist3answers">
    <w:name w:val="xtable list 3 answers"/>
    <w:basedOn w:val="xtablelist3"/>
    <w:qFormat/>
    <w:rsid w:val="000F6C08"/>
    <w:rPr>
      <w:color w:val="0070C0"/>
    </w:rPr>
  </w:style>
  <w:style w:type="paragraph" w:customStyle="1" w:styleId="xtablelistanswers">
    <w:name w:val="xtable list answers"/>
    <w:basedOn w:val="xtablelist"/>
    <w:qFormat/>
    <w:rsid w:val="000F6C08"/>
    <w:rPr>
      <w:color w:val="0070C0"/>
    </w:rPr>
  </w:style>
  <w:style w:type="table" w:customStyle="1" w:styleId="xtablerow">
    <w:name w:val="xtable row"/>
    <w:basedOn w:val="TableNormal"/>
    <w:uiPriority w:val="99"/>
    <w:rsid w:val="00950C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shd w:val="clear" w:color="auto" w:fill="8DB3E2" w:themeFill="text2" w:themeFillTint="66"/>
      </w:tcPr>
    </w:tblStylePr>
  </w:style>
  <w:style w:type="paragraph" w:customStyle="1" w:styleId="xtabletextanswers">
    <w:name w:val="xtable text answers"/>
    <w:basedOn w:val="xtabletext"/>
    <w:qFormat/>
    <w:rsid w:val="000F6C08"/>
    <w:rPr>
      <w:color w:val="0070C0"/>
      <w:lang w:eastAsia="en-AU"/>
    </w:rPr>
  </w:style>
  <w:style w:type="paragraph" w:customStyle="1" w:styleId="xtabletextdigits">
    <w:name w:val="xtable text digits"/>
    <w:basedOn w:val="xtabletext"/>
    <w:qFormat/>
    <w:rsid w:val="00950C55"/>
    <w:pPr>
      <w:jc w:val="right"/>
    </w:pPr>
  </w:style>
  <w:style w:type="paragraph" w:customStyle="1" w:styleId="xtabletextdigitsanswers">
    <w:name w:val="xtable text digits answers"/>
    <w:basedOn w:val="xtabletextdigits"/>
    <w:qFormat/>
    <w:rsid w:val="000F6C08"/>
    <w:rPr>
      <w:color w:val="0070C0"/>
    </w:rPr>
  </w:style>
  <w:style w:type="paragraph" w:customStyle="1" w:styleId="xauthorright">
    <w:name w:val="xauthor right"/>
    <w:basedOn w:val="xparafo"/>
    <w:qFormat/>
    <w:rsid w:val="002A7A35"/>
    <w:pPr>
      <w:jc w:val="right"/>
    </w:pPr>
    <w:rPr>
      <w:i/>
    </w:rPr>
  </w:style>
  <w:style w:type="paragraph" w:customStyle="1" w:styleId="xchead">
    <w:name w:val="xchead"/>
    <w:basedOn w:val="xbhead"/>
    <w:qFormat/>
    <w:rsid w:val="00994E7F"/>
    <w:pPr>
      <w:spacing w:before="240" w:after="120"/>
    </w:pPr>
    <w:rPr>
      <w:b w:val="0"/>
      <w:i/>
      <w:color w:val="auto"/>
      <w:sz w:val="22"/>
      <w:u w:val="single"/>
    </w:rPr>
  </w:style>
  <w:style w:type="paragraph" w:customStyle="1" w:styleId="xIRMhead">
    <w:name w:val="xIRM head"/>
    <w:basedOn w:val="Normal"/>
    <w:qFormat/>
    <w:rsid w:val="007101B9"/>
    <w:pPr>
      <w:spacing w:before="1440" w:after="200" w:line="276" w:lineRule="auto"/>
      <w:ind w:left="0" w:firstLine="0"/>
    </w:pPr>
    <w:rPr>
      <w:color w:val="365F91" w:themeColor="accent1" w:themeShade="BF"/>
      <w:sz w:val="56"/>
      <w:szCs w:val="56"/>
    </w:rPr>
  </w:style>
  <w:style w:type="paragraph" w:customStyle="1" w:styleId="xIRMbooktitle">
    <w:name w:val="xIRM book title"/>
    <w:basedOn w:val="Normal"/>
    <w:qFormat/>
    <w:rsid w:val="00D2015F"/>
    <w:pPr>
      <w:spacing w:before="240" w:line="276" w:lineRule="auto"/>
      <w:ind w:left="0" w:firstLine="0"/>
    </w:pPr>
    <w:rPr>
      <w:b/>
      <w:sz w:val="36"/>
      <w:szCs w:val="32"/>
      <w:lang w:val="en-US"/>
    </w:rPr>
  </w:style>
  <w:style w:type="paragraph" w:customStyle="1" w:styleId="xIRMinfo">
    <w:name w:val="xIRM info"/>
    <w:basedOn w:val="Normal"/>
    <w:qFormat/>
    <w:rsid w:val="00D2015F"/>
    <w:pPr>
      <w:spacing w:line="276" w:lineRule="auto"/>
      <w:ind w:left="0" w:firstLine="0"/>
    </w:pPr>
    <w:rPr>
      <w:sz w:val="28"/>
      <w:szCs w:val="28"/>
      <w:lang w:val="en-US"/>
    </w:rPr>
  </w:style>
  <w:style w:type="paragraph" w:customStyle="1" w:styleId="xcopyrightnotice">
    <w:name w:val="xcopyright notice"/>
    <w:basedOn w:val="Normal"/>
    <w:qFormat/>
    <w:rsid w:val="0075414A"/>
    <w:pPr>
      <w:spacing w:line="276" w:lineRule="auto"/>
      <w:ind w:left="0" w:firstLine="0"/>
    </w:pPr>
    <w:rPr>
      <w:lang w:val="en-US"/>
    </w:rPr>
  </w:style>
  <w:style w:type="character" w:styleId="CommentReference">
    <w:name w:val="annotation reference"/>
    <w:semiHidden/>
    <w:rsid w:val="00702D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02D17"/>
    <w:pPr>
      <w:spacing w:before="0" w:after="0" w:line="240" w:lineRule="auto"/>
      <w:ind w:left="0" w:firstLine="0"/>
    </w:pPr>
    <w:rPr>
      <w:rFonts w:eastAsia="Times New Roman" w:cs="Arial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02D17"/>
    <w:rPr>
      <w:rFonts w:ascii="Arial" w:eastAsia="Times New Roman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E46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6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aliases w:val="xcontents chapter"/>
    <w:basedOn w:val="Normal"/>
    <w:next w:val="Normal"/>
    <w:autoRedefine/>
    <w:uiPriority w:val="39"/>
    <w:unhideWhenUsed/>
    <w:rsid w:val="0007352D"/>
    <w:pPr>
      <w:tabs>
        <w:tab w:val="right" w:leader="dot" w:pos="10456"/>
      </w:tabs>
      <w:spacing w:after="100"/>
    </w:pPr>
    <w:rPr>
      <w:rFonts w:ascii="Times New Roman" w:hAnsi="Times New Roman"/>
      <w:sz w:val="22"/>
    </w:rPr>
  </w:style>
  <w:style w:type="paragraph" w:customStyle="1" w:styleId="xpartnumber">
    <w:name w:val="xpart number"/>
    <w:basedOn w:val="Normal"/>
    <w:rsid w:val="00702D17"/>
    <w:pPr>
      <w:spacing w:before="0" w:after="0" w:line="360" w:lineRule="auto"/>
      <w:ind w:left="0" w:firstLine="0"/>
      <w:jc w:val="center"/>
    </w:pPr>
    <w:rPr>
      <w:rFonts w:eastAsia="Times New Roman" w:cs="Times New Roman"/>
      <w:sz w:val="40"/>
      <w:szCs w:val="20"/>
      <w:lang w:eastAsia="en-AU"/>
    </w:rPr>
  </w:style>
  <w:style w:type="paragraph" w:styleId="TOC1">
    <w:name w:val="toc 1"/>
    <w:aliases w:val="xcontents part"/>
    <w:basedOn w:val="Normal"/>
    <w:next w:val="Normal"/>
    <w:autoRedefine/>
    <w:uiPriority w:val="39"/>
    <w:unhideWhenUsed/>
    <w:rsid w:val="0007352D"/>
    <w:pPr>
      <w:tabs>
        <w:tab w:val="right" w:leader="dot" w:pos="10456"/>
      </w:tabs>
      <w:spacing w:after="100"/>
    </w:pPr>
    <w:rPr>
      <w:b/>
      <w:sz w:val="22"/>
    </w:rPr>
  </w:style>
  <w:style w:type="character" w:customStyle="1" w:styleId="xparaChar">
    <w:name w:val="xpara Char"/>
    <w:link w:val="xpara"/>
    <w:rsid w:val="00702D17"/>
    <w:rPr>
      <w:rFonts w:ascii="Times New Roman" w:hAnsi="Times New Roman" w:cs="Arial"/>
    </w:rPr>
  </w:style>
  <w:style w:type="character" w:styleId="Hyperlink">
    <w:name w:val="Hyperlink"/>
    <w:basedOn w:val="DefaultParagraphFont"/>
    <w:uiPriority w:val="99"/>
    <w:unhideWhenUsed/>
    <w:rsid w:val="009E466F"/>
    <w:rPr>
      <w:color w:val="0000FF" w:themeColor="hyperlink"/>
      <w:u w:val="single"/>
    </w:rPr>
  </w:style>
  <w:style w:type="paragraph" w:customStyle="1" w:styleId="xIRMedition">
    <w:name w:val="xIRM edition"/>
    <w:basedOn w:val="xIRMinfo"/>
    <w:qFormat/>
    <w:rsid w:val="00D2015F"/>
    <w:pPr>
      <w:spacing w:before="0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702D17"/>
  </w:style>
  <w:style w:type="character" w:customStyle="1" w:styleId="BodyTextChar">
    <w:name w:val="Body Text Char"/>
    <w:basedOn w:val="DefaultParagraphFont"/>
    <w:link w:val="BodyText"/>
    <w:uiPriority w:val="99"/>
    <w:semiHidden/>
    <w:rsid w:val="00702D17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EE4"/>
    <w:pPr>
      <w:spacing w:before="120" w:after="120"/>
      <w:ind w:left="340" w:hanging="34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EE4"/>
    <w:rPr>
      <w:rFonts w:ascii="Arial" w:eastAsia="Times New Roman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82A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F76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F61"/>
    <w:pPr>
      <w:spacing w:before="0" w:after="200" w:line="240" w:lineRule="auto"/>
      <w:ind w:left="720" w:firstLine="0"/>
      <w:contextualSpacing/>
    </w:pPr>
    <w:rPr>
      <w:rFonts w:ascii="Calibri" w:eastAsia="Cambria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4A8B6EFA9C74A929C1691FA89ACA2" ma:contentTypeVersion="15" ma:contentTypeDescription="Create a new document." ma:contentTypeScope="" ma:versionID="59c3e2a32058ddc2fa9f9f3245ace67b">
  <xsd:schema xmlns:xsd="http://www.w3.org/2001/XMLSchema" xmlns:xs="http://www.w3.org/2001/XMLSchema" xmlns:p="http://schemas.microsoft.com/office/2006/metadata/properties" xmlns:ns1="http://schemas.microsoft.com/sharepoint/v3" xmlns:ns2="86c803ff-60ea-4821-8561-49a30c846f16" xmlns:ns3="23021986-1927-41b2-ad02-75262291dab9" targetNamespace="http://schemas.microsoft.com/office/2006/metadata/properties" ma:root="true" ma:fieldsID="e6b7d3ddbcf565b83c0955bcb578e3f4" ns1:_="" ns2:_="" ns3:_="">
    <xsd:import namespace="http://schemas.microsoft.com/sharepoint/v3"/>
    <xsd:import namespace="86c803ff-60ea-4821-8561-49a30c846f16"/>
    <xsd:import namespace="23021986-1927-41b2-ad02-75262291da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803ff-60ea-4821-8561-49a30c846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21986-1927-41b2-ad02-75262291d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98A6C-40B6-4FE3-B177-904CF4B4F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c803ff-60ea-4821-8561-49a30c846f16"/>
    <ds:schemaRef ds:uri="23021986-1927-41b2-ad02-75262291d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316EF-1153-49C3-AEEA-A89F43312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DF2F5-8F67-4F35-93F3-D395942350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4347416-599D-4DBF-80F2-FDA43FF0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Ciaran</dc:creator>
  <cp:keywords/>
  <dc:description/>
  <cp:lastModifiedBy>COOPER, Emma</cp:lastModifiedBy>
  <cp:revision>5</cp:revision>
  <dcterms:created xsi:type="dcterms:W3CDTF">2022-01-11T03:41:00Z</dcterms:created>
  <dcterms:modified xsi:type="dcterms:W3CDTF">2022-02-01T22:45:00Z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0x0101006DF4A8B6EFA9C74A929C1691FA89ACA2</vt:lpwstr>
  </property>
  <property fmtid="{D5CDD505-2E9C-101B-9397-08002B2CF9AE}" pid="3" name="Order">
    <vt:r8>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SIP_Label_be5cb09a-2992-49d6-8ac9-5f63e7b1ad2f_Enabled">
    <vt:lpwstr>true</vt:lpwstr>
  </property>
  <property fmtid="{D5CDD505-2E9C-101B-9397-08002B2CF9AE}" pid="9" name="MSIP_Label_be5cb09a-2992-49d6-8ac9-5f63e7b1ad2f_SetDate">
    <vt:lpwstr>2021-05-11T01:26:30Z</vt:lpwstr>
  </property>
  <property fmtid="{D5CDD505-2E9C-101B-9397-08002B2CF9AE}" pid="10" name="MSIP_Label_be5cb09a-2992-49d6-8ac9-5f63e7b1ad2f_Method">
    <vt:lpwstr>Standard</vt:lpwstr>
  </property>
  <property fmtid="{D5CDD505-2E9C-101B-9397-08002B2CF9AE}" pid="11" name="MSIP_Label_be5cb09a-2992-49d6-8ac9-5f63e7b1ad2f_Name">
    <vt:lpwstr>Controlled</vt:lpwstr>
  </property>
  <property fmtid="{D5CDD505-2E9C-101B-9397-08002B2CF9AE}" pid="12" name="MSIP_Label_be5cb09a-2992-49d6-8ac9-5f63e7b1ad2f_SiteId">
    <vt:lpwstr>91761b62-4c45-43f5-9f0e-be8ad9b551ff</vt:lpwstr>
  </property>
  <property fmtid="{D5CDD505-2E9C-101B-9397-08002B2CF9AE}" pid="13" name="MSIP_Label_be5cb09a-2992-49d6-8ac9-5f63e7b1ad2f_ActionId">
    <vt:lpwstr>6d4df1ef-8c0f-4460-a414-00002f4e0c78</vt:lpwstr>
  </property>
  <property fmtid="{D5CDD505-2E9C-101B-9397-08002B2CF9AE}" pid="14" name="MSIP_Label_be5cb09a-2992-49d6-8ac9-5f63e7b1ad2f_ContentBits">
    <vt:lpwstr>0</vt:lpwstr>
  </property>
</Properties>
</file>