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pPr w:leftFromText="180" w:rightFromText="180" w:horzAnchor="page" w:tblpX="157" w:tblpY="344"/>
        <w:tblW w:w="11970" w:type="dxa"/>
        <w:tblLayout w:type="fixed"/>
        <w:tblLook w:val="04A0" w:firstRow="1" w:lastRow="0" w:firstColumn="1" w:lastColumn="0" w:noHBand="0" w:noVBand="1"/>
      </w:tblPr>
      <w:tblGrid>
        <w:gridCol w:w="2879"/>
        <w:gridCol w:w="9091"/>
      </w:tblGrid>
      <w:tr w:rsidR="008E2D01" w:rsidRPr="008E2D01" w14:paraId="5895ECB4" w14:textId="77777777" w:rsidTr="00282008">
        <w:trPr>
          <w:trHeight w:val="8900"/>
        </w:trPr>
        <w:tc>
          <w:tcPr>
            <w:tcW w:w="2875" w:type="dxa"/>
          </w:tcPr>
          <w:p w14:paraId="32C757A9" w14:textId="77777777" w:rsidR="008E2D01" w:rsidRPr="008E2D01" w:rsidRDefault="008E2D01" w:rsidP="00282008">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r w:rsidRPr="008E2D01">
              <w:rPr>
                <w:rFonts w:ascii="Times New Roman" w:eastAsia="Arial Unicode MS" w:hAnsi="Times New Roman" w:cs="Arial Unicode MS"/>
                <w:b/>
                <w:bCs/>
                <w:color w:val="000000"/>
                <w:sz w:val="20"/>
                <w:szCs w:val="20"/>
                <w:u w:color="000000"/>
                <w:bdr w:val="nil"/>
              </w:rPr>
              <w:t>OUTLINE</w:t>
            </w:r>
          </w:p>
          <w:p w14:paraId="247AB102" w14:textId="77777777" w:rsidR="008E2D01" w:rsidRPr="008E2D01" w:rsidRDefault="008E2D01" w:rsidP="00282008">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p>
          <w:p w14:paraId="11E55F90" w14:textId="77777777" w:rsidR="008E2D01" w:rsidRPr="008E2D01" w:rsidRDefault="008E2D01" w:rsidP="00282008">
            <w:pPr>
              <w:pBdr>
                <w:top w:val="nil"/>
                <w:left w:val="nil"/>
                <w:bottom w:val="nil"/>
                <w:right w:val="nil"/>
                <w:between w:val="nil"/>
                <w:bar w:val="nil"/>
              </w:pBdr>
              <w:rPr>
                <w:rFonts w:ascii="Times New Roman" w:eastAsia="Arial Unicode MS" w:hAnsi="Times New Roman" w:cs="Arial Unicode MS"/>
                <w:color w:val="000000"/>
                <w:sz w:val="20"/>
                <w:szCs w:val="20"/>
                <w:u w:color="000000"/>
                <w:bdr w:val="nil"/>
              </w:rPr>
            </w:pPr>
          </w:p>
          <w:p w14:paraId="5AEBBA2E" w14:textId="77777777" w:rsidR="008E2D01" w:rsidRPr="008E2D01" w:rsidRDefault="008E2D01" w:rsidP="00282008">
            <w:pPr>
              <w:pStyle w:val="Body"/>
              <w:spacing w:line="480" w:lineRule="auto"/>
              <w:rPr>
                <w:rFonts w:ascii="Times New Roman" w:hAnsi="Times New Roman" w:cs="Times New Roman"/>
                <w:sz w:val="20"/>
                <w:szCs w:val="20"/>
              </w:rPr>
            </w:pPr>
            <w:r w:rsidRPr="008E2D01">
              <w:rPr>
                <w:rFonts w:ascii="Times New Roman" w:hAnsi="Times New Roman" w:cs="Times New Roman"/>
                <w:sz w:val="20"/>
                <w:szCs w:val="20"/>
              </w:rPr>
              <w:t>The Big Picture: Peoples on the Move</w:t>
            </w:r>
          </w:p>
          <w:p w14:paraId="20525426" w14:textId="4A5765D5" w:rsidR="008E2D01" w:rsidRPr="008E2D01" w:rsidRDefault="008E2D01" w:rsidP="00282008">
            <w:pPr>
              <w:pStyle w:val="Body"/>
              <w:spacing w:line="480" w:lineRule="auto"/>
              <w:rPr>
                <w:rFonts w:ascii="Times New Roman" w:hAnsi="Times New Roman" w:cs="Times New Roman"/>
                <w:sz w:val="20"/>
                <w:szCs w:val="20"/>
              </w:rPr>
            </w:pPr>
            <w:r w:rsidRPr="008E2D01">
              <w:rPr>
                <w:rFonts w:ascii="Times New Roman" w:hAnsi="Times New Roman" w:cs="Times New Roman"/>
                <w:sz w:val="20"/>
                <w:szCs w:val="20"/>
              </w:rPr>
              <w:t>Arrivals in a New Country</w:t>
            </w:r>
          </w:p>
          <w:p w14:paraId="1172FCB1" w14:textId="15EA67E9" w:rsidR="008E2D01" w:rsidRPr="008E2D01" w:rsidRDefault="008E2D01" w:rsidP="00282008">
            <w:pPr>
              <w:pStyle w:val="Body"/>
              <w:spacing w:line="480" w:lineRule="auto"/>
              <w:rPr>
                <w:rFonts w:ascii="Times New Roman" w:hAnsi="Times New Roman" w:cs="Times New Roman"/>
                <w:sz w:val="20"/>
                <w:szCs w:val="20"/>
              </w:rPr>
            </w:pPr>
            <w:r w:rsidRPr="008E2D01">
              <w:rPr>
                <w:rFonts w:ascii="Times New Roman" w:hAnsi="Times New Roman" w:cs="Times New Roman"/>
                <w:sz w:val="20"/>
                <w:szCs w:val="20"/>
              </w:rPr>
              <w:t>Global Mass Migration and its Constraints</w:t>
            </w:r>
          </w:p>
          <w:p w14:paraId="0354BF56" w14:textId="5CA10CB7" w:rsidR="008E2D01" w:rsidRPr="008E2D01" w:rsidRDefault="008E2D01" w:rsidP="00282008">
            <w:pPr>
              <w:pStyle w:val="Body"/>
              <w:spacing w:line="480" w:lineRule="auto"/>
              <w:rPr>
                <w:rFonts w:ascii="Times New Roman" w:hAnsi="Times New Roman" w:cs="Times New Roman"/>
                <w:sz w:val="20"/>
                <w:szCs w:val="20"/>
              </w:rPr>
            </w:pPr>
            <w:r w:rsidRPr="008E2D01">
              <w:rPr>
                <w:rFonts w:ascii="Times New Roman" w:hAnsi="Times New Roman" w:cs="Times New Roman"/>
                <w:sz w:val="20"/>
                <w:szCs w:val="20"/>
              </w:rPr>
              <w:t>Years after Migration</w:t>
            </w:r>
          </w:p>
          <w:p w14:paraId="653D0016" w14:textId="2971B5BA" w:rsidR="008E2D01" w:rsidRPr="008E2D01" w:rsidRDefault="008E2D01" w:rsidP="00282008">
            <w:pPr>
              <w:pStyle w:val="Body"/>
              <w:spacing w:line="480" w:lineRule="auto"/>
              <w:rPr>
                <w:rFonts w:ascii="Times New Roman" w:hAnsi="Times New Roman" w:cs="Times New Roman"/>
                <w:sz w:val="20"/>
                <w:szCs w:val="20"/>
              </w:rPr>
            </w:pPr>
            <w:r w:rsidRPr="008E2D01">
              <w:rPr>
                <w:rFonts w:ascii="Times New Roman" w:hAnsi="Times New Roman" w:cs="Times New Roman"/>
                <w:sz w:val="20"/>
                <w:szCs w:val="20"/>
              </w:rPr>
              <w:t>Involuntary Mass Migration</w:t>
            </w:r>
          </w:p>
          <w:p w14:paraId="540CE5EA" w14:textId="7B879857" w:rsidR="008E2D01" w:rsidRPr="00282008" w:rsidRDefault="008E2D01" w:rsidP="00282008">
            <w:pPr>
              <w:pStyle w:val="Body"/>
              <w:spacing w:line="480" w:lineRule="auto"/>
              <w:rPr>
                <w:rFonts w:ascii="Times New Roman" w:hAnsi="Times New Roman" w:cs="Times New Roman"/>
                <w:sz w:val="20"/>
                <w:szCs w:val="20"/>
              </w:rPr>
            </w:pPr>
            <w:r w:rsidRPr="008E2D01">
              <w:rPr>
                <w:rFonts w:ascii="Times New Roman" w:hAnsi="Times New Roman" w:cs="Times New Roman"/>
                <w:sz w:val="20"/>
                <w:szCs w:val="20"/>
              </w:rPr>
              <w:t>The Bigger Picture: Migration in the Twenty-First Century</w:t>
            </w:r>
          </w:p>
        </w:tc>
        <w:tc>
          <w:tcPr>
            <w:tcW w:w="9095" w:type="dxa"/>
          </w:tcPr>
          <w:p w14:paraId="0DDD1F4C" w14:textId="77777777" w:rsidR="008E2D01" w:rsidRPr="008E2D01" w:rsidRDefault="008E2D01" w:rsidP="00282008">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r w:rsidRPr="008E2D01">
              <w:rPr>
                <w:rFonts w:ascii="Times New Roman" w:eastAsia="Arial Unicode MS" w:hAnsi="Times New Roman" w:cs="Arial Unicode MS"/>
                <w:b/>
                <w:bCs/>
                <w:color w:val="000000"/>
                <w:sz w:val="20"/>
                <w:szCs w:val="20"/>
                <w:u w:color="000000"/>
                <w:bdr w:val="nil"/>
              </w:rPr>
              <w:t>THINKING ABOUT THE BIG PICTURE</w:t>
            </w:r>
          </w:p>
          <w:p w14:paraId="77065F8D" w14:textId="77777777" w:rsidR="008E2D01" w:rsidRPr="008E2D01" w:rsidRDefault="008E2D01" w:rsidP="00282008">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p>
          <w:p w14:paraId="640AAF7F" w14:textId="77777777" w:rsidR="008E2D01" w:rsidRPr="008E2D01" w:rsidRDefault="008E2D01" w:rsidP="00282008">
            <w:pPr>
              <w:pStyle w:val="ListParagraph"/>
              <w:numPr>
                <w:ilvl w:val="0"/>
                <w:numId w:val="1"/>
              </w:numPr>
              <w:spacing w:line="480" w:lineRule="auto"/>
              <w:rPr>
                <w:rFonts w:ascii="Times New Roman" w:hAnsi="Times New Roman" w:cs="Times New Roman"/>
                <w:sz w:val="20"/>
                <w:szCs w:val="20"/>
              </w:rPr>
            </w:pPr>
            <w:r w:rsidRPr="008E2D01">
              <w:rPr>
                <w:rFonts w:ascii="Times New Roman" w:hAnsi="Times New Roman" w:cs="Times New Roman"/>
                <w:sz w:val="20"/>
                <w:szCs w:val="20"/>
              </w:rPr>
              <w:t>Where and when did humans migrate around the globe in the prehistoric period?  In what ways did migration change humans over time?</w:t>
            </w:r>
          </w:p>
          <w:p w14:paraId="08FB8504" w14:textId="77777777" w:rsidR="008E2D01" w:rsidRPr="008E2D01" w:rsidRDefault="008E2D01" w:rsidP="00282008">
            <w:pPr>
              <w:pStyle w:val="ListParagraph"/>
              <w:numPr>
                <w:ilvl w:val="0"/>
                <w:numId w:val="1"/>
              </w:numPr>
              <w:spacing w:line="480" w:lineRule="auto"/>
              <w:rPr>
                <w:rFonts w:ascii="Times New Roman" w:hAnsi="Times New Roman" w:cs="Times New Roman"/>
                <w:sz w:val="20"/>
                <w:szCs w:val="20"/>
              </w:rPr>
            </w:pPr>
            <w:r w:rsidRPr="008E2D01">
              <w:rPr>
                <w:rFonts w:ascii="Times New Roman" w:hAnsi="Times New Roman" w:cs="Times New Roman"/>
                <w:sz w:val="20"/>
                <w:szCs w:val="20"/>
              </w:rPr>
              <w:t>While Gordon focuses this chapter on migration after 1500 CE, what are some of the patterns of migration that he wants us to know about from the period between 500 and 1500 CE?</w:t>
            </w:r>
          </w:p>
          <w:p w14:paraId="342A90D1" w14:textId="77777777" w:rsidR="008E2D01" w:rsidRPr="008E2D01" w:rsidRDefault="008E2D01" w:rsidP="00282008">
            <w:pPr>
              <w:pStyle w:val="ListParagraph"/>
              <w:numPr>
                <w:ilvl w:val="0"/>
                <w:numId w:val="1"/>
              </w:numPr>
              <w:spacing w:line="480" w:lineRule="auto"/>
              <w:rPr>
                <w:rFonts w:ascii="Times New Roman" w:hAnsi="Times New Roman" w:cs="Times New Roman"/>
                <w:sz w:val="20"/>
                <w:szCs w:val="20"/>
              </w:rPr>
            </w:pPr>
            <w:r w:rsidRPr="008E2D01">
              <w:rPr>
                <w:rFonts w:ascii="Times New Roman" w:hAnsi="Times New Roman" w:cs="Times New Roman"/>
                <w:sz w:val="20"/>
                <w:szCs w:val="20"/>
              </w:rPr>
              <w:t xml:space="preserve">Compare and contrast the motives and means by which José </w:t>
            </w:r>
            <w:proofErr w:type="spellStart"/>
            <w:r w:rsidRPr="008E2D01">
              <w:rPr>
                <w:rFonts w:ascii="Times New Roman" w:hAnsi="Times New Roman" w:cs="Times New Roman"/>
                <w:sz w:val="20"/>
                <w:szCs w:val="20"/>
              </w:rPr>
              <w:t>Ángel</w:t>
            </w:r>
            <w:proofErr w:type="spellEnd"/>
            <w:r w:rsidRPr="008E2D01">
              <w:rPr>
                <w:rFonts w:ascii="Times New Roman" w:hAnsi="Times New Roman" w:cs="Times New Roman"/>
                <w:sz w:val="20"/>
                <w:szCs w:val="20"/>
              </w:rPr>
              <w:t xml:space="preserve"> </w:t>
            </w:r>
            <w:proofErr w:type="spellStart"/>
            <w:r w:rsidRPr="008E2D01">
              <w:rPr>
                <w:rFonts w:ascii="Times New Roman" w:hAnsi="Times New Roman" w:cs="Times New Roman"/>
                <w:sz w:val="20"/>
                <w:szCs w:val="20"/>
              </w:rPr>
              <w:t>Navejas</w:t>
            </w:r>
            <w:proofErr w:type="spellEnd"/>
            <w:r w:rsidRPr="008E2D01">
              <w:rPr>
                <w:rFonts w:ascii="Times New Roman" w:hAnsi="Times New Roman" w:cs="Times New Roman"/>
                <w:sz w:val="20"/>
                <w:szCs w:val="20"/>
              </w:rPr>
              <w:t xml:space="preserve">, Zena, and </w:t>
            </w:r>
            <w:proofErr w:type="spellStart"/>
            <w:r w:rsidRPr="008E2D01">
              <w:rPr>
                <w:rFonts w:ascii="Times New Roman" w:hAnsi="Times New Roman" w:cs="Times New Roman"/>
                <w:sz w:val="20"/>
                <w:szCs w:val="20"/>
              </w:rPr>
              <w:t>Annah</w:t>
            </w:r>
            <w:proofErr w:type="spellEnd"/>
            <w:r w:rsidRPr="008E2D01">
              <w:rPr>
                <w:rFonts w:ascii="Times New Roman" w:hAnsi="Times New Roman" w:cs="Times New Roman"/>
                <w:sz w:val="20"/>
                <w:szCs w:val="20"/>
              </w:rPr>
              <w:t xml:space="preserve"> Frances </w:t>
            </w:r>
            <w:proofErr w:type="spellStart"/>
            <w:r w:rsidRPr="008E2D01">
              <w:rPr>
                <w:rFonts w:ascii="Times New Roman" w:hAnsi="Times New Roman" w:cs="Times New Roman"/>
                <w:sz w:val="20"/>
                <w:szCs w:val="20"/>
              </w:rPr>
              <w:t>Acam</w:t>
            </w:r>
            <w:proofErr w:type="spellEnd"/>
            <w:r w:rsidRPr="008E2D01">
              <w:rPr>
                <w:rFonts w:ascii="Times New Roman" w:hAnsi="Times New Roman" w:cs="Times New Roman"/>
                <w:sz w:val="20"/>
                <w:szCs w:val="20"/>
              </w:rPr>
              <w:t xml:space="preserve"> </w:t>
            </w:r>
            <w:proofErr w:type="spellStart"/>
            <w:r w:rsidRPr="008E2D01">
              <w:rPr>
                <w:rFonts w:ascii="Times New Roman" w:hAnsi="Times New Roman" w:cs="Times New Roman"/>
                <w:sz w:val="20"/>
                <w:szCs w:val="20"/>
              </w:rPr>
              <w:t>Emuge</w:t>
            </w:r>
            <w:proofErr w:type="spellEnd"/>
            <w:r w:rsidRPr="008E2D01">
              <w:rPr>
                <w:rFonts w:ascii="Times New Roman" w:hAnsi="Times New Roman" w:cs="Times New Roman"/>
                <w:sz w:val="20"/>
                <w:szCs w:val="20"/>
              </w:rPr>
              <w:t xml:space="preserve"> immigrated to the United States.</w:t>
            </w:r>
          </w:p>
          <w:p w14:paraId="60027BC3" w14:textId="77777777" w:rsidR="008E2D01" w:rsidRPr="008E2D01" w:rsidRDefault="008E2D01" w:rsidP="00282008">
            <w:pPr>
              <w:pStyle w:val="ListParagraph"/>
              <w:numPr>
                <w:ilvl w:val="0"/>
                <w:numId w:val="1"/>
              </w:numPr>
              <w:spacing w:line="480" w:lineRule="auto"/>
              <w:rPr>
                <w:rFonts w:ascii="Times New Roman" w:hAnsi="Times New Roman" w:cs="Times New Roman"/>
                <w:sz w:val="20"/>
                <w:szCs w:val="20"/>
              </w:rPr>
            </w:pPr>
            <w:r w:rsidRPr="008E2D01">
              <w:rPr>
                <w:rFonts w:ascii="Times New Roman" w:hAnsi="Times New Roman" w:cs="Times New Roman"/>
                <w:sz w:val="20"/>
                <w:szCs w:val="20"/>
              </w:rPr>
              <w:t xml:space="preserve">How can the immigration stories of José, Zena, and </w:t>
            </w:r>
            <w:proofErr w:type="spellStart"/>
            <w:r w:rsidRPr="008E2D01">
              <w:rPr>
                <w:rFonts w:ascii="Times New Roman" w:hAnsi="Times New Roman" w:cs="Times New Roman"/>
                <w:sz w:val="20"/>
                <w:szCs w:val="20"/>
              </w:rPr>
              <w:t>Annah</w:t>
            </w:r>
            <w:proofErr w:type="spellEnd"/>
            <w:r w:rsidRPr="008E2D01">
              <w:rPr>
                <w:rFonts w:ascii="Times New Roman" w:hAnsi="Times New Roman" w:cs="Times New Roman"/>
                <w:sz w:val="20"/>
                <w:szCs w:val="20"/>
              </w:rPr>
              <w:t xml:space="preserve"> be understood in the context of the history of migration to the United States, especially during the nineteenth century? </w:t>
            </w:r>
          </w:p>
          <w:p w14:paraId="5A52DFE0" w14:textId="77777777" w:rsidR="008E2D01" w:rsidRPr="008E2D01" w:rsidRDefault="008E2D01" w:rsidP="00282008">
            <w:pPr>
              <w:pStyle w:val="ListParagraph"/>
              <w:numPr>
                <w:ilvl w:val="0"/>
                <w:numId w:val="1"/>
              </w:numPr>
              <w:spacing w:line="480" w:lineRule="auto"/>
              <w:rPr>
                <w:rFonts w:ascii="Times New Roman" w:hAnsi="Times New Roman" w:cs="Times New Roman"/>
                <w:sz w:val="20"/>
                <w:szCs w:val="20"/>
              </w:rPr>
            </w:pPr>
            <w:r w:rsidRPr="008E2D01">
              <w:rPr>
                <w:rFonts w:ascii="Times New Roman" w:hAnsi="Times New Roman" w:cs="Times New Roman"/>
                <w:sz w:val="20"/>
                <w:szCs w:val="20"/>
              </w:rPr>
              <w:t xml:space="preserve">Compare and contrast the experiences of José, Zena, and </w:t>
            </w:r>
            <w:proofErr w:type="spellStart"/>
            <w:r w:rsidRPr="008E2D01">
              <w:rPr>
                <w:rFonts w:ascii="Times New Roman" w:hAnsi="Times New Roman" w:cs="Times New Roman"/>
                <w:sz w:val="20"/>
                <w:szCs w:val="20"/>
              </w:rPr>
              <w:t>Annah</w:t>
            </w:r>
            <w:proofErr w:type="spellEnd"/>
            <w:r w:rsidRPr="008E2D01">
              <w:rPr>
                <w:rFonts w:ascii="Times New Roman" w:hAnsi="Times New Roman" w:cs="Times New Roman"/>
                <w:sz w:val="20"/>
                <w:szCs w:val="20"/>
              </w:rPr>
              <w:t xml:space="preserve"> after 10 years of living in the United States.  What accounts for the differences in their experiences?</w:t>
            </w:r>
          </w:p>
          <w:p w14:paraId="38636DC4" w14:textId="77777777" w:rsidR="008E2D01" w:rsidRPr="008E2D01" w:rsidRDefault="008E2D01" w:rsidP="00282008">
            <w:pPr>
              <w:pStyle w:val="ListParagraph"/>
              <w:numPr>
                <w:ilvl w:val="0"/>
                <w:numId w:val="1"/>
              </w:numPr>
              <w:spacing w:line="480" w:lineRule="auto"/>
              <w:rPr>
                <w:rFonts w:ascii="Times New Roman" w:hAnsi="Times New Roman" w:cs="Times New Roman"/>
                <w:sz w:val="20"/>
                <w:szCs w:val="20"/>
              </w:rPr>
            </w:pPr>
            <w:r w:rsidRPr="008E2D01">
              <w:rPr>
                <w:rFonts w:ascii="Times New Roman" w:hAnsi="Times New Roman" w:cs="Times New Roman"/>
                <w:sz w:val="20"/>
                <w:szCs w:val="20"/>
              </w:rPr>
              <w:t>Give examples of involuntary mass migration during the modern era.  What does the Soviet gulag system teach us about the role of governments in mass migration?</w:t>
            </w:r>
          </w:p>
          <w:p w14:paraId="5976C66D" w14:textId="77777777" w:rsidR="008E2D01" w:rsidRPr="008E2D01" w:rsidRDefault="008E2D01" w:rsidP="00282008">
            <w:pPr>
              <w:pStyle w:val="ListParagraph"/>
              <w:numPr>
                <w:ilvl w:val="0"/>
                <w:numId w:val="1"/>
              </w:numPr>
              <w:spacing w:line="480" w:lineRule="auto"/>
              <w:rPr>
                <w:rFonts w:ascii="Times New Roman" w:hAnsi="Times New Roman" w:cs="Times New Roman"/>
                <w:sz w:val="20"/>
                <w:szCs w:val="20"/>
              </w:rPr>
            </w:pPr>
            <w:r w:rsidRPr="008E2D01">
              <w:rPr>
                <w:rFonts w:ascii="Times New Roman" w:hAnsi="Times New Roman" w:cs="Times New Roman"/>
                <w:sz w:val="20"/>
                <w:szCs w:val="20"/>
              </w:rPr>
              <w:t>What are the characteristics of migration in the twenty</w:t>
            </w:r>
            <w:r w:rsidRPr="008E2D01">
              <w:rPr>
                <w:rFonts w:ascii="Times New Roman" w:hAnsi="Times New Roman" w:cs="Times New Roman"/>
                <w:sz w:val="20"/>
                <w:szCs w:val="20"/>
              </w:rPr>
              <w:noBreakHyphen/>
              <w:t>first century?  Are they different than previous periods discussed?</w:t>
            </w:r>
          </w:p>
          <w:p w14:paraId="10D1B83E" w14:textId="5273FAB5" w:rsidR="008E2D01" w:rsidRPr="008E2D01" w:rsidRDefault="008E2D01" w:rsidP="00282008">
            <w:pPr>
              <w:pStyle w:val="ListParagraph"/>
              <w:numPr>
                <w:ilvl w:val="0"/>
                <w:numId w:val="1"/>
              </w:numPr>
              <w:spacing w:line="480" w:lineRule="auto"/>
              <w:rPr>
                <w:rFonts w:ascii="Times New Roman" w:hAnsi="Times New Roman" w:cs="Times New Roman"/>
                <w:sz w:val="20"/>
                <w:szCs w:val="20"/>
              </w:rPr>
            </w:pPr>
            <w:r w:rsidRPr="008E2D01">
              <w:rPr>
                <w:rFonts w:ascii="Times New Roman" w:hAnsi="Times New Roman" w:cs="Times New Roman"/>
                <w:sz w:val="20"/>
                <w:szCs w:val="20"/>
              </w:rPr>
              <w:t xml:space="preserve">According to Gordon, how does the United Nations offer a different way of thinking about migrants </w:t>
            </w:r>
            <w:r w:rsidR="00282008">
              <w:rPr>
                <w:rFonts w:ascii="Times New Roman" w:hAnsi="Times New Roman" w:cs="Times New Roman"/>
                <w:sz w:val="20"/>
                <w:szCs w:val="20"/>
              </w:rPr>
              <w:t>and immigration?</w:t>
            </w:r>
          </w:p>
        </w:tc>
      </w:tr>
      <w:tr w:rsidR="00282008" w:rsidRPr="008E2D01" w14:paraId="699D5709" w14:textId="6016E46C" w:rsidTr="00282008">
        <w:trPr>
          <w:trHeight w:val="2955"/>
        </w:trPr>
        <w:tc>
          <w:tcPr>
            <w:tcW w:w="2880" w:type="dxa"/>
          </w:tcPr>
          <w:p w14:paraId="0AA6887D" w14:textId="406855E7" w:rsidR="00282008" w:rsidRPr="00282008" w:rsidRDefault="00282008" w:rsidP="00282008">
            <w:pPr>
              <w:keepLines/>
              <w:pBdr>
                <w:top w:val="nil"/>
                <w:left w:val="nil"/>
                <w:bottom w:val="nil"/>
                <w:right w:val="nil"/>
                <w:between w:val="nil"/>
                <w:bar w:val="nil"/>
              </w:pBdr>
              <w:jc w:val="both"/>
              <w:rPr>
                <w:rFonts w:ascii="Times New Roman" w:eastAsia="Arial" w:hAnsi="Times New Roman" w:cs="Times New Roman"/>
                <w:b/>
                <w:bCs/>
                <w:color w:val="000000"/>
                <w:sz w:val="20"/>
                <w:szCs w:val="20"/>
                <w:u w:color="000000"/>
                <w:bdr w:val="nil"/>
              </w:rPr>
            </w:pPr>
            <w:r w:rsidRPr="00282008">
              <w:rPr>
                <w:rFonts w:ascii="Times New Roman" w:eastAsia="R StempelGaramond Roman" w:hAnsi="Times New Roman" w:cs="Times New Roman"/>
                <w:b/>
                <w:bCs/>
                <w:color w:val="000000"/>
                <w:sz w:val="20"/>
                <w:szCs w:val="20"/>
                <w:u w:color="000000"/>
                <w:bdr w:val="nil"/>
              </w:rPr>
              <w:t xml:space="preserve">NOTES </w:t>
            </w:r>
          </w:p>
          <w:p w14:paraId="31CEE7BF" w14:textId="77777777" w:rsidR="00282008" w:rsidRPr="00282008" w:rsidRDefault="00282008" w:rsidP="00282008">
            <w:pPr>
              <w:pBdr>
                <w:top w:val="nil"/>
                <w:left w:val="nil"/>
                <w:bottom w:val="nil"/>
                <w:right w:val="nil"/>
                <w:between w:val="nil"/>
                <w:bar w:val="nil"/>
              </w:pBdr>
              <w:rPr>
                <w:rFonts w:ascii="Times New Roman" w:eastAsia="Arial Unicode MS" w:hAnsi="Times New Roman" w:cs="Times New Roman"/>
                <w:b/>
                <w:sz w:val="20"/>
                <w:szCs w:val="20"/>
                <w:u w:val="single"/>
                <w:bdr w:val="nil"/>
              </w:rPr>
            </w:pPr>
          </w:p>
        </w:tc>
        <w:tc>
          <w:tcPr>
            <w:tcW w:w="9090" w:type="dxa"/>
          </w:tcPr>
          <w:p w14:paraId="6945FE7D" w14:textId="5103E51A" w:rsidR="00282008" w:rsidRPr="00282008" w:rsidRDefault="00282008" w:rsidP="00282008">
            <w:pPr>
              <w:spacing w:line="480" w:lineRule="auto"/>
              <w:rPr>
                <w:rFonts w:ascii="Times New Roman" w:eastAsia="Arial Unicode MS" w:hAnsi="Times New Roman" w:cs="Times New Roman"/>
                <w:b/>
                <w:sz w:val="20"/>
                <w:szCs w:val="20"/>
                <w:bdr w:val="nil"/>
              </w:rPr>
            </w:pPr>
            <w:r w:rsidRPr="00282008">
              <w:rPr>
                <w:rFonts w:ascii="Times New Roman" w:eastAsia="Arial Unicode MS" w:hAnsi="Times New Roman" w:cs="Times New Roman"/>
                <w:b/>
                <w:sz w:val="20"/>
                <w:szCs w:val="20"/>
                <w:bdr w:val="nil"/>
              </w:rPr>
              <w:t>NOTES</w:t>
            </w:r>
          </w:p>
        </w:tc>
      </w:tr>
    </w:tbl>
    <w:p w14:paraId="5420ED81" w14:textId="77777777" w:rsidR="008E2D01" w:rsidRPr="008E2D01" w:rsidRDefault="008E2D01" w:rsidP="008E2D0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E4443A9" w14:textId="77777777" w:rsidR="008E2D01" w:rsidRPr="008E2D01" w:rsidRDefault="008E2D01" w:rsidP="008E2D0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BDB1690" w14:textId="77777777" w:rsidR="00695442" w:rsidRDefault="00282008"/>
    <w:sectPr w:rsidR="00695442" w:rsidSect="00F349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B926B" w14:textId="77777777" w:rsidR="008E2D01" w:rsidRDefault="008E2D01" w:rsidP="008E2D01">
      <w:pPr>
        <w:spacing w:after="0" w:line="240" w:lineRule="auto"/>
      </w:pPr>
      <w:r>
        <w:separator/>
      </w:r>
    </w:p>
  </w:endnote>
  <w:endnote w:type="continuationSeparator" w:id="0">
    <w:p w14:paraId="5E3F9282" w14:textId="77777777" w:rsidR="008E2D01" w:rsidRDefault="008E2D01" w:rsidP="008E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R StempelGaramond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523B1" w14:textId="77777777" w:rsidR="008E2D01" w:rsidRDefault="008E2D01" w:rsidP="008E2D01">
      <w:pPr>
        <w:spacing w:after="0" w:line="240" w:lineRule="auto"/>
      </w:pPr>
      <w:r>
        <w:separator/>
      </w:r>
    </w:p>
  </w:footnote>
  <w:footnote w:type="continuationSeparator" w:id="0">
    <w:p w14:paraId="236125D9" w14:textId="77777777" w:rsidR="008E2D01" w:rsidRDefault="008E2D01" w:rsidP="008E2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45D0B" w14:textId="1ADE741F" w:rsidR="00557B33" w:rsidRPr="008E2D01" w:rsidRDefault="008E2D01" w:rsidP="0089445B">
    <w:pPr>
      <w:pStyle w:val="Header"/>
      <w:rPr>
        <w:rFonts w:ascii="Times New Roman" w:hAnsi="Times New Roman" w:cs="Times New Roman"/>
        <w:sz w:val="24"/>
        <w:szCs w:val="24"/>
      </w:rPr>
    </w:pPr>
    <w:r w:rsidRPr="008E2D01">
      <w:rPr>
        <w:rFonts w:ascii="Times New Roman" w:hAnsi="Times New Roman" w:cs="Times New Roman"/>
        <w:sz w:val="24"/>
        <w:szCs w:val="24"/>
      </w:rPr>
      <w:t xml:space="preserve">NOTE-TAKING GUIDE CHAPTER 4 Migration and the Immigrant Experience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74DC3"/>
    <w:multiLevelType w:val="hybridMultilevel"/>
    <w:tmpl w:val="288C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01"/>
    <w:rsid w:val="00282008"/>
    <w:rsid w:val="007D322A"/>
    <w:rsid w:val="008E2D01"/>
    <w:rsid w:val="00EC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B317"/>
  <w15:chartTrackingRefBased/>
  <w15:docId w15:val="{9F284FE9-DD10-4FC0-AD98-F456ACD2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D01"/>
  </w:style>
  <w:style w:type="table" w:customStyle="1" w:styleId="TableGrid1">
    <w:name w:val="Table Grid1"/>
    <w:basedOn w:val="TableNormal"/>
    <w:next w:val="TableGrid"/>
    <w:uiPriority w:val="39"/>
    <w:rsid w:val="008E2D0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2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D01"/>
    <w:pPr>
      <w:spacing w:after="0" w:line="240" w:lineRule="auto"/>
      <w:ind w:left="720"/>
      <w:contextualSpacing/>
    </w:pPr>
    <w:rPr>
      <w:sz w:val="24"/>
      <w:szCs w:val="24"/>
    </w:rPr>
  </w:style>
  <w:style w:type="paragraph" w:customStyle="1" w:styleId="Body">
    <w:name w:val="Body"/>
    <w:rsid w:val="008E2D0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Footer">
    <w:name w:val="footer"/>
    <w:basedOn w:val="Normal"/>
    <w:link w:val="FooterChar"/>
    <w:uiPriority w:val="99"/>
    <w:unhideWhenUsed/>
    <w:rsid w:val="008E2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Sukwinder</dc:creator>
  <cp:keywords/>
  <dc:description/>
  <cp:lastModifiedBy>KAUR, Sukwinder</cp:lastModifiedBy>
  <cp:revision>2</cp:revision>
  <dcterms:created xsi:type="dcterms:W3CDTF">2021-11-08T20:10:00Z</dcterms:created>
  <dcterms:modified xsi:type="dcterms:W3CDTF">2021-11-08T23:34:00Z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2021-11-08T20:10:35Z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aa3b15a4-56d8-4a8f-833c-4f5d6b9a6b34</vt:lpwstr>
  </property>
  <property fmtid="{D5CDD505-2E9C-101B-9397-08002B2CF9AE}" pid="8" name="MSIP_Label_be5cb09a-2992-49d6-8ac9-5f63e7b1ad2f_ContentBits">
    <vt:lpwstr>0</vt:lpwstr>
  </property>
</Properties>
</file>