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1"/>
        <w:tblpPr w:leftFromText="180" w:rightFromText="180" w:horzAnchor="page" w:tblpX="157" w:tblpY="344"/>
        <w:tblW w:w="11970" w:type="dxa"/>
        <w:tblLayout w:type="fixed"/>
        <w:tblLook w:val="04A0" w:firstRow="1" w:lastRow="0" w:firstColumn="1" w:lastColumn="0" w:noHBand="0" w:noVBand="1"/>
      </w:tblPr>
      <w:tblGrid>
        <w:gridCol w:w="3956"/>
        <w:gridCol w:w="8014"/>
      </w:tblGrid>
      <w:tr w:rsidR="002A51EF" w:rsidRPr="002A51EF" w14:paraId="61D6E8BF" w14:textId="77777777" w:rsidTr="002A607E">
        <w:trPr>
          <w:trHeight w:val="9800"/>
        </w:trPr>
        <w:tc>
          <w:tcPr>
            <w:tcW w:w="3955" w:type="dxa"/>
          </w:tcPr>
          <w:p w14:paraId="68A43300" w14:textId="77777777" w:rsidR="002A51EF" w:rsidRPr="002A51EF" w:rsidRDefault="002A51EF" w:rsidP="002A607E">
            <w:pPr>
              <w:pBdr>
                <w:top w:val="nil"/>
                <w:left w:val="nil"/>
                <w:bottom w:val="nil"/>
                <w:right w:val="nil"/>
                <w:between w:val="nil"/>
                <w:bar w:val="nil"/>
              </w:pBdr>
              <w:rPr>
                <w:rFonts w:ascii="Times New Roman" w:eastAsia="Arial Unicode MS" w:hAnsi="Times New Roman" w:cs="Arial Unicode MS"/>
                <w:b/>
                <w:bCs/>
                <w:color w:val="000000"/>
                <w:sz w:val="20"/>
                <w:szCs w:val="20"/>
                <w:u w:color="000000"/>
                <w:bdr w:val="nil"/>
              </w:rPr>
            </w:pPr>
            <w:r w:rsidRPr="002A51EF">
              <w:rPr>
                <w:rFonts w:ascii="Times New Roman" w:eastAsia="Arial Unicode MS" w:hAnsi="Times New Roman" w:cs="Arial Unicode MS"/>
                <w:b/>
                <w:bCs/>
                <w:color w:val="000000"/>
                <w:sz w:val="20"/>
                <w:szCs w:val="20"/>
                <w:u w:color="000000"/>
                <w:bdr w:val="nil"/>
              </w:rPr>
              <w:t>OUTLINE</w:t>
            </w:r>
          </w:p>
          <w:p w14:paraId="7E456CE6" w14:textId="77777777" w:rsidR="002A51EF" w:rsidRPr="002A51EF" w:rsidRDefault="002A51EF" w:rsidP="002A607E">
            <w:pPr>
              <w:pBdr>
                <w:top w:val="nil"/>
                <w:left w:val="nil"/>
                <w:bottom w:val="nil"/>
                <w:right w:val="nil"/>
                <w:between w:val="nil"/>
                <w:bar w:val="nil"/>
              </w:pBdr>
              <w:rPr>
                <w:rFonts w:ascii="Times New Roman" w:eastAsia="Arial Unicode MS" w:hAnsi="Times New Roman" w:cs="Arial Unicode MS"/>
                <w:b/>
                <w:bCs/>
                <w:color w:val="000000"/>
                <w:sz w:val="20"/>
                <w:szCs w:val="20"/>
                <w:u w:color="000000"/>
                <w:bdr w:val="nil"/>
              </w:rPr>
            </w:pPr>
          </w:p>
          <w:p w14:paraId="29013138" w14:textId="77777777" w:rsidR="002A51EF" w:rsidRPr="002A51EF" w:rsidRDefault="002A51EF" w:rsidP="002A607E">
            <w:pPr>
              <w:pStyle w:val="Body"/>
              <w:spacing w:line="480" w:lineRule="auto"/>
              <w:rPr>
                <w:rFonts w:ascii="Times New Roman" w:hAnsi="Times New Roman" w:cs="Times New Roman"/>
                <w:sz w:val="20"/>
                <w:szCs w:val="20"/>
              </w:rPr>
            </w:pPr>
            <w:r w:rsidRPr="002A51EF">
              <w:rPr>
                <w:rFonts w:ascii="Times New Roman" w:hAnsi="Times New Roman" w:cs="Times New Roman"/>
                <w:sz w:val="20"/>
                <w:szCs w:val="20"/>
              </w:rPr>
              <w:t>The Big Picture: Human Activity and the Environment</w:t>
            </w:r>
          </w:p>
          <w:p w14:paraId="2DCA07F6" w14:textId="7E6DED20" w:rsidR="002A51EF" w:rsidRPr="002A51EF" w:rsidRDefault="002A51EF" w:rsidP="002A607E">
            <w:pPr>
              <w:pStyle w:val="Body"/>
              <w:spacing w:line="480" w:lineRule="auto"/>
              <w:rPr>
                <w:rFonts w:ascii="Times New Roman" w:hAnsi="Times New Roman" w:cs="Times New Roman"/>
                <w:sz w:val="20"/>
                <w:szCs w:val="20"/>
              </w:rPr>
            </w:pPr>
            <w:r w:rsidRPr="002A51EF">
              <w:rPr>
                <w:rFonts w:ascii="Times New Roman" w:hAnsi="Times New Roman" w:cs="Times New Roman"/>
                <w:sz w:val="20"/>
                <w:szCs w:val="20"/>
              </w:rPr>
              <w:t>Exploration and Conquest</w:t>
            </w:r>
          </w:p>
          <w:p w14:paraId="3AA0414F" w14:textId="5A2ECDD3" w:rsidR="002A51EF" w:rsidRPr="002A51EF" w:rsidRDefault="002A51EF" w:rsidP="002A607E">
            <w:pPr>
              <w:pStyle w:val="Body"/>
              <w:spacing w:line="480" w:lineRule="auto"/>
              <w:rPr>
                <w:rFonts w:ascii="Times New Roman" w:hAnsi="Times New Roman" w:cs="Times New Roman"/>
                <w:sz w:val="20"/>
                <w:szCs w:val="20"/>
              </w:rPr>
            </w:pPr>
            <w:r w:rsidRPr="002A51EF">
              <w:rPr>
                <w:rFonts w:ascii="Times New Roman" w:hAnsi="Times New Roman" w:cs="Times New Roman"/>
                <w:sz w:val="20"/>
                <w:szCs w:val="20"/>
              </w:rPr>
              <w:t>The Tragic End of Tome’s Pires</w:t>
            </w:r>
          </w:p>
          <w:p w14:paraId="30F63E7B" w14:textId="509AF264" w:rsidR="002A51EF" w:rsidRPr="002A51EF" w:rsidRDefault="002A51EF" w:rsidP="002A607E">
            <w:pPr>
              <w:pStyle w:val="Body"/>
              <w:spacing w:line="480" w:lineRule="auto"/>
              <w:rPr>
                <w:rFonts w:ascii="Times New Roman" w:hAnsi="Times New Roman" w:cs="Times New Roman"/>
                <w:sz w:val="20"/>
                <w:szCs w:val="20"/>
              </w:rPr>
            </w:pPr>
            <w:r w:rsidRPr="002A51EF">
              <w:rPr>
                <w:rFonts w:ascii="Times New Roman" w:hAnsi="Times New Roman" w:cs="Times New Roman"/>
                <w:sz w:val="20"/>
                <w:szCs w:val="20"/>
              </w:rPr>
              <w:t>Advances in Botany and Medicine</w:t>
            </w:r>
          </w:p>
          <w:p w14:paraId="71C7B2CC" w14:textId="6351BEE4" w:rsidR="002A51EF" w:rsidRPr="002A51EF" w:rsidRDefault="002A51EF" w:rsidP="002A607E">
            <w:pPr>
              <w:pStyle w:val="Body"/>
              <w:spacing w:line="480" w:lineRule="auto"/>
              <w:rPr>
                <w:rFonts w:ascii="Times New Roman" w:hAnsi="Times New Roman" w:cs="Times New Roman"/>
                <w:sz w:val="20"/>
                <w:szCs w:val="20"/>
              </w:rPr>
            </w:pPr>
            <w:r w:rsidRPr="002A51EF">
              <w:rPr>
                <w:rFonts w:ascii="Times New Roman" w:hAnsi="Times New Roman" w:cs="Times New Roman"/>
                <w:sz w:val="20"/>
                <w:szCs w:val="20"/>
              </w:rPr>
              <w:t>Colonization and the Environment</w:t>
            </w:r>
          </w:p>
          <w:p w14:paraId="15232C34" w14:textId="5215257E" w:rsidR="002A51EF" w:rsidRPr="002A51EF" w:rsidRDefault="002A51EF" w:rsidP="002A607E">
            <w:pPr>
              <w:pStyle w:val="Body"/>
              <w:spacing w:line="480" w:lineRule="auto"/>
              <w:rPr>
                <w:rFonts w:ascii="Times New Roman" w:hAnsi="Times New Roman" w:cs="Times New Roman"/>
                <w:sz w:val="20"/>
                <w:szCs w:val="20"/>
              </w:rPr>
            </w:pPr>
            <w:r w:rsidRPr="002A51EF">
              <w:rPr>
                <w:rFonts w:ascii="Times New Roman" w:hAnsi="Times New Roman" w:cs="Times New Roman"/>
                <w:sz w:val="20"/>
                <w:szCs w:val="20"/>
              </w:rPr>
              <w:t>Cotton Stresses in India</w:t>
            </w:r>
          </w:p>
          <w:p w14:paraId="0163968B" w14:textId="544740FE" w:rsidR="002A51EF" w:rsidRPr="002A51EF" w:rsidRDefault="002A51EF" w:rsidP="002A607E">
            <w:pPr>
              <w:pStyle w:val="Body"/>
              <w:spacing w:line="480" w:lineRule="auto"/>
              <w:rPr>
                <w:rFonts w:ascii="Times New Roman" w:hAnsi="Times New Roman" w:cs="Times New Roman"/>
                <w:i/>
                <w:iCs/>
                <w:sz w:val="20"/>
                <w:szCs w:val="20"/>
              </w:rPr>
            </w:pPr>
            <w:r w:rsidRPr="002A51EF">
              <w:rPr>
                <w:rFonts w:ascii="Times New Roman" w:hAnsi="Times New Roman" w:cs="Times New Roman"/>
                <w:i/>
                <w:iCs/>
                <w:sz w:val="20"/>
                <w:szCs w:val="20"/>
              </w:rPr>
              <w:t>U.S. Domination of Cotton Exports</w:t>
            </w:r>
          </w:p>
          <w:p w14:paraId="64930931" w14:textId="1299FF68" w:rsidR="002A51EF" w:rsidRPr="002A51EF" w:rsidRDefault="002A51EF" w:rsidP="002A607E">
            <w:pPr>
              <w:pStyle w:val="Body"/>
              <w:spacing w:line="480" w:lineRule="auto"/>
              <w:rPr>
                <w:rFonts w:ascii="Times New Roman" w:hAnsi="Times New Roman" w:cs="Times New Roman"/>
                <w:i/>
                <w:iCs/>
                <w:sz w:val="20"/>
                <w:szCs w:val="20"/>
              </w:rPr>
            </w:pPr>
            <w:r w:rsidRPr="002A51EF">
              <w:rPr>
                <w:rFonts w:ascii="Times New Roman" w:hAnsi="Times New Roman" w:cs="Times New Roman"/>
                <w:i/>
                <w:iCs/>
                <w:sz w:val="20"/>
                <w:szCs w:val="20"/>
              </w:rPr>
              <w:t>“Improving” Indian Cotton</w:t>
            </w:r>
          </w:p>
          <w:p w14:paraId="77D48D91" w14:textId="3667BA3E" w:rsidR="002A51EF" w:rsidRPr="002A51EF" w:rsidRDefault="002A51EF" w:rsidP="002A607E">
            <w:pPr>
              <w:pStyle w:val="Body"/>
              <w:spacing w:line="480" w:lineRule="auto"/>
              <w:rPr>
                <w:rFonts w:ascii="Times New Roman" w:hAnsi="Times New Roman" w:cs="Times New Roman"/>
                <w:i/>
                <w:iCs/>
                <w:sz w:val="20"/>
                <w:szCs w:val="20"/>
              </w:rPr>
            </w:pPr>
            <w:r w:rsidRPr="002A51EF">
              <w:rPr>
                <w:rFonts w:ascii="Times New Roman" w:hAnsi="Times New Roman" w:cs="Times New Roman"/>
                <w:i/>
                <w:iCs/>
                <w:sz w:val="20"/>
                <w:szCs w:val="20"/>
              </w:rPr>
              <w:t>India Cotton Before the Colonizers</w:t>
            </w:r>
          </w:p>
          <w:p w14:paraId="3047E724" w14:textId="4AA31D97" w:rsidR="002A51EF" w:rsidRPr="002A51EF" w:rsidRDefault="002A51EF" w:rsidP="002A607E">
            <w:pPr>
              <w:pStyle w:val="Body"/>
              <w:spacing w:line="480" w:lineRule="auto"/>
              <w:rPr>
                <w:rFonts w:ascii="Times New Roman" w:hAnsi="Times New Roman" w:cs="Times New Roman"/>
                <w:i/>
                <w:iCs/>
                <w:sz w:val="20"/>
                <w:szCs w:val="20"/>
              </w:rPr>
            </w:pPr>
            <w:r w:rsidRPr="002A51EF">
              <w:rPr>
                <w:rFonts w:ascii="Times New Roman" w:hAnsi="Times New Roman" w:cs="Times New Roman"/>
                <w:i/>
                <w:iCs/>
                <w:sz w:val="20"/>
                <w:szCs w:val="20"/>
              </w:rPr>
              <w:t>A Turning Point: The U.S. Civil War</w:t>
            </w:r>
          </w:p>
          <w:p w14:paraId="517B2678" w14:textId="6EB3045E" w:rsidR="002A51EF" w:rsidRPr="002A51EF" w:rsidRDefault="002A51EF" w:rsidP="002A607E">
            <w:pPr>
              <w:pStyle w:val="Body"/>
              <w:spacing w:line="480" w:lineRule="auto"/>
              <w:rPr>
                <w:rFonts w:ascii="Times New Roman" w:hAnsi="Times New Roman" w:cs="Times New Roman"/>
                <w:sz w:val="20"/>
                <w:szCs w:val="20"/>
              </w:rPr>
            </w:pPr>
            <w:r w:rsidRPr="002A51EF">
              <w:rPr>
                <w:rFonts w:ascii="Times New Roman" w:hAnsi="Times New Roman" w:cs="Times New Roman"/>
                <w:sz w:val="20"/>
                <w:szCs w:val="20"/>
              </w:rPr>
              <w:t>Tin Mining and the Environment in Malaya</w:t>
            </w:r>
          </w:p>
          <w:p w14:paraId="7C7FB3FD" w14:textId="066496BA" w:rsidR="002A51EF" w:rsidRPr="002A51EF" w:rsidRDefault="002A51EF" w:rsidP="002A607E">
            <w:pPr>
              <w:pStyle w:val="Body"/>
              <w:spacing w:line="480" w:lineRule="auto"/>
              <w:rPr>
                <w:rFonts w:ascii="Times New Roman" w:hAnsi="Times New Roman" w:cs="Times New Roman"/>
                <w:i/>
                <w:iCs/>
                <w:sz w:val="20"/>
                <w:szCs w:val="20"/>
              </w:rPr>
            </w:pPr>
            <w:r w:rsidRPr="002A51EF">
              <w:rPr>
                <w:rFonts w:ascii="Times New Roman" w:hAnsi="Times New Roman" w:cs="Times New Roman"/>
                <w:i/>
                <w:iCs/>
                <w:sz w:val="20"/>
                <w:szCs w:val="20"/>
              </w:rPr>
              <w:t>Ancient Tin Mining</w:t>
            </w:r>
          </w:p>
          <w:p w14:paraId="4A28EE6A" w14:textId="3024ED3B" w:rsidR="002A51EF" w:rsidRPr="002A51EF" w:rsidRDefault="002A51EF" w:rsidP="002A607E">
            <w:pPr>
              <w:pStyle w:val="Body"/>
              <w:spacing w:line="480" w:lineRule="auto"/>
              <w:rPr>
                <w:rFonts w:ascii="Times New Roman" w:hAnsi="Times New Roman" w:cs="Times New Roman"/>
                <w:i/>
                <w:iCs/>
                <w:sz w:val="20"/>
                <w:szCs w:val="20"/>
              </w:rPr>
            </w:pPr>
            <w:r w:rsidRPr="002A51EF">
              <w:rPr>
                <w:rFonts w:ascii="Times New Roman" w:hAnsi="Times New Roman" w:cs="Times New Roman"/>
                <w:i/>
                <w:iCs/>
                <w:sz w:val="20"/>
                <w:szCs w:val="20"/>
              </w:rPr>
              <w:t>The Rush for Tin</w:t>
            </w:r>
          </w:p>
          <w:p w14:paraId="1F4F3BF1" w14:textId="0C249D64" w:rsidR="002A51EF" w:rsidRPr="002A51EF" w:rsidRDefault="002A51EF" w:rsidP="002A607E">
            <w:pPr>
              <w:pStyle w:val="Body"/>
              <w:spacing w:line="480" w:lineRule="auto"/>
              <w:rPr>
                <w:rFonts w:ascii="Times New Roman" w:hAnsi="Times New Roman" w:cs="Times New Roman"/>
                <w:i/>
                <w:iCs/>
                <w:sz w:val="20"/>
                <w:szCs w:val="20"/>
              </w:rPr>
            </w:pPr>
            <w:r w:rsidRPr="002A51EF">
              <w:rPr>
                <w:rFonts w:ascii="Times New Roman" w:hAnsi="Times New Roman" w:cs="Times New Roman"/>
                <w:i/>
                <w:iCs/>
                <w:sz w:val="20"/>
                <w:szCs w:val="20"/>
              </w:rPr>
              <w:t>European Intervention Escalates</w:t>
            </w:r>
          </w:p>
          <w:p w14:paraId="3DBB4173" w14:textId="73B6C038" w:rsidR="002A51EF" w:rsidRPr="002A51EF" w:rsidRDefault="002A51EF" w:rsidP="002A607E">
            <w:pPr>
              <w:pStyle w:val="Body"/>
              <w:spacing w:line="480" w:lineRule="auto"/>
              <w:rPr>
                <w:rFonts w:ascii="Times New Roman" w:hAnsi="Times New Roman" w:cs="Times New Roman"/>
                <w:sz w:val="20"/>
                <w:szCs w:val="20"/>
              </w:rPr>
            </w:pPr>
            <w:r w:rsidRPr="002A51EF">
              <w:rPr>
                <w:rFonts w:ascii="Times New Roman" w:hAnsi="Times New Roman" w:cs="Times New Roman"/>
                <w:sz w:val="20"/>
                <w:szCs w:val="20"/>
              </w:rPr>
              <w:t>The Bigger Picture: The Environmental Legacy of Colonialism</w:t>
            </w:r>
          </w:p>
          <w:p w14:paraId="53CABBC2" w14:textId="23A8AFDE" w:rsidR="002A51EF" w:rsidRPr="002A51EF" w:rsidRDefault="002A51EF" w:rsidP="002A607E">
            <w:pPr>
              <w:pStyle w:val="Body"/>
              <w:spacing w:line="480" w:lineRule="auto"/>
              <w:rPr>
                <w:rFonts w:ascii="Times New Roman" w:hAnsi="Times New Roman" w:cs="Times New Roman"/>
                <w:i/>
                <w:iCs/>
                <w:sz w:val="20"/>
                <w:szCs w:val="20"/>
              </w:rPr>
            </w:pPr>
            <w:r w:rsidRPr="002A51EF">
              <w:rPr>
                <w:rFonts w:ascii="Times New Roman" w:hAnsi="Times New Roman" w:cs="Times New Roman"/>
                <w:i/>
                <w:iCs/>
                <w:sz w:val="20"/>
                <w:szCs w:val="20"/>
              </w:rPr>
              <w:t>Costs and Benefits</w:t>
            </w:r>
          </w:p>
          <w:p w14:paraId="2391D94B" w14:textId="6C15C44C" w:rsidR="002A51EF" w:rsidRPr="002A51EF" w:rsidRDefault="002A51EF" w:rsidP="002A607E">
            <w:pPr>
              <w:pStyle w:val="Body"/>
              <w:spacing w:line="480" w:lineRule="auto"/>
              <w:rPr>
                <w:rFonts w:ascii="Times New Roman" w:hAnsi="Times New Roman" w:cs="Times New Roman"/>
                <w:i/>
                <w:iCs/>
                <w:sz w:val="20"/>
                <w:szCs w:val="20"/>
              </w:rPr>
            </w:pPr>
            <w:r w:rsidRPr="002A51EF">
              <w:rPr>
                <w:rFonts w:ascii="Times New Roman" w:hAnsi="Times New Roman" w:cs="Times New Roman"/>
                <w:i/>
                <w:iCs/>
                <w:sz w:val="20"/>
                <w:szCs w:val="20"/>
              </w:rPr>
              <w:t>Scientific Attitude</w:t>
            </w:r>
          </w:p>
          <w:p w14:paraId="2D49E797" w14:textId="397F9B2C" w:rsidR="002A51EF" w:rsidRPr="002A51EF" w:rsidRDefault="002A51EF" w:rsidP="002A607E">
            <w:pPr>
              <w:pStyle w:val="Body"/>
              <w:spacing w:line="480" w:lineRule="auto"/>
              <w:rPr>
                <w:rFonts w:ascii="Times New Roman" w:hAnsi="Times New Roman" w:cs="Times New Roman"/>
                <w:i/>
                <w:iCs/>
                <w:sz w:val="20"/>
                <w:szCs w:val="20"/>
              </w:rPr>
            </w:pPr>
            <w:r w:rsidRPr="002A51EF">
              <w:rPr>
                <w:rFonts w:ascii="Times New Roman" w:hAnsi="Times New Roman" w:cs="Times New Roman"/>
                <w:i/>
                <w:iCs/>
                <w:sz w:val="20"/>
                <w:szCs w:val="20"/>
              </w:rPr>
              <w:t>The Role of Technology</w:t>
            </w:r>
          </w:p>
          <w:p w14:paraId="79666850" w14:textId="3D9DB90F" w:rsidR="002A51EF" w:rsidRPr="002A51EF" w:rsidRDefault="002A51EF" w:rsidP="002A607E">
            <w:pPr>
              <w:pStyle w:val="Body"/>
              <w:spacing w:line="480" w:lineRule="auto"/>
              <w:rPr>
                <w:rFonts w:ascii="Times New Roman" w:hAnsi="Times New Roman" w:cs="Times New Roman"/>
                <w:i/>
                <w:iCs/>
                <w:sz w:val="20"/>
                <w:szCs w:val="20"/>
              </w:rPr>
            </w:pPr>
            <w:r w:rsidRPr="002A51EF">
              <w:rPr>
                <w:rFonts w:ascii="Times New Roman" w:hAnsi="Times New Roman" w:cs="Times New Roman"/>
                <w:i/>
                <w:iCs/>
                <w:sz w:val="20"/>
                <w:szCs w:val="20"/>
              </w:rPr>
              <w:t>No New Industries</w:t>
            </w:r>
          </w:p>
        </w:tc>
        <w:tc>
          <w:tcPr>
            <w:tcW w:w="8015" w:type="dxa"/>
          </w:tcPr>
          <w:p w14:paraId="68BCBB86" w14:textId="77777777" w:rsidR="002A51EF" w:rsidRPr="002A51EF" w:rsidRDefault="002A51EF" w:rsidP="002A607E">
            <w:pPr>
              <w:pBdr>
                <w:top w:val="nil"/>
                <w:left w:val="nil"/>
                <w:bottom w:val="nil"/>
                <w:right w:val="nil"/>
                <w:between w:val="nil"/>
                <w:bar w:val="nil"/>
              </w:pBdr>
              <w:rPr>
                <w:rFonts w:ascii="Times New Roman" w:eastAsia="Arial Unicode MS" w:hAnsi="Times New Roman" w:cs="Arial Unicode MS"/>
                <w:b/>
                <w:bCs/>
                <w:color w:val="000000"/>
                <w:sz w:val="20"/>
                <w:szCs w:val="20"/>
                <w:u w:color="000000"/>
                <w:bdr w:val="nil"/>
              </w:rPr>
            </w:pPr>
            <w:r w:rsidRPr="002A51EF">
              <w:rPr>
                <w:rFonts w:ascii="Times New Roman" w:eastAsia="Arial Unicode MS" w:hAnsi="Times New Roman" w:cs="Arial Unicode MS"/>
                <w:b/>
                <w:bCs/>
                <w:color w:val="000000"/>
                <w:sz w:val="20"/>
                <w:szCs w:val="20"/>
                <w:u w:color="000000"/>
                <w:bdr w:val="nil"/>
              </w:rPr>
              <w:t>THINKING ABOUT THE BIG PICTURE</w:t>
            </w:r>
          </w:p>
          <w:p w14:paraId="2B72EFCE" w14:textId="77777777" w:rsidR="002A51EF" w:rsidRPr="002A51EF" w:rsidRDefault="002A51EF" w:rsidP="002A607E">
            <w:pPr>
              <w:pBdr>
                <w:top w:val="nil"/>
                <w:left w:val="nil"/>
                <w:bottom w:val="nil"/>
                <w:right w:val="nil"/>
                <w:between w:val="nil"/>
                <w:bar w:val="nil"/>
              </w:pBdr>
              <w:rPr>
                <w:rFonts w:ascii="Times New Roman" w:eastAsia="Arial Unicode MS" w:hAnsi="Times New Roman" w:cs="Arial Unicode MS"/>
                <w:b/>
                <w:bCs/>
                <w:color w:val="000000"/>
                <w:sz w:val="20"/>
                <w:szCs w:val="20"/>
                <w:u w:color="000000"/>
                <w:bdr w:val="nil"/>
              </w:rPr>
            </w:pPr>
          </w:p>
          <w:p w14:paraId="7EAF9AB2" w14:textId="7217F599" w:rsidR="002A51EF" w:rsidRDefault="002A51EF" w:rsidP="002A607E">
            <w:pPr>
              <w:pStyle w:val="ListParagraph"/>
              <w:numPr>
                <w:ilvl w:val="0"/>
                <w:numId w:val="1"/>
              </w:numPr>
              <w:rPr>
                <w:rFonts w:ascii="Times New Roman" w:hAnsi="Times New Roman" w:cs="Times New Roman"/>
                <w:sz w:val="20"/>
                <w:szCs w:val="20"/>
              </w:rPr>
            </w:pPr>
            <w:r w:rsidRPr="002A51EF">
              <w:rPr>
                <w:rFonts w:ascii="Times New Roman" w:hAnsi="Times New Roman" w:cs="Times New Roman"/>
                <w:sz w:val="20"/>
                <w:szCs w:val="20"/>
              </w:rPr>
              <w:t>In what ways did pre-modern people interact with and impact the environment?</w:t>
            </w:r>
          </w:p>
          <w:p w14:paraId="1C35ECEA" w14:textId="77777777" w:rsidR="002A51EF" w:rsidRPr="002A51EF" w:rsidRDefault="002A51EF" w:rsidP="002A607E">
            <w:pPr>
              <w:pStyle w:val="ListParagraph"/>
              <w:rPr>
                <w:rFonts w:ascii="Times New Roman" w:hAnsi="Times New Roman" w:cs="Times New Roman"/>
                <w:sz w:val="20"/>
                <w:szCs w:val="20"/>
              </w:rPr>
            </w:pPr>
          </w:p>
          <w:p w14:paraId="31CE91FB" w14:textId="5BCE8A13" w:rsidR="002A51EF" w:rsidRDefault="002A51EF" w:rsidP="002A607E">
            <w:pPr>
              <w:pStyle w:val="ListParagraph"/>
              <w:numPr>
                <w:ilvl w:val="0"/>
                <w:numId w:val="1"/>
              </w:numPr>
              <w:rPr>
                <w:rFonts w:ascii="Times New Roman" w:hAnsi="Times New Roman" w:cs="Times New Roman"/>
                <w:sz w:val="20"/>
                <w:szCs w:val="20"/>
              </w:rPr>
            </w:pPr>
            <w:r w:rsidRPr="002A51EF">
              <w:rPr>
                <w:rFonts w:ascii="Times New Roman" w:hAnsi="Times New Roman" w:cs="Times New Roman"/>
                <w:sz w:val="20"/>
                <w:szCs w:val="20"/>
              </w:rPr>
              <w:t>Detail the various phases of European expansion and colonialization from the sixteenth century to the nineteenth century.  Is there a clear pattern to this?  Why or why not?</w:t>
            </w:r>
          </w:p>
          <w:p w14:paraId="1D93D62B" w14:textId="77777777" w:rsidR="002A51EF" w:rsidRPr="002A51EF" w:rsidRDefault="002A51EF" w:rsidP="002A607E">
            <w:pPr>
              <w:pStyle w:val="ListParagraph"/>
              <w:rPr>
                <w:rFonts w:ascii="Times New Roman" w:hAnsi="Times New Roman" w:cs="Times New Roman"/>
                <w:sz w:val="20"/>
                <w:szCs w:val="20"/>
              </w:rPr>
            </w:pPr>
          </w:p>
          <w:p w14:paraId="5CC312A3" w14:textId="4B8BEC3D" w:rsidR="002A51EF" w:rsidRDefault="002A51EF" w:rsidP="002A607E">
            <w:pPr>
              <w:pStyle w:val="ListParagraph"/>
              <w:numPr>
                <w:ilvl w:val="0"/>
                <w:numId w:val="1"/>
              </w:numPr>
              <w:rPr>
                <w:rFonts w:ascii="Times New Roman" w:hAnsi="Times New Roman" w:cs="Times New Roman"/>
                <w:sz w:val="20"/>
                <w:szCs w:val="20"/>
              </w:rPr>
            </w:pPr>
            <w:r w:rsidRPr="002A51EF">
              <w:rPr>
                <w:rFonts w:ascii="Times New Roman" w:hAnsi="Times New Roman" w:cs="Times New Roman"/>
                <w:sz w:val="20"/>
                <w:szCs w:val="20"/>
              </w:rPr>
              <w:t>How do the experiences of Tomé Pires give context to the first phase of European commercial expansion into Asia?  Did expansion into the region have any lasting environmental impact?</w:t>
            </w:r>
          </w:p>
          <w:p w14:paraId="51F2B7FA" w14:textId="77777777" w:rsidR="002A51EF" w:rsidRPr="002A51EF" w:rsidRDefault="002A51EF" w:rsidP="002A607E">
            <w:pPr>
              <w:pStyle w:val="ListParagraph"/>
              <w:rPr>
                <w:rFonts w:ascii="Times New Roman" w:hAnsi="Times New Roman" w:cs="Times New Roman"/>
                <w:sz w:val="20"/>
                <w:szCs w:val="20"/>
              </w:rPr>
            </w:pPr>
          </w:p>
          <w:p w14:paraId="1DB76D5F" w14:textId="2DCD697A" w:rsidR="002A51EF" w:rsidRPr="002A51EF" w:rsidRDefault="002A51EF" w:rsidP="002A607E">
            <w:pPr>
              <w:pStyle w:val="ListParagraph"/>
              <w:numPr>
                <w:ilvl w:val="0"/>
                <w:numId w:val="1"/>
              </w:numPr>
              <w:rPr>
                <w:rFonts w:ascii="Times New Roman" w:hAnsi="Times New Roman" w:cs="Times New Roman"/>
                <w:sz w:val="20"/>
                <w:szCs w:val="20"/>
              </w:rPr>
            </w:pPr>
            <w:r w:rsidRPr="002A51EF">
              <w:rPr>
                <w:rFonts w:ascii="Times New Roman" w:hAnsi="Times New Roman" w:cs="Times New Roman"/>
                <w:sz w:val="20"/>
                <w:szCs w:val="20"/>
              </w:rPr>
              <w:t>What factors led to an explosion of knowledge about plants in sixteenth century Europe?  Why is this important to know in relation to European trade with Asia?</w:t>
            </w:r>
          </w:p>
          <w:p w14:paraId="15A95F3D" w14:textId="77777777" w:rsidR="002A51EF" w:rsidRPr="002A51EF" w:rsidRDefault="002A51EF" w:rsidP="002A607E">
            <w:pPr>
              <w:pStyle w:val="ListParagraph"/>
              <w:rPr>
                <w:rFonts w:ascii="Times New Roman" w:hAnsi="Times New Roman" w:cs="Times New Roman"/>
                <w:sz w:val="20"/>
                <w:szCs w:val="20"/>
              </w:rPr>
            </w:pPr>
          </w:p>
          <w:p w14:paraId="054D6BD4" w14:textId="00F3F700" w:rsidR="002A51EF" w:rsidRDefault="002A51EF" w:rsidP="002A607E">
            <w:pPr>
              <w:pStyle w:val="ListParagraph"/>
              <w:numPr>
                <w:ilvl w:val="0"/>
                <w:numId w:val="1"/>
              </w:numPr>
              <w:rPr>
                <w:rFonts w:ascii="Times New Roman" w:hAnsi="Times New Roman" w:cs="Times New Roman"/>
                <w:sz w:val="20"/>
                <w:szCs w:val="20"/>
              </w:rPr>
            </w:pPr>
            <w:r w:rsidRPr="002A51EF">
              <w:rPr>
                <w:rFonts w:ascii="Times New Roman" w:hAnsi="Times New Roman" w:cs="Times New Roman"/>
                <w:sz w:val="20"/>
                <w:szCs w:val="20"/>
              </w:rPr>
              <w:t>By 1700, what regions of the world were under European colonial control?  Which regions or empires remained independent?  Why is it difficult for scholars to establish a signed pattern of early colonization or environmental damage?</w:t>
            </w:r>
          </w:p>
          <w:p w14:paraId="2A5765A3" w14:textId="77777777" w:rsidR="002A51EF" w:rsidRPr="002A51EF" w:rsidRDefault="002A51EF" w:rsidP="002A607E">
            <w:pPr>
              <w:pStyle w:val="ListParagraph"/>
              <w:rPr>
                <w:rFonts w:ascii="Times New Roman" w:hAnsi="Times New Roman" w:cs="Times New Roman"/>
                <w:sz w:val="20"/>
                <w:szCs w:val="20"/>
              </w:rPr>
            </w:pPr>
          </w:p>
          <w:p w14:paraId="3B4BF851" w14:textId="0AC71C94" w:rsidR="002A51EF" w:rsidRPr="002A51EF" w:rsidRDefault="002A51EF" w:rsidP="002A607E">
            <w:pPr>
              <w:pStyle w:val="ListParagraph"/>
              <w:numPr>
                <w:ilvl w:val="0"/>
                <w:numId w:val="1"/>
              </w:numPr>
              <w:rPr>
                <w:rFonts w:ascii="Times New Roman" w:hAnsi="Times New Roman" w:cs="Times New Roman"/>
                <w:sz w:val="20"/>
                <w:szCs w:val="20"/>
              </w:rPr>
            </w:pPr>
            <w:r w:rsidRPr="002A51EF">
              <w:rPr>
                <w:rFonts w:ascii="Times New Roman" w:hAnsi="Times New Roman" w:cs="Times New Roman"/>
                <w:sz w:val="20"/>
                <w:szCs w:val="20"/>
              </w:rPr>
              <w:t>What was cotton production and marketing like in India before the arrival of the British?  What role did environmental factors play in where and how much cotton was produced?</w:t>
            </w:r>
          </w:p>
          <w:p w14:paraId="1B9B9912" w14:textId="77777777" w:rsidR="002A51EF" w:rsidRPr="002A51EF" w:rsidRDefault="002A51EF" w:rsidP="002A607E">
            <w:pPr>
              <w:pStyle w:val="ListParagraph"/>
              <w:rPr>
                <w:rFonts w:ascii="Times New Roman" w:hAnsi="Times New Roman" w:cs="Times New Roman"/>
                <w:sz w:val="20"/>
                <w:szCs w:val="20"/>
              </w:rPr>
            </w:pPr>
          </w:p>
          <w:p w14:paraId="711FF3FD" w14:textId="7FA7165A" w:rsidR="002A51EF" w:rsidRDefault="002A51EF" w:rsidP="002A607E">
            <w:pPr>
              <w:pStyle w:val="ListParagraph"/>
              <w:numPr>
                <w:ilvl w:val="0"/>
                <w:numId w:val="1"/>
              </w:numPr>
              <w:rPr>
                <w:rFonts w:ascii="Times New Roman" w:hAnsi="Times New Roman" w:cs="Times New Roman"/>
                <w:sz w:val="20"/>
                <w:szCs w:val="20"/>
              </w:rPr>
            </w:pPr>
            <w:r w:rsidRPr="002A51EF">
              <w:rPr>
                <w:rFonts w:ascii="Times New Roman" w:hAnsi="Times New Roman" w:cs="Times New Roman"/>
                <w:sz w:val="20"/>
                <w:szCs w:val="20"/>
              </w:rPr>
              <w:t xml:space="preserve">How does the life of John Forbes </w:t>
            </w:r>
            <w:proofErr w:type="spellStart"/>
            <w:r w:rsidRPr="002A51EF">
              <w:rPr>
                <w:rFonts w:ascii="Times New Roman" w:hAnsi="Times New Roman" w:cs="Times New Roman"/>
                <w:sz w:val="20"/>
                <w:szCs w:val="20"/>
              </w:rPr>
              <w:t>Royle</w:t>
            </w:r>
            <w:proofErr w:type="spellEnd"/>
            <w:r w:rsidRPr="002A51EF">
              <w:rPr>
                <w:rFonts w:ascii="Times New Roman" w:hAnsi="Times New Roman" w:cs="Times New Roman"/>
                <w:sz w:val="20"/>
                <w:szCs w:val="20"/>
              </w:rPr>
              <w:t xml:space="preserve"> give us insight into the British development of cotton as a monoculture in India?  Why is it important to understand the interlocking moral, linguistic, and technological template of colonialism in relation to the British “improvement” of cotton production?  What were the human and environmental costs of “improving” Indian cotton production?</w:t>
            </w:r>
          </w:p>
          <w:p w14:paraId="481166D1" w14:textId="77777777" w:rsidR="002A51EF" w:rsidRPr="002A51EF" w:rsidRDefault="002A51EF" w:rsidP="002A607E">
            <w:pPr>
              <w:pStyle w:val="ListParagraph"/>
              <w:rPr>
                <w:rFonts w:ascii="Times New Roman" w:hAnsi="Times New Roman" w:cs="Times New Roman"/>
                <w:sz w:val="20"/>
                <w:szCs w:val="20"/>
              </w:rPr>
            </w:pPr>
          </w:p>
          <w:p w14:paraId="747CC5A4" w14:textId="7AE285BB" w:rsidR="002A51EF" w:rsidRPr="002A51EF" w:rsidRDefault="002A51EF" w:rsidP="002A607E">
            <w:pPr>
              <w:pStyle w:val="ListParagraph"/>
              <w:numPr>
                <w:ilvl w:val="0"/>
                <w:numId w:val="1"/>
              </w:numPr>
              <w:rPr>
                <w:rFonts w:ascii="Times New Roman" w:hAnsi="Times New Roman" w:cs="Times New Roman"/>
                <w:sz w:val="20"/>
                <w:szCs w:val="20"/>
              </w:rPr>
            </w:pPr>
            <w:r w:rsidRPr="002A51EF">
              <w:rPr>
                <w:rFonts w:ascii="Times New Roman" w:hAnsi="Times New Roman" w:cs="Times New Roman"/>
                <w:sz w:val="20"/>
                <w:szCs w:val="20"/>
              </w:rPr>
              <w:t xml:space="preserve">What does the shipwreck found </w:t>
            </w:r>
            <w:proofErr w:type="gramStart"/>
            <w:r w:rsidRPr="002A51EF">
              <w:rPr>
                <w:rFonts w:ascii="Times New Roman" w:hAnsi="Times New Roman" w:cs="Times New Roman"/>
                <w:sz w:val="20"/>
                <w:szCs w:val="20"/>
              </w:rPr>
              <w:t>off of</w:t>
            </w:r>
            <w:proofErr w:type="gramEnd"/>
            <w:r w:rsidRPr="002A51EF">
              <w:rPr>
                <w:rFonts w:ascii="Times New Roman" w:hAnsi="Times New Roman" w:cs="Times New Roman"/>
                <w:sz w:val="20"/>
                <w:szCs w:val="20"/>
              </w:rPr>
              <w:t xml:space="preserve"> Malaya tell us about tin mining in Asia before the modern period?  What impact did tin mining have at that time to the environment?  Why?</w:t>
            </w:r>
          </w:p>
          <w:p w14:paraId="112FDEA3" w14:textId="77777777" w:rsidR="002A51EF" w:rsidRPr="002A51EF" w:rsidRDefault="002A51EF" w:rsidP="002A607E">
            <w:pPr>
              <w:pStyle w:val="ListParagraph"/>
              <w:rPr>
                <w:rFonts w:ascii="Times New Roman" w:hAnsi="Times New Roman" w:cs="Times New Roman"/>
                <w:sz w:val="20"/>
                <w:szCs w:val="20"/>
              </w:rPr>
            </w:pPr>
          </w:p>
          <w:p w14:paraId="3C764926" w14:textId="7B96CD4F" w:rsidR="002A51EF" w:rsidRDefault="002A51EF" w:rsidP="002A607E">
            <w:pPr>
              <w:pStyle w:val="ListParagraph"/>
              <w:numPr>
                <w:ilvl w:val="0"/>
                <w:numId w:val="1"/>
              </w:numPr>
              <w:rPr>
                <w:rFonts w:ascii="Times New Roman" w:hAnsi="Times New Roman" w:cs="Times New Roman"/>
                <w:sz w:val="20"/>
                <w:szCs w:val="20"/>
              </w:rPr>
            </w:pPr>
            <w:r w:rsidRPr="002A51EF">
              <w:rPr>
                <w:rFonts w:ascii="Times New Roman" w:hAnsi="Times New Roman" w:cs="Times New Roman"/>
                <w:sz w:val="20"/>
                <w:szCs w:val="20"/>
              </w:rPr>
              <w:t>How did changes in demand for tin in the nineteenth century lead to new methods of tin mining in Malaya?  What role did Chinese technology and manpower play in these changes?  How did European technology radically change the impact of tin mining on the environment?</w:t>
            </w:r>
          </w:p>
          <w:p w14:paraId="634F4F27" w14:textId="77777777" w:rsidR="002A51EF" w:rsidRPr="002A51EF" w:rsidRDefault="002A51EF" w:rsidP="002A607E">
            <w:pPr>
              <w:pStyle w:val="ListParagraph"/>
              <w:rPr>
                <w:rFonts w:ascii="Times New Roman" w:hAnsi="Times New Roman" w:cs="Times New Roman"/>
                <w:sz w:val="20"/>
                <w:szCs w:val="20"/>
              </w:rPr>
            </w:pPr>
          </w:p>
          <w:p w14:paraId="39D68AFA" w14:textId="4BDED90F" w:rsidR="002A51EF" w:rsidRPr="002A51EF" w:rsidRDefault="002A51EF" w:rsidP="002A607E">
            <w:pPr>
              <w:pStyle w:val="ListParagraph"/>
              <w:numPr>
                <w:ilvl w:val="0"/>
                <w:numId w:val="1"/>
              </w:numPr>
              <w:rPr>
                <w:rFonts w:ascii="Times New Roman" w:hAnsi="Times New Roman" w:cs="Times New Roman"/>
                <w:sz w:val="20"/>
                <w:szCs w:val="20"/>
              </w:rPr>
            </w:pPr>
            <w:r w:rsidRPr="002A51EF">
              <w:rPr>
                <w:rFonts w:ascii="Times New Roman" w:hAnsi="Times New Roman" w:cs="Times New Roman"/>
                <w:sz w:val="20"/>
                <w:szCs w:val="20"/>
              </w:rPr>
              <w:t>Compare and contrast the evolution of cotton production in India and tin mining in Malaya and their associated environmental costs.</w:t>
            </w:r>
          </w:p>
          <w:p w14:paraId="1F4EB243" w14:textId="77777777" w:rsidR="002A607E" w:rsidRDefault="002A607E" w:rsidP="002A607E">
            <w:pPr>
              <w:pStyle w:val="ListParagraph"/>
              <w:ind w:left="0"/>
              <w:rPr>
                <w:rFonts w:ascii="Times New Roman" w:hAnsi="Times New Roman" w:cs="Times New Roman"/>
                <w:sz w:val="20"/>
                <w:szCs w:val="20"/>
              </w:rPr>
            </w:pPr>
          </w:p>
          <w:p w14:paraId="3AE7989F" w14:textId="10E296BC" w:rsidR="002A51EF" w:rsidRPr="002A51EF" w:rsidRDefault="002A51EF" w:rsidP="002A607E">
            <w:pPr>
              <w:pStyle w:val="ListParagraph"/>
              <w:numPr>
                <w:ilvl w:val="0"/>
                <w:numId w:val="1"/>
              </w:numPr>
              <w:rPr>
                <w:rFonts w:ascii="Times New Roman" w:hAnsi="Times New Roman" w:cs="Times New Roman"/>
                <w:sz w:val="20"/>
                <w:szCs w:val="20"/>
              </w:rPr>
            </w:pPr>
            <w:r w:rsidRPr="002A51EF">
              <w:rPr>
                <w:rFonts w:ascii="Times New Roman" w:hAnsi="Times New Roman" w:cs="Times New Roman"/>
                <w:sz w:val="20"/>
                <w:szCs w:val="20"/>
              </w:rPr>
              <w:t xml:space="preserve">What is the overall environmental legacy of colonialism?  How is it experienced in </w:t>
            </w:r>
            <w:proofErr w:type="gramStart"/>
            <w:r w:rsidRPr="002A51EF">
              <w:rPr>
                <w:rFonts w:ascii="Times New Roman" w:hAnsi="Times New Roman" w:cs="Times New Roman"/>
                <w:sz w:val="20"/>
                <w:szCs w:val="20"/>
              </w:rPr>
              <w:t xml:space="preserve">the </w:t>
            </w:r>
            <w:r w:rsidR="002A607E" w:rsidRPr="002A607E">
              <w:rPr>
                <w:rFonts w:ascii="Times New Roman" w:hAnsi="Times New Roman" w:cs="Times New Roman"/>
                <w:sz w:val="20"/>
                <w:szCs w:val="20"/>
              </w:rPr>
              <w:t xml:space="preserve"> </w:t>
            </w:r>
            <w:r w:rsidR="002A607E" w:rsidRPr="002A607E">
              <w:rPr>
                <w:rFonts w:ascii="Times New Roman" w:hAnsi="Times New Roman" w:cs="Times New Roman"/>
                <w:sz w:val="20"/>
                <w:szCs w:val="20"/>
              </w:rPr>
              <w:t>world</w:t>
            </w:r>
            <w:proofErr w:type="gramEnd"/>
            <w:r w:rsidR="002A607E" w:rsidRPr="002A607E">
              <w:rPr>
                <w:rFonts w:ascii="Times New Roman" w:hAnsi="Times New Roman" w:cs="Times New Roman"/>
                <w:sz w:val="20"/>
                <w:szCs w:val="20"/>
              </w:rPr>
              <w:t xml:space="preserve"> today?  Are there solutions that can limit the impact of this legacy?</w:t>
            </w:r>
          </w:p>
        </w:tc>
      </w:tr>
      <w:tr w:rsidR="002A607E" w:rsidRPr="002A51EF" w14:paraId="23333020" w14:textId="6B4FDFAC" w:rsidTr="002A607E">
        <w:trPr>
          <w:trHeight w:val="1912"/>
        </w:trPr>
        <w:tc>
          <w:tcPr>
            <w:tcW w:w="3957" w:type="dxa"/>
          </w:tcPr>
          <w:p w14:paraId="0CABD130" w14:textId="695FE008" w:rsidR="002A607E" w:rsidRPr="002A51EF" w:rsidRDefault="002A607E" w:rsidP="002A607E">
            <w:pPr>
              <w:keepLines/>
              <w:pBdr>
                <w:top w:val="nil"/>
                <w:left w:val="nil"/>
                <w:bottom w:val="nil"/>
                <w:right w:val="nil"/>
                <w:between w:val="nil"/>
                <w:bar w:val="nil"/>
              </w:pBdr>
              <w:jc w:val="both"/>
              <w:rPr>
                <w:rFonts w:ascii="Times New Roman" w:eastAsia="Arial" w:hAnsi="Times New Roman" w:cs="Times New Roman"/>
                <w:b/>
                <w:bCs/>
                <w:color w:val="000000"/>
                <w:sz w:val="20"/>
                <w:szCs w:val="18"/>
                <w:u w:color="000000"/>
                <w:bdr w:val="nil"/>
              </w:rPr>
            </w:pPr>
            <w:r w:rsidRPr="002A51EF">
              <w:rPr>
                <w:rFonts w:ascii="Times New Roman" w:eastAsia="R StempelGaramond Roman" w:hAnsi="Times New Roman" w:cs="Times New Roman"/>
                <w:b/>
                <w:bCs/>
                <w:color w:val="000000"/>
                <w:sz w:val="20"/>
                <w:szCs w:val="18"/>
                <w:u w:color="000000"/>
                <w:bdr w:val="nil"/>
              </w:rPr>
              <w:t>NOTES</w:t>
            </w:r>
          </w:p>
          <w:p w14:paraId="3684E432" w14:textId="77777777" w:rsidR="002A607E" w:rsidRPr="002A607E" w:rsidRDefault="002A607E" w:rsidP="002A607E">
            <w:pPr>
              <w:pBdr>
                <w:top w:val="nil"/>
                <w:left w:val="nil"/>
                <w:bottom w:val="nil"/>
                <w:right w:val="nil"/>
                <w:between w:val="nil"/>
                <w:bar w:val="nil"/>
              </w:pBdr>
              <w:rPr>
                <w:rFonts w:ascii="Times New Roman" w:eastAsia="Arial Unicode MS" w:hAnsi="Times New Roman" w:cs="Times New Roman"/>
                <w:b/>
                <w:bdr w:val="nil"/>
              </w:rPr>
            </w:pPr>
          </w:p>
        </w:tc>
        <w:tc>
          <w:tcPr>
            <w:tcW w:w="8013" w:type="dxa"/>
          </w:tcPr>
          <w:p w14:paraId="7244C2B7" w14:textId="2307D3F9" w:rsidR="002A607E" w:rsidRPr="002A607E" w:rsidRDefault="002A607E" w:rsidP="002A607E">
            <w:pPr>
              <w:rPr>
                <w:rFonts w:ascii="Times New Roman" w:eastAsia="Arial Unicode MS" w:hAnsi="Times New Roman" w:cs="Times New Roman"/>
                <w:b/>
                <w:bdr w:val="nil"/>
              </w:rPr>
            </w:pPr>
            <w:r w:rsidRPr="002A607E">
              <w:rPr>
                <w:rFonts w:ascii="Times New Roman" w:eastAsia="Arial Unicode MS" w:hAnsi="Times New Roman" w:cs="Times New Roman"/>
                <w:b/>
                <w:sz w:val="20"/>
                <w:szCs w:val="20"/>
                <w:bdr w:val="nil"/>
              </w:rPr>
              <w:t>NOTES</w:t>
            </w:r>
          </w:p>
        </w:tc>
      </w:tr>
    </w:tbl>
    <w:p w14:paraId="7DCA0CEB" w14:textId="77777777" w:rsidR="002A51EF" w:rsidRPr="002A51EF" w:rsidRDefault="002A51EF" w:rsidP="002A51EF">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B5E96A5" w14:textId="77777777" w:rsidR="002A51EF" w:rsidRPr="002A51EF" w:rsidRDefault="002A51EF" w:rsidP="002A51EF">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24ED0C8" w14:textId="77777777" w:rsidR="00695442" w:rsidRDefault="002A607E"/>
    <w:sectPr w:rsidR="00695442" w:rsidSect="00F3493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9939C2" w14:textId="77777777" w:rsidR="002A51EF" w:rsidRDefault="002A51EF" w:rsidP="002A51EF">
      <w:pPr>
        <w:spacing w:after="0" w:line="240" w:lineRule="auto"/>
      </w:pPr>
      <w:r>
        <w:separator/>
      </w:r>
    </w:p>
  </w:endnote>
  <w:endnote w:type="continuationSeparator" w:id="0">
    <w:p w14:paraId="13504E97" w14:textId="77777777" w:rsidR="002A51EF" w:rsidRDefault="002A51EF" w:rsidP="002A5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R StempelGaramond Roman">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E68FEB" w14:textId="77777777" w:rsidR="002A51EF" w:rsidRDefault="002A51EF" w:rsidP="002A51EF">
      <w:pPr>
        <w:spacing w:after="0" w:line="240" w:lineRule="auto"/>
      </w:pPr>
      <w:r>
        <w:separator/>
      </w:r>
    </w:p>
  </w:footnote>
  <w:footnote w:type="continuationSeparator" w:id="0">
    <w:p w14:paraId="725AA93E" w14:textId="77777777" w:rsidR="002A51EF" w:rsidRDefault="002A51EF" w:rsidP="002A5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61AC7" w14:textId="13BF1AC3" w:rsidR="00557B33" w:rsidRPr="002A51EF" w:rsidRDefault="002A51EF" w:rsidP="0089445B">
    <w:pPr>
      <w:pStyle w:val="Header"/>
      <w:rPr>
        <w:rFonts w:ascii="Times New Roman" w:hAnsi="Times New Roman" w:cs="Times New Roman"/>
        <w:sz w:val="24"/>
        <w:szCs w:val="24"/>
      </w:rPr>
    </w:pPr>
    <w:r w:rsidRPr="002A51EF">
      <w:rPr>
        <w:rFonts w:ascii="Times New Roman" w:hAnsi="Times New Roman" w:cs="Times New Roman"/>
        <w:sz w:val="24"/>
        <w:szCs w:val="24"/>
      </w:rPr>
      <w:t>NOTE-TAKING GUIDE CHAPTER 7 Empire and Environment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374DC3"/>
    <w:multiLevelType w:val="hybridMultilevel"/>
    <w:tmpl w:val="288CD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1EF"/>
    <w:rsid w:val="002A51EF"/>
    <w:rsid w:val="002A607E"/>
    <w:rsid w:val="007D322A"/>
    <w:rsid w:val="00EC4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96BBC"/>
  <w15:chartTrackingRefBased/>
  <w15:docId w15:val="{3116848C-172E-44EF-8ACF-72D3B3642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51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1EF"/>
  </w:style>
  <w:style w:type="table" w:customStyle="1" w:styleId="TableGrid1">
    <w:name w:val="Table Grid1"/>
    <w:basedOn w:val="TableNormal"/>
    <w:next w:val="TableGrid"/>
    <w:uiPriority w:val="39"/>
    <w:rsid w:val="002A51E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A5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A51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1EF"/>
  </w:style>
  <w:style w:type="paragraph" w:customStyle="1" w:styleId="Body">
    <w:name w:val="Body"/>
    <w:rsid w:val="002A51E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styleId="ListParagraph">
    <w:name w:val="List Paragraph"/>
    <w:basedOn w:val="Normal"/>
    <w:uiPriority w:val="34"/>
    <w:qFormat/>
    <w:rsid w:val="002A51EF"/>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413</Words>
  <Characters>2355</Characters>
  <Application>Microsoft Office Word</Application>
  <DocSecurity>0</DocSecurity>
  <Lines>19</Lines>
  <Paragraphs>5</Paragraphs>
  <ScaleCrop>false</ScaleCrop>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KAUR, Sukwinder</dc:creator>
  <cp:keywords/>
  <dc:description/>
  <cp:lastModifiedBy>KAUR, Sukwinder</cp:lastModifiedBy>
  <cp:revision>2</cp:revision>
  <dcterms:created xsi:type="dcterms:W3CDTF">2021-11-08T20:24:00Z</dcterms:created>
  <dcterms:modified xsi:type="dcterms:W3CDTF">2021-11-08T23:42:00Z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2021-11-08T20:24:34Z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7579e4ba-df54-4922-b5ae-e3b0441390a1</vt:lpwstr>
  </property>
  <property fmtid="{D5CDD505-2E9C-101B-9397-08002B2CF9AE}" pid="8" name="MSIP_Label_be5cb09a-2992-49d6-8ac9-5f63e7b1ad2f_ContentBits">
    <vt:lpwstr>0</vt:lpwstr>
  </property>
</Properties>
</file>