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page" w:tblpX="157" w:tblpY="344"/>
        <w:tblW w:w="11970" w:type="dxa"/>
        <w:tblLayout w:type="fixed"/>
        <w:tblLook w:val="04A0" w:firstRow="1" w:lastRow="0" w:firstColumn="1" w:lastColumn="0" w:noHBand="0" w:noVBand="1"/>
      </w:tblPr>
      <w:tblGrid>
        <w:gridCol w:w="3865"/>
        <w:gridCol w:w="8105"/>
      </w:tblGrid>
      <w:tr w:rsidR="00AB45F1" w14:paraId="2CAB0A25" w14:textId="77777777" w:rsidTr="004F031B">
        <w:trPr>
          <w:trHeight w:val="8270"/>
        </w:trPr>
        <w:tc>
          <w:tcPr>
            <w:tcW w:w="3865" w:type="dxa"/>
          </w:tcPr>
          <w:p w14:paraId="2A489494" w14:textId="77777777" w:rsidR="00AB45F1" w:rsidRDefault="00AB45F1" w:rsidP="004F031B">
            <w:pPr>
              <w:pStyle w:val="Textbook"/>
              <w:spacing w:line="240" w:lineRule="auto"/>
              <w:rPr>
                <w:b/>
                <w:bCs/>
                <w:sz w:val="20"/>
                <w:szCs w:val="20"/>
              </w:rPr>
            </w:pPr>
            <w:r>
              <w:rPr>
                <w:b/>
                <w:bCs/>
                <w:sz w:val="20"/>
                <w:szCs w:val="20"/>
              </w:rPr>
              <w:t>OUTLINE</w:t>
            </w:r>
          </w:p>
          <w:p w14:paraId="3D78C3D0" w14:textId="77777777" w:rsidR="00AB45F1" w:rsidRPr="00F42F46" w:rsidRDefault="00AB45F1" w:rsidP="004F031B">
            <w:pPr>
              <w:pStyle w:val="Textbook"/>
              <w:spacing w:line="240" w:lineRule="auto"/>
              <w:rPr>
                <w:b/>
                <w:bCs/>
                <w:sz w:val="20"/>
                <w:szCs w:val="20"/>
              </w:rPr>
            </w:pPr>
          </w:p>
          <w:p w14:paraId="5CFCD86E" w14:textId="77777777" w:rsidR="00AB45F1" w:rsidRPr="004741FD" w:rsidRDefault="00AB45F1" w:rsidP="004F031B">
            <w:pPr>
              <w:pStyle w:val="Textbook"/>
              <w:spacing w:line="240" w:lineRule="auto"/>
              <w:rPr>
                <w:sz w:val="20"/>
                <w:szCs w:val="20"/>
              </w:rPr>
            </w:pPr>
          </w:p>
          <w:p w14:paraId="088A935B" w14:textId="77777777"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The Big Picture: Technology, Driver of History?</w:t>
            </w:r>
          </w:p>
          <w:p w14:paraId="4743B1EC" w14:textId="6FC35B53"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Faience: A Near-Glass</w:t>
            </w:r>
          </w:p>
          <w:p w14:paraId="0B0D767E" w14:textId="3493644E"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Rulers and Glass</w:t>
            </w:r>
          </w:p>
          <w:p w14:paraId="1E876564" w14:textId="157BE692"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Iron: The Bloomery Method</w:t>
            </w:r>
          </w:p>
          <w:p w14:paraId="4B4967D9" w14:textId="4D492789"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African Iron: Evidence and Questions</w:t>
            </w:r>
          </w:p>
          <w:p w14:paraId="5A21C45A" w14:textId="0A7E8AF7"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Egypt: The Uses of Glass</w:t>
            </w:r>
          </w:p>
          <w:p w14:paraId="5C768656" w14:textId="33A5D131"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Glassmaking in China</w:t>
            </w:r>
          </w:p>
          <w:p w14:paraId="4A0C82AF" w14:textId="7B5705C3"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Iron Objects in Africa</w:t>
            </w:r>
          </w:p>
          <w:p w14:paraId="5CFE4D90" w14:textId="5484F62F" w:rsidR="00AB45F1" w:rsidRPr="00A16A7A" w:rsidRDefault="00AB45F1" w:rsidP="004F031B">
            <w:pPr>
              <w:pStyle w:val="Body"/>
              <w:spacing w:line="480" w:lineRule="auto"/>
              <w:rPr>
                <w:rFonts w:ascii="Times New Roman" w:hAnsi="Times New Roman" w:cs="Times New Roman"/>
                <w:sz w:val="20"/>
                <w:szCs w:val="20"/>
              </w:rPr>
            </w:pPr>
            <w:proofErr w:type="spellStart"/>
            <w:r w:rsidRPr="00A16A7A">
              <w:rPr>
                <w:rFonts w:ascii="Times New Roman" w:hAnsi="Times New Roman" w:cs="Times New Roman"/>
                <w:sz w:val="20"/>
                <w:szCs w:val="20"/>
              </w:rPr>
              <w:t>Armana</w:t>
            </w:r>
            <w:proofErr w:type="spellEnd"/>
            <w:r w:rsidRPr="00A16A7A">
              <w:rPr>
                <w:rFonts w:ascii="Times New Roman" w:hAnsi="Times New Roman" w:cs="Times New Roman"/>
                <w:sz w:val="20"/>
                <w:szCs w:val="20"/>
              </w:rPr>
              <w:t>: A Mediterranean Glass Center</w:t>
            </w:r>
          </w:p>
          <w:p w14:paraId="22F26CEC" w14:textId="0BE55C18"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Technology: Transfer and Non-Transfer</w:t>
            </w:r>
          </w:p>
          <w:p w14:paraId="49496AE2" w14:textId="20F59E61"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The Roman Connection: Empire and Technology</w:t>
            </w:r>
          </w:p>
          <w:p w14:paraId="20962F14" w14:textId="09C9A198"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Byzantium: A New Market for Glass</w:t>
            </w:r>
          </w:p>
          <w:p w14:paraId="3C98D6FA" w14:textId="1748FA18" w:rsidR="00AB45F1" w:rsidRPr="00A16A7A" w:rsidRDefault="00AB45F1" w:rsidP="004F031B">
            <w:pPr>
              <w:pStyle w:val="Body"/>
              <w:spacing w:line="480" w:lineRule="auto"/>
              <w:rPr>
                <w:rFonts w:ascii="Times New Roman" w:hAnsi="Times New Roman" w:cs="Times New Roman"/>
                <w:sz w:val="20"/>
                <w:szCs w:val="20"/>
              </w:rPr>
            </w:pPr>
            <w:r w:rsidRPr="00A16A7A">
              <w:rPr>
                <w:rFonts w:ascii="Times New Roman" w:hAnsi="Times New Roman" w:cs="Times New Roman"/>
                <w:sz w:val="20"/>
                <w:szCs w:val="20"/>
              </w:rPr>
              <w:t>The Bigger Picture: Incremental Experimentation</w:t>
            </w:r>
          </w:p>
          <w:p w14:paraId="4E7BFDF3" w14:textId="0D98AE23" w:rsidR="00AB45F1" w:rsidRPr="00A16A7A" w:rsidRDefault="00AB45F1" w:rsidP="004F031B">
            <w:pPr>
              <w:pStyle w:val="Body"/>
              <w:spacing w:line="480" w:lineRule="auto"/>
              <w:rPr>
                <w:rFonts w:ascii="Times New Roman" w:hAnsi="Times New Roman" w:cs="Times New Roman"/>
                <w:i/>
                <w:iCs/>
                <w:sz w:val="20"/>
                <w:szCs w:val="20"/>
              </w:rPr>
            </w:pPr>
            <w:r w:rsidRPr="00A16A7A">
              <w:rPr>
                <w:rFonts w:ascii="Times New Roman" w:hAnsi="Times New Roman" w:cs="Times New Roman"/>
                <w:i/>
                <w:iCs/>
                <w:sz w:val="20"/>
                <w:szCs w:val="20"/>
              </w:rPr>
              <w:t>Technology was always Local</w:t>
            </w:r>
          </w:p>
          <w:p w14:paraId="05CA37E9" w14:textId="51EA10D3" w:rsidR="00AB45F1" w:rsidRPr="00A16A7A" w:rsidRDefault="00AB45F1" w:rsidP="004F031B">
            <w:pPr>
              <w:pStyle w:val="Body"/>
              <w:spacing w:line="480" w:lineRule="auto"/>
              <w:rPr>
                <w:rFonts w:ascii="Times New Roman" w:hAnsi="Times New Roman" w:cs="Times New Roman"/>
                <w:i/>
                <w:iCs/>
                <w:sz w:val="20"/>
                <w:szCs w:val="20"/>
              </w:rPr>
            </w:pPr>
            <w:r w:rsidRPr="00A16A7A">
              <w:rPr>
                <w:rFonts w:ascii="Times New Roman" w:hAnsi="Times New Roman" w:cs="Times New Roman"/>
                <w:i/>
                <w:iCs/>
                <w:sz w:val="20"/>
                <w:szCs w:val="20"/>
              </w:rPr>
              <w:t>Environment Matters</w:t>
            </w:r>
          </w:p>
          <w:p w14:paraId="39CF96F3" w14:textId="2545DD93" w:rsidR="00AB45F1" w:rsidRPr="00A16A7A" w:rsidRDefault="00AB45F1" w:rsidP="004F031B">
            <w:pPr>
              <w:pStyle w:val="Body"/>
              <w:spacing w:line="480" w:lineRule="auto"/>
              <w:rPr>
                <w:rFonts w:ascii="Times New Roman" w:hAnsi="Times New Roman" w:cs="Times New Roman"/>
                <w:i/>
                <w:iCs/>
                <w:sz w:val="20"/>
                <w:szCs w:val="20"/>
              </w:rPr>
            </w:pPr>
            <w:r w:rsidRPr="00A16A7A">
              <w:rPr>
                <w:rFonts w:ascii="Times New Roman" w:hAnsi="Times New Roman" w:cs="Times New Roman"/>
                <w:i/>
                <w:iCs/>
                <w:sz w:val="20"/>
                <w:szCs w:val="20"/>
              </w:rPr>
              <w:t>Knockoffs Appear</w:t>
            </w:r>
          </w:p>
          <w:p w14:paraId="6BDEAFAF" w14:textId="5A6B74E6" w:rsidR="00AB45F1" w:rsidRPr="00A16A7A" w:rsidRDefault="00AB45F1" w:rsidP="004F031B">
            <w:pPr>
              <w:pStyle w:val="Body"/>
              <w:spacing w:line="480" w:lineRule="auto"/>
              <w:rPr>
                <w:rFonts w:ascii="Times New Roman" w:hAnsi="Times New Roman" w:cs="Times New Roman"/>
                <w:i/>
                <w:iCs/>
                <w:sz w:val="20"/>
                <w:szCs w:val="20"/>
              </w:rPr>
            </w:pPr>
            <w:r w:rsidRPr="00A16A7A">
              <w:rPr>
                <w:rFonts w:ascii="Times New Roman" w:hAnsi="Times New Roman" w:cs="Times New Roman"/>
                <w:i/>
                <w:iCs/>
                <w:sz w:val="20"/>
                <w:szCs w:val="20"/>
              </w:rPr>
              <w:t>Knowledge is Fragile</w:t>
            </w:r>
          </w:p>
          <w:p w14:paraId="265AB88B" w14:textId="40B0820B" w:rsidR="00AB45F1" w:rsidRPr="004F031B" w:rsidRDefault="00AB45F1" w:rsidP="004F031B">
            <w:pPr>
              <w:pStyle w:val="Body"/>
              <w:spacing w:line="480" w:lineRule="auto"/>
              <w:rPr>
                <w:rFonts w:ascii="Times New Roman" w:hAnsi="Times New Roman" w:cs="Times New Roman"/>
                <w:i/>
                <w:iCs/>
                <w:sz w:val="20"/>
                <w:szCs w:val="20"/>
              </w:rPr>
            </w:pPr>
            <w:r w:rsidRPr="00A16A7A">
              <w:rPr>
                <w:rFonts w:ascii="Times New Roman" w:hAnsi="Times New Roman" w:cs="Times New Roman"/>
                <w:i/>
                <w:iCs/>
                <w:sz w:val="20"/>
                <w:szCs w:val="20"/>
              </w:rPr>
              <w:t>The Trickle-down Effect</w:t>
            </w:r>
          </w:p>
        </w:tc>
        <w:tc>
          <w:tcPr>
            <w:tcW w:w="8105" w:type="dxa"/>
          </w:tcPr>
          <w:p w14:paraId="016666DF" w14:textId="77777777" w:rsidR="00AB45F1" w:rsidRDefault="00AB45F1" w:rsidP="004F031B">
            <w:pPr>
              <w:pStyle w:val="Textbook"/>
              <w:spacing w:line="240" w:lineRule="auto"/>
              <w:rPr>
                <w:b/>
                <w:bCs/>
                <w:sz w:val="20"/>
                <w:szCs w:val="20"/>
              </w:rPr>
            </w:pPr>
            <w:r>
              <w:rPr>
                <w:b/>
                <w:bCs/>
                <w:sz w:val="20"/>
                <w:szCs w:val="20"/>
              </w:rPr>
              <w:t>THINKING ABOUT THE BIG PICTURE</w:t>
            </w:r>
          </w:p>
          <w:p w14:paraId="5085193B" w14:textId="77777777" w:rsidR="00AB45F1" w:rsidRDefault="00AB45F1" w:rsidP="004F031B">
            <w:pPr>
              <w:pStyle w:val="Textbook"/>
              <w:spacing w:line="240" w:lineRule="auto"/>
              <w:rPr>
                <w:b/>
                <w:bCs/>
                <w:sz w:val="20"/>
                <w:szCs w:val="20"/>
              </w:rPr>
            </w:pPr>
          </w:p>
          <w:p w14:paraId="1D25CA53" w14:textId="77777777" w:rsidR="00AB45F1" w:rsidRPr="009D056E" w:rsidRDefault="00AB45F1" w:rsidP="004F031B">
            <w:pPr>
              <w:pStyle w:val="Textbook"/>
              <w:spacing w:line="240" w:lineRule="auto"/>
              <w:rPr>
                <w:b/>
                <w:bCs/>
                <w:sz w:val="20"/>
                <w:szCs w:val="20"/>
              </w:rPr>
            </w:pPr>
          </w:p>
          <w:p w14:paraId="378BBEA4" w14:textId="18CFDDDC" w:rsidR="00A16A7A" w:rsidRDefault="00A16A7A" w:rsidP="004F031B">
            <w:pPr>
              <w:pStyle w:val="ListParagraph"/>
              <w:numPr>
                <w:ilvl w:val="0"/>
                <w:numId w:val="1"/>
              </w:numPr>
              <w:spacing w:line="480" w:lineRule="auto"/>
              <w:rPr>
                <w:rFonts w:ascii="Times New Roman" w:hAnsi="Times New Roman" w:cs="Times New Roman"/>
                <w:sz w:val="20"/>
                <w:szCs w:val="20"/>
              </w:rPr>
            </w:pPr>
            <w:r w:rsidRPr="00A16A7A">
              <w:rPr>
                <w:rFonts w:ascii="Times New Roman" w:hAnsi="Times New Roman" w:cs="Times New Roman"/>
                <w:sz w:val="20"/>
                <w:szCs w:val="20"/>
              </w:rPr>
              <w:t>What are some of the most important milestones in the development of glass and iron in the ancient period?  In what ways were glass and iron used by different societies in Eurasia and Africa?</w:t>
            </w:r>
          </w:p>
          <w:p w14:paraId="797F010F" w14:textId="77777777" w:rsidR="00A16A7A" w:rsidRPr="00A16A7A" w:rsidRDefault="00A16A7A" w:rsidP="004F031B">
            <w:pPr>
              <w:pStyle w:val="ListParagraph"/>
              <w:spacing w:line="480" w:lineRule="auto"/>
              <w:rPr>
                <w:rFonts w:ascii="Times New Roman" w:hAnsi="Times New Roman" w:cs="Times New Roman"/>
                <w:sz w:val="20"/>
                <w:szCs w:val="20"/>
              </w:rPr>
            </w:pPr>
          </w:p>
          <w:p w14:paraId="071D59CC" w14:textId="185888E0" w:rsidR="00A16A7A" w:rsidRDefault="00A16A7A" w:rsidP="004F031B">
            <w:pPr>
              <w:pStyle w:val="ListParagraph"/>
              <w:numPr>
                <w:ilvl w:val="0"/>
                <w:numId w:val="1"/>
              </w:numPr>
              <w:spacing w:line="480" w:lineRule="auto"/>
              <w:rPr>
                <w:rFonts w:ascii="Times New Roman" w:hAnsi="Times New Roman" w:cs="Times New Roman"/>
                <w:sz w:val="20"/>
                <w:szCs w:val="20"/>
              </w:rPr>
            </w:pPr>
            <w:r w:rsidRPr="00A16A7A">
              <w:rPr>
                <w:rFonts w:ascii="Times New Roman" w:hAnsi="Times New Roman" w:cs="Times New Roman"/>
                <w:sz w:val="20"/>
                <w:szCs w:val="20"/>
              </w:rPr>
              <w:t>Compare and contrast the development and diffusion of glassmaking in Eurasia and Africa with that of iron production in Africa.</w:t>
            </w:r>
          </w:p>
          <w:p w14:paraId="1787A68F" w14:textId="77777777" w:rsidR="00A16A7A" w:rsidRPr="00A16A7A" w:rsidRDefault="00A16A7A" w:rsidP="004F031B">
            <w:pPr>
              <w:pStyle w:val="ListParagraph"/>
              <w:spacing w:line="480" w:lineRule="auto"/>
              <w:rPr>
                <w:rFonts w:ascii="Times New Roman" w:hAnsi="Times New Roman" w:cs="Times New Roman"/>
                <w:sz w:val="20"/>
                <w:szCs w:val="20"/>
              </w:rPr>
            </w:pPr>
          </w:p>
          <w:p w14:paraId="0C0A8DC7" w14:textId="4A0D83BB" w:rsidR="00A16A7A" w:rsidRDefault="00A16A7A" w:rsidP="004F031B">
            <w:pPr>
              <w:pStyle w:val="ListParagraph"/>
              <w:numPr>
                <w:ilvl w:val="0"/>
                <w:numId w:val="1"/>
              </w:numPr>
              <w:spacing w:line="480" w:lineRule="auto"/>
              <w:rPr>
                <w:rFonts w:ascii="Times New Roman" w:hAnsi="Times New Roman" w:cs="Times New Roman"/>
                <w:sz w:val="20"/>
                <w:szCs w:val="20"/>
              </w:rPr>
            </w:pPr>
            <w:r w:rsidRPr="00A16A7A">
              <w:rPr>
                <w:rFonts w:ascii="Times New Roman" w:hAnsi="Times New Roman" w:cs="Times New Roman"/>
                <w:sz w:val="20"/>
                <w:szCs w:val="20"/>
              </w:rPr>
              <w:t xml:space="preserve">How did glassmaking technology transfer from Egypt to China and why was it so complex?  What was a key motivation in both societies for the development of glassmaking? </w:t>
            </w:r>
          </w:p>
          <w:p w14:paraId="0383773A" w14:textId="77777777" w:rsidR="00A16A7A" w:rsidRPr="00A16A7A" w:rsidRDefault="00A16A7A" w:rsidP="004F031B">
            <w:pPr>
              <w:pStyle w:val="ListParagraph"/>
              <w:spacing w:line="480" w:lineRule="auto"/>
              <w:rPr>
                <w:rFonts w:ascii="Times New Roman" w:hAnsi="Times New Roman" w:cs="Times New Roman"/>
                <w:sz w:val="20"/>
                <w:szCs w:val="20"/>
              </w:rPr>
            </w:pPr>
          </w:p>
          <w:p w14:paraId="0BEDB448" w14:textId="6A23A8E4" w:rsidR="00A16A7A" w:rsidRDefault="00A16A7A" w:rsidP="004F031B">
            <w:pPr>
              <w:pStyle w:val="ListParagraph"/>
              <w:numPr>
                <w:ilvl w:val="0"/>
                <w:numId w:val="1"/>
              </w:numPr>
              <w:spacing w:line="480" w:lineRule="auto"/>
              <w:rPr>
                <w:rFonts w:ascii="Times New Roman" w:hAnsi="Times New Roman" w:cs="Times New Roman"/>
                <w:sz w:val="20"/>
                <w:szCs w:val="20"/>
              </w:rPr>
            </w:pPr>
            <w:r w:rsidRPr="00A16A7A">
              <w:rPr>
                <w:rFonts w:ascii="Times New Roman" w:hAnsi="Times New Roman" w:cs="Times New Roman"/>
                <w:sz w:val="20"/>
                <w:szCs w:val="20"/>
              </w:rPr>
              <w:t xml:space="preserve">What are the three models </w:t>
            </w:r>
            <w:r w:rsidR="0071144C">
              <w:rPr>
                <w:rFonts w:ascii="Times New Roman" w:hAnsi="Times New Roman" w:cs="Times New Roman"/>
                <w:sz w:val="20"/>
                <w:szCs w:val="20"/>
              </w:rPr>
              <w:t xml:space="preserve">the author </w:t>
            </w:r>
            <w:r w:rsidRPr="00A16A7A">
              <w:rPr>
                <w:rFonts w:ascii="Times New Roman" w:hAnsi="Times New Roman" w:cs="Times New Roman"/>
                <w:sz w:val="20"/>
                <w:szCs w:val="20"/>
              </w:rPr>
              <w:t>outlines for the development of new technology?  What examples does he provide for each?</w:t>
            </w:r>
          </w:p>
          <w:p w14:paraId="381D77AE" w14:textId="77777777" w:rsidR="00A16A7A" w:rsidRPr="00A16A7A" w:rsidRDefault="00A16A7A" w:rsidP="004F031B">
            <w:pPr>
              <w:pStyle w:val="ListParagraph"/>
              <w:spacing w:line="480" w:lineRule="auto"/>
              <w:rPr>
                <w:rFonts w:ascii="Times New Roman" w:hAnsi="Times New Roman" w:cs="Times New Roman"/>
                <w:sz w:val="20"/>
                <w:szCs w:val="20"/>
              </w:rPr>
            </w:pPr>
          </w:p>
          <w:p w14:paraId="4DCF8195" w14:textId="3DB19750" w:rsidR="00AB45F1" w:rsidRPr="004F031B" w:rsidRDefault="00A16A7A" w:rsidP="004F031B">
            <w:pPr>
              <w:pStyle w:val="ListParagraph"/>
              <w:numPr>
                <w:ilvl w:val="0"/>
                <w:numId w:val="1"/>
              </w:numPr>
              <w:spacing w:after="240" w:line="480" w:lineRule="auto"/>
              <w:rPr>
                <w:rFonts w:ascii="Times New Roman" w:hAnsi="Times New Roman" w:cs="Times New Roman"/>
                <w:sz w:val="20"/>
                <w:szCs w:val="20"/>
              </w:rPr>
            </w:pPr>
            <w:r w:rsidRPr="00A16A7A">
              <w:rPr>
                <w:rFonts w:ascii="Times New Roman" w:hAnsi="Times New Roman" w:cs="Times New Roman"/>
                <w:sz w:val="20"/>
                <w:szCs w:val="20"/>
              </w:rPr>
              <w:t xml:space="preserve">After examining both glass and iron, what five main features does </w:t>
            </w:r>
            <w:r w:rsidR="0071144C">
              <w:rPr>
                <w:rFonts w:ascii="Times New Roman" w:hAnsi="Times New Roman" w:cs="Times New Roman"/>
                <w:sz w:val="20"/>
                <w:szCs w:val="20"/>
              </w:rPr>
              <w:t xml:space="preserve">the author </w:t>
            </w:r>
            <w:r w:rsidRPr="00A16A7A">
              <w:rPr>
                <w:rFonts w:ascii="Times New Roman" w:hAnsi="Times New Roman" w:cs="Times New Roman"/>
                <w:sz w:val="20"/>
                <w:szCs w:val="20"/>
              </w:rPr>
              <w:t xml:space="preserve">consider important when thinking about technological innovation? </w:t>
            </w:r>
          </w:p>
        </w:tc>
      </w:tr>
      <w:tr w:rsidR="004F031B" w14:paraId="5C36C036" w14:textId="7A60EAC2" w:rsidTr="00467D05">
        <w:trPr>
          <w:trHeight w:val="1875"/>
        </w:trPr>
        <w:tc>
          <w:tcPr>
            <w:tcW w:w="3865" w:type="dxa"/>
          </w:tcPr>
          <w:p w14:paraId="38B0FF30" w14:textId="466D17F2" w:rsidR="004F031B" w:rsidRPr="004F031B" w:rsidRDefault="004F031B" w:rsidP="004F031B">
            <w:pPr>
              <w:pStyle w:val="RQ"/>
              <w:spacing w:line="240" w:lineRule="auto"/>
              <w:rPr>
                <w:rFonts w:ascii="Times New Roman" w:eastAsia="Arial" w:hAnsi="Times New Roman" w:cs="Times New Roman"/>
                <w:b/>
                <w:bCs/>
              </w:rPr>
            </w:pPr>
            <w:r w:rsidRPr="004F031B">
              <w:rPr>
                <w:rFonts w:ascii="Times New Roman" w:hAnsi="Times New Roman" w:cs="Times New Roman"/>
                <w:b/>
                <w:bCs/>
              </w:rPr>
              <w:t xml:space="preserve">NOTES </w:t>
            </w:r>
          </w:p>
          <w:p w14:paraId="793AB4CB" w14:textId="77777777" w:rsidR="004F031B" w:rsidRPr="004F031B" w:rsidRDefault="004F031B" w:rsidP="004F031B">
            <w:pPr>
              <w:rPr>
                <w:b/>
                <w:sz w:val="20"/>
                <w:szCs w:val="20"/>
                <w:u w:val="single"/>
              </w:rPr>
            </w:pPr>
          </w:p>
        </w:tc>
        <w:tc>
          <w:tcPr>
            <w:tcW w:w="8105" w:type="dxa"/>
          </w:tcPr>
          <w:p w14:paraId="731B0192" w14:textId="45DB2225" w:rsidR="004F031B" w:rsidRPr="004F031B" w:rsidRDefault="004F031B" w:rsidP="004F031B">
            <w:pPr>
              <w:spacing w:line="480" w:lineRule="auto"/>
              <w:rPr>
                <w:b/>
                <w:sz w:val="20"/>
                <w:szCs w:val="20"/>
              </w:rPr>
            </w:pPr>
            <w:r w:rsidRPr="004F031B">
              <w:rPr>
                <w:b/>
                <w:sz w:val="20"/>
                <w:szCs w:val="20"/>
              </w:rPr>
              <w:t>NOTES</w:t>
            </w:r>
          </w:p>
        </w:tc>
      </w:tr>
    </w:tbl>
    <w:p w14:paraId="3B78CA2F" w14:textId="77777777" w:rsidR="00AB45F1" w:rsidRDefault="00AB45F1" w:rsidP="00A16A7A"/>
    <w:p w14:paraId="73BDA439" w14:textId="77777777" w:rsidR="00695442" w:rsidRDefault="00467D05" w:rsidP="00A16A7A"/>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87B87" w14:textId="77777777" w:rsidR="00AB45F1" w:rsidRDefault="00AB45F1" w:rsidP="00AB45F1">
      <w:r>
        <w:separator/>
      </w:r>
    </w:p>
  </w:endnote>
  <w:endnote w:type="continuationSeparator" w:id="0">
    <w:p w14:paraId="13330032" w14:textId="77777777" w:rsidR="00AB45F1" w:rsidRDefault="00AB45F1" w:rsidP="00AB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 StempelGaramond Roman">
    <w:altName w:val="Times New Roman"/>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0F36C" w14:textId="77777777" w:rsidR="00AB45F1" w:rsidRDefault="00AB45F1" w:rsidP="00AB45F1">
      <w:r>
        <w:separator/>
      </w:r>
    </w:p>
  </w:footnote>
  <w:footnote w:type="continuationSeparator" w:id="0">
    <w:p w14:paraId="50685F4F" w14:textId="77777777" w:rsidR="00AB45F1" w:rsidRDefault="00AB45F1" w:rsidP="00AB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3C80" w14:textId="397193DE" w:rsidR="00557B33" w:rsidRPr="0089445B" w:rsidRDefault="00A16A7A" w:rsidP="0089445B">
    <w:pPr>
      <w:pStyle w:val="Header"/>
      <w:rPr>
        <w:rFonts w:ascii="Times New Roman" w:hAnsi="Times New Roman" w:cs="Times New Roman"/>
      </w:rPr>
    </w:pPr>
    <w:r w:rsidRPr="00557B33">
      <w:rPr>
        <w:rFonts w:ascii="Times New Roman" w:hAnsi="Times New Roman" w:cs="Times New Roman"/>
      </w:rPr>
      <w:t>NOTE-TAKING GUIDE</w:t>
    </w:r>
    <w:r>
      <w:rPr>
        <w:rFonts w:ascii="Times New Roman" w:hAnsi="Times New Roman" w:cs="Times New Roman"/>
      </w:rPr>
      <w:t xml:space="preserve"> </w:t>
    </w:r>
    <w:r w:rsidRPr="00BA6F3B">
      <w:rPr>
        <w:rFonts w:ascii="Times New Roman" w:hAnsi="Times New Roman" w:cs="Times New Roman"/>
      </w:rPr>
      <w:t xml:space="preserve">CHAPTER </w:t>
    </w:r>
    <w:r w:rsidR="00AB45F1">
      <w:rPr>
        <w:rFonts w:ascii="Times New Roman" w:hAnsi="Times New Roman" w:cs="Times New Roman"/>
      </w:rPr>
      <w:t>7 Technology: Glass and Iron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F1"/>
    <w:rsid w:val="00467D05"/>
    <w:rsid w:val="004F031B"/>
    <w:rsid w:val="0071144C"/>
    <w:rsid w:val="007D322A"/>
    <w:rsid w:val="00A16A7A"/>
    <w:rsid w:val="00AB45F1"/>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B927"/>
  <w15:chartTrackingRefBased/>
  <w15:docId w15:val="{1A3BB8B1-55CD-4428-B8FF-A0A24ECE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5F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bdr w:val="none" w:sz="0" w:space="0" w:color="auto"/>
    </w:rPr>
  </w:style>
  <w:style w:type="character" w:customStyle="1" w:styleId="HeaderChar">
    <w:name w:val="Header Char"/>
    <w:basedOn w:val="DefaultParagraphFont"/>
    <w:link w:val="Header"/>
    <w:uiPriority w:val="99"/>
    <w:rsid w:val="00AB45F1"/>
    <w:rPr>
      <w:sz w:val="24"/>
      <w:szCs w:val="24"/>
    </w:rPr>
  </w:style>
  <w:style w:type="paragraph" w:customStyle="1" w:styleId="Textbook">
    <w:name w:val="Textbook"/>
    <w:rsid w:val="00AB45F1"/>
    <w:pPr>
      <w:pBdr>
        <w:top w:val="nil"/>
        <w:left w:val="nil"/>
        <w:bottom w:val="nil"/>
        <w:right w:val="nil"/>
        <w:between w:val="nil"/>
        <w:bar w:val="nil"/>
      </w:pBdr>
      <w:spacing w:after="0" w:line="480" w:lineRule="auto"/>
    </w:pPr>
    <w:rPr>
      <w:rFonts w:ascii="Times New Roman" w:eastAsia="Arial Unicode MS" w:hAnsi="Times New Roman" w:cs="Arial Unicode MS"/>
      <w:color w:val="000000"/>
      <w:u w:color="000000"/>
      <w:bdr w:val="nil"/>
    </w:rPr>
  </w:style>
  <w:style w:type="paragraph" w:customStyle="1" w:styleId="RQ">
    <w:name w:val="RQ"/>
    <w:rsid w:val="00AB45F1"/>
    <w:pPr>
      <w:keepLines/>
      <w:pBdr>
        <w:top w:val="nil"/>
        <w:left w:val="nil"/>
        <w:bottom w:val="nil"/>
        <w:right w:val="nil"/>
        <w:between w:val="nil"/>
        <w:bar w:val="nil"/>
      </w:pBdr>
      <w:spacing w:after="0" w:line="480" w:lineRule="auto"/>
      <w:jc w:val="both"/>
    </w:pPr>
    <w:rPr>
      <w:rFonts w:ascii="R StempelGaramond Roman" w:eastAsia="R StempelGaramond Roman" w:hAnsi="R StempelGaramond Roman" w:cs="R StempelGaramond Roman"/>
      <w:color w:val="000000"/>
      <w:sz w:val="20"/>
      <w:szCs w:val="20"/>
      <w:u w:color="000000"/>
      <w:bdr w:val="nil"/>
    </w:rPr>
  </w:style>
  <w:style w:type="table" w:styleId="TableGrid">
    <w:name w:val="Table Grid"/>
    <w:basedOn w:val="TableNormal"/>
    <w:uiPriority w:val="39"/>
    <w:rsid w:val="00AB45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B45F1"/>
    <w:pPr>
      <w:tabs>
        <w:tab w:val="center" w:pos="4680"/>
        <w:tab w:val="right" w:pos="9360"/>
      </w:tabs>
    </w:pPr>
  </w:style>
  <w:style w:type="character" w:customStyle="1" w:styleId="FooterChar">
    <w:name w:val="Footer Char"/>
    <w:basedOn w:val="DefaultParagraphFont"/>
    <w:link w:val="Footer"/>
    <w:uiPriority w:val="99"/>
    <w:rsid w:val="00AB45F1"/>
    <w:rPr>
      <w:rFonts w:ascii="Times New Roman" w:eastAsia="Arial Unicode MS" w:hAnsi="Times New Roman" w:cs="Times New Roman"/>
      <w:sz w:val="24"/>
      <w:szCs w:val="24"/>
      <w:bdr w:val="nil"/>
    </w:rPr>
  </w:style>
  <w:style w:type="paragraph" w:customStyle="1" w:styleId="Body">
    <w:name w:val="Body"/>
    <w:rsid w:val="00AB45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A16A7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3</cp:revision>
  <dcterms:created xsi:type="dcterms:W3CDTF">2021-11-08T19:25:00Z</dcterms:created>
  <dcterms:modified xsi:type="dcterms:W3CDTF">2021-11-08T23:07:00Z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2021-11-08T19:25:25Z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147ebb59-c8f0-40b5-aea0-cd7372c94c25</vt:lpwstr>
  </property>
  <property fmtid="{D5CDD505-2E9C-101B-9397-08002B2CF9AE}" pid="8" name="MSIP_Label_be5cb09a-2992-49d6-8ac9-5f63e7b1ad2f_ContentBits">
    <vt:lpwstr>0</vt:lpwstr>
  </property>
</Properties>
</file>