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200" w:rsidRPr="00AF4E88" w:rsidRDefault="009E2892" w:rsidP="004D471C">
      <w:pPr>
        <w:spacing w:line="480" w:lineRule="auto"/>
        <w:rPr>
          <w:rFonts w:ascii="Times New Roman" w:hAnsi="Times New Roman" w:cs="Times New Roman"/>
          <w:b/>
          <w:sz w:val="24"/>
          <w:szCs w:val="24"/>
          <w:lang w:val="en-US"/>
        </w:rPr>
      </w:pPr>
      <w:r w:rsidRPr="00AF4E88">
        <w:rPr>
          <w:rFonts w:ascii="Times New Roman" w:hAnsi="Times New Roman" w:cs="Times New Roman"/>
          <w:b/>
          <w:sz w:val="24"/>
          <w:szCs w:val="24"/>
          <w:lang w:val="en-US"/>
        </w:rPr>
        <w:t>Chapter 11: Money and Property</w:t>
      </w:r>
    </w:p>
    <w:p w:rsidR="00AF4E88" w:rsidRDefault="004D471C" w:rsidP="00AF4E8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Chapter 11’s updates offer c</w:t>
      </w:r>
      <w:r w:rsidR="009E2892" w:rsidRPr="00AF4E88">
        <w:rPr>
          <w:rFonts w:ascii="Times New Roman" w:hAnsi="Times New Roman" w:cs="Times New Roman"/>
          <w:sz w:val="24"/>
          <w:szCs w:val="24"/>
          <w:lang w:val="en-US"/>
        </w:rPr>
        <w:t>onfirmation that The Divorce (Financial Provision) Bill had its first reading in the House of Lords on 19 July 2021. The Bill proposes amendments to MCA 1973 to make provision in connection with financial settlements following divorce.</w:t>
      </w:r>
      <w:bookmarkStart w:id="0" w:name="_GoBack"/>
      <w:bookmarkEnd w:id="0"/>
    </w:p>
    <w:p w:rsidR="009E2892" w:rsidRPr="00AF4E88" w:rsidRDefault="009E2892" w:rsidP="00AF4E88">
      <w:pPr>
        <w:spacing w:line="480" w:lineRule="auto"/>
        <w:rPr>
          <w:rFonts w:ascii="Times New Roman" w:hAnsi="Times New Roman" w:cs="Times New Roman"/>
          <w:sz w:val="24"/>
          <w:szCs w:val="24"/>
        </w:rPr>
      </w:pPr>
      <w:r w:rsidRPr="00AF4E88">
        <w:rPr>
          <w:rFonts w:ascii="Times New Roman" w:hAnsi="Times New Roman" w:cs="Times New Roman"/>
          <w:b/>
          <w:sz w:val="24"/>
          <w:szCs w:val="24"/>
        </w:rPr>
        <w:t>11.3 Matrimonial Causes Act 1973</w:t>
      </w:r>
    </w:p>
    <w:p w:rsidR="009E2892" w:rsidRPr="00AF4E88" w:rsidRDefault="009E2892" w:rsidP="00AF4E88">
      <w:pPr>
        <w:pStyle w:val="P"/>
        <w:spacing w:after="120"/>
        <w:rPr>
          <w:szCs w:val="24"/>
          <w:lang w:val="en-GB"/>
        </w:rPr>
      </w:pPr>
      <w:r w:rsidRPr="00AF4E88">
        <w:rPr>
          <w:szCs w:val="24"/>
          <w:lang w:val="en-GB"/>
        </w:rPr>
        <w:t>The jurisdiction of the court to make financial orders is found in the Matrimonial Causes Act 1973 (MCA 1973). The orders that can be made, the scope of these orders, and the factors that the court considers when making these orders are found within MCA 1973.</w:t>
      </w:r>
      <w:r w:rsidRPr="00AF4E88">
        <w:rPr>
          <w:szCs w:val="24"/>
        </w:rPr>
        <w:t xml:space="preserve"> </w:t>
      </w:r>
      <w:r w:rsidRPr="00AF4E88">
        <w:rPr>
          <w:szCs w:val="24"/>
          <w:lang w:val="en-GB"/>
        </w:rPr>
        <w:t xml:space="preserve">The Divorce (Financial Provision) Bill had its first reading in the House of Lords on 19 July 2021. The Bill proposes amendments to MCA 1973 to make provision in connection with financial settlements following divorce. </w:t>
      </w:r>
    </w:p>
    <w:p w:rsidR="009E2892" w:rsidRPr="00AF4E88" w:rsidRDefault="009E2892" w:rsidP="00AF4E88">
      <w:pPr>
        <w:spacing w:line="480" w:lineRule="auto"/>
        <w:rPr>
          <w:rFonts w:ascii="Times New Roman" w:hAnsi="Times New Roman" w:cs="Times New Roman"/>
          <w:sz w:val="24"/>
          <w:szCs w:val="24"/>
          <w:lang w:val="en-US"/>
        </w:rPr>
      </w:pPr>
    </w:p>
    <w:sectPr w:rsidR="009E2892" w:rsidRPr="00AF4E8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892" w:rsidRDefault="009E2892" w:rsidP="009E2892">
      <w:pPr>
        <w:spacing w:after="0" w:line="240" w:lineRule="auto"/>
      </w:pPr>
      <w:r>
        <w:separator/>
      </w:r>
    </w:p>
  </w:endnote>
  <w:endnote w:type="continuationSeparator" w:id="0">
    <w:p w:rsidR="009E2892" w:rsidRDefault="009E2892" w:rsidP="009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E88" w:rsidRDefault="00AF4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E88" w:rsidRPr="00934EE1" w:rsidRDefault="00AF4E88" w:rsidP="00AF4E88">
    <w:pPr>
      <w:pStyle w:val="Footer"/>
      <w:rPr>
        <w:rFonts w:ascii="Times New Roman" w:hAnsi="Times New Roman" w:cs="Times New Roman"/>
        <w:sz w:val="20"/>
        <w:lang w:val="en-US"/>
      </w:rPr>
    </w:pPr>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E88" w:rsidRDefault="00AF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892" w:rsidRDefault="009E2892" w:rsidP="009E2892">
      <w:pPr>
        <w:spacing w:after="0" w:line="240" w:lineRule="auto"/>
      </w:pPr>
      <w:r>
        <w:separator/>
      </w:r>
    </w:p>
  </w:footnote>
  <w:footnote w:type="continuationSeparator" w:id="0">
    <w:p w:rsidR="009E2892" w:rsidRDefault="009E2892" w:rsidP="009E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E88" w:rsidRDefault="00AF4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E88" w:rsidRPr="0081262C" w:rsidRDefault="00AF4E88" w:rsidP="00AF4E88">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AF4E88" w:rsidRDefault="00AF4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E88" w:rsidRDefault="00AF4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92"/>
    <w:rsid w:val="004D471C"/>
    <w:rsid w:val="009E2892"/>
    <w:rsid w:val="00AF4E88"/>
    <w:rsid w:val="00DD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84866"/>
  <w15:chartTrackingRefBased/>
  <w15:docId w15:val="{92A1D534-A238-47F2-9DB1-42DF0F67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rsid w:val="009E2892"/>
    <w:pPr>
      <w:spacing w:before="600" w:after="120" w:line="480" w:lineRule="auto"/>
      <w:ind w:left="288" w:hanging="288"/>
      <w:outlineLvl w:val="0"/>
    </w:pPr>
    <w:rPr>
      <w:rFonts w:ascii="Times New Roman" w:eastAsia="Times New Roman" w:hAnsi="Times New Roman" w:cs="Times New Roman"/>
      <w:sz w:val="36"/>
      <w:szCs w:val="20"/>
      <w:lang w:val="en-US"/>
    </w:rPr>
  </w:style>
  <w:style w:type="character" w:customStyle="1" w:styleId="PChar">
    <w:name w:val="P Char"/>
    <w:link w:val="P"/>
    <w:locked/>
    <w:rsid w:val="009E2892"/>
    <w:rPr>
      <w:rFonts w:ascii="Times New Roman" w:eastAsia="Times New Roman" w:hAnsi="Times New Roman" w:cs="Times New Roman"/>
      <w:sz w:val="24"/>
      <w:szCs w:val="20"/>
      <w:lang w:val="en-IN" w:eastAsia="en-IN"/>
    </w:rPr>
  </w:style>
  <w:style w:type="paragraph" w:customStyle="1" w:styleId="P">
    <w:name w:val="P"/>
    <w:next w:val="Normal"/>
    <w:link w:val="PChar"/>
    <w:qFormat/>
    <w:rsid w:val="009E2892"/>
    <w:pPr>
      <w:spacing w:before="120" w:after="0" w:line="480" w:lineRule="auto"/>
    </w:pPr>
    <w:rPr>
      <w:rFonts w:ascii="Times New Roman" w:eastAsia="Times New Roman" w:hAnsi="Times New Roman" w:cs="Times New Roman"/>
      <w:sz w:val="24"/>
      <w:szCs w:val="20"/>
      <w:lang w:val="en-IN" w:eastAsia="en-IN"/>
    </w:rPr>
  </w:style>
  <w:style w:type="paragraph" w:styleId="Header">
    <w:name w:val="header"/>
    <w:basedOn w:val="Normal"/>
    <w:link w:val="HeaderChar"/>
    <w:uiPriority w:val="99"/>
    <w:unhideWhenUsed/>
    <w:rsid w:val="00AF4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E88"/>
  </w:style>
  <w:style w:type="paragraph" w:styleId="Footer">
    <w:name w:val="footer"/>
    <w:basedOn w:val="Normal"/>
    <w:link w:val="FooterChar"/>
    <w:uiPriority w:val="99"/>
    <w:unhideWhenUsed/>
    <w:rsid w:val="00AF4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50684">
      <w:bodyDiv w:val="1"/>
      <w:marLeft w:val="0"/>
      <w:marRight w:val="0"/>
      <w:marTop w:val="0"/>
      <w:marBottom w:val="0"/>
      <w:divBdr>
        <w:top w:val="none" w:sz="0" w:space="0" w:color="auto"/>
        <w:left w:val="none" w:sz="0" w:space="0" w:color="auto"/>
        <w:bottom w:val="none" w:sz="0" w:space="0" w:color="auto"/>
        <w:right w:val="none" w:sz="0" w:space="0" w:color="auto"/>
      </w:divBdr>
    </w:div>
    <w:div w:id="1650476250">
      <w:bodyDiv w:val="1"/>
      <w:marLeft w:val="0"/>
      <w:marRight w:val="0"/>
      <w:marTop w:val="0"/>
      <w:marBottom w:val="0"/>
      <w:divBdr>
        <w:top w:val="none" w:sz="0" w:space="0" w:color="auto"/>
        <w:left w:val="none" w:sz="0" w:space="0" w:color="auto"/>
        <w:bottom w:val="none" w:sz="0" w:space="0" w:color="auto"/>
        <w:right w:val="none" w:sz="0" w:space="0" w:color="auto"/>
      </w:divBdr>
    </w:div>
    <w:div w:id="19816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3</cp:revision>
  <dcterms:created xsi:type="dcterms:W3CDTF">2021-10-11T14:36:00Z</dcterms:created>
  <dcterms:modified xsi:type="dcterms:W3CDTF">2021-10-12T10:26:00Z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2021-10-11T14:40:28Z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2656623b-3405-4ec0-9d04-0000d2bf4031</vt:lpwstr>
  </property>
  <property fmtid="{D5CDD505-2E9C-101B-9397-08002B2CF9AE}" pid="8" name="MSIP_Label_be5cb09a-2992-49d6-8ac9-5f63e7b1ad2f_ContentBits">
    <vt:lpwstr>0</vt:lpwstr>
  </property>
</Properties>
</file>