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C6FD1" w14:textId="32D06E09" w:rsidR="008E350F" w:rsidRPr="005F5108" w:rsidRDefault="003D4B41" w:rsidP="008E350F">
      <w:pPr>
        <w:jc w:val="center"/>
        <w:rPr>
          <w:b/>
          <w:sz w:val="32"/>
          <w:szCs w:val="32"/>
        </w:rPr>
      </w:pPr>
      <w:r>
        <w:rPr>
          <w:b/>
          <w:sz w:val="32"/>
          <w:szCs w:val="32"/>
        </w:rPr>
        <w:t>Key Terms</w:t>
      </w:r>
    </w:p>
    <w:p w14:paraId="3EBA9984" w14:textId="1D71B647" w:rsidR="008E350F" w:rsidRPr="005F5108" w:rsidRDefault="003D4B41" w:rsidP="008E350F">
      <w:pPr>
        <w:jc w:val="center"/>
        <w:rPr>
          <w:i/>
          <w:sz w:val="28"/>
          <w:szCs w:val="28"/>
        </w:rPr>
      </w:pPr>
      <w:r>
        <w:rPr>
          <w:i/>
          <w:sz w:val="28"/>
          <w:szCs w:val="28"/>
        </w:rPr>
        <w:t>Ethical Choices</w:t>
      </w:r>
      <w:r w:rsidR="008E350F" w:rsidRPr="005C4336">
        <w:rPr>
          <w:sz w:val="28"/>
          <w:szCs w:val="28"/>
        </w:rPr>
        <w:t xml:space="preserve">, </w:t>
      </w:r>
      <w:r>
        <w:rPr>
          <w:sz w:val="28"/>
          <w:szCs w:val="28"/>
        </w:rPr>
        <w:t>Third</w:t>
      </w:r>
      <w:r w:rsidR="008E350F" w:rsidRPr="005C4336">
        <w:rPr>
          <w:sz w:val="28"/>
          <w:szCs w:val="28"/>
        </w:rPr>
        <w:t xml:space="preserve"> Edition</w:t>
      </w:r>
    </w:p>
    <w:p w14:paraId="17A028B5" w14:textId="12D61684" w:rsidR="008E350F" w:rsidRDefault="003D4B41" w:rsidP="008E350F">
      <w:pPr>
        <w:jc w:val="center"/>
        <w:rPr>
          <w:sz w:val="28"/>
          <w:szCs w:val="28"/>
        </w:rPr>
      </w:pPr>
      <w:r>
        <w:rPr>
          <w:sz w:val="28"/>
          <w:szCs w:val="28"/>
        </w:rPr>
        <w:t xml:space="preserve">Richard </w:t>
      </w:r>
      <w:proofErr w:type="spellStart"/>
      <w:r>
        <w:rPr>
          <w:sz w:val="28"/>
          <w:szCs w:val="28"/>
        </w:rPr>
        <w:t>Burnor</w:t>
      </w:r>
      <w:proofErr w:type="spellEnd"/>
      <w:r>
        <w:rPr>
          <w:sz w:val="28"/>
          <w:szCs w:val="28"/>
        </w:rPr>
        <w:t xml:space="preserve"> and Yvonne </w:t>
      </w:r>
      <w:proofErr w:type="spellStart"/>
      <w:r>
        <w:rPr>
          <w:sz w:val="28"/>
          <w:szCs w:val="28"/>
        </w:rPr>
        <w:t>Raley</w:t>
      </w:r>
      <w:proofErr w:type="spellEnd"/>
    </w:p>
    <w:p w14:paraId="07D2ADD2" w14:textId="77777777" w:rsidR="008E350F" w:rsidRDefault="008E350F" w:rsidP="008E350F">
      <w:pPr>
        <w:jc w:val="center"/>
        <w:rPr>
          <w:sz w:val="28"/>
          <w:szCs w:val="28"/>
        </w:rPr>
      </w:pPr>
    </w:p>
    <w:p w14:paraId="42D52500" w14:textId="3C9A723A" w:rsidR="00C60519" w:rsidRPr="002D46DF" w:rsidRDefault="00C60519" w:rsidP="002D46DF">
      <w:pPr>
        <w:pStyle w:val="Title"/>
        <w:rPr>
          <w:sz w:val="36"/>
          <w:szCs w:val="36"/>
        </w:rPr>
      </w:pPr>
      <w:r w:rsidRPr="002D46DF">
        <w:rPr>
          <w:sz w:val="36"/>
          <w:szCs w:val="36"/>
        </w:rPr>
        <w:t xml:space="preserve">Chapter </w:t>
      </w:r>
      <w:r w:rsidR="00D479FC">
        <w:rPr>
          <w:sz w:val="36"/>
          <w:szCs w:val="36"/>
        </w:rPr>
        <w:t>9</w:t>
      </w:r>
      <w:r w:rsidR="008E350F" w:rsidRPr="002D46DF">
        <w:rPr>
          <w:sz w:val="36"/>
          <w:szCs w:val="36"/>
        </w:rPr>
        <w:t xml:space="preserve">: </w:t>
      </w:r>
      <w:r w:rsidR="00D479FC" w:rsidRPr="00D479FC">
        <w:rPr>
          <w:sz w:val="36"/>
          <w:szCs w:val="36"/>
        </w:rPr>
        <w:t>Deontology</w:t>
      </w:r>
    </w:p>
    <w:p w14:paraId="05F9521C" w14:textId="77777777" w:rsidR="00C60519" w:rsidRDefault="00C60519" w:rsidP="00C60519">
      <w:pPr>
        <w:rPr>
          <w:b/>
        </w:rPr>
      </w:pPr>
    </w:p>
    <w:p w14:paraId="48CFBF3C" w14:textId="77777777" w:rsidR="00C60519" w:rsidRDefault="00C60519" w:rsidP="00C60519">
      <w:pPr>
        <w:rPr>
          <w:b/>
        </w:rPr>
      </w:pPr>
    </w:p>
    <w:p w14:paraId="0C69ECC2" w14:textId="725CC139" w:rsidR="008E56A2" w:rsidRDefault="008E56A2" w:rsidP="008E56A2">
      <w:pPr>
        <w:rPr>
          <w:color w:val="000000"/>
        </w:rPr>
      </w:pPr>
      <w:bookmarkStart w:id="0" w:name="ch5"/>
      <w:bookmarkEnd w:id="0"/>
      <w:r w:rsidRPr="008E56A2">
        <w:rPr>
          <w:b/>
          <w:bCs/>
          <w:color w:val="000000"/>
        </w:rPr>
        <w:t>actual duty</w:t>
      </w:r>
      <w:r w:rsidRPr="008E56A2">
        <w:rPr>
          <w:color w:val="000000"/>
        </w:rPr>
        <w:t xml:space="preserve"> </w:t>
      </w:r>
      <w:r>
        <w:rPr>
          <w:color w:val="000000"/>
        </w:rPr>
        <w:t xml:space="preserve"> </w:t>
      </w:r>
      <w:proofErr w:type="gramStart"/>
      <w:r w:rsidRPr="008E56A2">
        <w:rPr>
          <w:color w:val="000000"/>
        </w:rPr>
        <w:t>The</w:t>
      </w:r>
      <w:proofErr w:type="gramEnd"/>
      <w:r w:rsidRPr="008E56A2">
        <w:rPr>
          <w:color w:val="000000"/>
        </w:rPr>
        <w:t xml:space="preserve"> one prima facie duty that is more important than any other in a particular situation and so is the duty that ought to be fulfilled.</w:t>
      </w:r>
    </w:p>
    <w:p w14:paraId="7007A982" w14:textId="77777777" w:rsidR="008E56A2" w:rsidRPr="008E56A2" w:rsidRDefault="008E56A2" w:rsidP="008E56A2">
      <w:pPr>
        <w:rPr>
          <w:color w:val="000000"/>
        </w:rPr>
      </w:pPr>
    </w:p>
    <w:p w14:paraId="56AC7E6E" w14:textId="6B6DA18A" w:rsidR="008E56A2" w:rsidRDefault="008E56A2" w:rsidP="008E56A2">
      <w:pPr>
        <w:rPr>
          <w:color w:val="000000"/>
        </w:rPr>
      </w:pPr>
      <w:r w:rsidRPr="008E56A2">
        <w:rPr>
          <w:b/>
          <w:bCs/>
          <w:color w:val="000000"/>
        </w:rPr>
        <w:t>beneficence</w:t>
      </w:r>
      <w:r w:rsidRPr="008E56A2">
        <w:rPr>
          <w:color w:val="000000"/>
        </w:rPr>
        <w:t xml:space="preserve"> </w:t>
      </w:r>
      <w:r>
        <w:rPr>
          <w:color w:val="000000"/>
        </w:rPr>
        <w:t xml:space="preserve"> </w:t>
      </w:r>
      <w:proofErr w:type="gramStart"/>
      <w:r w:rsidRPr="008E56A2">
        <w:rPr>
          <w:color w:val="000000"/>
        </w:rPr>
        <w:t>The</w:t>
      </w:r>
      <w:proofErr w:type="gramEnd"/>
      <w:r w:rsidRPr="008E56A2">
        <w:rPr>
          <w:color w:val="000000"/>
        </w:rPr>
        <w:t xml:space="preserve"> duty to act so as to improve the condition of another or of others.</w:t>
      </w:r>
    </w:p>
    <w:p w14:paraId="7D92C6AB" w14:textId="77777777" w:rsidR="008E56A2" w:rsidRPr="008E56A2" w:rsidRDefault="008E56A2" w:rsidP="008E56A2">
      <w:pPr>
        <w:rPr>
          <w:color w:val="000000"/>
        </w:rPr>
      </w:pPr>
    </w:p>
    <w:p w14:paraId="327B2564" w14:textId="67DB1275" w:rsidR="008E56A2" w:rsidRDefault="008E56A2" w:rsidP="008E56A2">
      <w:pPr>
        <w:rPr>
          <w:color w:val="000000"/>
        </w:rPr>
      </w:pPr>
      <w:r w:rsidRPr="008E56A2">
        <w:rPr>
          <w:b/>
          <w:bCs/>
          <w:color w:val="000000"/>
        </w:rPr>
        <w:t>categorical imperative</w:t>
      </w:r>
      <w:r w:rsidRPr="008E56A2">
        <w:rPr>
          <w:color w:val="000000"/>
        </w:rPr>
        <w:t xml:space="preserve"> </w:t>
      </w:r>
      <w:r>
        <w:rPr>
          <w:color w:val="000000"/>
        </w:rPr>
        <w:t xml:space="preserve"> </w:t>
      </w:r>
      <w:r w:rsidRPr="008E56A2">
        <w:rPr>
          <w:color w:val="000000"/>
        </w:rPr>
        <w:t>A binding principle that holds unconditionally for everyone regardless of their desires or situation. The categorical imperative has several formulations, including the principle of universal law, principle of ends, autonomy principle, and the kingdom of ends principle.</w:t>
      </w:r>
    </w:p>
    <w:p w14:paraId="2BB36288" w14:textId="77777777" w:rsidR="008E56A2" w:rsidRDefault="008E56A2" w:rsidP="008E56A2">
      <w:pPr>
        <w:rPr>
          <w:color w:val="000000"/>
        </w:rPr>
      </w:pPr>
    </w:p>
    <w:p w14:paraId="39564897" w14:textId="5A5FFEED" w:rsidR="008E56A2" w:rsidRDefault="008E56A2" w:rsidP="008E56A2">
      <w:pPr>
        <w:rPr>
          <w:color w:val="000000"/>
        </w:rPr>
      </w:pPr>
      <w:r w:rsidRPr="008E56A2">
        <w:rPr>
          <w:b/>
          <w:bCs/>
          <w:color w:val="000000"/>
        </w:rPr>
        <w:t>consequences problem</w:t>
      </w:r>
      <w:r w:rsidRPr="008E56A2">
        <w:rPr>
          <w:color w:val="000000"/>
        </w:rPr>
        <w:t xml:space="preserve"> </w:t>
      </w:r>
      <w:r>
        <w:rPr>
          <w:color w:val="000000"/>
        </w:rPr>
        <w:t xml:space="preserve"> </w:t>
      </w:r>
      <w:r w:rsidRPr="008E56A2">
        <w:rPr>
          <w:color w:val="000000"/>
        </w:rPr>
        <w:t>Kant’s problem resulting from dismissing consequences as of no moral importance.</w:t>
      </w:r>
    </w:p>
    <w:p w14:paraId="3F1A4638" w14:textId="77777777" w:rsidR="008E56A2" w:rsidRPr="008E56A2" w:rsidRDefault="008E56A2" w:rsidP="008E56A2">
      <w:pPr>
        <w:rPr>
          <w:color w:val="000000"/>
        </w:rPr>
      </w:pPr>
    </w:p>
    <w:p w14:paraId="3E2BABD6" w14:textId="2FC39D92" w:rsidR="008E56A2" w:rsidRDefault="008E56A2" w:rsidP="008E56A2">
      <w:pPr>
        <w:rPr>
          <w:color w:val="000000"/>
        </w:rPr>
      </w:pPr>
      <w:r w:rsidRPr="008E56A2">
        <w:rPr>
          <w:b/>
          <w:bCs/>
          <w:color w:val="000000"/>
        </w:rPr>
        <w:t>direct duty</w:t>
      </w:r>
      <w:r w:rsidRPr="008E56A2">
        <w:rPr>
          <w:color w:val="000000"/>
        </w:rPr>
        <w:t xml:space="preserve"> </w:t>
      </w:r>
      <w:r>
        <w:rPr>
          <w:color w:val="000000"/>
        </w:rPr>
        <w:t xml:space="preserve"> </w:t>
      </w:r>
      <w:r w:rsidRPr="008E56A2">
        <w:rPr>
          <w:color w:val="000000"/>
        </w:rPr>
        <w:t>A moral obligation one can have directly to another person regardless of any other duties one might also have.</w:t>
      </w:r>
    </w:p>
    <w:p w14:paraId="4306A77D" w14:textId="77777777" w:rsidR="008E56A2" w:rsidRPr="008E56A2" w:rsidRDefault="008E56A2" w:rsidP="008E56A2">
      <w:pPr>
        <w:rPr>
          <w:color w:val="000000"/>
        </w:rPr>
      </w:pPr>
    </w:p>
    <w:p w14:paraId="2C6C088F" w14:textId="7E80AAD9" w:rsidR="008E56A2" w:rsidRDefault="008E56A2" w:rsidP="008E56A2">
      <w:pPr>
        <w:rPr>
          <w:color w:val="000000"/>
        </w:rPr>
      </w:pPr>
      <w:r w:rsidRPr="008E56A2">
        <w:rPr>
          <w:b/>
          <w:bCs/>
          <w:color w:val="000000"/>
        </w:rPr>
        <w:t>deontology</w:t>
      </w:r>
      <w:r w:rsidRPr="008E56A2">
        <w:rPr>
          <w:color w:val="000000"/>
        </w:rPr>
        <w:t xml:space="preserve"> </w:t>
      </w:r>
      <w:r>
        <w:rPr>
          <w:color w:val="000000"/>
        </w:rPr>
        <w:t xml:space="preserve"> </w:t>
      </w:r>
      <w:r w:rsidRPr="008E56A2">
        <w:rPr>
          <w:color w:val="000000"/>
        </w:rPr>
        <w:t>A general approach to ethics that rejects consequences as a basis for moral right or wrong and instead focuses upon duties and right acts.</w:t>
      </w:r>
    </w:p>
    <w:p w14:paraId="498A9967" w14:textId="77777777" w:rsidR="008E56A2" w:rsidRPr="008E56A2" w:rsidRDefault="008E56A2" w:rsidP="008E56A2">
      <w:pPr>
        <w:rPr>
          <w:color w:val="000000"/>
        </w:rPr>
      </w:pPr>
    </w:p>
    <w:p w14:paraId="47912B4B" w14:textId="29274B9B" w:rsidR="008E56A2" w:rsidRDefault="008E56A2" w:rsidP="008E56A2">
      <w:pPr>
        <w:rPr>
          <w:color w:val="000000"/>
        </w:rPr>
      </w:pPr>
      <w:r w:rsidRPr="008E56A2">
        <w:rPr>
          <w:b/>
          <w:bCs/>
          <w:color w:val="000000"/>
        </w:rPr>
        <w:t>ends</w:t>
      </w:r>
      <w:r w:rsidRPr="008E56A2">
        <w:rPr>
          <w:color w:val="000000"/>
        </w:rPr>
        <w:t xml:space="preserve"> </w:t>
      </w:r>
      <w:r>
        <w:rPr>
          <w:color w:val="000000"/>
        </w:rPr>
        <w:t xml:space="preserve"> </w:t>
      </w:r>
      <w:r w:rsidRPr="008E56A2">
        <w:rPr>
          <w:color w:val="000000"/>
        </w:rPr>
        <w:t>A term employed in Kant’s Principle of ends, that which a means is a tool for attaining.</w:t>
      </w:r>
    </w:p>
    <w:p w14:paraId="09926D70" w14:textId="77777777" w:rsidR="008E56A2" w:rsidRPr="008E56A2" w:rsidRDefault="008E56A2" w:rsidP="008E56A2">
      <w:pPr>
        <w:rPr>
          <w:color w:val="000000"/>
        </w:rPr>
      </w:pPr>
    </w:p>
    <w:p w14:paraId="2736B1D1" w14:textId="638C4E0D" w:rsidR="008E56A2" w:rsidRDefault="008E56A2" w:rsidP="008E56A2">
      <w:pPr>
        <w:rPr>
          <w:color w:val="000000"/>
        </w:rPr>
      </w:pPr>
      <w:r w:rsidRPr="008E56A2">
        <w:rPr>
          <w:b/>
          <w:bCs/>
          <w:color w:val="000000"/>
        </w:rPr>
        <w:t>fidelity</w:t>
      </w:r>
      <w:r w:rsidRPr="008E56A2">
        <w:rPr>
          <w:color w:val="000000"/>
        </w:rPr>
        <w:t xml:space="preserve"> </w:t>
      </w:r>
      <w:r>
        <w:rPr>
          <w:color w:val="000000"/>
        </w:rPr>
        <w:t xml:space="preserve"> </w:t>
      </w:r>
      <w:proofErr w:type="gramStart"/>
      <w:r w:rsidRPr="008E56A2">
        <w:rPr>
          <w:color w:val="000000"/>
        </w:rPr>
        <w:t>The</w:t>
      </w:r>
      <w:proofErr w:type="gramEnd"/>
      <w:r w:rsidRPr="008E56A2">
        <w:rPr>
          <w:color w:val="000000"/>
        </w:rPr>
        <w:t xml:space="preserve"> duty to speak truthfully, keep promises, pay debts, and so on.</w:t>
      </w:r>
    </w:p>
    <w:p w14:paraId="5F8FD4EC" w14:textId="77777777" w:rsidR="008E56A2" w:rsidRPr="008E56A2" w:rsidRDefault="008E56A2" w:rsidP="008E56A2">
      <w:pPr>
        <w:rPr>
          <w:color w:val="000000"/>
        </w:rPr>
      </w:pPr>
    </w:p>
    <w:p w14:paraId="78506308" w14:textId="189B3346" w:rsidR="008E56A2" w:rsidRDefault="008E56A2" w:rsidP="008E56A2">
      <w:pPr>
        <w:rPr>
          <w:color w:val="000000"/>
        </w:rPr>
      </w:pPr>
      <w:r w:rsidRPr="008E56A2">
        <w:rPr>
          <w:b/>
          <w:bCs/>
          <w:color w:val="000000"/>
        </w:rPr>
        <w:t>Good Will</w:t>
      </w:r>
      <w:r w:rsidRPr="008E56A2">
        <w:rPr>
          <w:color w:val="000000"/>
        </w:rPr>
        <w:t xml:space="preserve"> </w:t>
      </w:r>
      <w:r>
        <w:rPr>
          <w:color w:val="000000"/>
        </w:rPr>
        <w:t xml:space="preserve"> </w:t>
      </w:r>
      <w:r w:rsidRPr="008E56A2">
        <w:rPr>
          <w:color w:val="000000"/>
        </w:rPr>
        <w:t>Exemplified in persons, this is the only thing of foundational moral worth according to Kant; the Good Will freely chooses to do something because it is one’s moral duty.</w:t>
      </w:r>
    </w:p>
    <w:p w14:paraId="45D2C73E" w14:textId="77777777" w:rsidR="008E56A2" w:rsidRPr="008E56A2" w:rsidRDefault="008E56A2" w:rsidP="008E56A2">
      <w:pPr>
        <w:rPr>
          <w:color w:val="000000"/>
        </w:rPr>
      </w:pPr>
    </w:p>
    <w:p w14:paraId="3EF42E61" w14:textId="150AC326" w:rsidR="008E56A2" w:rsidRDefault="008E56A2" w:rsidP="008E56A2">
      <w:pPr>
        <w:rPr>
          <w:color w:val="000000"/>
        </w:rPr>
      </w:pPr>
      <w:r w:rsidRPr="008E56A2">
        <w:rPr>
          <w:b/>
          <w:bCs/>
          <w:color w:val="000000"/>
        </w:rPr>
        <w:t>gratitude</w:t>
      </w:r>
      <w:r w:rsidRPr="008E56A2">
        <w:rPr>
          <w:color w:val="000000"/>
        </w:rPr>
        <w:t xml:space="preserve"> </w:t>
      </w:r>
      <w:r>
        <w:rPr>
          <w:color w:val="000000"/>
        </w:rPr>
        <w:t xml:space="preserve"> </w:t>
      </w:r>
      <w:proofErr w:type="gramStart"/>
      <w:r w:rsidRPr="008E56A2">
        <w:rPr>
          <w:color w:val="000000"/>
        </w:rPr>
        <w:t>The</w:t>
      </w:r>
      <w:proofErr w:type="gramEnd"/>
      <w:r w:rsidRPr="008E56A2">
        <w:rPr>
          <w:color w:val="000000"/>
        </w:rPr>
        <w:t xml:space="preserve"> duty to express thanks, return favors, and so on.</w:t>
      </w:r>
    </w:p>
    <w:p w14:paraId="224EE6D3" w14:textId="77777777" w:rsidR="008E56A2" w:rsidRPr="008E56A2" w:rsidRDefault="008E56A2" w:rsidP="008E56A2">
      <w:pPr>
        <w:rPr>
          <w:color w:val="000000"/>
        </w:rPr>
      </w:pPr>
    </w:p>
    <w:p w14:paraId="38A41E79" w14:textId="58ED3D8E" w:rsidR="008E56A2" w:rsidRDefault="008E56A2" w:rsidP="008E56A2">
      <w:pPr>
        <w:rPr>
          <w:color w:val="000000"/>
        </w:rPr>
      </w:pPr>
      <w:r w:rsidRPr="008E56A2">
        <w:rPr>
          <w:b/>
          <w:bCs/>
          <w:color w:val="000000"/>
        </w:rPr>
        <w:t>hypothetical imperative</w:t>
      </w:r>
      <w:r w:rsidRPr="008E56A2">
        <w:rPr>
          <w:color w:val="000000"/>
        </w:rPr>
        <w:t xml:space="preserve"> </w:t>
      </w:r>
      <w:r>
        <w:rPr>
          <w:color w:val="000000"/>
        </w:rPr>
        <w:t xml:space="preserve"> </w:t>
      </w:r>
      <w:r w:rsidRPr="008E56A2">
        <w:rPr>
          <w:color w:val="000000"/>
        </w:rPr>
        <w:t>A conditional principle that prescribes how to act if you satisfy some condition or hope to achieve some goal.</w:t>
      </w:r>
    </w:p>
    <w:p w14:paraId="597C939F" w14:textId="77777777" w:rsidR="008E56A2" w:rsidRPr="008E56A2" w:rsidRDefault="008E56A2" w:rsidP="008E56A2">
      <w:pPr>
        <w:rPr>
          <w:color w:val="000000"/>
        </w:rPr>
      </w:pPr>
    </w:p>
    <w:p w14:paraId="0B31DCA1" w14:textId="205F45A2" w:rsidR="008E56A2" w:rsidRDefault="008E56A2" w:rsidP="008E56A2">
      <w:pPr>
        <w:rPr>
          <w:color w:val="000000"/>
        </w:rPr>
      </w:pPr>
      <w:r w:rsidRPr="008E56A2">
        <w:rPr>
          <w:b/>
          <w:bCs/>
          <w:color w:val="000000"/>
        </w:rPr>
        <w:t>imperfect duty</w:t>
      </w:r>
      <w:r w:rsidRPr="008E56A2">
        <w:rPr>
          <w:color w:val="000000"/>
        </w:rPr>
        <w:t xml:space="preserve"> </w:t>
      </w:r>
      <w:r>
        <w:rPr>
          <w:color w:val="000000"/>
        </w:rPr>
        <w:t xml:space="preserve"> </w:t>
      </w:r>
      <w:proofErr w:type="gramStart"/>
      <w:r w:rsidRPr="008E56A2">
        <w:rPr>
          <w:color w:val="000000"/>
        </w:rPr>
        <w:t>An</w:t>
      </w:r>
      <w:proofErr w:type="gramEnd"/>
      <w:r w:rsidRPr="008E56A2">
        <w:rPr>
          <w:color w:val="000000"/>
        </w:rPr>
        <w:t xml:space="preserve"> obligation that can depend upon one’s circumstances and may be fulfilled to varying degrees.</w:t>
      </w:r>
    </w:p>
    <w:p w14:paraId="55523D63" w14:textId="77777777" w:rsidR="008E56A2" w:rsidRPr="008E56A2" w:rsidRDefault="008E56A2" w:rsidP="008E56A2">
      <w:pPr>
        <w:rPr>
          <w:color w:val="000000"/>
        </w:rPr>
      </w:pPr>
    </w:p>
    <w:p w14:paraId="12E9C9B5" w14:textId="01FF118D" w:rsidR="008E56A2" w:rsidRDefault="008E56A2" w:rsidP="008E56A2">
      <w:pPr>
        <w:rPr>
          <w:color w:val="000000"/>
        </w:rPr>
      </w:pPr>
      <w:r w:rsidRPr="008E56A2">
        <w:rPr>
          <w:b/>
          <w:bCs/>
          <w:color w:val="000000"/>
        </w:rPr>
        <w:t>indirect duty</w:t>
      </w:r>
      <w:r w:rsidRPr="008E56A2">
        <w:rPr>
          <w:b/>
          <w:bCs/>
          <w:color w:val="000000"/>
        </w:rPr>
        <w:t xml:space="preserve"> </w:t>
      </w:r>
      <w:r>
        <w:rPr>
          <w:b/>
          <w:bCs/>
          <w:color w:val="000000"/>
        </w:rPr>
        <w:t xml:space="preserve"> </w:t>
      </w:r>
      <w:r w:rsidRPr="008E56A2">
        <w:rPr>
          <w:color w:val="000000"/>
        </w:rPr>
        <w:t>A moral obligation one person can have to another person regarding a third party; for example, I have a moral obligation to an animal’s owner not to harm her animal, even if I have no moral obligation to the animal itself.</w:t>
      </w:r>
    </w:p>
    <w:p w14:paraId="493F17F4" w14:textId="77777777" w:rsidR="008E56A2" w:rsidRPr="008E56A2" w:rsidRDefault="008E56A2" w:rsidP="008E56A2">
      <w:pPr>
        <w:rPr>
          <w:color w:val="000000"/>
        </w:rPr>
      </w:pPr>
    </w:p>
    <w:p w14:paraId="2DEBE797" w14:textId="3150FC74" w:rsidR="008E56A2" w:rsidRDefault="008E56A2" w:rsidP="008E56A2">
      <w:pPr>
        <w:rPr>
          <w:color w:val="000000"/>
        </w:rPr>
      </w:pPr>
      <w:r w:rsidRPr="008E56A2">
        <w:rPr>
          <w:b/>
          <w:bCs/>
          <w:color w:val="000000"/>
        </w:rPr>
        <w:t>intuitionism</w:t>
      </w:r>
      <w:r w:rsidRPr="008E56A2">
        <w:rPr>
          <w:color w:val="000000"/>
        </w:rPr>
        <w:t xml:space="preserve"> </w:t>
      </w:r>
      <w:r>
        <w:rPr>
          <w:color w:val="000000"/>
        </w:rPr>
        <w:t xml:space="preserve"> </w:t>
      </w:r>
      <w:r w:rsidRPr="008E56A2">
        <w:rPr>
          <w:color w:val="000000"/>
        </w:rPr>
        <w:t xml:space="preserve">Maintains that we can discover our general moral duties and determine our actual duty </w:t>
      </w:r>
      <w:proofErr w:type="gramStart"/>
      <w:r w:rsidRPr="008E56A2">
        <w:rPr>
          <w:color w:val="000000"/>
        </w:rPr>
        <w:t>in a given</w:t>
      </w:r>
      <w:proofErr w:type="gramEnd"/>
      <w:r w:rsidRPr="008E56A2">
        <w:rPr>
          <w:color w:val="000000"/>
        </w:rPr>
        <w:t xml:space="preserve"> situation by consulting our inner selves honestly and thoughtfully.</w:t>
      </w:r>
    </w:p>
    <w:p w14:paraId="12B18195" w14:textId="77777777" w:rsidR="008E56A2" w:rsidRPr="008E56A2" w:rsidRDefault="008E56A2" w:rsidP="008E56A2">
      <w:pPr>
        <w:rPr>
          <w:color w:val="000000"/>
        </w:rPr>
      </w:pPr>
    </w:p>
    <w:p w14:paraId="4E206698" w14:textId="0AF1CAC2" w:rsidR="008E56A2" w:rsidRDefault="008E56A2" w:rsidP="008E56A2">
      <w:pPr>
        <w:rPr>
          <w:color w:val="000000"/>
        </w:rPr>
      </w:pPr>
      <w:r w:rsidRPr="008E56A2">
        <w:rPr>
          <w:b/>
          <w:bCs/>
          <w:color w:val="000000"/>
        </w:rPr>
        <w:t>justice</w:t>
      </w:r>
      <w:r w:rsidRPr="008E56A2">
        <w:rPr>
          <w:color w:val="000000"/>
        </w:rPr>
        <w:t xml:space="preserve"> </w:t>
      </w:r>
      <w:r>
        <w:rPr>
          <w:color w:val="000000"/>
        </w:rPr>
        <w:t xml:space="preserve"> </w:t>
      </w:r>
      <w:proofErr w:type="gramStart"/>
      <w:r w:rsidRPr="008E56A2">
        <w:rPr>
          <w:color w:val="000000"/>
        </w:rPr>
        <w:t>The</w:t>
      </w:r>
      <w:proofErr w:type="gramEnd"/>
      <w:r w:rsidRPr="008E56A2">
        <w:rPr>
          <w:color w:val="000000"/>
        </w:rPr>
        <w:t xml:space="preserve"> duty to act fairly to distribute goods to people according to their due.</w:t>
      </w:r>
    </w:p>
    <w:p w14:paraId="21D667BE" w14:textId="77777777" w:rsidR="008E56A2" w:rsidRPr="008E56A2" w:rsidRDefault="008E56A2" w:rsidP="008E56A2">
      <w:pPr>
        <w:rPr>
          <w:color w:val="000000"/>
        </w:rPr>
      </w:pPr>
    </w:p>
    <w:p w14:paraId="4C0CADC9" w14:textId="77777777" w:rsidR="008E56A2" w:rsidRPr="008E56A2" w:rsidRDefault="008E56A2" w:rsidP="008E56A2">
      <w:pPr>
        <w:rPr>
          <w:color w:val="000000"/>
        </w:rPr>
      </w:pPr>
      <w:r w:rsidRPr="008E56A2">
        <w:rPr>
          <w:b/>
          <w:bCs/>
          <w:color w:val="000000"/>
        </w:rPr>
        <w:t xml:space="preserve">Kingdom of Ends </w:t>
      </w:r>
      <w:proofErr w:type="gramStart"/>
      <w:r w:rsidRPr="008E56A2">
        <w:rPr>
          <w:b/>
          <w:bCs/>
          <w:color w:val="000000"/>
        </w:rPr>
        <w:t>principle</w:t>
      </w:r>
      <w:proofErr w:type="gramEnd"/>
      <w:r w:rsidRPr="008E56A2">
        <w:rPr>
          <w:b/>
          <w:bCs/>
          <w:color w:val="000000"/>
        </w:rPr>
        <w:t xml:space="preserve"> </w:t>
      </w:r>
      <w:r w:rsidRPr="008E56A2">
        <w:rPr>
          <w:b/>
          <w:bCs/>
          <w:color w:val="000000"/>
        </w:rPr>
        <w:t xml:space="preserve"> </w:t>
      </w:r>
      <w:r w:rsidRPr="008E56A2">
        <w:rPr>
          <w:color w:val="000000"/>
        </w:rPr>
        <w:t>A version of Kant’s categorical imperative that imagines an ideal society consisting of equal creators or legislators of the moral law (according to the autonomy principle). These agree to the system of laws they make and conform to their requirements.</w:t>
      </w:r>
    </w:p>
    <w:p w14:paraId="7D33A632" w14:textId="77777777" w:rsidR="008E56A2" w:rsidRDefault="008E56A2" w:rsidP="008E56A2">
      <w:pPr>
        <w:rPr>
          <w:color w:val="000000"/>
        </w:rPr>
      </w:pPr>
    </w:p>
    <w:p w14:paraId="1D73C652" w14:textId="417BCF83" w:rsidR="008E56A2" w:rsidRDefault="008E56A2" w:rsidP="008E56A2">
      <w:pPr>
        <w:rPr>
          <w:color w:val="000000"/>
        </w:rPr>
      </w:pPr>
      <w:r w:rsidRPr="008E56A2">
        <w:rPr>
          <w:b/>
          <w:bCs/>
          <w:color w:val="000000"/>
        </w:rPr>
        <w:t>many formulations problem</w:t>
      </w:r>
      <w:r w:rsidRPr="008E56A2">
        <w:rPr>
          <w:color w:val="000000"/>
        </w:rPr>
        <w:t xml:space="preserve"> </w:t>
      </w:r>
      <w:r>
        <w:rPr>
          <w:color w:val="000000"/>
        </w:rPr>
        <w:t xml:space="preserve"> </w:t>
      </w:r>
      <w:r w:rsidRPr="008E56A2">
        <w:rPr>
          <w:color w:val="000000"/>
        </w:rPr>
        <w:t>Kant’s problem that the way we formulate a maxim can make a universal law right or wrong.</w:t>
      </w:r>
    </w:p>
    <w:p w14:paraId="4C7CFE76" w14:textId="77777777" w:rsidR="008E56A2" w:rsidRPr="008E56A2" w:rsidRDefault="008E56A2" w:rsidP="008E56A2">
      <w:pPr>
        <w:rPr>
          <w:color w:val="000000"/>
        </w:rPr>
      </w:pPr>
    </w:p>
    <w:p w14:paraId="7D8C0A82" w14:textId="45D4BE77" w:rsidR="008E56A2" w:rsidRDefault="008E56A2" w:rsidP="008E56A2">
      <w:pPr>
        <w:rPr>
          <w:color w:val="000000"/>
        </w:rPr>
      </w:pPr>
      <w:r w:rsidRPr="008E56A2">
        <w:rPr>
          <w:b/>
          <w:bCs/>
          <w:color w:val="000000"/>
        </w:rPr>
        <w:t>maxim</w:t>
      </w:r>
      <w:r w:rsidRPr="008E56A2">
        <w:rPr>
          <w:color w:val="000000"/>
        </w:rPr>
        <w:t xml:space="preserve"> </w:t>
      </w:r>
      <w:r>
        <w:rPr>
          <w:color w:val="000000"/>
        </w:rPr>
        <w:t xml:space="preserve"> </w:t>
      </w:r>
      <w:r w:rsidRPr="008E56A2">
        <w:rPr>
          <w:color w:val="000000"/>
        </w:rPr>
        <w:t>A general rule or pattern of behavior that one can act in accordance with. A Kantian maxim also expresses the intention of acting that way; for example, “I will lie to get someone to do what I want.”</w:t>
      </w:r>
    </w:p>
    <w:p w14:paraId="55E7BE1D" w14:textId="77777777" w:rsidR="008E56A2" w:rsidRPr="008E56A2" w:rsidRDefault="008E56A2" w:rsidP="008E56A2">
      <w:pPr>
        <w:rPr>
          <w:color w:val="000000"/>
        </w:rPr>
      </w:pPr>
    </w:p>
    <w:p w14:paraId="6E6B49D0" w14:textId="77777777" w:rsidR="008E56A2" w:rsidRDefault="008E56A2" w:rsidP="008E56A2">
      <w:pPr>
        <w:rPr>
          <w:color w:val="000000"/>
        </w:rPr>
      </w:pPr>
      <w:r w:rsidRPr="008E56A2">
        <w:rPr>
          <w:b/>
          <w:bCs/>
          <w:color w:val="000000"/>
        </w:rPr>
        <w:t>means</w:t>
      </w:r>
      <w:r w:rsidRPr="008E56A2">
        <w:rPr>
          <w:color w:val="000000"/>
        </w:rPr>
        <w:t xml:space="preserve"> </w:t>
      </w:r>
      <w:r w:rsidRPr="008E56A2">
        <w:rPr>
          <w:color w:val="000000"/>
        </w:rPr>
        <w:t xml:space="preserve"> </w:t>
      </w:r>
      <w:r w:rsidRPr="008E56A2">
        <w:rPr>
          <w:color w:val="000000"/>
        </w:rPr>
        <w:t>A term employed in Kant’s Principle of ends, a tool for attaining something else.</w:t>
      </w:r>
    </w:p>
    <w:p w14:paraId="66A501C7" w14:textId="77777777" w:rsidR="008E56A2" w:rsidRDefault="008E56A2" w:rsidP="008E56A2">
      <w:pPr>
        <w:rPr>
          <w:color w:val="000000"/>
        </w:rPr>
      </w:pPr>
    </w:p>
    <w:p w14:paraId="31CFF5BF" w14:textId="0D9BA7F6" w:rsidR="008E56A2" w:rsidRDefault="008E56A2" w:rsidP="008E56A2">
      <w:pPr>
        <w:rPr>
          <w:color w:val="000000"/>
        </w:rPr>
      </w:pPr>
      <w:r w:rsidRPr="008E56A2">
        <w:rPr>
          <w:b/>
          <w:bCs/>
          <w:color w:val="000000"/>
        </w:rPr>
        <w:t>non-maleficence</w:t>
      </w:r>
      <w:r w:rsidRPr="008E56A2">
        <w:rPr>
          <w:b/>
          <w:bCs/>
          <w:color w:val="000000"/>
        </w:rPr>
        <w:t xml:space="preserve"> </w:t>
      </w:r>
      <w:r>
        <w:rPr>
          <w:b/>
          <w:bCs/>
          <w:color w:val="000000"/>
        </w:rPr>
        <w:t xml:space="preserve"> </w:t>
      </w:r>
      <w:proofErr w:type="gramStart"/>
      <w:r w:rsidRPr="008E56A2">
        <w:rPr>
          <w:color w:val="000000"/>
        </w:rPr>
        <w:t>The</w:t>
      </w:r>
      <w:proofErr w:type="gramEnd"/>
      <w:r w:rsidRPr="008E56A2">
        <w:rPr>
          <w:color w:val="000000"/>
        </w:rPr>
        <w:t xml:space="preserve"> duty to avoid harming others.</w:t>
      </w:r>
    </w:p>
    <w:p w14:paraId="7BA69E01" w14:textId="77777777" w:rsidR="008E56A2" w:rsidRPr="008E56A2" w:rsidRDefault="008E56A2" w:rsidP="008E56A2">
      <w:pPr>
        <w:rPr>
          <w:color w:val="000000"/>
        </w:rPr>
      </w:pPr>
    </w:p>
    <w:p w14:paraId="1213785B" w14:textId="27873BD8" w:rsidR="008E56A2" w:rsidRDefault="008E56A2" w:rsidP="008E56A2">
      <w:pPr>
        <w:rPr>
          <w:color w:val="000000"/>
        </w:rPr>
      </w:pPr>
      <w:r w:rsidRPr="008E56A2">
        <w:rPr>
          <w:b/>
          <w:bCs/>
          <w:color w:val="000000"/>
        </w:rPr>
        <w:lastRenderedPageBreak/>
        <w:t>perfect duty</w:t>
      </w:r>
      <w:r w:rsidRPr="008E56A2">
        <w:rPr>
          <w:b/>
          <w:bCs/>
          <w:color w:val="000000"/>
        </w:rPr>
        <w:t xml:space="preserve"> </w:t>
      </w:r>
      <w:r>
        <w:rPr>
          <w:b/>
          <w:bCs/>
          <w:color w:val="000000"/>
        </w:rPr>
        <w:t xml:space="preserve"> </w:t>
      </w:r>
      <w:proofErr w:type="gramStart"/>
      <w:r w:rsidRPr="008E56A2">
        <w:rPr>
          <w:color w:val="000000"/>
        </w:rPr>
        <w:t>An</w:t>
      </w:r>
      <w:proofErr w:type="gramEnd"/>
      <w:r w:rsidRPr="008E56A2">
        <w:rPr>
          <w:color w:val="000000"/>
        </w:rPr>
        <w:t xml:space="preserve"> absolute obligation that cannot be obeyed by degrees and does not depend on circumstances.</w:t>
      </w:r>
    </w:p>
    <w:p w14:paraId="5E9AB61C" w14:textId="77777777" w:rsidR="008E56A2" w:rsidRPr="008E56A2" w:rsidRDefault="008E56A2" w:rsidP="008E56A2">
      <w:pPr>
        <w:rPr>
          <w:color w:val="000000"/>
        </w:rPr>
      </w:pPr>
    </w:p>
    <w:p w14:paraId="0FFD037B" w14:textId="0A0F9F25" w:rsidR="008E56A2" w:rsidRDefault="008E56A2" w:rsidP="008E56A2">
      <w:pPr>
        <w:rPr>
          <w:color w:val="000000"/>
        </w:rPr>
      </w:pPr>
      <w:r w:rsidRPr="008E56A2">
        <w:rPr>
          <w:b/>
          <w:bCs/>
          <w:color w:val="000000"/>
        </w:rPr>
        <w:t>prima facie duty</w:t>
      </w:r>
      <w:r w:rsidRPr="008E56A2">
        <w:rPr>
          <w:b/>
          <w:bCs/>
          <w:color w:val="000000"/>
        </w:rPr>
        <w:t xml:space="preserve"> </w:t>
      </w:r>
      <w:r>
        <w:rPr>
          <w:b/>
          <w:bCs/>
          <w:color w:val="000000"/>
        </w:rPr>
        <w:t xml:space="preserve"> </w:t>
      </w:r>
      <w:r w:rsidRPr="008E56A2">
        <w:rPr>
          <w:color w:val="000000"/>
        </w:rPr>
        <w:t>A duty that I ought to fulfill unless some more important moral duty overrides it.</w:t>
      </w:r>
    </w:p>
    <w:p w14:paraId="46B46F06" w14:textId="77777777" w:rsidR="008E56A2" w:rsidRPr="008E56A2" w:rsidRDefault="008E56A2" w:rsidP="008E56A2">
      <w:pPr>
        <w:rPr>
          <w:color w:val="000000"/>
        </w:rPr>
      </w:pPr>
    </w:p>
    <w:p w14:paraId="787B3B4B" w14:textId="1314072F" w:rsidR="008E56A2" w:rsidRDefault="008E56A2" w:rsidP="008E56A2">
      <w:pPr>
        <w:rPr>
          <w:color w:val="000000"/>
        </w:rPr>
      </w:pPr>
      <w:r w:rsidRPr="008E56A2">
        <w:rPr>
          <w:b/>
          <w:bCs/>
          <w:color w:val="000000"/>
        </w:rPr>
        <w:t xml:space="preserve">principle of autonomy </w:t>
      </w:r>
      <w:r w:rsidRPr="008E56A2">
        <w:rPr>
          <w:b/>
          <w:bCs/>
          <w:color w:val="000000"/>
        </w:rPr>
        <w:t xml:space="preserve"> </w:t>
      </w:r>
      <w:r w:rsidRPr="008E56A2">
        <w:rPr>
          <w:color w:val="000000"/>
        </w:rPr>
        <w:t>A version of Kant’s categorical imperative: every person is equally a creator of the universal moral law; that is, each person “makes” the moral law.</w:t>
      </w:r>
    </w:p>
    <w:p w14:paraId="02644CED" w14:textId="77777777" w:rsidR="008E56A2" w:rsidRPr="008E56A2" w:rsidRDefault="008E56A2" w:rsidP="008E56A2">
      <w:pPr>
        <w:rPr>
          <w:color w:val="000000"/>
        </w:rPr>
      </w:pPr>
    </w:p>
    <w:p w14:paraId="2A9E97E2" w14:textId="14590178" w:rsidR="008E56A2" w:rsidRDefault="008E56A2" w:rsidP="008E56A2">
      <w:pPr>
        <w:rPr>
          <w:color w:val="000000"/>
        </w:rPr>
      </w:pPr>
      <w:r w:rsidRPr="008E56A2">
        <w:rPr>
          <w:b/>
          <w:bCs/>
          <w:color w:val="000000"/>
        </w:rPr>
        <w:t>principle of ends</w:t>
      </w:r>
      <w:r w:rsidRPr="008E56A2">
        <w:rPr>
          <w:b/>
          <w:bCs/>
          <w:color w:val="000000"/>
        </w:rPr>
        <w:t xml:space="preserve"> </w:t>
      </w:r>
      <w:r>
        <w:rPr>
          <w:b/>
          <w:bCs/>
          <w:color w:val="000000"/>
        </w:rPr>
        <w:t xml:space="preserve"> </w:t>
      </w:r>
      <w:r w:rsidRPr="008E56A2">
        <w:rPr>
          <w:color w:val="000000"/>
        </w:rPr>
        <w:t xml:space="preserve">A version of Kant’s categorical imperative: Act </w:t>
      </w:r>
      <w:proofErr w:type="gramStart"/>
      <w:r w:rsidRPr="008E56A2">
        <w:rPr>
          <w:color w:val="000000"/>
        </w:rPr>
        <w:t>so as to</w:t>
      </w:r>
      <w:proofErr w:type="gramEnd"/>
      <w:r w:rsidRPr="008E56A2">
        <w:rPr>
          <w:color w:val="000000"/>
        </w:rPr>
        <w:t xml:space="preserve"> treat every person affected by your action as an end and never as a means only.</w:t>
      </w:r>
    </w:p>
    <w:p w14:paraId="447302AA" w14:textId="77777777" w:rsidR="008E56A2" w:rsidRPr="008E56A2" w:rsidRDefault="008E56A2" w:rsidP="008E56A2">
      <w:pPr>
        <w:rPr>
          <w:color w:val="000000"/>
        </w:rPr>
      </w:pPr>
    </w:p>
    <w:p w14:paraId="21357D10" w14:textId="359A26D2" w:rsidR="008E56A2" w:rsidRDefault="008E56A2" w:rsidP="008E56A2">
      <w:pPr>
        <w:rPr>
          <w:color w:val="000000"/>
        </w:rPr>
      </w:pPr>
      <w:r w:rsidRPr="008E56A2">
        <w:rPr>
          <w:b/>
          <w:bCs/>
          <w:color w:val="000000"/>
        </w:rPr>
        <w:t>principle of universal law</w:t>
      </w:r>
      <w:r w:rsidRPr="008E56A2">
        <w:rPr>
          <w:b/>
          <w:bCs/>
          <w:color w:val="000000"/>
        </w:rPr>
        <w:t xml:space="preserve"> </w:t>
      </w:r>
      <w:r>
        <w:rPr>
          <w:b/>
          <w:bCs/>
          <w:color w:val="000000"/>
        </w:rPr>
        <w:t xml:space="preserve"> </w:t>
      </w:r>
      <w:r w:rsidRPr="008E56A2">
        <w:rPr>
          <w:color w:val="000000"/>
        </w:rPr>
        <w:t xml:space="preserve">A version of Kant’s categorical imperative that tells us </w:t>
      </w:r>
      <w:proofErr w:type="spellStart"/>
      <w:r w:rsidRPr="008E56A2">
        <w:rPr>
          <w:color w:val="000000"/>
        </w:rPr>
        <w:t>toact</w:t>
      </w:r>
      <w:proofErr w:type="spellEnd"/>
      <w:r w:rsidRPr="008E56A2">
        <w:rPr>
          <w:color w:val="000000"/>
        </w:rPr>
        <w:t xml:space="preserve"> only in accordance with a maxim that can at the same time be willed as a universal law or principle. </w:t>
      </w:r>
    </w:p>
    <w:p w14:paraId="0CCBBC38" w14:textId="77777777" w:rsidR="008E56A2" w:rsidRDefault="008E56A2" w:rsidP="008E56A2">
      <w:pPr>
        <w:rPr>
          <w:color w:val="000000"/>
        </w:rPr>
      </w:pPr>
    </w:p>
    <w:p w14:paraId="1C0B9EFD" w14:textId="75D0120A" w:rsidR="008E56A2" w:rsidRDefault="008E56A2" w:rsidP="008E56A2">
      <w:pPr>
        <w:rPr>
          <w:color w:val="000000"/>
        </w:rPr>
      </w:pPr>
      <w:r w:rsidRPr="008E56A2">
        <w:rPr>
          <w:b/>
          <w:bCs/>
          <w:color w:val="000000"/>
        </w:rPr>
        <w:t xml:space="preserve">rational </w:t>
      </w:r>
      <w:proofErr w:type="gramStart"/>
      <w:r w:rsidRPr="008E56A2">
        <w:rPr>
          <w:b/>
          <w:bCs/>
          <w:color w:val="000000"/>
        </w:rPr>
        <w:t>agents</w:t>
      </w:r>
      <w:proofErr w:type="gramEnd"/>
      <w:r w:rsidRPr="008E56A2">
        <w:rPr>
          <w:b/>
          <w:bCs/>
          <w:color w:val="000000"/>
        </w:rPr>
        <w:t xml:space="preserve"> problem</w:t>
      </w:r>
      <w:r w:rsidRPr="008E56A2">
        <w:rPr>
          <w:b/>
          <w:bCs/>
          <w:color w:val="000000"/>
        </w:rPr>
        <w:t xml:space="preserve"> </w:t>
      </w:r>
      <w:r>
        <w:rPr>
          <w:b/>
          <w:bCs/>
          <w:color w:val="000000"/>
        </w:rPr>
        <w:t xml:space="preserve"> </w:t>
      </w:r>
      <w:r w:rsidRPr="008E56A2">
        <w:rPr>
          <w:color w:val="000000"/>
        </w:rPr>
        <w:t>Kant’s problem with adequately respecting people who are not rational free agents.</w:t>
      </w:r>
    </w:p>
    <w:p w14:paraId="4D2A7F26" w14:textId="77777777" w:rsidR="008E56A2" w:rsidRPr="008E56A2" w:rsidRDefault="008E56A2" w:rsidP="008E56A2">
      <w:pPr>
        <w:rPr>
          <w:color w:val="000000"/>
        </w:rPr>
      </w:pPr>
    </w:p>
    <w:p w14:paraId="04DF1107" w14:textId="1FDF607E" w:rsidR="008E56A2" w:rsidRDefault="008E56A2" w:rsidP="008E56A2">
      <w:pPr>
        <w:rPr>
          <w:color w:val="000000"/>
        </w:rPr>
      </w:pPr>
      <w:r w:rsidRPr="008E56A2">
        <w:rPr>
          <w:b/>
          <w:bCs/>
          <w:color w:val="000000"/>
        </w:rPr>
        <w:t>reparation</w:t>
      </w:r>
      <w:r w:rsidRPr="008E56A2">
        <w:rPr>
          <w:color w:val="000000"/>
        </w:rPr>
        <w:t xml:space="preserve"> </w:t>
      </w:r>
      <w:r>
        <w:rPr>
          <w:color w:val="000000"/>
        </w:rPr>
        <w:t xml:space="preserve"> </w:t>
      </w:r>
      <w:proofErr w:type="gramStart"/>
      <w:r w:rsidRPr="008E56A2">
        <w:rPr>
          <w:color w:val="000000"/>
        </w:rPr>
        <w:t>The</w:t>
      </w:r>
      <w:proofErr w:type="gramEnd"/>
      <w:r w:rsidRPr="008E56A2">
        <w:rPr>
          <w:color w:val="000000"/>
        </w:rPr>
        <w:t xml:space="preserve"> duty to make up for any wrongs you have previously done to another.</w:t>
      </w:r>
    </w:p>
    <w:p w14:paraId="57857DDD" w14:textId="77777777" w:rsidR="008E56A2" w:rsidRPr="008E56A2" w:rsidRDefault="008E56A2" w:rsidP="008E56A2">
      <w:pPr>
        <w:rPr>
          <w:color w:val="000000"/>
        </w:rPr>
      </w:pPr>
    </w:p>
    <w:p w14:paraId="7C9CE719" w14:textId="373A7B0D" w:rsidR="008E56A2" w:rsidRPr="008E56A2" w:rsidRDefault="008E56A2" w:rsidP="008E56A2">
      <w:pPr>
        <w:rPr>
          <w:color w:val="000000"/>
        </w:rPr>
      </w:pPr>
      <w:r w:rsidRPr="008E56A2">
        <w:rPr>
          <w:b/>
          <w:bCs/>
          <w:color w:val="000000"/>
        </w:rPr>
        <w:t>self-improvement</w:t>
      </w:r>
      <w:r w:rsidRPr="008E56A2">
        <w:rPr>
          <w:color w:val="000000"/>
        </w:rPr>
        <w:t xml:space="preserve"> </w:t>
      </w:r>
      <w:r>
        <w:rPr>
          <w:color w:val="000000"/>
        </w:rPr>
        <w:t xml:space="preserve"> </w:t>
      </w:r>
      <w:proofErr w:type="gramStart"/>
      <w:r w:rsidRPr="008E56A2">
        <w:rPr>
          <w:color w:val="000000"/>
        </w:rPr>
        <w:t>The</w:t>
      </w:r>
      <w:proofErr w:type="gramEnd"/>
      <w:r w:rsidRPr="008E56A2">
        <w:rPr>
          <w:color w:val="000000"/>
        </w:rPr>
        <w:t xml:space="preserve"> duty to invest in one’s well-being and growth.</w:t>
      </w:r>
    </w:p>
    <w:p w14:paraId="1E7CBF3C" w14:textId="6AA31459" w:rsidR="00142B14" w:rsidRPr="008D5298" w:rsidRDefault="00142B14" w:rsidP="008E56A2">
      <w:pPr>
        <w:rPr>
          <w:color w:val="000000"/>
        </w:rPr>
      </w:pPr>
    </w:p>
    <w:sectPr w:rsidR="00142B14" w:rsidRPr="008D52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C13FC" w14:textId="77777777" w:rsidR="008E350F" w:rsidRDefault="008E350F" w:rsidP="008E350F">
      <w:r>
        <w:separator/>
      </w:r>
    </w:p>
  </w:endnote>
  <w:endnote w:type="continuationSeparator" w:id="0">
    <w:p w14:paraId="6A411B57" w14:textId="77777777" w:rsidR="008E350F" w:rsidRDefault="008E350F" w:rsidP="008E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A9ACB" w14:textId="77777777" w:rsidR="008E350F" w:rsidRDefault="008E3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0AAA3" w14:textId="4F089262" w:rsidR="008E350F" w:rsidRPr="002D46DF" w:rsidRDefault="008E350F">
    <w:pPr>
      <w:pStyle w:val="Footer"/>
      <w:rPr>
        <w:sz w:val="20"/>
        <w:szCs w:val="20"/>
      </w:rPr>
    </w:pPr>
    <w:bookmarkStart w:id="1" w:name="_Hlk73606053"/>
    <w:bookmarkStart w:id="2" w:name="_Hlk73606054"/>
    <w:bookmarkStart w:id="3" w:name="_Hlk73606060"/>
    <w:bookmarkStart w:id="4" w:name="_Hlk73606061"/>
    <w:r w:rsidRPr="005C4336">
      <w:rPr>
        <w:sz w:val="20"/>
        <w:szCs w:val="20"/>
      </w:rPr>
      <w:t>© 2022 Oxford University Press</w:t>
    </w:r>
    <w:bookmarkEnd w:id="1"/>
    <w:bookmarkEnd w:id="2"/>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70653" w14:textId="77777777" w:rsidR="008E350F" w:rsidRDefault="008E3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981B5" w14:textId="77777777" w:rsidR="008E350F" w:rsidRDefault="008E350F" w:rsidP="008E350F">
      <w:r>
        <w:separator/>
      </w:r>
    </w:p>
  </w:footnote>
  <w:footnote w:type="continuationSeparator" w:id="0">
    <w:p w14:paraId="6314874E" w14:textId="77777777" w:rsidR="008E350F" w:rsidRDefault="008E350F" w:rsidP="008E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9F721" w14:textId="77777777" w:rsidR="008E350F" w:rsidRDefault="008E3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883CD" w14:textId="77777777" w:rsidR="008E350F" w:rsidRDefault="008E3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6ECED" w14:textId="77777777" w:rsidR="008E350F" w:rsidRDefault="008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441F9D"/>
    <w:multiLevelType w:val="hybridMultilevel"/>
    <w:tmpl w:val="5586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93CC3"/>
    <w:multiLevelType w:val="hybridMultilevel"/>
    <w:tmpl w:val="3222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19"/>
    <w:rsid w:val="00120232"/>
    <w:rsid w:val="00142B14"/>
    <w:rsid w:val="001D231B"/>
    <w:rsid w:val="0024540D"/>
    <w:rsid w:val="002D46DF"/>
    <w:rsid w:val="002F44E2"/>
    <w:rsid w:val="003078A6"/>
    <w:rsid w:val="00361358"/>
    <w:rsid w:val="00365AAD"/>
    <w:rsid w:val="00381D4D"/>
    <w:rsid w:val="003D4B41"/>
    <w:rsid w:val="0043732D"/>
    <w:rsid w:val="004F5FD6"/>
    <w:rsid w:val="006248A4"/>
    <w:rsid w:val="0064053B"/>
    <w:rsid w:val="00670B4D"/>
    <w:rsid w:val="00726D0B"/>
    <w:rsid w:val="00750A4B"/>
    <w:rsid w:val="007B3391"/>
    <w:rsid w:val="007C26A9"/>
    <w:rsid w:val="007F2EA8"/>
    <w:rsid w:val="00800D0B"/>
    <w:rsid w:val="00850257"/>
    <w:rsid w:val="008610A9"/>
    <w:rsid w:val="008D5298"/>
    <w:rsid w:val="008E350F"/>
    <w:rsid w:val="008E56A2"/>
    <w:rsid w:val="008E76FF"/>
    <w:rsid w:val="00934EB4"/>
    <w:rsid w:val="00976069"/>
    <w:rsid w:val="00A64192"/>
    <w:rsid w:val="00B37881"/>
    <w:rsid w:val="00BD70DC"/>
    <w:rsid w:val="00BF1B9E"/>
    <w:rsid w:val="00C378EB"/>
    <w:rsid w:val="00C60519"/>
    <w:rsid w:val="00CA229A"/>
    <w:rsid w:val="00D479FC"/>
    <w:rsid w:val="00DB70F3"/>
    <w:rsid w:val="00DF40F3"/>
    <w:rsid w:val="00E321FE"/>
    <w:rsid w:val="00EB0976"/>
    <w:rsid w:val="00EB4328"/>
    <w:rsid w:val="00EC579A"/>
    <w:rsid w:val="00F70E36"/>
    <w:rsid w:val="00FE0B57"/>
    <w:rsid w:val="00FF4D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228B4A"/>
  <w15:docId w15:val="{8F6E9CE3-C4E0-483A-ADD1-62E9ECC9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51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6051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519"/>
    <w:rPr>
      <w:rFonts w:ascii="Times New Roman" w:eastAsia="Times New Roman" w:hAnsi="Times New Roman" w:cs="Times New Roman"/>
      <w:b/>
      <w:bCs/>
      <w:sz w:val="24"/>
      <w:szCs w:val="24"/>
      <w:lang w:val="en-US"/>
    </w:rPr>
  </w:style>
  <w:style w:type="paragraph" w:styleId="Title">
    <w:name w:val="Title"/>
    <w:basedOn w:val="Normal"/>
    <w:link w:val="TitleChar"/>
    <w:qFormat/>
    <w:rsid w:val="00C60519"/>
    <w:pPr>
      <w:jc w:val="center"/>
    </w:pPr>
    <w:rPr>
      <w:sz w:val="52"/>
    </w:rPr>
  </w:style>
  <w:style w:type="character" w:customStyle="1" w:styleId="TitleChar">
    <w:name w:val="Title Char"/>
    <w:basedOn w:val="DefaultParagraphFont"/>
    <w:link w:val="Title"/>
    <w:rsid w:val="00C60519"/>
    <w:rPr>
      <w:rFonts w:ascii="Times New Roman" w:eastAsia="Times New Roman" w:hAnsi="Times New Roman" w:cs="Times New Roman"/>
      <w:sz w:val="52"/>
      <w:szCs w:val="24"/>
      <w:lang w:val="en-US"/>
    </w:rPr>
  </w:style>
  <w:style w:type="paragraph" w:styleId="Footer">
    <w:name w:val="footer"/>
    <w:basedOn w:val="Normal"/>
    <w:link w:val="FooterChar"/>
    <w:rsid w:val="00C60519"/>
    <w:pPr>
      <w:tabs>
        <w:tab w:val="center" w:pos="4320"/>
        <w:tab w:val="right" w:pos="8640"/>
      </w:tabs>
    </w:pPr>
  </w:style>
  <w:style w:type="character" w:customStyle="1" w:styleId="FooterChar">
    <w:name w:val="Footer Char"/>
    <w:basedOn w:val="DefaultParagraphFont"/>
    <w:link w:val="Footer"/>
    <w:rsid w:val="00C60519"/>
    <w:rPr>
      <w:rFonts w:ascii="Times New Roman" w:eastAsia="Times New Roman" w:hAnsi="Times New Roman" w:cs="Times New Roman"/>
      <w:sz w:val="24"/>
      <w:szCs w:val="24"/>
      <w:lang w:val="en-US"/>
    </w:rPr>
  </w:style>
  <w:style w:type="paragraph" w:styleId="Subtitle">
    <w:name w:val="Subtitle"/>
    <w:basedOn w:val="Normal"/>
    <w:link w:val="SubtitleChar"/>
    <w:qFormat/>
    <w:rsid w:val="00C60519"/>
    <w:pPr>
      <w:jc w:val="center"/>
    </w:pPr>
    <w:rPr>
      <w:b/>
      <w:bCs/>
      <w:sz w:val="52"/>
    </w:rPr>
  </w:style>
  <w:style w:type="character" w:customStyle="1" w:styleId="SubtitleChar">
    <w:name w:val="Subtitle Char"/>
    <w:basedOn w:val="DefaultParagraphFont"/>
    <w:link w:val="Subtitle"/>
    <w:rsid w:val="00C60519"/>
    <w:rPr>
      <w:rFonts w:ascii="Times New Roman" w:eastAsia="Times New Roman" w:hAnsi="Times New Roman" w:cs="Times New Roman"/>
      <w:b/>
      <w:bCs/>
      <w:sz w:val="52"/>
      <w:szCs w:val="24"/>
      <w:lang w:val="en-US"/>
    </w:rPr>
  </w:style>
  <w:style w:type="paragraph" w:customStyle="1" w:styleId="ParaNormal">
    <w:name w:val="ParaNormal"/>
    <w:basedOn w:val="Normal"/>
    <w:rsid w:val="00C60519"/>
    <w:pPr>
      <w:overflowPunct w:val="0"/>
      <w:autoSpaceDE w:val="0"/>
      <w:autoSpaceDN w:val="0"/>
      <w:adjustRightInd w:val="0"/>
      <w:ind w:left="1440"/>
      <w:jc w:val="both"/>
      <w:textAlignment w:val="baseline"/>
    </w:pPr>
    <w:rPr>
      <w:szCs w:val="20"/>
    </w:rPr>
  </w:style>
  <w:style w:type="character" w:styleId="Hyperlink">
    <w:name w:val="Hyperlink"/>
    <w:rsid w:val="00C60519"/>
    <w:rPr>
      <w:color w:val="0000FF"/>
      <w:u w:val="single"/>
    </w:rPr>
  </w:style>
  <w:style w:type="paragraph" w:styleId="ListParagraph">
    <w:name w:val="List Paragraph"/>
    <w:basedOn w:val="Normal"/>
    <w:uiPriority w:val="34"/>
    <w:qFormat/>
    <w:rsid w:val="00C60519"/>
    <w:pPr>
      <w:spacing w:line="480" w:lineRule="auto"/>
      <w:ind w:left="720"/>
      <w:contextualSpacing/>
    </w:pPr>
    <w:rPr>
      <w:rFonts w:eastAsia="Calibri"/>
    </w:rPr>
  </w:style>
  <w:style w:type="paragraph" w:styleId="BalloonText">
    <w:name w:val="Balloon Text"/>
    <w:basedOn w:val="Normal"/>
    <w:link w:val="BalloonTextChar"/>
    <w:uiPriority w:val="99"/>
    <w:semiHidden/>
    <w:unhideWhenUsed/>
    <w:rsid w:val="0064053B"/>
    <w:rPr>
      <w:rFonts w:ascii="Tahoma" w:hAnsi="Tahoma" w:cs="Tahoma"/>
      <w:sz w:val="16"/>
      <w:szCs w:val="16"/>
    </w:rPr>
  </w:style>
  <w:style w:type="character" w:customStyle="1" w:styleId="BalloonTextChar">
    <w:name w:val="Balloon Text Char"/>
    <w:basedOn w:val="DefaultParagraphFont"/>
    <w:link w:val="BalloonText"/>
    <w:uiPriority w:val="99"/>
    <w:semiHidden/>
    <w:rsid w:val="0064053B"/>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0F3"/>
    <w:rPr>
      <w:sz w:val="16"/>
      <w:szCs w:val="16"/>
    </w:rPr>
  </w:style>
  <w:style w:type="paragraph" w:styleId="CommentText">
    <w:name w:val="annotation text"/>
    <w:basedOn w:val="Normal"/>
    <w:link w:val="CommentTextChar"/>
    <w:uiPriority w:val="99"/>
    <w:semiHidden/>
    <w:unhideWhenUsed/>
    <w:rsid w:val="00DB70F3"/>
    <w:rPr>
      <w:sz w:val="20"/>
      <w:szCs w:val="20"/>
    </w:rPr>
  </w:style>
  <w:style w:type="character" w:customStyle="1" w:styleId="CommentTextChar">
    <w:name w:val="Comment Text Char"/>
    <w:basedOn w:val="DefaultParagraphFont"/>
    <w:link w:val="CommentText"/>
    <w:uiPriority w:val="99"/>
    <w:semiHidden/>
    <w:rsid w:val="00DB70F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0F3"/>
    <w:rPr>
      <w:b/>
      <w:bCs/>
    </w:rPr>
  </w:style>
  <w:style w:type="character" w:customStyle="1" w:styleId="CommentSubjectChar">
    <w:name w:val="Comment Subject Char"/>
    <w:basedOn w:val="CommentTextChar"/>
    <w:link w:val="CommentSubject"/>
    <w:uiPriority w:val="99"/>
    <w:semiHidden/>
    <w:rsid w:val="00DB70F3"/>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8E350F"/>
    <w:pPr>
      <w:tabs>
        <w:tab w:val="center" w:pos="4680"/>
        <w:tab w:val="right" w:pos="9360"/>
      </w:tabs>
    </w:pPr>
  </w:style>
  <w:style w:type="character" w:customStyle="1" w:styleId="HeaderChar">
    <w:name w:val="Header Char"/>
    <w:basedOn w:val="DefaultParagraphFont"/>
    <w:link w:val="Header"/>
    <w:uiPriority w:val="99"/>
    <w:rsid w:val="008E350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76169">
      <w:bodyDiv w:val="1"/>
      <w:marLeft w:val="0"/>
      <w:marRight w:val="0"/>
      <w:marTop w:val="0"/>
      <w:marBottom w:val="0"/>
      <w:divBdr>
        <w:top w:val="none" w:sz="0" w:space="0" w:color="auto"/>
        <w:left w:val="none" w:sz="0" w:space="0" w:color="auto"/>
        <w:bottom w:val="none" w:sz="0" w:space="0" w:color="auto"/>
        <w:right w:val="none" w:sz="0" w:space="0" w:color="auto"/>
      </w:divBdr>
    </w:div>
    <w:div w:id="357199901">
      <w:bodyDiv w:val="1"/>
      <w:marLeft w:val="0"/>
      <w:marRight w:val="0"/>
      <w:marTop w:val="0"/>
      <w:marBottom w:val="0"/>
      <w:divBdr>
        <w:top w:val="none" w:sz="0" w:space="0" w:color="auto"/>
        <w:left w:val="none" w:sz="0" w:space="0" w:color="auto"/>
        <w:bottom w:val="none" w:sz="0" w:space="0" w:color="auto"/>
        <w:right w:val="none" w:sz="0" w:space="0" w:color="auto"/>
      </w:divBdr>
    </w:div>
    <w:div w:id="621228901">
      <w:bodyDiv w:val="1"/>
      <w:marLeft w:val="0"/>
      <w:marRight w:val="0"/>
      <w:marTop w:val="0"/>
      <w:marBottom w:val="0"/>
      <w:divBdr>
        <w:top w:val="none" w:sz="0" w:space="0" w:color="auto"/>
        <w:left w:val="none" w:sz="0" w:space="0" w:color="auto"/>
        <w:bottom w:val="none" w:sz="0" w:space="0" w:color="auto"/>
        <w:right w:val="none" w:sz="0" w:space="0" w:color="auto"/>
      </w:divBdr>
    </w:div>
    <w:div w:id="904338476">
      <w:bodyDiv w:val="1"/>
      <w:marLeft w:val="0"/>
      <w:marRight w:val="0"/>
      <w:marTop w:val="0"/>
      <w:marBottom w:val="0"/>
      <w:divBdr>
        <w:top w:val="none" w:sz="0" w:space="0" w:color="auto"/>
        <w:left w:val="none" w:sz="0" w:space="0" w:color="auto"/>
        <w:bottom w:val="none" w:sz="0" w:space="0" w:color="auto"/>
        <w:right w:val="none" w:sz="0" w:space="0" w:color="auto"/>
      </w:divBdr>
    </w:div>
    <w:div w:id="1320690666">
      <w:bodyDiv w:val="1"/>
      <w:marLeft w:val="0"/>
      <w:marRight w:val="0"/>
      <w:marTop w:val="0"/>
      <w:marBottom w:val="0"/>
      <w:divBdr>
        <w:top w:val="none" w:sz="0" w:space="0" w:color="auto"/>
        <w:left w:val="none" w:sz="0" w:space="0" w:color="auto"/>
        <w:bottom w:val="none" w:sz="0" w:space="0" w:color="auto"/>
        <w:right w:val="none" w:sz="0" w:space="0" w:color="auto"/>
      </w:divBdr>
    </w:div>
    <w:div w:id="1383946822">
      <w:bodyDiv w:val="1"/>
      <w:marLeft w:val="0"/>
      <w:marRight w:val="0"/>
      <w:marTop w:val="0"/>
      <w:marBottom w:val="0"/>
      <w:divBdr>
        <w:top w:val="none" w:sz="0" w:space="0" w:color="auto"/>
        <w:left w:val="none" w:sz="0" w:space="0" w:color="auto"/>
        <w:bottom w:val="none" w:sz="0" w:space="0" w:color="auto"/>
        <w:right w:val="none" w:sz="0" w:space="0" w:color="auto"/>
      </w:divBdr>
    </w:div>
    <w:div w:id="1517574336">
      <w:bodyDiv w:val="1"/>
      <w:marLeft w:val="0"/>
      <w:marRight w:val="0"/>
      <w:marTop w:val="0"/>
      <w:marBottom w:val="0"/>
      <w:divBdr>
        <w:top w:val="none" w:sz="0" w:space="0" w:color="auto"/>
        <w:left w:val="none" w:sz="0" w:space="0" w:color="auto"/>
        <w:bottom w:val="none" w:sz="0" w:space="0" w:color="auto"/>
        <w:right w:val="none" w:sz="0" w:space="0" w:color="auto"/>
      </w:divBdr>
    </w:div>
    <w:div w:id="1624186903">
      <w:bodyDiv w:val="1"/>
      <w:marLeft w:val="0"/>
      <w:marRight w:val="0"/>
      <w:marTop w:val="0"/>
      <w:marBottom w:val="0"/>
      <w:divBdr>
        <w:top w:val="none" w:sz="0" w:space="0" w:color="auto"/>
        <w:left w:val="none" w:sz="0" w:space="0" w:color="auto"/>
        <w:bottom w:val="none" w:sz="0" w:space="0" w:color="auto"/>
        <w:right w:val="none" w:sz="0" w:space="0" w:color="auto"/>
      </w:divBdr>
    </w:div>
    <w:div w:id="1803767322">
      <w:bodyDiv w:val="1"/>
      <w:marLeft w:val="0"/>
      <w:marRight w:val="0"/>
      <w:marTop w:val="0"/>
      <w:marBottom w:val="0"/>
      <w:divBdr>
        <w:top w:val="none" w:sz="0" w:space="0" w:color="auto"/>
        <w:left w:val="none" w:sz="0" w:space="0" w:color="auto"/>
        <w:bottom w:val="none" w:sz="0" w:space="0" w:color="auto"/>
        <w:right w:val="none" w:sz="0" w:space="0" w:color="auto"/>
      </w:divBdr>
    </w:div>
    <w:div w:id="1947735647">
      <w:bodyDiv w:val="1"/>
      <w:marLeft w:val="0"/>
      <w:marRight w:val="0"/>
      <w:marTop w:val="0"/>
      <w:marBottom w:val="0"/>
      <w:divBdr>
        <w:top w:val="none" w:sz="0" w:space="0" w:color="auto"/>
        <w:left w:val="none" w:sz="0" w:space="0" w:color="auto"/>
        <w:bottom w:val="none" w:sz="0" w:space="0" w:color="auto"/>
        <w:right w:val="none" w:sz="0" w:space="0" w:color="auto"/>
      </w:divBdr>
    </w:div>
    <w:div w:id="20185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dc:creator>
  <cp:lastModifiedBy>CROWELL, Molly</cp:lastModifiedBy>
  <cp:revision>3</cp:revision>
  <dcterms:created xsi:type="dcterms:W3CDTF">2021-09-23T20:35:00Z</dcterms:created>
  <dcterms:modified xsi:type="dcterms:W3CDTF">2021-09-23T20:39:00Z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2021-06-29T19:00:17Z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8f7f3a71-603f-4b32-aed9-93c2d79c27b5</vt:lpwstr>
  </property>
  <property fmtid="{D5CDD505-2E9C-101B-9397-08002B2CF9AE}" pid="8" name="MSIP_Label_be5cb09a-2992-49d6-8ac9-5f63e7b1ad2f_ContentBits">
    <vt:lpwstr>0</vt:lpwstr>
  </property>
</Properties>
</file>