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0F6282D3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B65D73">
        <w:rPr>
          <w:sz w:val="36"/>
          <w:szCs w:val="36"/>
        </w:rPr>
        <w:t>1</w:t>
      </w:r>
      <w:r w:rsidR="00F5257E">
        <w:rPr>
          <w:sz w:val="36"/>
          <w:szCs w:val="36"/>
        </w:rPr>
        <w:t>6</w:t>
      </w:r>
      <w:r w:rsidR="008E350F" w:rsidRPr="002D46DF">
        <w:rPr>
          <w:sz w:val="36"/>
          <w:szCs w:val="36"/>
        </w:rPr>
        <w:t xml:space="preserve">: </w:t>
      </w:r>
      <w:r w:rsidR="00F5257E">
        <w:rPr>
          <w:sz w:val="36"/>
          <w:szCs w:val="36"/>
        </w:rPr>
        <w:t>Organization</w:t>
      </w:r>
      <w:r w:rsidR="009D2268" w:rsidRPr="009D2268">
        <w:rPr>
          <w:sz w:val="36"/>
          <w:szCs w:val="36"/>
        </w:rPr>
        <w:t>al Ethics</w:t>
      </w:r>
      <w:r w:rsidR="009D2268">
        <w:rPr>
          <w:sz w:val="36"/>
          <w:szCs w:val="36"/>
        </w:rPr>
        <w:t xml:space="preserve"> –</w:t>
      </w:r>
      <w:r w:rsidR="009D2268" w:rsidRPr="009D2268">
        <w:rPr>
          <w:sz w:val="36"/>
          <w:szCs w:val="36"/>
        </w:rPr>
        <w:t xml:space="preserve"> </w:t>
      </w:r>
      <w:r w:rsidR="00F5257E" w:rsidRPr="00F5257E">
        <w:rPr>
          <w:sz w:val="36"/>
          <w:szCs w:val="36"/>
        </w:rPr>
        <w:t>Whistleblowing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3AD9C08B" w14:textId="6A72C760" w:rsidR="00411720" w:rsidRDefault="00411720" w:rsidP="00411720">
      <w:pPr>
        <w:rPr>
          <w:color w:val="000000"/>
        </w:rPr>
      </w:pPr>
      <w:bookmarkStart w:id="0" w:name="ch5"/>
      <w:bookmarkEnd w:id="0"/>
      <w:r w:rsidRPr="00411720">
        <w:rPr>
          <w:b/>
          <w:bCs/>
          <w:color w:val="000000"/>
        </w:rPr>
        <w:t>classic analysis of whistleblowing</w:t>
      </w:r>
      <w:r w:rsidRPr="0041172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411720">
        <w:rPr>
          <w:color w:val="000000"/>
        </w:rPr>
        <w:t>The</w:t>
      </w:r>
      <w:proofErr w:type="gramEnd"/>
      <w:r w:rsidRPr="00411720">
        <w:rPr>
          <w:color w:val="000000"/>
        </w:rPr>
        <w:t xml:space="preserve"> analysis of whistleblowing developed in business ethics. It includes five conditions: motive, proper channels, severity/urgency, evidence, success.</w:t>
      </w:r>
    </w:p>
    <w:p w14:paraId="6F5AACF4" w14:textId="77777777" w:rsidR="00411720" w:rsidRPr="00411720" w:rsidRDefault="00411720" w:rsidP="00411720">
      <w:pPr>
        <w:rPr>
          <w:color w:val="000000"/>
        </w:rPr>
      </w:pPr>
    </w:p>
    <w:p w14:paraId="4EBC6C63" w14:textId="04AA02CE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complicity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modified analysis of whistleblowing that requires that whistleblowing is the only way for the individual to remove himself from being complicit.</w:t>
      </w:r>
    </w:p>
    <w:p w14:paraId="093A5D8D" w14:textId="77777777" w:rsidR="00411720" w:rsidRPr="00411720" w:rsidRDefault="00411720" w:rsidP="00411720">
      <w:pPr>
        <w:rPr>
          <w:color w:val="000000"/>
        </w:rPr>
      </w:pPr>
    </w:p>
    <w:p w14:paraId="2D96EE47" w14:textId="1F238CFE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complicity theory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>Maintains that whistleblowing may be morally justified when a whistle-blower acts to avoid being an accomplice or accessory in committing a wrong.</w:t>
      </w:r>
    </w:p>
    <w:p w14:paraId="31E4AA8A" w14:textId="77777777" w:rsidR="00411720" w:rsidRPr="00411720" w:rsidRDefault="00411720" w:rsidP="00411720">
      <w:pPr>
        <w:rPr>
          <w:color w:val="000000"/>
        </w:rPr>
      </w:pPr>
    </w:p>
    <w:p w14:paraId="123FEB3E" w14:textId="2C6F47CD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evidence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classic analysis of whistleblowing that requires that the whistleblower must have objective, compelling evidence of the problem.</w:t>
      </w:r>
    </w:p>
    <w:p w14:paraId="44224AE1" w14:textId="77777777" w:rsidR="00411720" w:rsidRPr="00411720" w:rsidRDefault="00411720" w:rsidP="00411720">
      <w:pPr>
        <w:rPr>
          <w:color w:val="000000"/>
        </w:rPr>
      </w:pPr>
    </w:p>
    <w:p w14:paraId="39306E02" w14:textId="729F778C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modified analysis of whistleblowing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gramStart"/>
      <w:r w:rsidRPr="00411720">
        <w:rPr>
          <w:color w:val="000000"/>
        </w:rPr>
        <w:t>The</w:t>
      </w:r>
      <w:proofErr w:type="gramEnd"/>
      <w:r w:rsidRPr="00411720">
        <w:rPr>
          <w:color w:val="000000"/>
        </w:rPr>
        <w:t xml:space="preserve"> set of conditions that must be fulfilled (as argued in the text) for whistleblowing to be morally justified or even become one’s moral duty.</w:t>
      </w:r>
    </w:p>
    <w:p w14:paraId="6ABA1F95" w14:textId="77777777" w:rsidR="00411720" w:rsidRPr="00411720" w:rsidRDefault="00411720" w:rsidP="00411720">
      <w:pPr>
        <w:rPr>
          <w:color w:val="000000"/>
        </w:rPr>
      </w:pPr>
    </w:p>
    <w:p w14:paraId="11F91D51" w14:textId="015A7C5C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motive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classic analysis of whistleblowing that requires that the whistleblower’s motives must be morally right.</w:t>
      </w:r>
    </w:p>
    <w:p w14:paraId="0761981D" w14:textId="77777777" w:rsidR="00411720" w:rsidRPr="00411720" w:rsidRDefault="00411720" w:rsidP="00411720">
      <w:pPr>
        <w:rPr>
          <w:color w:val="000000"/>
        </w:rPr>
      </w:pPr>
    </w:p>
    <w:p w14:paraId="1CE6770F" w14:textId="461536F9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overall success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modified analysis of whistleblowing that requires that the individual should reasonably expect her whistleblower to produce a morally better overall result.</w:t>
      </w:r>
    </w:p>
    <w:p w14:paraId="36EADAC4" w14:textId="77777777" w:rsidR="00411720" w:rsidRPr="00411720" w:rsidRDefault="00411720" w:rsidP="00411720">
      <w:pPr>
        <w:rPr>
          <w:color w:val="000000"/>
        </w:rPr>
      </w:pPr>
    </w:p>
    <w:p w14:paraId="50722AA1" w14:textId="6AD76D5D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proper channels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classic and modified analyses of whistleblowing that requires that if possible, the whistleblower must address the problem by internal channels.</w:t>
      </w:r>
    </w:p>
    <w:p w14:paraId="658B72A8" w14:textId="77777777" w:rsidR="00411720" w:rsidRPr="00411720" w:rsidRDefault="00411720" w:rsidP="00411720">
      <w:pPr>
        <w:rPr>
          <w:color w:val="000000"/>
        </w:rPr>
      </w:pPr>
    </w:p>
    <w:p w14:paraId="46DA3476" w14:textId="31BA8A32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severity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modified analysis of whistleblowing that requires that an individual has substantial knowledge of a problem threatening significant moral harm. </w:t>
      </w:r>
    </w:p>
    <w:p w14:paraId="5C5480F8" w14:textId="77777777" w:rsidR="00411720" w:rsidRPr="00411720" w:rsidRDefault="00411720" w:rsidP="00411720">
      <w:pPr>
        <w:rPr>
          <w:color w:val="000000"/>
        </w:rPr>
      </w:pPr>
    </w:p>
    <w:p w14:paraId="3C1B61C4" w14:textId="30E49E02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severity/urgency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classic analysis of whistleblowing that requires that there must be a serious and pressing threat to be addressed by whistleblowing.</w:t>
      </w:r>
    </w:p>
    <w:p w14:paraId="4D8E8C7D" w14:textId="77777777" w:rsidR="00411720" w:rsidRPr="00411720" w:rsidRDefault="00411720" w:rsidP="00411720">
      <w:pPr>
        <w:rPr>
          <w:color w:val="000000"/>
        </w:rPr>
      </w:pPr>
    </w:p>
    <w:p w14:paraId="01828050" w14:textId="70B08879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substantiation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modified analysis of whistleblowing that requires that a whistleblower must have evidence sufficient to persuade a reasonable outsider of the problem.</w:t>
      </w:r>
    </w:p>
    <w:p w14:paraId="3F708DD5" w14:textId="77777777" w:rsidR="00411720" w:rsidRPr="00411720" w:rsidRDefault="00411720" w:rsidP="00411720">
      <w:pPr>
        <w:rPr>
          <w:color w:val="000000"/>
        </w:rPr>
      </w:pPr>
    </w:p>
    <w:p w14:paraId="068123F4" w14:textId="5BFDF23A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success condition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spellStart"/>
      <w:r w:rsidRPr="00411720">
        <w:rPr>
          <w:color w:val="000000"/>
        </w:rPr>
        <w:t>Condition</w:t>
      </w:r>
      <w:proofErr w:type="spellEnd"/>
      <w:r w:rsidRPr="00411720">
        <w:rPr>
          <w:color w:val="000000"/>
        </w:rPr>
        <w:t xml:space="preserve"> of the classic analysis of whistleblowing that requires that the whistleblowing can be expected to help successfully solve the problem.</w:t>
      </w:r>
    </w:p>
    <w:p w14:paraId="384290B5" w14:textId="77777777" w:rsidR="00411720" w:rsidRPr="00411720" w:rsidRDefault="00411720" w:rsidP="00411720">
      <w:pPr>
        <w:rPr>
          <w:color w:val="000000"/>
        </w:rPr>
      </w:pPr>
    </w:p>
    <w:p w14:paraId="234D0589" w14:textId="50579DD1" w:rsid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unintentional complicity</w:t>
      </w:r>
      <w:r w:rsidRPr="0041172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11720">
        <w:rPr>
          <w:color w:val="000000"/>
        </w:rPr>
        <w:t>A person furthers a problem without realizing a threat or intending harm.</w:t>
      </w:r>
    </w:p>
    <w:p w14:paraId="2934D241" w14:textId="77777777" w:rsidR="00411720" w:rsidRPr="00411720" w:rsidRDefault="00411720" w:rsidP="00411720">
      <w:pPr>
        <w:rPr>
          <w:color w:val="000000"/>
        </w:rPr>
      </w:pPr>
    </w:p>
    <w:p w14:paraId="5CDA1917" w14:textId="77777777" w:rsidR="00411720" w:rsidRPr="00411720" w:rsidRDefault="00411720" w:rsidP="00411720">
      <w:pPr>
        <w:rPr>
          <w:color w:val="000000"/>
        </w:rPr>
      </w:pPr>
      <w:r w:rsidRPr="00411720">
        <w:rPr>
          <w:b/>
          <w:bCs/>
          <w:color w:val="000000"/>
        </w:rPr>
        <w:t>whistleblowing</w:t>
      </w:r>
      <w:r w:rsidRPr="00411720">
        <w:rPr>
          <w:color w:val="000000"/>
        </w:rPr>
        <w:t xml:space="preserve"> </w:t>
      </w:r>
      <w:r w:rsidRPr="00411720">
        <w:rPr>
          <w:color w:val="000000"/>
        </w:rPr>
        <w:t xml:space="preserve"> </w:t>
      </w:r>
      <w:proofErr w:type="gramStart"/>
      <w:r w:rsidRPr="00411720">
        <w:rPr>
          <w:color w:val="000000"/>
        </w:rPr>
        <w:t>The</w:t>
      </w:r>
      <w:proofErr w:type="gramEnd"/>
      <w:r w:rsidRPr="00411720">
        <w:rPr>
          <w:color w:val="000000"/>
        </w:rPr>
        <w:t xml:space="preserve"> act of exposing illegal, immoral, or dangerous practices occurring within an organization to others who can address the problem.</w:t>
      </w:r>
    </w:p>
    <w:p w14:paraId="1E7CBF3C" w14:textId="6AA31459" w:rsidR="00142B14" w:rsidRPr="008D5298" w:rsidRDefault="00142B14" w:rsidP="00411720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7667E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11720"/>
    <w:rsid w:val="00421318"/>
    <w:rsid w:val="0042464B"/>
    <w:rsid w:val="0043732D"/>
    <w:rsid w:val="004F5FD6"/>
    <w:rsid w:val="005C07D3"/>
    <w:rsid w:val="006248A4"/>
    <w:rsid w:val="0064053B"/>
    <w:rsid w:val="00670B4D"/>
    <w:rsid w:val="00671E32"/>
    <w:rsid w:val="00726D0B"/>
    <w:rsid w:val="00750A4B"/>
    <w:rsid w:val="007B3391"/>
    <w:rsid w:val="007C26A9"/>
    <w:rsid w:val="007E2F59"/>
    <w:rsid w:val="007F2EA8"/>
    <w:rsid w:val="00800D0B"/>
    <w:rsid w:val="00850257"/>
    <w:rsid w:val="008610A9"/>
    <w:rsid w:val="008D5298"/>
    <w:rsid w:val="008E350F"/>
    <w:rsid w:val="008E56A2"/>
    <w:rsid w:val="008E76FF"/>
    <w:rsid w:val="00934EB4"/>
    <w:rsid w:val="00976069"/>
    <w:rsid w:val="009D2268"/>
    <w:rsid w:val="00A64192"/>
    <w:rsid w:val="00B37881"/>
    <w:rsid w:val="00B65D73"/>
    <w:rsid w:val="00BD70DC"/>
    <w:rsid w:val="00BF1B9E"/>
    <w:rsid w:val="00C3424E"/>
    <w:rsid w:val="00C378EB"/>
    <w:rsid w:val="00C60519"/>
    <w:rsid w:val="00CA229A"/>
    <w:rsid w:val="00CC19CF"/>
    <w:rsid w:val="00D479FC"/>
    <w:rsid w:val="00DB70F3"/>
    <w:rsid w:val="00DF40F3"/>
    <w:rsid w:val="00E321FE"/>
    <w:rsid w:val="00EB0976"/>
    <w:rsid w:val="00EB4328"/>
    <w:rsid w:val="00EC579A"/>
    <w:rsid w:val="00F5257E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2021-09-23T21:01:00Z</dcterms:created>
  <dcterms:modified xsi:type="dcterms:W3CDTF">2021-09-23T21:03:00Z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