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81" w:rsidRDefault="008A2481" w:rsidP="007C104A">
      <w:pPr>
        <w:pStyle w:val="NoSpacing"/>
        <w:rPr>
          <w:b/>
        </w:rPr>
      </w:pPr>
    </w:p>
    <w:p w:rsidR="00023436" w:rsidRDefault="00023436" w:rsidP="007C104A">
      <w:pPr>
        <w:pStyle w:val="NoSpacing"/>
        <w:rPr>
          <w:b/>
        </w:rPr>
      </w:pPr>
    </w:p>
    <w:p w:rsidR="00753019" w:rsidRDefault="007B30D2" w:rsidP="007C104A">
      <w:pPr>
        <w:pStyle w:val="NoSpacing"/>
        <w:rPr>
          <w:b/>
        </w:rPr>
      </w:pPr>
      <w:r w:rsidRPr="007B30D2">
        <w:rPr>
          <w:b/>
        </w:rPr>
        <w:t xml:space="preserve">Codebook for </w:t>
      </w:r>
      <w:r w:rsidR="00A2705B">
        <w:rPr>
          <w:b/>
        </w:rPr>
        <w:t>Iraq opinion</w:t>
      </w:r>
      <w:r w:rsidRPr="007B30D2">
        <w:rPr>
          <w:b/>
        </w:rPr>
        <w:t xml:space="preserve"> data</w:t>
      </w:r>
    </w:p>
    <w:p w:rsidR="006E4C06" w:rsidRDefault="006E4C06" w:rsidP="007C104A">
      <w:pPr>
        <w:pStyle w:val="NoSpacing"/>
        <w:rPr>
          <w:b/>
        </w:rPr>
      </w:pPr>
    </w:p>
    <w:p w:rsidR="005E7292" w:rsidRDefault="00185094" w:rsidP="007C104A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>
            <wp:extent cx="5086180" cy="1965139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703" cy="196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745" w:rsidRDefault="00483745" w:rsidP="0048374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686D9C" w:rsidRPr="001A78F9" w:rsidRDefault="00686D9C" w:rsidP="00E051EB">
      <w:pPr>
        <w:rPr>
          <w:rFonts w:ascii="Times New Roman" w:hAnsi="Times New Roman" w:cs="Times New Roman"/>
          <w:b/>
          <w:sz w:val="24"/>
        </w:rPr>
      </w:pPr>
      <w:r w:rsidRPr="001A78F9">
        <w:rPr>
          <w:rFonts w:ascii="Times New Roman" w:hAnsi="Times New Roman" w:cs="Times New Roman"/>
          <w:b/>
          <w:sz w:val="24"/>
        </w:rPr>
        <w:t>Reference</w:t>
      </w:r>
    </w:p>
    <w:p w:rsidR="00173E0A" w:rsidRPr="00173E0A" w:rsidRDefault="00173E0A" w:rsidP="00173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3E0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Bailey, Michael A., and Clyde Wilcox. </w:t>
      </w:r>
      <w:r w:rsidR="00580C65" w:rsidRPr="00173E0A">
        <w:rPr>
          <w:rFonts w:ascii="Times New Roman" w:eastAsiaTheme="minorEastAsia" w:hAnsi="Times New Roman" w:cs="Times New Roman"/>
          <w:sz w:val="24"/>
          <w:szCs w:val="24"/>
          <w:lang w:eastAsia="ja-JP"/>
        </w:rPr>
        <w:t>201</w:t>
      </w:r>
      <w:r w:rsidR="00580C65">
        <w:rPr>
          <w:rFonts w:ascii="Times New Roman" w:eastAsiaTheme="minorEastAsia" w:hAnsi="Times New Roman" w:cs="Times New Roman"/>
          <w:sz w:val="24"/>
          <w:szCs w:val="24"/>
          <w:lang w:eastAsia="ja-JP"/>
        </w:rPr>
        <w:t>6</w:t>
      </w:r>
      <w:r w:rsidRPr="00173E0A">
        <w:rPr>
          <w:rFonts w:ascii="Times New Roman" w:eastAsiaTheme="minorEastAsia" w:hAnsi="Times New Roman" w:cs="Times New Roman"/>
          <w:sz w:val="24"/>
          <w:szCs w:val="24"/>
          <w:lang w:eastAsia="ja-JP"/>
        </w:rPr>
        <w:t xml:space="preserve">. A Two Way Street on Iraq: On the Interactions of Voter Policy Preferences and Presidential Approval. </w:t>
      </w:r>
      <w:r w:rsidRPr="00173E0A">
        <w:rPr>
          <w:rFonts w:ascii="Times New Roman" w:eastAsiaTheme="minorEastAsia" w:hAnsi="Times New Roman" w:cs="Times New Roman"/>
          <w:i/>
          <w:iCs/>
          <w:sz w:val="24"/>
          <w:szCs w:val="24"/>
          <w:lang w:eastAsia="ja-JP"/>
        </w:rPr>
        <w:t>American Politics Research</w:t>
      </w:r>
      <w:r w:rsidRPr="00173E0A">
        <w:rPr>
          <w:rFonts w:ascii="Times New Roman" w:hAnsi="Times New Roman" w:cs="Times New Roman"/>
          <w:sz w:val="24"/>
          <w:szCs w:val="24"/>
        </w:rPr>
        <w:t xml:space="preserve"> 44</w:t>
      </w:r>
      <w:r w:rsidR="005D7B6B">
        <w:rPr>
          <w:rFonts w:ascii="Times New Roman" w:hAnsi="Times New Roman" w:cs="Times New Roman"/>
          <w:sz w:val="24"/>
          <w:szCs w:val="24"/>
        </w:rPr>
        <w:t xml:space="preserve"> </w:t>
      </w:r>
      <w:r w:rsidR="009355FA">
        <w:rPr>
          <w:rFonts w:ascii="Times New Roman" w:hAnsi="Times New Roman" w:cs="Times New Roman"/>
          <w:sz w:val="24"/>
          <w:szCs w:val="24"/>
        </w:rPr>
        <w:t>(</w:t>
      </w:r>
      <w:r w:rsidRPr="00173E0A">
        <w:rPr>
          <w:rFonts w:ascii="Times New Roman" w:hAnsi="Times New Roman" w:cs="Times New Roman"/>
          <w:sz w:val="24"/>
          <w:szCs w:val="24"/>
        </w:rPr>
        <w:t>1</w:t>
      </w:r>
      <w:r w:rsidR="009355FA">
        <w:rPr>
          <w:rFonts w:ascii="Times New Roman" w:hAnsi="Times New Roman" w:cs="Times New Roman"/>
          <w:sz w:val="24"/>
          <w:szCs w:val="24"/>
        </w:rPr>
        <w:t>):</w:t>
      </w:r>
      <w:r w:rsidRPr="00173E0A">
        <w:rPr>
          <w:rFonts w:ascii="Times New Roman" w:hAnsi="Times New Roman" w:cs="Times New Roman"/>
          <w:sz w:val="24"/>
          <w:szCs w:val="24"/>
        </w:rPr>
        <w:t xml:space="preserve"> 3–27.</w:t>
      </w:r>
      <w:bookmarkStart w:id="0" w:name="_GoBack"/>
      <w:bookmarkEnd w:id="0"/>
    </w:p>
    <w:sectPr w:rsidR="00173E0A" w:rsidRPr="00173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04A"/>
    <w:rsid w:val="00013025"/>
    <w:rsid w:val="00023436"/>
    <w:rsid w:val="0005432D"/>
    <w:rsid w:val="00074871"/>
    <w:rsid w:val="000D7A6B"/>
    <w:rsid w:val="0011116B"/>
    <w:rsid w:val="00173E0A"/>
    <w:rsid w:val="00185094"/>
    <w:rsid w:val="001A78F9"/>
    <w:rsid w:val="001B19F5"/>
    <w:rsid w:val="001C5DE8"/>
    <w:rsid w:val="00240F40"/>
    <w:rsid w:val="002A15BE"/>
    <w:rsid w:val="002A36ED"/>
    <w:rsid w:val="002E7887"/>
    <w:rsid w:val="0030034D"/>
    <w:rsid w:val="00322579"/>
    <w:rsid w:val="00327610"/>
    <w:rsid w:val="00350910"/>
    <w:rsid w:val="00366AD3"/>
    <w:rsid w:val="00373061"/>
    <w:rsid w:val="0038343E"/>
    <w:rsid w:val="00391E51"/>
    <w:rsid w:val="003E3AEA"/>
    <w:rsid w:val="00410F97"/>
    <w:rsid w:val="00453462"/>
    <w:rsid w:val="004720B3"/>
    <w:rsid w:val="00483745"/>
    <w:rsid w:val="004D2BF5"/>
    <w:rsid w:val="004F5398"/>
    <w:rsid w:val="005305E2"/>
    <w:rsid w:val="00567B84"/>
    <w:rsid w:val="00580C65"/>
    <w:rsid w:val="005D529D"/>
    <w:rsid w:val="005D7B6B"/>
    <w:rsid w:val="005E7292"/>
    <w:rsid w:val="00655E45"/>
    <w:rsid w:val="00686D9C"/>
    <w:rsid w:val="006D391B"/>
    <w:rsid w:val="006E4C06"/>
    <w:rsid w:val="00750956"/>
    <w:rsid w:val="00753019"/>
    <w:rsid w:val="00764BE9"/>
    <w:rsid w:val="00780813"/>
    <w:rsid w:val="007B30D2"/>
    <w:rsid w:val="007C104A"/>
    <w:rsid w:val="008376D0"/>
    <w:rsid w:val="00872406"/>
    <w:rsid w:val="008A2481"/>
    <w:rsid w:val="008A5A91"/>
    <w:rsid w:val="008C6ED7"/>
    <w:rsid w:val="009355FA"/>
    <w:rsid w:val="00936ECB"/>
    <w:rsid w:val="009657AB"/>
    <w:rsid w:val="00990AF8"/>
    <w:rsid w:val="009A7376"/>
    <w:rsid w:val="00A226F2"/>
    <w:rsid w:val="00A2705B"/>
    <w:rsid w:val="00A60F07"/>
    <w:rsid w:val="00A86CB6"/>
    <w:rsid w:val="00AB4A85"/>
    <w:rsid w:val="00AD0467"/>
    <w:rsid w:val="00B32EC7"/>
    <w:rsid w:val="00B34114"/>
    <w:rsid w:val="00B348AB"/>
    <w:rsid w:val="00B80160"/>
    <w:rsid w:val="00BE4359"/>
    <w:rsid w:val="00C07B2B"/>
    <w:rsid w:val="00C07E02"/>
    <w:rsid w:val="00C25932"/>
    <w:rsid w:val="00C35214"/>
    <w:rsid w:val="00D415A5"/>
    <w:rsid w:val="00D857FD"/>
    <w:rsid w:val="00DC22D1"/>
    <w:rsid w:val="00E051EB"/>
    <w:rsid w:val="00E91975"/>
    <w:rsid w:val="00EC5FDD"/>
    <w:rsid w:val="00EC775E"/>
    <w:rsid w:val="00F17F5F"/>
    <w:rsid w:val="00F603B2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B4B3B-CB00-4F3F-95A2-F1848093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37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104A"/>
    <w:pPr>
      <w:spacing w:after="0" w:line="240" w:lineRule="auto"/>
    </w:pPr>
  </w:style>
  <w:style w:type="table" w:styleId="TableGrid">
    <w:name w:val="Table Grid"/>
    <w:basedOn w:val="TableNormal"/>
    <w:uiPriority w:val="59"/>
    <w:rsid w:val="007C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4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B84"/>
    <w:pPr>
      <w:spacing w:after="0" w:line="240" w:lineRule="auto"/>
    </w:pPr>
    <w:rPr>
      <w:rFonts w:ascii="Tahoma" w:eastAsiaTheme="minorEastAsi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baileyma</dc:creator>
  <cp:lastModifiedBy>baileyma</cp:lastModifiedBy>
  <cp:revision>2</cp:revision>
  <dcterms:created xsi:type="dcterms:W3CDTF">2019-01-25T19:21:00Z</dcterms:created>
  <dcterms:modified xsi:type="dcterms:W3CDTF">2019-01-25T19:21:00Z</dcterms:modified>
</cp:coreProperties>
</file>