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25007B" w14:textId="77777777" w:rsidR="00237F89" w:rsidRPr="00237F89" w:rsidRDefault="00237F89" w:rsidP="00237F89">
      <w:pPr>
        <w:spacing w:after="0" w:line="240" w:lineRule="auto"/>
        <w:jc w:val="center"/>
        <w:rPr>
          <w:rFonts w:ascii="Palatino Linotype" w:hAnsi="Palatino Linotype"/>
          <w:sz w:val="20"/>
          <w:szCs w:val="20"/>
        </w:rPr>
      </w:pPr>
      <w:r w:rsidRPr="00237F89">
        <w:rPr>
          <w:rFonts w:ascii="Palatino Linotype" w:hAnsi="Palatino Linotype"/>
          <w:sz w:val="20"/>
          <w:szCs w:val="20"/>
        </w:rPr>
        <w:t>AMERICAN CONSTITUTIONALISM</w:t>
      </w:r>
    </w:p>
    <w:p w14:paraId="0990363E" w14:textId="77777777" w:rsidR="00237F89" w:rsidRPr="00237F89" w:rsidRDefault="00237F89" w:rsidP="00237F89">
      <w:pPr>
        <w:spacing w:after="0" w:line="240" w:lineRule="auto"/>
        <w:jc w:val="center"/>
        <w:rPr>
          <w:rFonts w:ascii="Palatino Linotype" w:hAnsi="Palatino Linotype"/>
          <w:sz w:val="20"/>
          <w:szCs w:val="20"/>
        </w:rPr>
      </w:pPr>
      <w:r w:rsidRPr="00237F89">
        <w:rPr>
          <w:rFonts w:ascii="Palatino Linotype" w:hAnsi="Palatino Linotype"/>
          <w:sz w:val="20"/>
          <w:szCs w:val="20"/>
        </w:rPr>
        <w:t>VOLUME II:  RIGHTS AND LIBERTIES</w:t>
      </w:r>
    </w:p>
    <w:p w14:paraId="7C7DADE7" w14:textId="77777777" w:rsidR="00237F89" w:rsidRPr="00237F89" w:rsidRDefault="00237F89" w:rsidP="00237F89">
      <w:pPr>
        <w:spacing w:after="0" w:line="240" w:lineRule="auto"/>
        <w:jc w:val="center"/>
        <w:rPr>
          <w:rFonts w:ascii="Palatino Linotype" w:hAnsi="Palatino Linotype"/>
          <w:sz w:val="20"/>
          <w:szCs w:val="20"/>
        </w:rPr>
      </w:pPr>
      <w:r w:rsidRPr="00237F89">
        <w:rPr>
          <w:rFonts w:ascii="Palatino Linotype" w:hAnsi="Palatino Linotype"/>
          <w:sz w:val="20"/>
          <w:szCs w:val="20"/>
        </w:rPr>
        <w:t>Howard Gillman • Mark A. Graber • Keith E. Whittington</w:t>
      </w:r>
    </w:p>
    <w:p w14:paraId="7C857EC2" w14:textId="77777777" w:rsidR="00237F89" w:rsidRPr="00237F89" w:rsidRDefault="00237F89" w:rsidP="00237F89">
      <w:pPr>
        <w:spacing w:after="0" w:line="240" w:lineRule="auto"/>
        <w:jc w:val="center"/>
        <w:rPr>
          <w:rFonts w:ascii="Palatino Linotype" w:hAnsi="Palatino Linotype"/>
          <w:sz w:val="20"/>
          <w:szCs w:val="20"/>
        </w:rPr>
      </w:pPr>
    </w:p>
    <w:p w14:paraId="285CE4D2" w14:textId="77777777" w:rsidR="00237F89" w:rsidRPr="00237F89" w:rsidRDefault="00237F89" w:rsidP="00237F89">
      <w:pPr>
        <w:spacing w:after="0" w:line="240" w:lineRule="auto"/>
        <w:jc w:val="center"/>
        <w:rPr>
          <w:rFonts w:ascii="Palatino Linotype" w:hAnsi="Palatino Linotype"/>
          <w:sz w:val="20"/>
          <w:szCs w:val="20"/>
        </w:rPr>
      </w:pPr>
      <w:r w:rsidRPr="00237F89">
        <w:rPr>
          <w:rFonts w:ascii="Palatino Linotype" w:hAnsi="Palatino Linotype"/>
          <w:sz w:val="20"/>
          <w:szCs w:val="20"/>
        </w:rPr>
        <w:t>Supplementary Material</w:t>
      </w:r>
    </w:p>
    <w:p w14:paraId="0EC30803" w14:textId="77777777" w:rsidR="00237F89" w:rsidRPr="00237F89" w:rsidRDefault="00237F89" w:rsidP="00237F89">
      <w:pPr>
        <w:spacing w:after="0" w:line="240" w:lineRule="auto"/>
        <w:jc w:val="center"/>
        <w:rPr>
          <w:rFonts w:ascii="Palatino Linotype" w:hAnsi="Palatino Linotype"/>
          <w:sz w:val="20"/>
          <w:szCs w:val="20"/>
        </w:rPr>
      </w:pPr>
    </w:p>
    <w:p w14:paraId="6B1705A6" w14:textId="5BB46BE4" w:rsidR="00237F89" w:rsidRPr="00237F89" w:rsidRDefault="00237F89" w:rsidP="00237F89">
      <w:pPr>
        <w:spacing w:after="0" w:line="240" w:lineRule="auto"/>
        <w:jc w:val="center"/>
        <w:rPr>
          <w:rFonts w:ascii="Palatino Linotype" w:hAnsi="Palatino Linotype"/>
          <w:sz w:val="20"/>
          <w:szCs w:val="20"/>
        </w:rPr>
      </w:pPr>
      <w:r w:rsidRPr="00237F89">
        <w:rPr>
          <w:rFonts w:ascii="Palatino Linotype" w:hAnsi="Palatino Linotype"/>
          <w:sz w:val="20"/>
          <w:szCs w:val="20"/>
        </w:rPr>
        <w:t xml:space="preserve">Chapter 11:  The Contemporary Era – </w:t>
      </w:r>
      <w:r w:rsidR="00F55BAA">
        <w:rPr>
          <w:rFonts w:ascii="Palatino Linotype" w:hAnsi="Palatino Linotype"/>
          <w:sz w:val="20"/>
          <w:szCs w:val="20"/>
        </w:rPr>
        <w:t>Free Speech: Advocacy</w:t>
      </w:r>
    </w:p>
    <w:p w14:paraId="6D4091BC" w14:textId="77777777" w:rsidR="00237F89" w:rsidRPr="00237F89" w:rsidRDefault="00237F89" w:rsidP="00237F89">
      <w:pPr>
        <w:spacing w:after="0" w:line="240" w:lineRule="auto"/>
        <w:jc w:val="center"/>
        <w:rPr>
          <w:rFonts w:ascii="Palatino Linotype" w:hAnsi="Palatino Linotype"/>
          <w:sz w:val="20"/>
          <w:szCs w:val="20"/>
        </w:rPr>
      </w:pPr>
    </w:p>
    <w:p w14:paraId="6123D0CE" w14:textId="77777777" w:rsidR="00237F89" w:rsidRPr="00237F89" w:rsidRDefault="003F1E25" w:rsidP="00237F89">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31BB5A28">
          <v:rect id="_x0000_i1025" style="width:468pt;height:1.5pt" o:hralign="center" o:hrstd="t" o:hrnoshade="t" o:hr="t" fillcolor="black [3213]" stroked="f"/>
        </w:pict>
      </w:r>
    </w:p>
    <w:p w14:paraId="360E6440" w14:textId="4D2965F5" w:rsidR="00237F89" w:rsidRPr="00F55BAA" w:rsidRDefault="00F55BAA" w:rsidP="00F55BAA">
      <w:pPr>
        <w:spacing w:after="0" w:line="240" w:lineRule="auto"/>
        <w:jc w:val="center"/>
        <w:rPr>
          <w:rFonts w:ascii="Palatino Linotype" w:hAnsi="Palatino Linotype" w:cs="Times New Roman"/>
          <w:sz w:val="20"/>
          <w:szCs w:val="20"/>
        </w:rPr>
      </w:pPr>
      <w:r w:rsidRPr="00F55BAA">
        <w:rPr>
          <w:rFonts w:ascii="Palatino Linotype" w:hAnsi="Palatino Linotype" w:cs="Times New Roman"/>
          <w:b/>
          <w:bCs/>
          <w:sz w:val="20"/>
          <w:szCs w:val="20"/>
        </w:rPr>
        <w:t>McKee v. Cosby</w:t>
      </w:r>
      <w:r w:rsidRPr="004D0BF3">
        <w:rPr>
          <w:rFonts w:ascii="Palatino Linotype" w:hAnsi="Palatino Linotype" w:cs="Times New Roman"/>
          <w:sz w:val="20"/>
          <w:szCs w:val="20"/>
        </w:rPr>
        <w:t>, ___ U.S. ___ (2019)</w:t>
      </w:r>
    </w:p>
    <w:p w14:paraId="6128B6ED" w14:textId="77777777" w:rsidR="00237F89" w:rsidRPr="00237F89" w:rsidRDefault="003F1E25" w:rsidP="00237F89">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7B7E80ED">
          <v:rect id="_x0000_i1026" style="width:468pt;height:1.5pt" o:hralign="center" o:hrstd="t" o:hrnoshade="t" o:hr="t" fillcolor="black [3213]" stroked="f"/>
        </w:pict>
      </w:r>
    </w:p>
    <w:p w14:paraId="71FE8D78" w14:textId="77777777" w:rsidR="00237F89" w:rsidRPr="00237F89" w:rsidRDefault="00237F89" w:rsidP="00237F89">
      <w:pPr>
        <w:spacing w:after="0" w:line="240" w:lineRule="auto"/>
        <w:rPr>
          <w:rFonts w:ascii="Palatino Linotype" w:eastAsia="Times New Roman" w:hAnsi="Palatino Linotype" w:cs="Times New Roman"/>
          <w:sz w:val="20"/>
          <w:szCs w:val="20"/>
        </w:rPr>
      </w:pPr>
    </w:p>
    <w:p w14:paraId="51AE7E52" w14:textId="7EC22E67" w:rsidR="004976B4" w:rsidRPr="004D0BF3" w:rsidRDefault="004976B4" w:rsidP="002060AD">
      <w:pPr>
        <w:spacing w:after="0" w:line="240" w:lineRule="auto"/>
        <w:rPr>
          <w:rFonts w:ascii="Palatino Linotype" w:hAnsi="Palatino Linotype" w:cs="Times New Roman"/>
          <w:i/>
          <w:sz w:val="20"/>
          <w:szCs w:val="20"/>
        </w:rPr>
      </w:pPr>
      <w:r w:rsidRPr="004D0BF3">
        <w:rPr>
          <w:rFonts w:ascii="Palatino Linotype" w:hAnsi="Palatino Linotype" w:cs="Times New Roman"/>
          <w:i/>
          <w:sz w:val="20"/>
          <w:szCs w:val="20"/>
        </w:rPr>
        <w:t>Katherine McKee claimed that lawyers for William Cosby, a well known television actor, had leaked defamatory information about her to the press and internet after she accused Cosby of raping her</w:t>
      </w:r>
      <w:r w:rsidR="001367EB" w:rsidRPr="004D0BF3">
        <w:rPr>
          <w:rFonts w:ascii="Palatino Linotype" w:hAnsi="Palatino Linotype" w:cs="Times New Roman"/>
          <w:i/>
          <w:sz w:val="20"/>
          <w:szCs w:val="20"/>
        </w:rPr>
        <w:t xml:space="preserve"> in the past.  A federal district court dismissed her libel suit on the grounds that McKee was a limited public figure who could not meet the libel standard announced by the Supreme Court in </w:t>
      </w:r>
      <w:r w:rsidR="001367EB" w:rsidRPr="004D0BF3">
        <w:rPr>
          <w:rFonts w:ascii="Palatino Linotype" w:hAnsi="Palatino Linotype" w:cs="Times New Roman"/>
          <w:sz w:val="20"/>
          <w:szCs w:val="20"/>
        </w:rPr>
        <w:t xml:space="preserve">New York Times v. Sullivan </w:t>
      </w:r>
      <w:r w:rsidR="001367EB" w:rsidRPr="004D0BF3">
        <w:rPr>
          <w:rFonts w:ascii="Palatino Linotype" w:hAnsi="Palatino Linotype" w:cs="Times New Roman"/>
          <w:i/>
          <w:sz w:val="20"/>
          <w:szCs w:val="20"/>
        </w:rPr>
        <w:t>(1964).  That standard requires plaintiffs to prove the statement false and that the defendant either knew the statement was false or that the statement was made in reckless disregard of the truth.  The Court of Appeals affirmed the dismissal.  McKee appealed to the Supreme Court of the United States.</w:t>
      </w:r>
    </w:p>
    <w:p w14:paraId="7A7B1848" w14:textId="0B2E92E9" w:rsidR="001367EB" w:rsidRPr="004D0BF3" w:rsidRDefault="001367EB" w:rsidP="002060AD">
      <w:pPr>
        <w:spacing w:after="0" w:line="240" w:lineRule="auto"/>
        <w:rPr>
          <w:rFonts w:ascii="Palatino Linotype" w:hAnsi="Palatino Linotype" w:cs="Times New Roman"/>
          <w:i/>
          <w:sz w:val="20"/>
          <w:szCs w:val="20"/>
        </w:rPr>
      </w:pPr>
      <w:r w:rsidRPr="004D0BF3">
        <w:rPr>
          <w:rFonts w:ascii="Palatino Linotype" w:hAnsi="Palatino Linotype" w:cs="Times New Roman"/>
          <w:i/>
          <w:sz w:val="20"/>
          <w:szCs w:val="20"/>
        </w:rPr>
        <w:tab/>
        <w:t xml:space="preserve">The Supreme Court refused to grant a writ of certiorari.  Justice Clarence Thomas concurred in the dismissal. He nevertheless insisted that the Court in a proper case should reconsider the decision in </w:t>
      </w:r>
      <w:r w:rsidRPr="004D0BF3">
        <w:rPr>
          <w:rFonts w:ascii="Palatino Linotype" w:hAnsi="Palatino Linotype" w:cs="Times New Roman"/>
          <w:sz w:val="20"/>
          <w:szCs w:val="20"/>
        </w:rPr>
        <w:t xml:space="preserve">New York Times.  </w:t>
      </w:r>
      <w:r w:rsidRPr="004D0BF3">
        <w:rPr>
          <w:rFonts w:ascii="Palatino Linotype" w:hAnsi="Palatino Linotype" w:cs="Times New Roman"/>
          <w:i/>
          <w:sz w:val="20"/>
          <w:szCs w:val="20"/>
        </w:rPr>
        <w:t xml:space="preserve">What reasons did Thomas give for thinking </w:t>
      </w:r>
      <w:r w:rsidRPr="004D0BF3">
        <w:rPr>
          <w:rFonts w:ascii="Palatino Linotype" w:hAnsi="Palatino Linotype" w:cs="Times New Roman"/>
          <w:sz w:val="20"/>
          <w:szCs w:val="20"/>
        </w:rPr>
        <w:t xml:space="preserve">New York Times </w:t>
      </w:r>
      <w:r w:rsidRPr="004D0BF3">
        <w:rPr>
          <w:rFonts w:ascii="Palatino Linotype" w:hAnsi="Palatino Linotype" w:cs="Times New Roman"/>
          <w:i/>
          <w:sz w:val="20"/>
          <w:szCs w:val="20"/>
        </w:rPr>
        <w:t xml:space="preserve">inconsistent with the original understanding of the First (and Fourteenth) Amendment?  Are those reasons sound?  Might </w:t>
      </w:r>
      <w:r w:rsidRPr="004D0BF3">
        <w:rPr>
          <w:rFonts w:ascii="Palatino Linotype" w:hAnsi="Palatino Linotype" w:cs="Times New Roman"/>
          <w:sz w:val="20"/>
          <w:szCs w:val="20"/>
        </w:rPr>
        <w:t xml:space="preserve">New York Times </w:t>
      </w:r>
      <w:r w:rsidR="003F1E25">
        <w:rPr>
          <w:rFonts w:ascii="Palatino Linotype" w:hAnsi="Palatino Linotype" w:cs="Times New Roman"/>
          <w:i/>
          <w:sz w:val="20"/>
          <w:szCs w:val="20"/>
        </w:rPr>
        <w:t>be justified on other grounds?</w:t>
      </w:r>
      <w:r w:rsidRPr="004D0BF3">
        <w:rPr>
          <w:rFonts w:ascii="Palatino Linotype" w:hAnsi="Palatino Linotype" w:cs="Times New Roman"/>
          <w:i/>
          <w:sz w:val="20"/>
          <w:szCs w:val="20"/>
        </w:rPr>
        <w:t xml:space="preserve"> Why did Thomas pick 2019 to first claim that </w:t>
      </w:r>
      <w:r w:rsidRPr="004D0BF3">
        <w:rPr>
          <w:rFonts w:ascii="Palatino Linotype" w:hAnsi="Palatino Linotype" w:cs="Times New Roman"/>
          <w:sz w:val="20"/>
          <w:szCs w:val="20"/>
        </w:rPr>
        <w:t xml:space="preserve">New York Times </w:t>
      </w:r>
      <w:r w:rsidRPr="004D0BF3">
        <w:rPr>
          <w:rFonts w:ascii="Palatino Linotype" w:hAnsi="Palatino Linotype" w:cs="Times New Roman"/>
          <w:i/>
          <w:sz w:val="20"/>
          <w:szCs w:val="20"/>
        </w:rPr>
        <w:t>was wrongly decided?  Was his opinion a consequence of new insights,</w:t>
      </w:r>
      <w:r w:rsidR="003F1E25">
        <w:rPr>
          <w:rFonts w:ascii="Palatino Linotype" w:hAnsi="Palatino Linotype" w:cs="Times New Roman"/>
          <w:i/>
          <w:sz w:val="20"/>
          <w:szCs w:val="20"/>
        </w:rPr>
        <w:t xml:space="preserve"> or a result of</w:t>
      </w:r>
      <w:r w:rsidRPr="004D0BF3">
        <w:rPr>
          <w:rFonts w:ascii="Palatino Linotype" w:hAnsi="Palatino Linotype" w:cs="Times New Roman"/>
          <w:i/>
          <w:sz w:val="20"/>
          <w:szCs w:val="20"/>
        </w:rPr>
        <w:t xml:space="preserve"> the increased conservatism of the court </w:t>
      </w:r>
      <w:r w:rsidR="003F1E25">
        <w:rPr>
          <w:rFonts w:ascii="Palatino Linotype" w:hAnsi="Palatino Linotype" w:cs="Times New Roman"/>
          <w:i/>
          <w:sz w:val="20"/>
          <w:szCs w:val="20"/>
        </w:rPr>
        <w:t xml:space="preserve">and </w:t>
      </w:r>
      <w:r w:rsidRPr="004D0BF3">
        <w:rPr>
          <w:rFonts w:ascii="Palatino Linotype" w:hAnsi="Palatino Linotype" w:cs="Times New Roman"/>
          <w:i/>
          <w:sz w:val="20"/>
          <w:szCs w:val="20"/>
        </w:rPr>
        <w:t>increased attacks on press freedoms by the Trump Administration?</w:t>
      </w:r>
      <w:bookmarkStart w:id="0" w:name="_GoBack"/>
      <w:bookmarkEnd w:id="0"/>
    </w:p>
    <w:p w14:paraId="161DE163" w14:textId="77777777" w:rsidR="004976B4" w:rsidRPr="004D0BF3" w:rsidRDefault="004976B4" w:rsidP="002060AD">
      <w:pPr>
        <w:spacing w:after="0" w:line="240" w:lineRule="auto"/>
        <w:rPr>
          <w:rFonts w:ascii="Palatino Linotype" w:hAnsi="Palatino Linotype" w:cs="Times New Roman"/>
          <w:sz w:val="20"/>
          <w:szCs w:val="20"/>
        </w:rPr>
      </w:pPr>
    </w:p>
    <w:p w14:paraId="68D29869" w14:textId="10688E0A" w:rsidR="002060AD" w:rsidRPr="004D0BF3" w:rsidRDefault="002060AD" w:rsidP="002060AD">
      <w:pPr>
        <w:spacing w:after="0" w:line="240" w:lineRule="auto"/>
        <w:rPr>
          <w:rFonts w:ascii="Palatino Linotype" w:hAnsi="Palatino Linotype" w:cs="Times New Roman"/>
          <w:sz w:val="20"/>
          <w:szCs w:val="20"/>
        </w:rPr>
      </w:pPr>
      <w:r w:rsidRPr="004D0BF3">
        <w:rPr>
          <w:rFonts w:ascii="Palatino Linotype" w:hAnsi="Palatino Linotype" w:cs="Times New Roman"/>
          <w:sz w:val="20"/>
          <w:szCs w:val="20"/>
        </w:rPr>
        <w:t xml:space="preserve">Justice </w:t>
      </w:r>
      <w:hyperlink r:id="rId8" w:history="1">
        <w:r w:rsidRPr="004D0BF3">
          <w:rPr>
            <w:rFonts w:ascii="Palatino Linotype" w:hAnsi="Palatino Linotype" w:cs="Times New Roman"/>
            <w:sz w:val="20"/>
            <w:szCs w:val="20"/>
          </w:rPr>
          <w:t>THOMAS</w:t>
        </w:r>
      </w:hyperlink>
      <w:r w:rsidRPr="004D0BF3">
        <w:rPr>
          <w:rFonts w:ascii="Palatino Linotype" w:hAnsi="Palatino Linotype" w:cs="Times New Roman"/>
          <w:sz w:val="20"/>
          <w:szCs w:val="20"/>
        </w:rPr>
        <w:t>, concurring in the denial of certiorari.</w:t>
      </w:r>
    </w:p>
    <w:p w14:paraId="3E38DF90" w14:textId="77777777" w:rsidR="002060AD" w:rsidRPr="004D0BF3" w:rsidRDefault="002060AD" w:rsidP="002060AD">
      <w:pPr>
        <w:spacing w:after="0" w:line="240" w:lineRule="auto"/>
        <w:rPr>
          <w:rFonts w:ascii="Palatino Linotype" w:hAnsi="Palatino Linotype" w:cs="Times New Roman"/>
          <w:sz w:val="20"/>
          <w:szCs w:val="20"/>
        </w:rPr>
      </w:pPr>
    </w:p>
    <w:p w14:paraId="29D616D4" w14:textId="77777777" w:rsidR="002060AD" w:rsidRPr="004D0BF3" w:rsidRDefault="002060AD" w:rsidP="002060AD">
      <w:pPr>
        <w:spacing w:after="0" w:line="240" w:lineRule="auto"/>
        <w:rPr>
          <w:rFonts w:ascii="Palatino Linotype" w:hAnsi="Palatino Linotype" w:cs="Times New Roman"/>
          <w:sz w:val="20"/>
          <w:szCs w:val="20"/>
        </w:rPr>
      </w:pPr>
      <w:r w:rsidRPr="004D0BF3">
        <w:rPr>
          <w:rFonts w:ascii="Palatino Linotype" w:hAnsi="Palatino Linotype" w:cs="Times New Roman"/>
          <w:sz w:val="20"/>
          <w:szCs w:val="20"/>
        </w:rPr>
        <w:t>. . . .</w:t>
      </w:r>
    </w:p>
    <w:p w14:paraId="6EC0CEE8" w14:textId="146BEC78" w:rsidR="002060AD" w:rsidRPr="004D0BF3" w:rsidRDefault="003F1E25" w:rsidP="002060AD">
      <w:pPr>
        <w:spacing w:after="0" w:line="240" w:lineRule="auto"/>
        <w:ind w:firstLine="720"/>
        <w:rPr>
          <w:rFonts w:ascii="Palatino Linotype" w:hAnsi="Palatino Linotype" w:cs="Times New Roman"/>
          <w:sz w:val="20"/>
          <w:szCs w:val="20"/>
        </w:rPr>
      </w:pPr>
      <w:hyperlink r:id="rId9" w:history="1">
        <w:r w:rsidR="002060AD" w:rsidRPr="004D0BF3">
          <w:rPr>
            <w:rFonts w:ascii="Palatino Linotype" w:hAnsi="Palatino Linotype" w:cs="Times New Roman"/>
            <w:i/>
            <w:sz w:val="20"/>
            <w:szCs w:val="20"/>
          </w:rPr>
          <w:t>New York Times</w:t>
        </w:r>
      </w:hyperlink>
      <w:r w:rsidR="002060AD" w:rsidRPr="004D0BF3">
        <w:rPr>
          <w:rFonts w:ascii="Palatino Linotype" w:hAnsi="Palatino Linotype" w:cs="Times New Roman"/>
          <w:i/>
          <w:sz w:val="20"/>
          <w:szCs w:val="20"/>
        </w:rPr>
        <w:t xml:space="preserve"> Co. v. Sullivan</w:t>
      </w:r>
      <w:r w:rsidR="002060AD" w:rsidRPr="004D0BF3">
        <w:rPr>
          <w:rFonts w:ascii="Palatino Linotype" w:hAnsi="Palatino Linotype" w:cs="Times New Roman"/>
          <w:sz w:val="20"/>
          <w:szCs w:val="20"/>
        </w:rPr>
        <w:t xml:space="preserve"> (1964) and the Court’s decisions extending it were policy-driven decisions masquerading as constitutional law. Instead of simply applying the First Amendment as it was understood by the people who ratified it, the Court fashioned its own </w:t>
      </w:r>
      <w:proofErr w:type="gramStart"/>
      <w:r w:rsidR="002060AD" w:rsidRPr="004D0BF3">
        <w:rPr>
          <w:rFonts w:ascii="Palatino Linotype" w:hAnsi="Palatino Linotype" w:cs="Times New Roman"/>
          <w:sz w:val="20"/>
          <w:szCs w:val="20"/>
        </w:rPr>
        <w:t>“ ‘federal</w:t>
      </w:r>
      <w:proofErr w:type="gramEnd"/>
      <w:r w:rsidR="002060AD" w:rsidRPr="004D0BF3">
        <w:rPr>
          <w:rFonts w:ascii="Palatino Linotype" w:hAnsi="Palatino Linotype" w:cs="Times New Roman"/>
          <w:sz w:val="20"/>
          <w:szCs w:val="20"/>
        </w:rPr>
        <w:t xml:space="preserve"> rule[s]’ ” by balancing the “competing values at stake in defamation suits.”  We should not continue to reflexively apply this policy-driven approach to the Constitution. Instead, we should carefully examine the original meaning of the First and Fourteenth Amendments. If the Constitution does not require public figures to satisfy an actual-malice standard in state-law defamation suits, then neither should we.</w:t>
      </w:r>
    </w:p>
    <w:p w14:paraId="1217B813" w14:textId="2EED7300" w:rsidR="002060AD" w:rsidRPr="004D0BF3" w:rsidRDefault="002060AD" w:rsidP="002060AD">
      <w:pPr>
        <w:spacing w:after="0" w:line="240" w:lineRule="auto"/>
        <w:ind w:firstLine="720"/>
        <w:rPr>
          <w:rFonts w:ascii="Palatino Linotype" w:hAnsi="Palatino Linotype" w:cs="Times New Roman"/>
          <w:sz w:val="20"/>
          <w:szCs w:val="20"/>
        </w:rPr>
      </w:pPr>
      <w:r w:rsidRPr="004D0BF3">
        <w:rPr>
          <w:rFonts w:ascii="Palatino Linotype" w:hAnsi="Palatino Linotype" w:cs="Times New Roman"/>
          <w:sz w:val="20"/>
          <w:szCs w:val="20"/>
        </w:rPr>
        <w:t xml:space="preserve">From the founding of the Nation until 1964, the law of defamation was “almost exclusively the business of state courts and legislatures.” But beginning with </w:t>
      </w:r>
      <w:hyperlink r:id="rId10" w:history="1">
        <w:r w:rsidRPr="004D0BF3">
          <w:rPr>
            <w:rFonts w:ascii="Palatino Linotype" w:hAnsi="Palatino Linotype" w:cs="Times New Roman"/>
            <w:i/>
            <w:sz w:val="20"/>
            <w:szCs w:val="20"/>
          </w:rPr>
          <w:t>New York Times</w:t>
        </w:r>
      </w:hyperlink>
      <w:r w:rsidRPr="004D0BF3">
        <w:rPr>
          <w:rFonts w:ascii="Palatino Linotype" w:hAnsi="Palatino Linotype" w:cs="Times New Roman"/>
          <w:sz w:val="20"/>
          <w:szCs w:val="20"/>
        </w:rPr>
        <w:t>, the Court “federalized major aspects of libel law by declaring unconstitutional in important respects the prevailing defamation law in all or most of the 50 States. These decisions made little effort to ground their holdings in the original meaning of the Constitution.</w:t>
      </w:r>
    </w:p>
    <w:p w14:paraId="39383BE5" w14:textId="77777777" w:rsidR="002060AD" w:rsidRPr="004D0BF3" w:rsidRDefault="002060AD" w:rsidP="002060AD">
      <w:pPr>
        <w:spacing w:after="0" w:line="240" w:lineRule="auto"/>
        <w:ind w:firstLine="720"/>
        <w:rPr>
          <w:rFonts w:ascii="Palatino Linotype" w:hAnsi="Palatino Linotype" w:cs="Times New Roman"/>
          <w:sz w:val="20"/>
          <w:szCs w:val="20"/>
        </w:rPr>
      </w:pPr>
      <w:r w:rsidRPr="004D0BF3">
        <w:rPr>
          <w:rFonts w:ascii="Palatino Linotype" w:hAnsi="Palatino Linotype" w:cs="Times New Roman"/>
          <w:sz w:val="20"/>
          <w:szCs w:val="20"/>
        </w:rPr>
        <w:t xml:space="preserve">. . . . </w:t>
      </w:r>
    </w:p>
    <w:p w14:paraId="42F484F7" w14:textId="04E35C31" w:rsidR="002060AD" w:rsidRPr="004D0BF3" w:rsidRDefault="002060AD" w:rsidP="002060AD">
      <w:pPr>
        <w:spacing w:after="0" w:line="240" w:lineRule="auto"/>
        <w:ind w:firstLine="720"/>
        <w:rPr>
          <w:rFonts w:ascii="Palatino Linotype" w:hAnsi="Palatino Linotype" w:cs="Times New Roman"/>
          <w:sz w:val="20"/>
          <w:szCs w:val="20"/>
        </w:rPr>
      </w:pPr>
      <w:r w:rsidRPr="004D0BF3">
        <w:rPr>
          <w:rFonts w:ascii="Palatino Linotype" w:hAnsi="Palatino Linotype" w:cs="Times New Roman"/>
          <w:sz w:val="20"/>
          <w:szCs w:val="20"/>
        </w:rPr>
        <w:t xml:space="preserve">The common law of libel at the time the First and Fourteenth Amendments were ratified did not require public figures to satisfy any kind of heightened liability standard as a condition of recovering damages. Typically, a defamed individual needed only to prove “a false written publication that subjected him to hatred, contempt, or ridicule.  Malice was presumed in the absence of an applicable privilege, right, or duty.  General injury to reputation was also presumed, special damages could be </w:t>
      </w:r>
      <w:r w:rsidRPr="004D0BF3">
        <w:rPr>
          <w:rFonts w:ascii="Palatino Linotype" w:hAnsi="Palatino Linotype" w:cs="Times New Roman"/>
          <w:sz w:val="20"/>
          <w:szCs w:val="20"/>
        </w:rPr>
        <w:lastRenderedPageBreak/>
        <w:t>recovered, and punitive damages were available if actual malice was established.  Truth was a defense to a civil libel claim. But where the publication was false, even if the defendant could show that no reputational injury occurred, the prevailing rule was that at least nominal damages were to be awarded.</w:t>
      </w:r>
    </w:p>
    <w:p w14:paraId="399DBEFD" w14:textId="1CB15C46" w:rsidR="002060AD" w:rsidRPr="004D0BF3" w:rsidRDefault="002060AD" w:rsidP="002060AD">
      <w:pPr>
        <w:spacing w:after="0" w:line="240" w:lineRule="auto"/>
        <w:ind w:firstLine="720"/>
        <w:rPr>
          <w:rFonts w:ascii="Palatino Linotype" w:hAnsi="Palatino Linotype" w:cs="Times New Roman"/>
          <w:sz w:val="20"/>
          <w:szCs w:val="20"/>
        </w:rPr>
      </w:pPr>
      <w:r w:rsidRPr="004D0BF3">
        <w:rPr>
          <w:rFonts w:ascii="Palatino Linotype" w:hAnsi="Palatino Linotype" w:cs="Times New Roman"/>
          <w:sz w:val="20"/>
          <w:szCs w:val="20"/>
        </w:rPr>
        <w:t xml:space="preserve">Libel was also a “common-law crime, and thus criminal in the colonies.” The same principles generally applied, except that truth traditionally was not a defense to libel prosecutions—the crime was intended to punish provocations to a breach of the peace, not the falsity of the statement. . . . </w:t>
      </w:r>
    </w:p>
    <w:p w14:paraId="73B4BFC8" w14:textId="09725295" w:rsidR="002060AD" w:rsidRPr="004D0BF3" w:rsidRDefault="002060AD" w:rsidP="002060AD">
      <w:pPr>
        <w:spacing w:after="0" w:line="240" w:lineRule="auto"/>
        <w:ind w:firstLine="720"/>
        <w:rPr>
          <w:rFonts w:ascii="Palatino Linotype" w:hAnsi="Palatino Linotype" w:cs="Times New Roman"/>
          <w:sz w:val="20"/>
          <w:szCs w:val="20"/>
        </w:rPr>
      </w:pPr>
      <w:r w:rsidRPr="004D0BF3">
        <w:rPr>
          <w:rFonts w:ascii="Palatino Linotype" w:hAnsi="Palatino Linotype" w:cs="Times New Roman"/>
          <w:sz w:val="20"/>
          <w:szCs w:val="20"/>
        </w:rPr>
        <w:object w:dxaOrig="9360" w:dyaOrig="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18pt" o:ole="">
            <v:imagedata r:id="rId11" o:title=""/>
          </v:shape>
          <w:control r:id="rId12" w:name="DefaultOcxName6" w:shapeid="_x0000_i1034"/>
        </w:object>
      </w:r>
      <w:r w:rsidRPr="004D0BF3">
        <w:rPr>
          <w:rFonts w:ascii="Palatino Linotype" w:hAnsi="Palatino Linotype" w:cs="Times New Roman"/>
          <w:sz w:val="20"/>
          <w:szCs w:val="20"/>
        </w:rPr>
        <w:t xml:space="preserve">Far from increasing a public figure’s burden in a defamation action, the common law deemed libels against public figures to be, if anything, more serious and injurious than ordinary libels.  Libel of a public official was deemed an offense “ ‘most dangerous to the people, and </w:t>
      </w:r>
      <w:proofErr w:type="spellStart"/>
      <w:r w:rsidRPr="004D0BF3">
        <w:rPr>
          <w:rFonts w:ascii="Palatino Linotype" w:hAnsi="Palatino Linotype" w:cs="Times New Roman"/>
          <w:sz w:val="20"/>
          <w:szCs w:val="20"/>
        </w:rPr>
        <w:t>deserv</w:t>
      </w:r>
      <w:proofErr w:type="spellEnd"/>
      <w:r w:rsidRPr="004D0BF3">
        <w:rPr>
          <w:rFonts w:ascii="Palatino Linotype" w:hAnsi="Palatino Linotype" w:cs="Times New Roman"/>
          <w:sz w:val="20"/>
          <w:szCs w:val="20"/>
        </w:rPr>
        <w:t>[</w:t>
      </w:r>
      <w:proofErr w:type="spellStart"/>
      <w:r w:rsidRPr="004D0BF3">
        <w:rPr>
          <w:rFonts w:ascii="Palatino Linotype" w:hAnsi="Palatino Linotype" w:cs="Times New Roman"/>
          <w:sz w:val="20"/>
          <w:szCs w:val="20"/>
        </w:rPr>
        <w:t>ing</w:t>
      </w:r>
      <w:proofErr w:type="spellEnd"/>
      <w:r w:rsidRPr="004D0BF3">
        <w:rPr>
          <w:rFonts w:ascii="Palatino Linotype" w:hAnsi="Palatino Linotype" w:cs="Times New Roman"/>
          <w:sz w:val="20"/>
          <w:szCs w:val="20"/>
        </w:rPr>
        <w:t xml:space="preserve"> of] punishment, because the people may be deceived and reject the best citizens to their great injury, and it may be to the loss of their liberties.’ ” </w:t>
      </w:r>
    </w:p>
    <w:p w14:paraId="68F06153" w14:textId="1B5B4CE8" w:rsidR="002060AD" w:rsidRPr="004D0BF3" w:rsidRDefault="002060AD" w:rsidP="00F47CA4">
      <w:pPr>
        <w:spacing w:after="0" w:line="240" w:lineRule="auto"/>
        <w:ind w:firstLine="720"/>
        <w:rPr>
          <w:rFonts w:ascii="Palatino Linotype" w:hAnsi="Palatino Linotype" w:cs="Times New Roman"/>
          <w:sz w:val="20"/>
          <w:szCs w:val="20"/>
        </w:rPr>
      </w:pPr>
      <w:r w:rsidRPr="004D0BF3">
        <w:rPr>
          <w:rFonts w:ascii="Palatino Linotype" w:hAnsi="Palatino Linotype" w:cs="Times New Roman"/>
          <w:sz w:val="20"/>
          <w:szCs w:val="20"/>
        </w:rPr>
        <w:t xml:space="preserve">The common law did afford defendants a privilege to comment on public questions and matters of public interest. This privilege extended to the “public conduct of a public man,” which was a “matter of public interest” that could “be discussed with the fullest freedom” and “made the subject of hostile criticism.” Under this privilege, “criticism may reasonably be applied to a public man in a public capacity which might not be applied to a private individual.” Ibid. And the privilege extended to the man’s character </w:t>
      </w:r>
      <w:proofErr w:type="gramStart"/>
      <w:r w:rsidRPr="004D0BF3">
        <w:rPr>
          <w:rFonts w:ascii="Palatino Linotype" w:hAnsi="Palatino Linotype" w:cs="Times New Roman"/>
          <w:sz w:val="20"/>
          <w:szCs w:val="20"/>
        </w:rPr>
        <w:t>“ ‘so</w:t>
      </w:r>
      <w:proofErr w:type="gramEnd"/>
      <w:r w:rsidRPr="004D0BF3">
        <w:rPr>
          <w:rFonts w:ascii="Palatino Linotype" w:hAnsi="Palatino Linotype" w:cs="Times New Roman"/>
          <w:sz w:val="20"/>
          <w:szCs w:val="20"/>
        </w:rPr>
        <w:t xml:space="preserve"> far as it may respect his fitness and qualifications for the office,’ ” which was in the interest of the people to know.  But the purposes underlying this privilege also defined its limits. Thus, the privilege applied only when the facts stated were true. And the privilege did not afford the publisher an opportunity to defame the officer’s private character. </w:t>
      </w:r>
    </w:p>
    <w:p w14:paraId="454C0F06" w14:textId="1F8AC264" w:rsidR="002060AD" w:rsidRPr="004D0BF3" w:rsidRDefault="00F47CA4" w:rsidP="002060AD">
      <w:pPr>
        <w:spacing w:after="0" w:line="240" w:lineRule="auto"/>
        <w:ind w:firstLine="720"/>
        <w:rPr>
          <w:rFonts w:ascii="Palatino Linotype" w:hAnsi="Palatino Linotype" w:cs="Times New Roman"/>
          <w:sz w:val="20"/>
          <w:szCs w:val="20"/>
        </w:rPr>
      </w:pPr>
      <w:r w:rsidRPr="004D0BF3">
        <w:rPr>
          <w:rFonts w:ascii="Palatino Linotype" w:hAnsi="Palatino Linotype" w:cs="Times New Roman"/>
          <w:sz w:val="20"/>
          <w:szCs w:val="20"/>
        </w:rPr>
        <w:t xml:space="preserve">. . . . </w:t>
      </w:r>
      <w:r w:rsidR="002060AD" w:rsidRPr="004D0BF3">
        <w:rPr>
          <w:rFonts w:ascii="Palatino Linotype" w:hAnsi="Palatino Linotype" w:cs="Times New Roman"/>
          <w:sz w:val="20"/>
          <w:szCs w:val="20"/>
        </w:rPr>
        <w:t>Before our decision in</w:t>
      </w:r>
      <w:r w:rsidRPr="004D0BF3">
        <w:rPr>
          <w:rFonts w:ascii="Palatino Linotype" w:hAnsi="Palatino Linotype" w:cs="Times New Roman"/>
          <w:sz w:val="20"/>
          <w:szCs w:val="20"/>
        </w:rPr>
        <w:t xml:space="preserve"> </w:t>
      </w:r>
      <w:r w:rsidRPr="004D0BF3">
        <w:rPr>
          <w:rFonts w:ascii="Palatino Linotype" w:hAnsi="Palatino Linotype" w:cs="Times New Roman"/>
          <w:noProof/>
          <w:sz w:val="20"/>
          <w:szCs w:val="20"/>
        </w:rPr>
        <w:t xml:space="preserve"> </w:t>
      </w:r>
      <w:hyperlink r:id="rId13" w:history="1">
        <w:r w:rsidR="002060AD" w:rsidRPr="004D0BF3">
          <w:rPr>
            <w:rFonts w:ascii="Palatino Linotype" w:hAnsi="Palatino Linotype" w:cs="Times New Roman"/>
            <w:sz w:val="20"/>
            <w:szCs w:val="20"/>
          </w:rPr>
          <w:t>New York Times</w:t>
        </w:r>
      </w:hyperlink>
      <w:r w:rsidR="002060AD" w:rsidRPr="004D0BF3">
        <w:rPr>
          <w:rFonts w:ascii="Palatino Linotype" w:hAnsi="Palatino Linotype" w:cs="Times New Roman"/>
          <w:sz w:val="20"/>
          <w:szCs w:val="20"/>
        </w:rPr>
        <w:t xml:space="preserve">, we consistently recognized that the First Amendment did not displace the common law of libel. </w:t>
      </w:r>
      <w:r w:rsidRPr="004D0BF3">
        <w:rPr>
          <w:rFonts w:ascii="Palatino Linotype" w:hAnsi="Palatino Linotype" w:cs="Times New Roman"/>
          <w:sz w:val="20"/>
          <w:szCs w:val="20"/>
        </w:rPr>
        <w:t xml:space="preserve">. . .  </w:t>
      </w:r>
      <w:r w:rsidR="002060AD" w:rsidRPr="004D0BF3">
        <w:rPr>
          <w:rFonts w:ascii="Palatino Linotype" w:hAnsi="Palatino Linotype" w:cs="Times New Roman"/>
          <w:sz w:val="20"/>
          <w:szCs w:val="20"/>
        </w:rPr>
        <w:t>The Court consistently listed libel among the “well-defined and narrowly limited classes of speech, the prevention and punishment of which have never been thought to raise any Constitutional problem</w:t>
      </w:r>
      <w:r w:rsidRPr="004D0BF3">
        <w:rPr>
          <w:rFonts w:ascii="Palatino Linotype" w:hAnsi="Palatino Linotype" w:cs="Times New Roman"/>
          <w:sz w:val="20"/>
          <w:szCs w:val="20"/>
        </w:rPr>
        <w:t xml:space="preserve">.” </w:t>
      </w:r>
    </w:p>
    <w:p w14:paraId="7F7C7C28" w14:textId="77777777" w:rsidR="00F47CA4" w:rsidRPr="004D0BF3" w:rsidRDefault="00F47CA4" w:rsidP="002060AD">
      <w:pPr>
        <w:spacing w:after="0" w:line="240" w:lineRule="auto"/>
        <w:ind w:firstLine="720"/>
        <w:rPr>
          <w:rFonts w:ascii="Palatino Linotype" w:hAnsi="Palatino Linotype" w:cs="Times New Roman"/>
          <w:sz w:val="20"/>
          <w:szCs w:val="20"/>
        </w:rPr>
      </w:pPr>
      <w:r w:rsidRPr="004D0BF3">
        <w:rPr>
          <w:rFonts w:ascii="Palatino Linotype" w:hAnsi="Palatino Linotype" w:cs="Times New Roman"/>
          <w:sz w:val="20"/>
          <w:szCs w:val="20"/>
        </w:rPr>
        <w:t xml:space="preserve">. . . . </w:t>
      </w:r>
    </w:p>
    <w:p w14:paraId="41EEDD0E" w14:textId="3F9F6C95" w:rsidR="002060AD" w:rsidRPr="004D0BF3" w:rsidRDefault="002060AD" w:rsidP="002060AD">
      <w:pPr>
        <w:spacing w:after="0" w:line="240" w:lineRule="auto"/>
        <w:ind w:firstLine="720"/>
        <w:rPr>
          <w:rFonts w:ascii="Palatino Linotype" w:hAnsi="Palatino Linotype" w:cs="Times New Roman"/>
          <w:sz w:val="20"/>
          <w:szCs w:val="20"/>
        </w:rPr>
      </w:pPr>
      <w:r w:rsidRPr="004D0BF3">
        <w:rPr>
          <w:rFonts w:ascii="Palatino Linotype" w:hAnsi="Palatino Linotype" w:cs="Times New Roman"/>
          <w:sz w:val="20"/>
          <w:szCs w:val="20"/>
        </w:rPr>
        <w:t>There are sound reasons to question whether either the First or Fourteenth Amendment, as originally understood, encompasses an actual-malice standard for public figures or otherwise displaces vast swaths of state defamation law.</w:t>
      </w:r>
      <w:r w:rsidRPr="004D0BF3">
        <w:rPr>
          <w:rFonts w:ascii="Palatino Linotype" w:hAnsi="Palatino Linotype" w:cs="Times New Roman"/>
          <w:sz w:val="20"/>
          <w:szCs w:val="20"/>
        </w:rPr>
        <w:object w:dxaOrig="9360" w:dyaOrig="30">
          <v:shape id="_x0000_i1037" type="#_x0000_t75" style="width:1in;height:18pt" o:ole="">
            <v:imagedata r:id="rId14" o:title=""/>
          </v:shape>
          <w:control r:id="rId15" w:name="DefaultOcxName9" w:shapeid="_x0000_i1037"/>
        </w:object>
      </w:r>
    </w:p>
    <w:p w14:paraId="03A33FE6" w14:textId="3D0D03D0" w:rsidR="002060AD" w:rsidRPr="004D0BF3" w:rsidRDefault="002060AD" w:rsidP="002060AD">
      <w:pPr>
        <w:spacing w:after="0" w:line="240" w:lineRule="auto"/>
        <w:ind w:firstLine="720"/>
        <w:rPr>
          <w:rFonts w:ascii="Palatino Linotype" w:hAnsi="Palatino Linotype" w:cs="Times New Roman"/>
          <w:sz w:val="20"/>
          <w:szCs w:val="20"/>
        </w:rPr>
      </w:pPr>
      <w:r w:rsidRPr="004D0BF3">
        <w:rPr>
          <w:rFonts w:ascii="Palatino Linotype" w:hAnsi="Palatino Linotype" w:cs="Times New Roman"/>
          <w:sz w:val="20"/>
          <w:szCs w:val="20"/>
        </w:rPr>
        <w:t xml:space="preserve">The First Amendment provides that “Congress shall make no law ... abridging the freedom of speech, or of the press.” </w:t>
      </w:r>
      <w:r w:rsidR="00F47CA4" w:rsidRPr="004D0BF3">
        <w:rPr>
          <w:rFonts w:ascii="Palatino Linotype" w:hAnsi="Palatino Linotype" w:cs="Times New Roman"/>
          <w:sz w:val="20"/>
          <w:szCs w:val="20"/>
        </w:rPr>
        <w:t xml:space="preserve"> </w:t>
      </w:r>
      <w:r w:rsidRPr="004D0BF3">
        <w:rPr>
          <w:rFonts w:ascii="Palatino Linotype" w:hAnsi="Palatino Linotype" w:cs="Times New Roman"/>
          <w:sz w:val="20"/>
          <w:szCs w:val="20"/>
        </w:rPr>
        <w:t xml:space="preserve">Justice White’s </w:t>
      </w:r>
      <w:r w:rsidR="00F47CA4" w:rsidRPr="004D0BF3">
        <w:rPr>
          <w:rFonts w:ascii="Palatino Linotype" w:hAnsi="Palatino Linotype" w:cs="Times New Roman"/>
          <w:sz w:val="20"/>
          <w:szCs w:val="20"/>
        </w:rPr>
        <w:t>. . . p</w:t>
      </w:r>
      <w:r w:rsidRPr="004D0BF3">
        <w:rPr>
          <w:rFonts w:ascii="Palatino Linotype" w:hAnsi="Palatino Linotype" w:cs="Times New Roman"/>
          <w:sz w:val="20"/>
          <w:szCs w:val="20"/>
        </w:rPr>
        <w:t xml:space="preserve">rovides a helpful starting point in interpreting these terms. Justice White had joined the majority opinion in </w:t>
      </w:r>
      <w:hyperlink r:id="rId16" w:history="1">
        <w:r w:rsidRPr="004D0BF3">
          <w:rPr>
            <w:rFonts w:ascii="Palatino Linotype" w:hAnsi="Palatino Linotype" w:cs="Times New Roman"/>
            <w:i/>
            <w:sz w:val="20"/>
            <w:szCs w:val="20"/>
          </w:rPr>
          <w:t>New York Times</w:t>
        </w:r>
      </w:hyperlink>
      <w:r w:rsidRPr="004D0BF3">
        <w:rPr>
          <w:rFonts w:ascii="Palatino Linotype" w:hAnsi="Palatino Linotype" w:cs="Times New Roman"/>
          <w:sz w:val="20"/>
          <w:szCs w:val="20"/>
        </w:rPr>
        <w:t>. But after canvassing historical practice under similar state constitutions, treatises, scholarly commentary, the ratification debates, and our precedent, he concluded that “[s]cant, if any, evidence exists that the First Amendment was intended to abolish the common law of libel, at least to the extent of depriving ordinary citizens of meaningful redress against their defamers</w:t>
      </w:r>
      <w:r w:rsidR="00F47CA4" w:rsidRPr="004D0BF3">
        <w:rPr>
          <w:rFonts w:ascii="Palatino Linotype" w:hAnsi="Palatino Linotype" w:cs="Times New Roman"/>
          <w:sz w:val="20"/>
          <w:szCs w:val="20"/>
        </w:rPr>
        <w:t>.”</w:t>
      </w:r>
    </w:p>
    <w:p w14:paraId="28D71DEB" w14:textId="7D5AB897" w:rsidR="002060AD" w:rsidRPr="004D0BF3" w:rsidRDefault="002060AD" w:rsidP="002060AD">
      <w:pPr>
        <w:spacing w:after="0" w:line="240" w:lineRule="auto"/>
        <w:ind w:firstLine="720"/>
        <w:rPr>
          <w:rFonts w:ascii="Palatino Linotype" w:hAnsi="Palatino Linotype" w:cs="Times New Roman"/>
          <w:sz w:val="20"/>
          <w:szCs w:val="20"/>
        </w:rPr>
      </w:pPr>
      <w:r w:rsidRPr="004D0BF3">
        <w:rPr>
          <w:rFonts w:ascii="Palatino Linotype" w:hAnsi="Palatino Linotype" w:cs="Times New Roman"/>
          <w:sz w:val="20"/>
          <w:szCs w:val="20"/>
        </w:rPr>
        <w:t>Historical practice further suggests that protections for free speech and a free press—whether embodied in state constitutions, the First Amendment, or the Fourteenth Amendment—did not abrogate the common law of libel. Public officers and public figures continued to be able to bring civil libel suits for unprivileged statements without showing proof of actual malice as a condition for liability. The States continued to criminalize libel, including of public figures. And “Congresses, during the period while [the Fourteenth] Amendment was being considered or was but freshly adopted, approved Constitutions of ‘Reconstructed’ States that expressly mentioned state libel laws, and also approved similar Constitutions for States erected out of the federal domain.” Criticism of the public actions of public figures remained privileged, allowing latitude for public discourse and disagreement on matters of public concern.</w:t>
      </w:r>
      <w:r w:rsidRPr="004D0BF3">
        <w:rPr>
          <w:rFonts w:ascii="Palatino Linotype" w:hAnsi="Palatino Linotype" w:cs="Times New Roman"/>
          <w:sz w:val="20"/>
          <w:szCs w:val="20"/>
        </w:rPr>
        <w:object w:dxaOrig="9360" w:dyaOrig="30">
          <v:shape id="_x0000_i1040" type="#_x0000_t75" style="width:1in;height:18pt" o:ole="">
            <v:imagedata r:id="rId14" o:title=""/>
          </v:shape>
          <w:control r:id="rId17" w:name="DefaultOcxName11" w:shapeid="_x0000_i1040"/>
        </w:object>
      </w:r>
    </w:p>
    <w:p w14:paraId="090B6F22" w14:textId="77777777" w:rsidR="00F47CA4" w:rsidRPr="004D0BF3" w:rsidRDefault="00F47CA4" w:rsidP="002060AD">
      <w:pPr>
        <w:spacing w:after="0" w:line="240" w:lineRule="auto"/>
        <w:ind w:firstLine="720"/>
        <w:rPr>
          <w:rFonts w:ascii="Palatino Linotype" w:hAnsi="Palatino Linotype" w:cs="Times New Roman"/>
          <w:sz w:val="20"/>
          <w:szCs w:val="20"/>
        </w:rPr>
      </w:pPr>
      <w:r w:rsidRPr="004D0BF3">
        <w:rPr>
          <w:rFonts w:ascii="Palatino Linotype" w:hAnsi="Palatino Linotype" w:cs="Times New Roman"/>
          <w:sz w:val="20"/>
          <w:szCs w:val="20"/>
        </w:rPr>
        <w:t>. . . .</w:t>
      </w:r>
    </w:p>
    <w:p w14:paraId="1E5229FA" w14:textId="3EDD5BB2" w:rsidR="002060AD" w:rsidRPr="004D0BF3" w:rsidRDefault="00F47CA4" w:rsidP="002060AD">
      <w:pPr>
        <w:spacing w:after="0" w:line="240" w:lineRule="auto"/>
        <w:ind w:firstLine="720"/>
        <w:rPr>
          <w:rFonts w:ascii="Palatino Linotype" w:hAnsi="Palatino Linotype" w:cs="Times New Roman"/>
          <w:sz w:val="20"/>
          <w:szCs w:val="20"/>
        </w:rPr>
      </w:pPr>
      <w:r w:rsidRPr="004D0BF3">
        <w:rPr>
          <w:rFonts w:ascii="Palatino Linotype" w:hAnsi="Palatino Linotype" w:cs="Times New Roman"/>
          <w:sz w:val="20"/>
          <w:szCs w:val="20"/>
        </w:rPr>
        <w:t>. . . [C]</w:t>
      </w:r>
      <w:proofErr w:type="spellStart"/>
      <w:r w:rsidR="002060AD" w:rsidRPr="004D0BF3">
        <w:rPr>
          <w:rFonts w:ascii="Palatino Linotype" w:hAnsi="Palatino Linotype" w:cs="Times New Roman"/>
          <w:sz w:val="20"/>
          <w:szCs w:val="20"/>
        </w:rPr>
        <w:t>onstitutional</w:t>
      </w:r>
      <w:proofErr w:type="spellEnd"/>
      <w:r w:rsidR="002060AD" w:rsidRPr="004D0BF3">
        <w:rPr>
          <w:rFonts w:ascii="Palatino Linotype" w:hAnsi="Palatino Linotype" w:cs="Times New Roman"/>
          <w:sz w:val="20"/>
          <w:szCs w:val="20"/>
        </w:rPr>
        <w:t xml:space="preserve"> opposition to the Sedition Act—a federal law directly criminalizing criticism of the Government—does not necessarily support a constitutional actual-malice rule in all civil libel actions brought by public figures. Madison did not contend that the Constitution abrogated the common </w:t>
      </w:r>
      <w:r w:rsidR="002060AD" w:rsidRPr="004D0BF3">
        <w:rPr>
          <w:rFonts w:ascii="Palatino Linotype" w:hAnsi="Palatino Linotype" w:cs="Times New Roman"/>
          <w:sz w:val="20"/>
          <w:szCs w:val="20"/>
        </w:rPr>
        <w:lastRenderedPageBreak/>
        <w:t xml:space="preserve">law applicable to these private actions. Instead, he seemed to contemplate that “those who administer [the Federal Government]” retain “a remedy, for their injured reputations, under the same laws, and in the same tribunals, which protect their lives, their liberties, and their properties.” Moreover, a central assumption of Madison’s view was the historical absence of a national common law “pervading and operating through” each colony “as one society.” Yet the Court elevated just such a rule to constitutional status in </w:t>
      </w:r>
      <w:hyperlink r:id="rId18" w:history="1">
        <w:r w:rsidR="002060AD" w:rsidRPr="004D0BF3">
          <w:rPr>
            <w:rFonts w:ascii="Palatino Linotype" w:hAnsi="Palatino Linotype" w:cs="Times New Roman"/>
            <w:sz w:val="20"/>
            <w:szCs w:val="20"/>
          </w:rPr>
          <w:t>New York Times</w:t>
        </w:r>
      </w:hyperlink>
      <w:r w:rsidR="002060AD" w:rsidRPr="004D0BF3">
        <w:rPr>
          <w:rFonts w:ascii="Palatino Linotype" w:hAnsi="Palatino Linotype" w:cs="Times New Roman"/>
          <w:sz w:val="20"/>
          <w:szCs w:val="20"/>
        </w:rPr>
        <w:t>.</w:t>
      </w:r>
    </w:p>
    <w:p w14:paraId="51212CBE" w14:textId="264A29DF" w:rsidR="002060AD" w:rsidRPr="004D0BF3" w:rsidRDefault="002060AD" w:rsidP="002060AD">
      <w:pPr>
        <w:spacing w:after="0" w:line="240" w:lineRule="auto"/>
        <w:ind w:firstLine="720"/>
        <w:rPr>
          <w:rFonts w:ascii="Palatino Linotype" w:hAnsi="Palatino Linotype" w:cs="Times New Roman"/>
          <w:sz w:val="20"/>
          <w:szCs w:val="20"/>
        </w:rPr>
      </w:pPr>
      <w:r w:rsidRPr="004D0BF3">
        <w:rPr>
          <w:rFonts w:ascii="Palatino Linotype" w:hAnsi="Palatino Linotype" w:cs="Times New Roman"/>
          <w:sz w:val="20"/>
          <w:szCs w:val="20"/>
        </w:rPr>
        <w:t>It is certainly true that defamation law did not remain static after the founding. For example, many States acted “by judicial decision, statute or constitution” during the early 19th century to allow truth or good motives to serve as a defense to a libel prosecution. Eventually, changing views led to the “virtual disappearance” of criminal libel prosecutions involving individuals. But these changes appear to have reflected changing policy judgments, not a sense that existing law violated the original meaning of the First or Fourteenth Amendment.</w:t>
      </w:r>
    </w:p>
    <w:p w14:paraId="2B6E21AD" w14:textId="77777777" w:rsidR="004976B4" w:rsidRPr="004D0BF3" w:rsidRDefault="004976B4" w:rsidP="002060AD">
      <w:pPr>
        <w:spacing w:after="0" w:line="240" w:lineRule="auto"/>
        <w:ind w:firstLine="720"/>
        <w:rPr>
          <w:rFonts w:ascii="Palatino Linotype" w:hAnsi="Palatino Linotype" w:cs="Times New Roman"/>
          <w:sz w:val="20"/>
          <w:szCs w:val="20"/>
        </w:rPr>
      </w:pPr>
      <w:r w:rsidRPr="004D0BF3">
        <w:rPr>
          <w:rFonts w:ascii="Palatino Linotype" w:hAnsi="Palatino Linotype" w:cs="Times New Roman"/>
          <w:sz w:val="20"/>
          <w:szCs w:val="20"/>
        </w:rPr>
        <w:t>. . . .</w:t>
      </w:r>
    </w:p>
    <w:p w14:paraId="7B9107C5" w14:textId="3B0EC3B0" w:rsidR="002060AD" w:rsidRPr="004D0BF3" w:rsidRDefault="002060AD" w:rsidP="002060AD">
      <w:pPr>
        <w:spacing w:after="0" w:line="240" w:lineRule="auto"/>
        <w:ind w:firstLine="720"/>
        <w:rPr>
          <w:rFonts w:ascii="Palatino Linotype" w:hAnsi="Palatino Linotype" w:cs="Times New Roman"/>
          <w:sz w:val="20"/>
          <w:szCs w:val="20"/>
        </w:rPr>
      </w:pPr>
      <w:r w:rsidRPr="004D0BF3">
        <w:rPr>
          <w:rFonts w:ascii="Palatino Linotype" w:hAnsi="Palatino Linotype" w:cs="Times New Roman"/>
          <w:sz w:val="20"/>
          <w:szCs w:val="20"/>
        </w:rPr>
        <w:t>We did not begin meddling in this area until 1964, nearly 175 years after the First Amendment was ratified. The States are perfectly capable of striking an acceptable balance between encouraging robust public discourse and providing a meaningful remedy for reputational harm. We should reconsider our jurisprudence in this area.</w:t>
      </w:r>
    </w:p>
    <w:p w14:paraId="0C6C4532" w14:textId="77777777" w:rsidR="002060AD" w:rsidRPr="004D0BF3" w:rsidRDefault="002060AD" w:rsidP="002060AD">
      <w:pPr>
        <w:spacing w:after="0" w:line="240" w:lineRule="auto"/>
        <w:ind w:firstLine="720"/>
        <w:rPr>
          <w:rFonts w:ascii="Palatino Linotype" w:hAnsi="Palatino Linotype" w:cs="Times New Roman"/>
          <w:sz w:val="20"/>
          <w:szCs w:val="20"/>
        </w:rPr>
      </w:pPr>
    </w:p>
    <w:sectPr w:rsidR="002060AD" w:rsidRPr="004D0BF3">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1BA7A" w14:textId="77777777" w:rsidR="003F1E25" w:rsidRDefault="003F1E25" w:rsidP="00F55BAA">
      <w:pPr>
        <w:spacing w:after="0" w:line="240" w:lineRule="auto"/>
      </w:pPr>
      <w:r>
        <w:separator/>
      </w:r>
    </w:p>
  </w:endnote>
  <w:endnote w:type="continuationSeparator" w:id="0">
    <w:p w14:paraId="4D447183" w14:textId="77777777" w:rsidR="003F1E25" w:rsidRDefault="003F1E25" w:rsidP="00F55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770A0" w14:textId="77777777" w:rsidR="003F1E25" w:rsidRDefault="003F1E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488618"/>
      <w:docPartObj>
        <w:docPartGallery w:val="Page Numbers (Bottom of Page)"/>
        <w:docPartUnique/>
      </w:docPartObj>
    </w:sdtPr>
    <w:sdtEndPr>
      <w:rPr>
        <w:noProof/>
      </w:rPr>
    </w:sdtEndPr>
    <w:sdtContent>
      <w:p w14:paraId="5719CD00" w14:textId="3CCDAF91" w:rsidR="003F1E25" w:rsidRDefault="003F1E25">
        <w:pPr>
          <w:pStyle w:val="Footer"/>
          <w:jc w:val="center"/>
        </w:pPr>
        <w:r>
          <w:fldChar w:fldCharType="begin"/>
        </w:r>
        <w:r>
          <w:instrText xml:space="preserve"> PAGE   \* MERGEFORMAT </w:instrText>
        </w:r>
        <w:r>
          <w:fldChar w:fldCharType="separate"/>
        </w:r>
        <w:r w:rsidR="003D3610">
          <w:rPr>
            <w:noProof/>
          </w:rPr>
          <w:t>1</w:t>
        </w:r>
        <w:r>
          <w:rPr>
            <w:noProof/>
          </w:rPr>
          <w:fldChar w:fldCharType="end"/>
        </w:r>
      </w:p>
    </w:sdtContent>
  </w:sdt>
  <w:p w14:paraId="5EE0186E" w14:textId="77777777" w:rsidR="003F1E25" w:rsidRDefault="003F1E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33660" w14:textId="77777777" w:rsidR="003F1E25" w:rsidRDefault="003F1E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316B9" w14:textId="77777777" w:rsidR="003F1E25" w:rsidRDefault="003F1E25" w:rsidP="00F55BAA">
      <w:pPr>
        <w:spacing w:after="0" w:line="240" w:lineRule="auto"/>
      </w:pPr>
      <w:r>
        <w:separator/>
      </w:r>
    </w:p>
  </w:footnote>
  <w:footnote w:type="continuationSeparator" w:id="0">
    <w:p w14:paraId="3881955A" w14:textId="77777777" w:rsidR="003F1E25" w:rsidRDefault="003F1E25" w:rsidP="00F55B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B13F4" w14:textId="77777777" w:rsidR="003F1E25" w:rsidRDefault="003F1E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EE863" w14:textId="77777777" w:rsidR="003F1E25" w:rsidRDefault="003F1E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CA492" w14:textId="77777777" w:rsidR="003F1E25" w:rsidRDefault="003F1E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0AD"/>
    <w:rsid w:val="001367EB"/>
    <w:rsid w:val="002060AD"/>
    <w:rsid w:val="00237F89"/>
    <w:rsid w:val="003D3610"/>
    <w:rsid w:val="003F1E25"/>
    <w:rsid w:val="004976B4"/>
    <w:rsid w:val="004D0BF3"/>
    <w:rsid w:val="00F47CA4"/>
    <w:rsid w:val="00F55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EC5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60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0AD"/>
    <w:rPr>
      <w:rFonts w:ascii="Segoe UI" w:hAnsi="Segoe UI" w:cs="Segoe UI"/>
      <w:sz w:val="18"/>
      <w:szCs w:val="18"/>
    </w:rPr>
  </w:style>
  <w:style w:type="paragraph" w:styleId="Header">
    <w:name w:val="header"/>
    <w:basedOn w:val="Normal"/>
    <w:link w:val="HeaderChar"/>
    <w:uiPriority w:val="99"/>
    <w:unhideWhenUsed/>
    <w:rsid w:val="00F55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BAA"/>
  </w:style>
  <w:style w:type="paragraph" w:styleId="Footer">
    <w:name w:val="footer"/>
    <w:basedOn w:val="Normal"/>
    <w:link w:val="FooterChar"/>
    <w:uiPriority w:val="99"/>
    <w:unhideWhenUsed/>
    <w:rsid w:val="00F55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B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60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0AD"/>
    <w:rPr>
      <w:rFonts w:ascii="Segoe UI" w:hAnsi="Segoe UI" w:cs="Segoe UI"/>
      <w:sz w:val="18"/>
      <w:szCs w:val="18"/>
    </w:rPr>
  </w:style>
  <w:style w:type="paragraph" w:styleId="Header">
    <w:name w:val="header"/>
    <w:basedOn w:val="Normal"/>
    <w:link w:val="HeaderChar"/>
    <w:uiPriority w:val="99"/>
    <w:unhideWhenUsed/>
    <w:rsid w:val="00F55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BAA"/>
  </w:style>
  <w:style w:type="paragraph" w:styleId="Footer">
    <w:name w:val="footer"/>
    <w:basedOn w:val="Normal"/>
    <w:link w:val="FooterChar"/>
    <w:uiPriority w:val="99"/>
    <w:unhideWhenUsed/>
    <w:rsid w:val="00F55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317443">
      <w:bodyDiv w:val="1"/>
      <w:marLeft w:val="0"/>
      <w:marRight w:val="0"/>
      <w:marTop w:val="0"/>
      <w:marBottom w:val="0"/>
      <w:divBdr>
        <w:top w:val="none" w:sz="0" w:space="0" w:color="auto"/>
        <w:left w:val="none" w:sz="0" w:space="0" w:color="auto"/>
        <w:bottom w:val="none" w:sz="0" w:space="0" w:color="auto"/>
        <w:right w:val="none" w:sz="0" w:space="0" w:color="auto"/>
      </w:divBdr>
      <w:divsChild>
        <w:div w:id="549346923">
          <w:marLeft w:val="0"/>
          <w:marRight w:val="0"/>
          <w:marTop w:val="0"/>
          <w:marBottom w:val="0"/>
          <w:divBdr>
            <w:top w:val="none" w:sz="0" w:space="0" w:color="auto"/>
            <w:left w:val="none" w:sz="0" w:space="0" w:color="auto"/>
            <w:bottom w:val="none" w:sz="0" w:space="0" w:color="auto"/>
            <w:right w:val="none" w:sz="0" w:space="0" w:color="auto"/>
          </w:divBdr>
          <w:divsChild>
            <w:div w:id="1001812260">
              <w:marLeft w:val="0"/>
              <w:marRight w:val="0"/>
              <w:marTop w:val="0"/>
              <w:marBottom w:val="0"/>
              <w:divBdr>
                <w:top w:val="none" w:sz="0" w:space="0" w:color="auto"/>
                <w:left w:val="none" w:sz="0" w:space="0" w:color="auto"/>
                <w:bottom w:val="none" w:sz="0" w:space="0" w:color="auto"/>
                <w:right w:val="none" w:sz="0" w:space="0" w:color="auto"/>
              </w:divBdr>
              <w:divsChild>
                <w:div w:id="1549605281">
                  <w:marLeft w:val="0"/>
                  <w:marRight w:val="0"/>
                  <w:marTop w:val="0"/>
                  <w:marBottom w:val="0"/>
                  <w:divBdr>
                    <w:top w:val="none" w:sz="0" w:space="0" w:color="auto"/>
                    <w:left w:val="none" w:sz="0" w:space="0" w:color="auto"/>
                    <w:bottom w:val="none" w:sz="0" w:space="0" w:color="auto"/>
                    <w:right w:val="none" w:sz="0" w:space="0" w:color="auto"/>
                  </w:divBdr>
                  <w:divsChild>
                    <w:div w:id="1612055581">
                      <w:marLeft w:val="0"/>
                      <w:marRight w:val="0"/>
                      <w:marTop w:val="0"/>
                      <w:marBottom w:val="0"/>
                      <w:divBdr>
                        <w:top w:val="none" w:sz="0" w:space="0" w:color="auto"/>
                        <w:left w:val="none" w:sz="0" w:space="0" w:color="auto"/>
                        <w:bottom w:val="none" w:sz="0" w:space="0" w:color="auto"/>
                        <w:right w:val="none" w:sz="0" w:space="0" w:color="auto"/>
                      </w:divBdr>
                      <w:divsChild>
                        <w:div w:id="551381282">
                          <w:marLeft w:val="0"/>
                          <w:marRight w:val="0"/>
                          <w:marTop w:val="0"/>
                          <w:marBottom w:val="0"/>
                          <w:divBdr>
                            <w:top w:val="none" w:sz="0" w:space="0" w:color="auto"/>
                            <w:left w:val="none" w:sz="0" w:space="0" w:color="auto"/>
                            <w:bottom w:val="none" w:sz="0" w:space="0" w:color="auto"/>
                            <w:right w:val="none" w:sz="0" w:space="0" w:color="auto"/>
                          </w:divBdr>
                          <w:divsChild>
                            <w:div w:id="1278751702">
                              <w:marLeft w:val="0"/>
                              <w:marRight w:val="0"/>
                              <w:marTop w:val="0"/>
                              <w:marBottom w:val="0"/>
                              <w:divBdr>
                                <w:top w:val="none" w:sz="0" w:space="0" w:color="auto"/>
                                <w:left w:val="none" w:sz="0" w:space="0" w:color="auto"/>
                                <w:bottom w:val="none" w:sz="0" w:space="0" w:color="auto"/>
                                <w:right w:val="none" w:sz="0" w:space="0" w:color="auto"/>
                              </w:divBdr>
                              <w:divsChild>
                                <w:div w:id="1746300964">
                                  <w:marLeft w:val="0"/>
                                  <w:marRight w:val="0"/>
                                  <w:marTop w:val="0"/>
                                  <w:marBottom w:val="0"/>
                                  <w:divBdr>
                                    <w:top w:val="none" w:sz="0" w:space="0" w:color="auto"/>
                                    <w:left w:val="none" w:sz="0" w:space="0" w:color="auto"/>
                                    <w:bottom w:val="none" w:sz="0" w:space="0" w:color="auto"/>
                                    <w:right w:val="none" w:sz="0" w:space="0" w:color="auto"/>
                                  </w:divBdr>
                                  <w:divsChild>
                                    <w:div w:id="476454276">
                                      <w:marLeft w:val="0"/>
                                      <w:marRight w:val="0"/>
                                      <w:marTop w:val="0"/>
                                      <w:marBottom w:val="0"/>
                                      <w:divBdr>
                                        <w:top w:val="none" w:sz="0" w:space="0" w:color="auto"/>
                                        <w:left w:val="none" w:sz="0" w:space="0" w:color="auto"/>
                                        <w:bottom w:val="none" w:sz="0" w:space="0" w:color="auto"/>
                                        <w:right w:val="none" w:sz="0" w:space="0" w:color="auto"/>
                                      </w:divBdr>
                                      <w:divsChild>
                                        <w:div w:id="1344475675">
                                          <w:marLeft w:val="0"/>
                                          <w:marRight w:val="0"/>
                                          <w:marTop w:val="0"/>
                                          <w:marBottom w:val="0"/>
                                          <w:divBdr>
                                            <w:top w:val="none" w:sz="0" w:space="0" w:color="auto"/>
                                            <w:left w:val="none" w:sz="0" w:space="0" w:color="auto"/>
                                            <w:bottom w:val="none" w:sz="0" w:space="0" w:color="auto"/>
                                            <w:right w:val="none" w:sz="0" w:space="0" w:color="auto"/>
                                          </w:divBdr>
                                          <w:divsChild>
                                            <w:div w:id="1873346735">
                                              <w:marLeft w:val="0"/>
                                              <w:marRight w:val="0"/>
                                              <w:marTop w:val="0"/>
                                              <w:marBottom w:val="0"/>
                                              <w:divBdr>
                                                <w:top w:val="none" w:sz="0" w:space="0" w:color="auto"/>
                                                <w:left w:val="none" w:sz="0" w:space="0" w:color="auto"/>
                                                <w:bottom w:val="none" w:sz="0" w:space="0" w:color="auto"/>
                                                <w:right w:val="none" w:sz="0" w:space="0" w:color="auto"/>
                                              </w:divBdr>
                                              <w:divsChild>
                                                <w:div w:id="349570722">
                                                  <w:marLeft w:val="0"/>
                                                  <w:marRight w:val="0"/>
                                                  <w:marTop w:val="0"/>
                                                  <w:marBottom w:val="0"/>
                                                  <w:divBdr>
                                                    <w:top w:val="none" w:sz="0" w:space="0" w:color="auto"/>
                                                    <w:left w:val="none" w:sz="0" w:space="0" w:color="auto"/>
                                                    <w:bottom w:val="none" w:sz="0" w:space="0" w:color="auto"/>
                                                    <w:right w:val="none" w:sz="0" w:space="0" w:color="auto"/>
                                                  </w:divBdr>
                                                  <w:divsChild>
                                                    <w:div w:id="630332585">
                                                      <w:marLeft w:val="0"/>
                                                      <w:marRight w:val="0"/>
                                                      <w:marTop w:val="0"/>
                                                      <w:marBottom w:val="0"/>
                                                      <w:divBdr>
                                                        <w:top w:val="none" w:sz="0" w:space="0" w:color="auto"/>
                                                        <w:left w:val="none" w:sz="0" w:space="0" w:color="auto"/>
                                                        <w:bottom w:val="none" w:sz="0" w:space="0" w:color="auto"/>
                                                        <w:right w:val="none" w:sz="0" w:space="0" w:color="auto"/>
                                                      </w:divBdr>
                                                      <w:divsChild>
                                                        <w:div w:id="1156992987">
                                                          <w:marLeft w:val="0"/>
                                                          <w:marRight w:val="0"/>
                                                          <w:marTop w:val="0"/>
                                                          <w:marBottom w:val="0"/>
                                                          <w:divBdr>
                                                            <w:top w:val="none" w:sz="0" w:space="0" w:color="auto"/>
                                                            <w:left w:val="none" w:sz="0" w:space="0" w:color="auto"/>
                                                            <w:bottom w:val="none" w:sz="0" w:space="0" w:color="auto"/>
                                                            <w:right w:val="none" w:sz="0" w:space="0" w:color="auto"/>
                                                          </w:divBdr>
                                                          <w:divsChild>
                                                            <w:div w:id="227502149">
                                                              <w:marLeft w:val="0"/>
                                                              <w:marRight w:val="0"/>
                                                              <w:marTop w:val="0"/>
                                                              <w:marBottom w:val="0"/>
                                                              <w:divBdr>
                                                                <w:top w:val="none" w:sz="0" w:space="0" w:color="auto"/>
                                                                <w:left w:val="none" w:sz="0" w:space="0" w:color="auto"/>
                                                                <w:bottom w:val="none" w:sz="0" w:space="0" w:color="auto"/>
                                                                <w:right w:val="none" w:sz="0" w:space="0" w:color="auto"/>
                                                              </w:divBdr>
                                                              <w:divsChild>
                                                                <w:div w:id="815805375">
                                                                  <w:marLeft w:val="0"/>
                                                                  <w:marRight w:val="0"/>
                                                                  <w:marTop w:val="0"/>
                                                                  <w:marBottom w:val="0"/>
                                                                  <w:divBdr>
                                                                    <w:top w:val="none" w:sz="0" w:space="0" w:color="auto"/>
                                                                    <w:left w:val="none" w:sz="0" w:space="0" w:color="auto"/>
                                                                    <w:bottom w:val="none" w:sz="0" w:space="0" w:color="auto"/>
                                                                    <w:right w:val="none" w:sz="0" w:space="0" w:color="auto"/>
                                                                  </w:divBdr>
                                                                  <w:divsChild>
                                                                    <w:div w:id="696932556">
                                                                      <w:marLeft w:val="0"/>
                                                                      <w:marRight w:val="0"/>
                                                                      <w:marTop w:val="0"/>
                                                                      <w:marBottom w:val="0"/>
                                                                      <w:divBdr>
                                                                        <w:top w:val="none" w:sz="0" w:space="0" w:color="auto"/>
                                                                        <w:left w:val="none" w:sz="0" w:space="0" w:color="auto"/>
                                                                        <w:bottom w:val="none" w:sz="0" w:space="0" w:color="auto"/>
                                                                        <w:right w:val="none" w:sz="0" w:space="0" w:color="auto"/>
                                                                      </w:divBdr>
                                                                    </w:div>
                                                                  </w:divsChild>
                                                                </w:div>
                                                                <w:div w:id="565187599">
                                                                  <w:marLeft w:val="0"/>
                                                                  <w:marRight w:val="0"/>
                                                                  <w:marTop w:val="0"/>
                                                                  <w:marBottom w:val="0"/>
                                                                  <w:divBdr>
                                                                    <w:top w:val="none" w:sz="0" w:space="0" w:color="auto"/>
                                                                    <w:left w:val="none" w:sz="0" w:space="0" w:color="auto"/>
                                                                    <w:bottom w:val="none" w:sz="0" w:space="0" w:color="auto"/>
                                                                    <w:right w:val="none" w:sz="0" w:space="0" w:color="auto"/>
                                                                  </w:divBdr>
                                                                  <w:divsChild>
                                                                    <w:div w:id="1492061404">
                                                                      <w:marLeft w:val="0"/>
                                                                      <w:marRight w:val="0"/>
                                                                      <w:marTop w:val="0"/>
                                                                      <w:marBottom w:val="0"/>
                                                                      <w:divBdr>
                                                                        <w:top w:val="none" w:sz="0" w:space="0" w:color="auto"/>
                                                                        <w:left w:val="none" w:sz="0" w:space="0" w:color="auto"/>
                                                                        <w:bottom w:val="none" w:sz="0" w:space="0" w:color="auto"/>
                                                                        <w:right w:val="none" w:sz="0" w:space="0" w:color="auto"/>
                                                                      </w:divBdr>
                                                                      <w:divsChild>
                                                                        <w:div w:id="2091802998">
                                                                          <w:marLeft w:val="0"/>
                                                                          <w:marRight w:val="0"/>
                                                                          <w:marTop w:val="0"/>
                                                                          <w:marBottom w:val="0"/>
                                                                          <w:divBdr>
                                                                            <w:top w:val="none" w:sz="0" w:space="0" w:color="auto"/>
                                                                            <w:left w:val="none" w:sz="0" w:space="0" w:color="auto"/>
                                                                            <w:bottom w:val="none" w:sz="0" w:space="0" w:color="auto"/>
                                                                            <w:right w:val="none" w:sz="0" w:space="0" w:color="auto"/>
                                                                          </w:divBdr>
                                                                          <w:divsChild>
                                                                            <w:div w:id="1320696699">
                                                                              <w:marLeft w:val="0"/>
                                                                              <w:marRight w:val="0"/>
                                                                              <w:marTop w:val="0"/>
                                                                              <w:marBottom w:val="0"/>
                                                                              <w:divBdr>
                                                                                <w:top w:val="none" w:sz="0" w:space="0" w:color="auto"/>
                                                                                <w:left w:val="none" w:sz="0" w:space="0" w:color="auto"/>
                                                                                <w:bottom w:val="none" w:sz="0" w:space="0" w:color="auto"/>
                                                                                <w:right w:val="none" w:sz="0" w:space="0" w:color="auto"/>
                                                                              </w:divBdr>
                                                                            </w:div>
                                                                          </w:divsChild>
                                                                        </w:div>
                                                                        <w:div w:id="1940405610">
                                                                          <w:marLeft w:val="0"/>
                                                                          <w:marRight w:val="0"/>
                                                                          <w:marTop w:val="0"/>
                                                                          <w:marBottom w:val="0"/>
                                                                          <w:divBdr>
                                                                            <w:top w:val="none" w:sz="0" w:space="0" w:color="auto"/>
                                                                            <w:left w:val="none" w:sz="0" w:space="0" w:color="auto"/>
                                                                            <w:bottom w:val="none" w:sz="0" w:space="0" w:color="auto"/>
                                                                            <w:right w:val="none" w:sz="0" w:space="0" w:color="auto"/>
                                                                          </w:divBdr>
                                                                          <w:divsChild>
                                                                            <w:div w:id="578684708">
                                                                              <w:marLeft w:val="0"/>
                                                                              <w:marRight w:val="0"/>
                                                                              <w:marTop w:val="0"/>
                                                                              <w:marBottom w:val="0"/>
                                                                              <w:divBdr>
                                                                                <w:top w:val="none" w:sz="0" w:space="0" w:color="auto"/>
                                                                                <w:left w:val="none" w:sz="0" w:space="0" w:color="auto"/>
                                                                                <w:bottom w:val="none" w:sz="0" w:space="0" w:color="auto"/>
                                                                                <w:right w:val="none" w:sz="0" w:space="0" w:color="auto"/>
                                                                              </w:divBdr>
                                                                            </w:div>
                                                                          </w:divsChild>
                                                                        </w:div>
                                                                        <w:div w:id="120346259">
                                                                          <w:marLeft w:val="0"/>
                                                                          <w:marRight w:val="0"/>
                                                                          <w:marTop w:val="0"/>
                                                                          <w:marBottom w:val="0"/>
                                                                          <w:divBdr>
                                                                            <w:top w:val="none" w:sz="0" w:space="0" w:color="auto"/>
                                                                            <w:left w:val="none" w:sz="0" w:space="0" w:color="auto"/>
                                                                            <w:bottom w:val="none" w:sz="0" w:space="0" w:color="auto"/>
                                                                            <w:right w:val="none" w:sz="0" w:space="0" w:color="auto"/>
                                                                          </w:divBdr>
                                                                          <w:divsChild>
                                                                            <w:div w:id="347175164">
                                                                              <w:marLeft w:val="0"/>
                                                                              <w:marRight w:val="0"/>
                                                                              <w:marTop w:val="0"/>
                                                                              <w:marBottom w:val="0"/>
                                                                              <w:divBdr>
                                                                                <w:top w:val="none" w:sz="0" w:space="0" w:color="auto"/>
                                                                                <w:left w:val="none" w:sz="0" w:space="0" w:color="auto"/>
                                                                                <w:bottom w:val="none" w:sz="0" w:space="0" w:color="auto"/>
                                                                                <w:right w:val="none" w:sz="0" w:space="0" w:color="auto"/>
                                                                              </w:divBdr>
                                                                            </w:div>
                                                                          </w:divsChild>
                                                                        </w:div>
                                                                        <w:div w:id="845557230">
                                                                          <w:marLeft w:val="0"/>
                                                                          <w:marRight w:val="0"/>
                                                                          <w:marTop w:val="0"/>
                                                                          <w:marBottom w:val="0"/>
                                                                          <w:divBdr>
                                                                            <w:top w:val="none" w:sz="0" w:space="0" w:color="auto"/>
                                                                            <w:left w:val="none" w:sz="0" w:space="0" w:color="auto"/>
                                                                            <w:bottom w:val="none" w:sz="0" w:space="0" w:color="auto"/>
                                                                            <w:right w:val="none" w:sz="0" w:space="0" w:color="auto"/>
                                                                          </w:divBdr>
                                                                          <w:divsChild>
                                                                            <w:div w:id="1528716970">
                                                                              <w:marLeft w:val="0"/>
                                                                              <w:marRight w:val="0"/>
                                                                              <w:marTop w:val="0"/>
                                                                              <w:marBottom w:val="0"/>
                                                                              <w:divBdr>
                                                                                <w:top w:val="none" w:sz="0" w:space="0" w:color="auto"/>
                                                                                <w:left w:val="none" w:sz="0" w:space="0" w:color="auto"/>
                                                                                <w:bottom w:val="none" w:sz="0" w:space="0" w:color="auto"/>
                                                                                <w:right w:val="none" w:sz="0" w:space="0" w:color="auto"/>
                                                                              </w:divBdr>
                                                                            </w:div>
                                                                          </w:divsChild>
                                                                        </w:div>
                                                                        <w:div w:id="494540096">
                                                                          <w:marLeft w:val="0"/>
                                                                          <w:marRight w:val="0"/>
                                                                          <w:marTop w:val="0"/>
                                                                          <w:marBottom w:val="0"/>
                                                                          <w:divBdr>
                                                                            <w:top w:val="none" w:sz="0" w:space="0" w:color="auto"/>
                                                                            <w:left w:val="none" w:sz="0" w:space="0" w:color="auto"/>
                                                                            <w:bottom w:val="none" w:sz="0" w:space="0" w:color="auto"/>
                                                                            <w:right w:val="none" w:sz="0" w:space="0" w:color="auto"/>
                                                                          </w:divBdr>
                                                                          <w:divsChild>
                                                                            <w:div w:id="43078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8662">
                                                                      <w:marLeft w:val="0"/>
                                                                      <w:marRight w:val="0"/>
                                                                      <w:marTop w:val="0"/>
                                                                      <w:marBottom w:val="0"/>
                                                                      <w:divBdr>
                                                                        <w:top w:val="none" w:sz="0" w:space="0" w:color="auto"/>
                                                                        <w:left w:val="none" w:sz="0" w:space="0" w:color="auto"/>
                                                                        <w:bottom w:val="none" w:sz="0" w:space="0" w:color="auto"/>
                                                                        <w:right w:val="none" w:sz="0" w:space="0" w:color="auto"/>
                                                                      </w:divBdr>
                                                                      <w:divsChild>
                                                                        <w:div w:id="1626960613">
                                                                          <w:marLeft w:val="0"/>
                                                                          <w:marRight w:val="0"/>
                                                                          <w:marTop w:val="0"/>
                                                                          <w:marBottom w:val="0"/>
                                                                          <w:divBdr>
                                                                            <w:top w:val="none" w:sz="0" w:space="0" w:color="auto"/>
                                                                            <w:left w:val="none" w:sz="0" w:space="0" w:color="auto"/>
                                                                            <w:bottom w:val="none" w:sz="0" w:space="0" w:color="auto"/>
                                                                            <w:right w:val="none" w:sz="0" w:space="0" w:color="auto"/>
                                                                          </w:divBdr>
                                                                          <w:divsChild>
                                                                            <w:div w:id="1706515081">
                                                                              <w:marLeft w:val="0"/>
                                                                              <w:marRight w:val="0"/>
                                                                              <w:marTop w:val="0"/>
                                                                              <w:marBottom w:val="0"/>
                                                                              <w:divBdr>
                                                                                <w:top w:val="none" w:sz="0" w:space="0" w:color="auto"/>
                                                                                <w:left w:val="none" w:sz="0" w:space="0" w:color="auto"/>
                                                                                <w:bottom w:val="none" w:sz="0" w:space="0" w:color="auto"/>
                                                                                <w:right w:val="none" w:sz="0" w:space="0" w:color="auto"/>
                                                                              </w:divBdr>
                                                                            </w:div>
                                                                          </w:divsChild>
                                                                        </w:div>
                                                                        <w:div w:id="418256118">
                                                                          <w:marLeft w:val="0"/>
                                                                          <w:marRight w:val="0"/>
                                                                          <w:marTop w:val="0"/>
                                                                          <w:marBottom w:val="0"/>
                                                                          <w:divBdr>
                                                                            <w:top w:val="none" w:sz="0" w:space="0" w:color="auto"/>
                                                                            <w:left w:val="none" w:sz="0" w:space="0" w:color="auto"/>
                                                                            <w:bottom w:val="none" w:sz="0" w:space="0" w:color="auto"/>
                                                                            <w:right w:val="none" w:sz="0" w:space="0" w:color="auto"/>
                                                                          </w:divBdr>
                                                                          <w:divsChild>
                                                                            <w:div w:id="186151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43168">
                                                                      <w:marLeft w:val="0"/>
                                                                      <w:marRight w:val="0"/>
                                                                      <w:marTop w:val="0"/>
                                                                      <w:marBottom w:val="0"/>
                                                                      <w:divBdr>
                                                                        <w:top w:val="none" w:sz="0" w:space="0" w:color="auto"/>
                                                                        <w:left w:val="none" w:sz="0" w:space="0" w:color="auto"/>
                                                                        <w:bottom w:val="none" w:sz="0" w:space="0" w:color="auto"/>
                                                                        <w:right w:val="none" w:sz="0" w:space="0" w:color="auto"/>
                                                                      </w:divBdr>
                                                                      <w:divsChild>
                                                                        <w:div w:id="1602253879">
                                                                          <w:marLeft w:val="0"/>
                                                                          <w:marRight w:val="0"/>
                                                                          <w:marTop w:val="0"/>
                                                                          <w:marBottom w:val="0"/>
                                                                          <w:divBdr>
                                                                            <w:top w:val="none" w:sz="0" w:space="0" w:color="auto"/>
                                                                            <w:left w:val="none" w:sz="0" w:space="0" w:color="auto"/>
                                                                            <w:bottom w:val="none" w:sz="0" w:space="0" w:color="auto"/>
                                                                            <w:right w:val="none" w:sz="0" w:space="0" w:color="auto"/>
                                                                          </w:divBdr>
                                                                          <w:divsChild>
                                                                            <w:div w:id="376516360">
                                                                              <w:marLeft w:val="0"/>
                                                                              <w:marRight w:val="0"/>
                                                                              <w:marTop w:val="0"/>
                                                                              <w:marBottom w:val="0"/>
                                                                              <w:divBdr>
                                                                                <w:top w:val="none" w:sz="0" w:space="0" w:color="auto"/>
                                                                                <w:left w:val="none" w:sz="0" w:space="0" w:color="auto"/>
                                                                                <w:bottom w:val="none" w:sz="0" w:space="0" w:color="auto"/>
                                                                                <w:right w:val="none" w:sz="0" w:space="0" w:color="auto"/>
                                                                              </w:divBdr>
                                                                            </w:div>
                                                                          </w:divsChild>
                                                                        </w:div>
                                                                        <w:div w:id="113989998">
                                                                          <w:marLeft w:val="0"/>
                                                                          <w:marRight w:val="0"/>
                                                                          <w:marTop w:val="0"/>
                                                                          <w:marBottom w:val="0"/>
                                                                          <w:divBdr>
                                                                            <w:top w:val="none" w:sz="0" w:space="0" w:color="auto"/>
                                                                            <w:left w:val="none" w:sz="0" w:space="0" w:color="auto"/>
                                                                            <w:bottom w:val="none" w:sz="0" w:space="0" w:color="auto"/>
                                                                            <w:right w:val="none" w:sz="0" w:space="0" w:color="auto"/>
                                                                          </w:divBdr>
                                                                          <w:divsChild>
                                                                            <w:div w:id="191265163">
                                                                              <w:marLeft w:val="0"/>
                                                                              <w:marRight w:val="0"/>
                                                                              <w:marTop w:val="0"/>
                                                                              <w:marBottom w:val="0"/>
                                                                              <w:divBdr>
                                                                                <w:top w:val="none" w:sz="0" w:space="0" w:color="auto"/>
                                                                                <w:left w:val="none" w:sz="0" w:space="0" w:color="auto"/>
                                                                                <w:bottom w:val="none" w:sz="0" w:space="0" w:color="auto"/>
                                                                                <w:right w:val="none" w:sz="0" w:space="0" w:color="auto"/>
                                                                              </w:divBdr>
                                                                            </w:div>
                                                                          </w:divsChild>
                                                                        </w:div>
                                                                        <w:div w:id="153374096">
                                                                          <w:marLeft w:val="0"/>
                                                                          <w:marRight w:val="0"/>
                                                                          <w:marTop w:val="0"/>
                                                                          <w:marBottom w:val="0"/>
                                                                          <w:divBdr>
                                                                            <w:top w:val="none" w:sz="0" w:space="0" w:color="auto"/>
                                                                            <w:left w:val="none" w:sz="0" w:space="0" w:color="auto"/>
                                                                            <w:bottom w:val="none" w:sz="0" w:space="0" w:color="auto"/>
                                                                            <w:right w:val="none" w:sz="0" w:space="0" w:color="auto"/>
                                                                          </w:divBdr>
                                                                          <w:divsChild>
                                                                            <w:div w:id="1676568170">
                                                                              <w:marLeft w:val="0"/>
                                                                              <w:marRight w:val="0"/>
                                                                              <w:marTop w:val="0"/>
                                                                              <w:marBottom w:val="0"/>
                                                                              <w:divBdr>
                                                                                <w:top w:val="none" w:sz="0" w:space="0" w:color="auto"/>
                                                                                <w:left w:val="none" w:sz="0" w:space="0" w:color="auto"/>
                                                                                <w:bottom w:val="none" w:sz="0" w:space="0" w:color="auto"/>
                                                                                <w:right w:val="none" w:sz="0" w:space="0" w:color="auto"/>
                                                                              </w:divBdr>
                                                                            </w:div>
                                                                          </w:divsChild>
                                                                        </w:div>
                                                                        <w:div w:id="716200557">
                                                                          <w:marLeft w:val="0"/>
                                                                          <w:marRight w:val="0"/>
                                                                          <w:marTop w:val="0"/>
                                                                          <w:marBottom w:val="0"/>
                                                                          <w:divBdr>
                                                                            <w:top w:val="none" w:sz="0" w:space="0" w:color="auto"/>
                                                                            <w:left w:val="none" w:sz="0" w:space="0" w:color="auto"/>
                                                                            <w:bottom w:val="none" w:sz="0" w:space="0" w:color="auto"/>
                                                                            <w:right w:val="none" w:sz="0" w:space="0" w:color="auto"/>
                                                                          </w:divBdr>
                                                                          <w:divsChild>
                                                                            <w:div w:id="998583110">
                                                                              <w:marLeft w:val="0"/>
                                                                              <w:marRight w:val="0"/>
                                                                              <w:marTop w:val="0"/>
                                                                              <w:marBottom w:val="0"/>
                                                                              <w:divBdr>
                                                                                <w:top w:val="none" w:sz="0" w:space="0" w:color="auto"/>
                                                                                <w:left w:val="none" w:sz="0" w:space="0" w:color="auto"/>
                                                                                <w:bottom w:val="none" w:sz="0" w:space="0" w:color="auto"/>
                                                                                <w:right w:val="none" w:sz="0" w:space="0" w:color="auto"/>
                                                                              </w:divBdr>
                                                                            </w:div>
                                                                          </w:divsChild>
                                                                        </w:div>
                                                                        <w:div w:id="130559370">
                                                                          <w:marLeft w:val="0"/>
                                                                          <w:marRight w:val="0"/>
                                                                          <w:marTop w:val="0"/>
                                                                          <w:marBottom w:val="0"/>
                                                                          <w:divBdr>
                                                                            <w:top w:val="none" w:sz="0" w:space="0" w:color="auto"/>
                                                                            <w:left w:val="none" w:sz="0" w:space="0" w:color="auto"/>
                                                                            <w:bottom w:val="none" w:sz="0" w:space="0" w:color="auto"/>
                                                                            <w:right w:val="none" w:sz="0" w:space="0" w:color="auto"/>
                                                                          </w:divBdr>
                                                                          <w:divsChild>
                                                                            <w:div w:id="773130694">
                                                                              <w:marLeft w:val="0"/>
                                                                              <w:marRight w:val="0"/>
                                                                              <w:marTop w:val="0"/>
                                                                              <w:marBottom w:val="0"/>
                                                                              <w:divBdr>
                                                                                <w:top w:val="none" w:sz="0" w:space="0" w:color="auto"/>
                                                                                <w:left w:val="none" w:sz="0" w:space="0" w:color="auto"/>
                                                                                <w:bottom w:val="none" w:sz="0" w:space="0" w:color="auto"/>
                                                                                <w:right w:val="none" w:sz="0" w:space="0" w:color="auto"/>
                                                                              </w:divBdr>
                                                                            </w:div>
                                                                          </w:divsChild>
                                                                        </w:div>
                                                                        <w:div w:id="701639138">
                                                                          <w:marLeft w:val="0"/>
                                                                          <w:marRight w:val="0"/>
                                                                          <w:marTop w:val="0"/>
                                                                          <w:marBottom w:val="0"/>
                                                                          <w:divBdr>
                                                                            <w:top w:val="none" w:sz="0" w:space="0" w:color="auto"/>
                                                                            <w:left w:val="none" w:sz="0" w:space="0" w:color="auto"/>
                                                                            <w:bottom w:val="none" w:sz="0" w:space="0" w:color="auto"/>
                                                                            <w:right w:val="none" w:sz="0" w:space="0" w:color="auto"/>
                                                                          </w:divBdr>
                                                                          <w:divsChild>
                                                                            <w:div w:id="74437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74355">
                                                                      <w:marLeft w:val="0"/>
                                                                      <w:marRight w:val="0"/>
                                                                      <w:marTop w:val="0"/>
                                                                      <w:marBottom w:val="0"/>
                                                                      <w:divBdr>
                                                                        <w:top w:val="none" w:sz="0" w:space="0" w:color="auto"/>
                                                                        <w:left w:val="none" w:sz="0" w:space="0" w:color="auto"/>
                                                                        <w:bottom w:val="none" w:sz="0" w:space="0" w:color="auto"/>
                                                                        <w:right w:val="none" w:sz="0" w:space="0" w:color="auto"/>
                                                                      </w:divBdr>
                                                                      <w:divsChild>
                                                                        <w:div w:id="2050760290">
                                                                          <w:marLeft w:val="0"/>
                                                                          <w:marRight w:val="0"/>
                                                                          <w:marTop w:val="0"/>
                                                                          <w:marBottom w:val="0"/>
                                                                          <w:divBdr>
                                                                            <w:top w:val="none" w:sz="0" w:space="0" w:color="auto"/>
                                                                            <w:left w:val="none" w:sz="0" w:space="0" w:color="auto"/>
                                                                            <w:bottom w:val="none" w:sz="0" w:space="0" w:color="auto"/>
                                                                            <w:right w:val="none" w:sz="0" w:space="0" w:color="auto"/>
                                                                          </w:divBdr>
                                                                          <w:divsChild>
                                                                            <w:div w:id="203910165">
                                                                              <w:marLeft w:val="0"/>
                                                                              <w:marRight w:val="0"/>
                                                                              <w:marTop w:val="0"/>
                                                                              <w:marBottom w:val="0"/>
                                                                              <w:divBdr>
                                                                                <w:top w:val="none" w:sz="0" w:space="0" w:color="auto"/>
                                                                                <w:left w:val="none" w:sz="0" w:space="0" w:color="auto"/>
                                                                                <w:bottom w:val="none" w:sz="0" w:space="0" w:color="auto"/>
                                                                                <w:right w:val="none" w:sz="0" w:space="0" w:color="auto"/>
                                                                              </w:divBdr>
                                                                            </w:div>
                                                                          </w:divsChild>
                                                                        </w:div>
                                                                        <w:div w:id="404956251">
                                                                          <w:marLeft w:val="0"/>
                                                                          <w:marRight w:val="0"/>
                                                                          <w:marTop w:val="0"/>
                                                                          <w:marBottom w:val="0"/>
                                                                          <w:divBdr>
                                                                            <w:top w:val="none" w:sz="0" w:space="0" w:color="auto"/>
                                                                            <w:left w:val="none" w:sz="0" w:space="0" w:color="auto"/>
                                                                            <w:bottom w:val="none" w:sz="0" w:space="0" w:color="auto"/>
                                                                            <w:right w:val="none" w:sz="0" w:space="0" w:color="auto"/>
                                                                          </w:divBdr>
                                                                          <w:divsChild>
                                                                            <w:div w:id="425544246">
                                                                              <w:marLeft w:val="0"/>
                                                                              <w:marRight w:val="0"/>
                                                                              <w:marTop w:val="0"/>
                                                                              <w:marBottom w:val="0"/>
                                                                              <w:divBdr>
                                                                                <w:top w:val="none" w:sz="0" w:space="0" w:color="auto"/>
                                                                                <w:left w:val="none" w:sz="0" w:space="0" w:color="auto"/>
                                                                                <w:bottom w:val="none" w:sz="0" w:space="0" w:color="auto"/>
                                                                                <w:right w:val="none" w:sz="0" w:space="0" w:color="auto"/>
                                                                              </w:divBdr>
                                                                            </w:div>
                                                                          </w:divsChild>
                                                                        </w:div>
                                                                        <w:div w:id="529296567">
                                                                          <w:marLeft w:val="0"/>
                                                                          <w:marRight w:val="0"/>
                                                                          <w:marTop w:val="0"/>
                                                                          <w:marBottom w:val="0"/>
                                                                          <w:divBdr>
                                                                            <w:top w:val="none" w:sz="0" w:space="0" w:color="auto"/>
                                                                            <w:left w:val="none" w:sz="0" w:space="0" w:color="auto"/>
                                                                            <w:bottom w:val="none" w:sz="0" w:space="0" w:color="auto"/>
                                                                            <w:right w:val="none" w:sz="0" w:space="0" w:color="auto"/>
                                                                          </w:divBdr>
                                                                          <w:divsChild>
                                                                            <w:div w:id="12762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9126">
                                                                      <w:marLeft w:val="0"/>
                                                                      <w:marRight w:val="0"/>
                                                                      <w:marTop w:val="0"/>
                                                                      <w:marBottom w:val="0"/>
                                                                      <w:divBdr>
                                                                        <w:top w:val="none" w:sz="0" w:space="0" w:color="auto"/>
                                                                        <w:left w:val="none" w:sz="0" w:space="0" w:color="auto"/>
                                                                        <w:bottom w:val="none" w:sz="0" w:space="0" w:color="auto"/>
                                                                        <w:right w:val="none" w:sz="0" w:space="0" w:color="auto"/>
                                                                      </w:divBdr>
                                                                      <w:divsChild>
                                                                        <w:div w:id="572088352">
                                                                          <w:marLeft w:val="0"/>
                                                                          <w:marRight w:val="0"/>
                                                                          <w:marTop w:val="0"/>
                                                                          <w:marBottom w:val="0"/>
                                                                          <w:divBdr>
                                                                            <w:top w:val="none" w:sz="0" w:space="0" w:color="auto"/>
                                                                            <w:left w:val="none" w:sz="0" w:space="0" w:color="auto"/>
                                                                            <w:bottom w:val="none" w:sz="0" w:space="0" w:color="auto"/>
                                                                            <w:right w:val="none" w:sz="0" w:space="0" w:color="auto"/>
                                                                          </w:divBdr>
                                                                          <w:divsChild>
                                                                            <w:div w:id="2089619007">
                                                                              <w:marLeft w:val="0"/>
                                                                              <w:marRight w:val="0"/>
                                                                              <w:marTop w:val="0"/>
                                                                              <w:marBottom w:val="0"/>
                                                                              <w:divBdr>
                                                                                <w:top w:val="none" w:sz="0" w:space="0" w:color="auto"/>
                                                                                <w:left w:val="none" w:sz="0" w:space="0" w:color="auto"/>
                                                                                <w:bottom w:val="none" w:sz="0" w:space="0" w:color="auto"/>
                                                                                <w:right w:val="none" w:sz="0" w:space="0" w:color="auto"/>
                                                                              </w:divBdr>
                                                                            </w:div>
                                                                          </w:divsChild>
                                                                        </w:div>
                                                                        <w:div w:id="881750132">
                                                                          <w:marLeft w:val="0"/>
                                                                          <w:marRight w:val="0"/>
                                                                          <w:marTop w:val="0"/>
                                                                          <w:marBottom w:val="0"/>
                                                                          <w:divBdr>
                                                                            <w:top w:val="none" w:sz="0" w:space="0" w:color="auto"/>
                                                                            <w:left w:val="none" w:sz="0" w:space="0" w:color="auto"/>
                                                                            <w:bottom w:val="none" w:sz="0" w:space="0" w:color="auto"/>
                                                                            <w:right w:val="none" w:sz="0" w:space="0" w:color="auto"/>
                                                                          </w:divBdr>
                                                                          <w:divsChild>
                                                                            <w:div w:id="14224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2705">
                                                                      <w:marLeft w:val="0"/>
                                                                      <w:marRight w:val="0"/>
                                                                      <w:marTop w:val="0"/>
                                                                      <w:marBottom w:val="0"/>
                                                                      <w:divBdr>
                                                                        <w:top w:val="none" w:sz="0" w:space="0" w:color="auto"/>
                                                                        <w:left w:val="none" w:sz="0" w:space="0" w:color="auto"/>
                                                                        <w:bottom w:val="none" w:sz="0" w:space="0" w:color="auto"/>
                                                                        <w:right w:val="none" w:sz="0" w:space="0" w:color="auto"/>
                                                                      </w:divBdr>
                                                                      <w:divsChild>
                                                                        <w:div w:id="481656395">
                                                                          <w:marLeft w:val="0"/>
                                                                          <w:marRight w:val="0"/>
                                                                          <w:marTop w:val="0"/>
                                                                          <w:marBottom w:val="0"/>
                                                                          <w:divBdr>
                                                                            <w:top w:val="none" w:sz="0" w:space="0" w:color="auto"/>
                                                                            <w:left w:val="none" w:sz="0" w:space="0" w:color="auto"/>
                                                                            <w:bottom w:val="none" w:sz="0" w:space="0" w:color="auto"/>
                                                                            <w:right w:val="none" w:sz="0" w:space="0" w:color="auto"/>
                                                                          </w:divBdr>
                                                                          <w:divsChild>
                                                                            <w:div w:id="1639338314">
                                                                              <w:marLeft w:val="0"/>
                                                                              <w:marRight w:val="0"/>
                                                                              <w:marTop w:val="0"/>
                                                                              <w:marBottom w:val="0"/>
                                                                              <w:divBdr>
                                                                                <w:top w:val="none" w:sz="0" w:space="0" w:color="auto"/>
                                                                                <w:left w:val="none" w:sz="0" w:space="0" w:color="auto"/>
                                                                                <w:bottom w:val="none" w:sz="0" w:space="0" w:color="auto"/>
                                                                                <w:right w:val="none" w:sz="0" w:space="0" w:color="auto"/>
                                                                              </w:divBdr>
                                                                            </w:div>
                                                                          </w:divsChild>
                                                                        </w:div>
                                                                        <w:div w:id="1910647938">
                                                                          <w:marLeft w:val="0"/>
                                                                          <w:marRight w:val="0"/>
                                                                          <w:marTop w:val="0"/>
                                                                          <w:marBottom w:val="0"/>
                                                                          <w:divBdr>
                                                                            <w:top w:val="none" w:sz="0" w:space="0" w:color="auto"/>
                                                                            <w:left w:val="none" w:sz="0" w:space="0" w:color="auto"/>
                                                                            <w:bottom w:val="none" w:sz="0" w:space="0" w:color="auto"/>
                                                                            <w:right w:val="none" w:sz="0" w:space="0" w:color="auto"/>
                                                                          </w:divBdr>
                                                                          <w:divsChild>
                                                                            <w:div w:id="507257731">
                                                                              <w:marLeft w:val="0"/>
                                                                              <w:marRight w:val="0"/>
                                                                              <w:marTop w:val="0"/>
                                                                              <w:marBottom w:val="0"/>
                                                                              <w:divBdr>
                                                                                <w:top w:val="none" w:sz="0" w:space="0" w:color="auto"/>
                                                                                <w:left w:val="none" w:sz="0" w:space="0" w:color="auto"/>
                                                                                <w:bottom w:val="none" w:sz="0" w:space="0" w:color="auto"/>
                                                                                <w:right w:val="none" w:sz="0" w:space="0" w:color="auto"/>
                                                                              </w:divBdr>
                                                                            </w:div>
                                                                          </w:divsChild>
                                                                        </w:div>
                                                                        <w:div w:id="186676993">
                                                                          <w:marLeft w:val="0"/>
                                                                          <w:marRight w:val="0"/>
                                                                          <w:marTop w:val="0"/>
                                                                          <w:marBottom w:val="0"/>
                                                                          <w:divBdr>
                                                                            <w:top w:val="none" w:sz="0" w:space="0" w:color="auto"/>
                                                                            <w:left w:val="none" w:sz="0" w:space="0" w:color="auto"/>
                                                                            <w:bottom w:val="none" w:sz="0" w:space="0" w:color="auto"/>
                                                                            <w:right w:val="none" w:sz="0" w:space="0" w:color="auto"/>
                                                                          </w:divBdr>
                                                                          <w:divsChild>
                                                                            <w:div w:id="120079325">
                                                                              <w:marLeft w:val="0"/>
                                                                              <w:marRight w:val="0"/>
                                                                              <w:marTop w:val="0"/>
                                                                              <w:marBottom w:val="0"/>
                                                                              <w:divBdr>
                                                                                <w:top w:val="none" w:sz="0" w:space="0" w:color="auto"/>
                                                                                <w:left w:val="none" w:sz="0" w:space="0" w:color="auto"/>
                                                                                <w:bottom w:val="none" w:sz="0" w:space="0" w:color="auto"/>
                                                                                <w:right w:val="none" w:sz="0" w:space="0" w:color="auto"/>
                                                                              </w:divBdr>
                                                                            </w:div>
                                                                          </w:divsChild>
                                                                        </w:div>
                                                                        <w:div w:id="12000444">
                                                                          <w:marLeft w:val="0"/>
                                                                          <w:marRight w:val="0"/>
                                                                          <w:marTop w:val="0"/>
                                                                          <w:marBottom w:val="0"/>
                                                                          <w:divBdr>
                                                                            <w:top w:val="none" w:sz="0" w:space="0" w:color="auto"/>
                                                                            <w:left w:val="none" w:sz="0" w:space="0" w:color="auto"/>
                                                                            <w:bottom w:val="none" w:sz="0" w:space="0" w:color="auto"/>
                                                                            <w:right w:val="none" w:sz="0" w:space="0" w:color="auto"/>
                                                                          </w:divBdr>
                                                                          <w:divsChild>
                                                                            <w:div w:id="461731825">
                                                                              <w:marLeft w:val="0"/>
                                                                              <w:marRight w:val="0"/>
                                                                              <w:marTop w:val="0"/>
                                                                              <w:marBottom w:val="0"/>
                                                                              <w:divBdr>
                                                                                <w:top w:val="none" w:sz="0" w:space="0" w:color="auto"/>
                                                                                <w:left w:val="none" w:sz="0" w:space="0" w:color="auto"/>
                                                                                <w:bottom w:val="none" w:sz="0" w:space="0" w:color="auto"/>
                                                                                <w:right w:val="none" w:sz="0" w:space="0" w:color="auto"/>
                                                                              </w:divBdr>
                                                                            </w:div>
                                                                          </w:divsChild>
                                                                        </w:div>
                                                                        <w:div w:id="1520773651">
                                                                          <w:marLeft w:val="0"/>
                                                                          <w:marRight w:val="0"/>
                                                                          <w:marTop w:val="0"/>
                                                                          <w:marBottom w:val="0"/>
                                                                          <w:divBdr>
                                                                            <w:top w:val="none" w:sz="0" w:space="0" w:color="auto"/>
                                                                            <w:left w:val="none" w:sz="0" w:space="0" w:color="auto"/>
                                                                            <w:bottom w:val="none" w:sz="0" w:space="0" w:color="auto"/>
                                                                            <w:right w:val="none" w:sz="0" w:space="0" w:color="auto"/>
                                                                          </w:divBdr>
                                                                          <w:divsChild>
                                                                            <w:div w:id="1849950367">
                                                                              <w:marLeft w:val="0"/>
                                                                              <w:marRight w:val="0"/>
                                                                              <w:marTop w:val="0"/>
                                                                              <w:marBottom w:val="0"/>
                                                                              <w:divBdr>
                                                                                <w:top w:val="none" w:sz="0" w:space="0" w:color="auto"/>
                                                                                <w:left w:val="none" w:sz="0" w:space="0" w:color="auto"/>
                                                                                <w:bottom w:val="none" w:sz="0" w:space="0" w:color="auto"/>
                                                                                <w:right w:val="none" w:sz="0" w:space="0" w:color="auto"/>
                                                                              </w:divBdr>
                                                                            </w:div>
                                                                          </w:divsChild>
                                                                        </w:div>
                                                                        <w:div w:id="240142722">
                                                                          <w:marLeft w:val="0"/>
                                                                          <w:marRight w:val="0"/>
                                                                          <w:marTop w:val="0"/>
                                                                          <w:marBottom w:val="0"/>
                                                                          <w:divBdr>
                                                                            <w:top w:val="none" w:sz="0" w:space="0" w:color="auto"/>
                                                                            <w:left w:val="none" w:sz="0" w:space="0" w:color="auto"/>
                                                                            <w:bottom w:val="none" w:sz="0" w:space="0" w:color="auto"/>
                                                                            <w:right w:val="none" w:sz="0" w:space="0" w:color="auto"/>
                                                                          </w:divBdr>
                                                                          <w:divsChild>
                                                                            <w:div w:id="6466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12624">
                                                                      <w:marLeft w:val="0"/>
                                                                      <w:marRight w:val="0"/>
                                                                      <w:marTop w:val="0"/>
                                                                      <w:marBottom w:val="0"/>
                                                                      <w:divBdr>
                                                                        <w:top w:val="none" w:sz="0" w:space="0" w:color="auto"/>
                                                                        <w:left w:val="none" w:sz="0" w:space="0" w:color="auto"/>
                                                                        <w:bottom w:val="none" w:sz="0" w:space="0" w:color="auto"/>
                                                                        <w:right w:val="none" w:sz="0" w:space="0" w:color="auto"/>
                                                                      </w:divBdr>
                                                                      <w:divsChild>
                                                                        <w:div w:id="18505779">
                                                                          <w:marLeft w:val="0"/>
                                                                          <w:marRight w:val="0"/>
                                                                          <w:marTop w:val="0"/>
                                                                          <w:marBottom w:val="0"/>
                                                                          <w:divBdr>
                                                                            <w:top w:val="none" w:sz="0" w:space="0" w:color="auto"/>
                                                                            <w:left w:val="none" w:sz="0" w:space="0" w:color="auto"/>
                                                                            <w:bottom w:val="none" w:sz="0" w:space="0" w:color="auto"/>
                                                                            <w:right w:val="none" w:sz="0" w:space="0" w:color="auto"/>
                                                                          </w:divBdr>
                                                                          <w:divsChild>
                                                                            <w:div w:id="507720327">
                                                                              <w:marLeft w:val="0"/>
                                                                              <w:marRight w:val="0"/>
                                                                              <w:marTop w:val="0"/>
                                                                              <w:marBottom w:val="0"/>
                                                                              <w:divBdr>
                                                                                <w:top w:val="none" w:sz="0" w:space="0" w:color="auto"/>
                                                                                <w:left w:val="none" w:sz="0" w:space="0" w:color="auto"/>
                                                                                <w:bottom w:val="none" w:sz="0" w:space="0" w:color="auto"/>
                                                                                <w:right w:val="none" w:sz="0" w:space="0" w:color="auto"/>
                                                                              </w:divBdr>
                                                                            </w:div>
                                                                          </w:divsChild>
                                                                        </w:div>
                                                                        <w:div w:id="1505897199">
                                                                          <w:marLeft w:val="0"/>
                                                                          <w:marRight w:val="0"/>
                                                                          <w:marTop w:val="0"/>
                                                                          <w:marBottom w:val="0"/>
                                                                          <w:divBdr>
                                                                            <w:top w:val="none" w:sz="0" w:space="0" w:color="auto"/>
                                                                            <w:left w:val="none" w:sz="0" w:space="0" w:color="auto"/>
                                                                            <w:bottom w:val="none" w:sz="0" w:space="0" w:color="auto"/>
                                                                            <w:right w:val="none" w:sz="0" w:space="0" w:color="auto"/>
                                                                          </w:divBdr>
                                                                          <w:divsChild>
                                                                            <w:div w:id="568005794">
                                                                              <w:marLeft w:val="0"/>
                                                                              <w:marRight w:val="0"/>
                                                                              <w:marTop w:val="0"/>
                                                                              <w:marBottom w:val="0"/>
                                                                              <w:divBdr>
                                                                                <w:top w:val="none" w:sz="0" w:space="0" w:color="auto"/>
                                                                                <w:left w:val="none" w:sz="0" w:space="0" w:color="auto"/>
                                                                                <w:bottom w:val="none" w:sz="0" w:space="0" w:color="auto"/>
                                                                                <w:right w:val="none" w:sz="0" w:space="0" w:color="auto"/>
                                                                              </w:divBdr>
                                                                            </w:div>
                                                                            <w:div w:id="1118257394">
                                                                              <w:marLeft w:val="0"/>
                                                                              <w:marRight w:val="0"/>
                                                                              <w:marTop w:val="0"/>
                                                                              <w:marBottom w:val="0"/>
                                                                              <w:divBdr>
                                                                                <w:top w:val="none" w:sz="0" w:space="0" w:color="auto"/>
                                                                                <w:left w:val="none" w:sz="0" w:space="0" w:color="auto"/>
                                                                                <w:bottom w:val="none" w:sz="0" w:space="0" w:color="auto"/>
                                                                                <w:right w:val="none" w:sz="0" w:space="0" w:color="auto"/>
                                                                              </w:divBdr>
                                                                              <w:divsChild>
                                                                                <w:div w:id="694889990">
                                                                                  <w:marLeft w:val="0"/>
                                                                                  <w:marRight w:val="0"/>
                                                                                  <w:marTop w:val="0"/>
                                                                                  <w:marBottom w:val="0"/>
                                                                                  <w:divBdr>
                                                                                    <w:top w:val="none" w:sz="0" w:space="0" w:color="auto"/>
                                                                                    <w:left w:val="none" w:sz="0" w:space="0" w:color="auto"/>
                                                                                    <w:bottom w:val="none" w:sz="0" w:space="0" w:color="auto"/>
                                                                                    <w:right w:val="none" w:sz="0" w:space="0" w:color="auto"/>
                                                                                  </w:divBdr>
                                                                                </w:div>
                                                                              </w:divsChild>
                                                                            </w:div>
                                                                            <w:div w:id="279919966">
                                                                              <w:marLeft w:val="0"/>
                                                                              <w:marRight w:val="0"/>
                                                                              <w:marTop w:val="0"/>
                                                                              <w:marBottom w:val="0"/>
                                                                              <w:divBdr>
                                                                                <w:top w:val="none" w:sz="0" w:space="0" w:color="auto"/>
                                                                                <w:left w:val="none" w:sz="0" w:space="0" w:color="auto"/>
                                                                                <w:bottom w:val="none" w:sz="0" w:space="0" w:color="auto"/>
                                                                                <w:right w:val="none" w:sz="0" w:space="0" w:color="auto"/>
                                                                              </w:divBdr>
                                                                            </w:div>
                                                                          </w:divsChild>
                                                                        </w:div>
                                                                        <w:div w:id="916281655">
                                                                          <w:marLeft w:val="0"/>
                                                                          <w:marRight w:val="0"/>
                                                                          <w:marTop w:val="0"/>
                                                                          <w:marBottom w:val="0"/>
                                                                          <w:divBdr>
                                                                            <w:top w:val="none" w:sz="0" w:space="0" w:color="auto"/>
                                                                            <w:left w:val="none" w:sz="0" w:space="0" w:color="auto"/>
                                                                            <w:bottom w:val="none" w:sz="0" w:space="0" w:color="auto"/>
                                                                            <w:right w:val="none" w:sz="0" w:space="0" w:color="auto"/>
                                                                          </w:divBdr>
                                                                          <w:divsChild>
                                                                            <w:div w:id="66181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1226">
                                                                      <w:marLeft w:val="0"/>
                                                                      <w:marRight w:val="0"/>
                                                                      <w:marTop w:val="0"/>
                                                                      <w:marBottom w:val="0"/>
                                                                      <w:divBdr>
                                                                        <w:top w:val="none" w:sz="0" w:space="0" w:color="auto"/>
                                                                        <w:left w:val="none" w:sz="0" w:space="0" w:color="auto"/>
                                                                        <w:bottom w:val="none" w:sz="0" w:space="0" w:color="auto"/>
                                                                        <w:right w:val="none" w:sz="0" w:space="0" w:color="auto"/>
                                                                      </w:divBdr>
                                                                      <w:divsChild>
                                                                        <w:div w:id="996154670">
                                                                          <w:marLeft w:val="0"/>
                                                                          <w:marRight w:val="0"/>
                                                                          <w:marTop w:val="0"/>
                                                                          <w:marBottom w:val="0"/>
                                                                          <w:divBdr>
                                                                            <w:top w:val="none" w:sz="0" w:space="0" w:color="auto"/>
                                                                            <w:left w:val="none" w:sz="0" w:space="0" w:color="auto"/>
                                                                            <w:bottom w:val="none" w:sz="0" w:space="0" w:color="auto"/>
                                                                            <w:right w:val="none" w:sz="0" w:space="0" w:color="auto"/>
                                                                          </w:divBdr>
                                                                          <w:divsChild>
                                                                            <w:div w:id="1724140534">
                                                                              <w:marLeft w:val="0"/>
                                                                              <w:marRight w:val="0"/>
                                                                              <w:marTop w:val="0"/>
                                                                              <w:marBottom w:val="0"/>
                                                                              <w:divBdr>
                                                                                <w:top w:val="none" w:sz="0" w:space="0" w:color="auto"/>
                                                                                <w:left w:val="none" w:sz="0" w:space="0" w:color="auto"/>
                                                                                <w:bottom w:val="none" w:sz="0" w:space="0" w:color="auto"/>
                                                                                <w:right w:val="none" w:sz="0" w:space="0" w:color="auto"/>
                                                                              </w:divBdr>
                                                                            </w:div>
                                                                          </w:divsChild>
                                                                        </w:div>
                                                                        <w:div w:id="1570113162">
                                                                          <w:marLeft w:val="0"/>
                                                                          <w:marRight w:val="0"/>
                                                                          <w:marTop w:val="0"/>
                                                                          <w:marBottom w:val="0"/>
                                                                          <w:divBdr>
                                                                            <w:top w:val="none" w:sz="0" w:space="0" w:color="auto"/>
                                                                            <w:left w:val="none" w:sz="0" w:space="0" w:color="auto"/>
                                                                            <w:bottom w:val="none" w:sz="0" w:space="0" w:color="auto"/>
                                                                            <w:right w:val="none" w:sz="0" w:space="0" w:color="auto"/>
                                                                          </w:divBdr>
                                                                          <w:divsChild>
                                                                            <w:div w:id="233007187">
                                                                              <w:marLeft w:val="0"/>
                                                                              <w:marRight w:val="0"/>
                                                                              <w:marTop w:val="0"/>
                                                                              <w:marBottom w:val="0"/>
                                                                              <w:divBdr>
                                                                                <w:top w:val="none" w:sz="0" w:space="0" w:color="auto"/>
                                                                                <w:left w:val="none" w:sz="0" w:space="0" w:color="auto"/>
                                                                                <w:bottom w:val="none" w:sz="0" w:space="0" w:color="auto"/>
                                                                                <w:right w:val="none" w:sz="0" w:space="0" w:color="auto"/>
                                                                              </w:divBdr>
                                                                            </w:div>
                                                                          </w:divsChild>
                                                                        </w:div>
                                                                        <w:div w:id="1872571631">
                                                                          <w:marLeft w:val="0"/>
                                                                          <w:marRight w:val="0"/>
                                                                          <w:marTop w:val="0"/>
                                                                          <w:marBottom w:val="0"/>
                                                                          <w:divBdr>
                                                                            <w:top w:val="none" w:sz="0" w:space="0" w:color="auto"/>
                                                                            <w:left w:val="none" w:sz="0" w:space="0" w:color="auto"/>
                                                                            <w:bottom w:val="none" w:sz="0" w:space="0" w:color="auto"/>
                                                                            <w:right w:val="none" w:sz="0" w:space="0" w:color="auto"/>
                                                                          </w:divBdr>
                                                                          <w:divsChild>
                                                                            <w:div w:id="1834027752">
                                                                              <w:marLeft w:val="0"/>
                                                                              <w:marRight w:val="0"/>
                                                                              <w:marTop w:val="0"/>
                                                                              <w:marBottom w:val="0"/>
                                                                              <w:divBdr>
                                                                                <w:top w:val="none" w:sz="0" w:space="0" w:color="auto"/>
                                                                                <w:left w:val="none" w:sz="0" w:space="0" w:color="auto"/>
                                                                                <w:bottom w:val="none" w:sz="0" w:space="0" w:color="auto"/>
                                                                                <w:right w:val="none" w:sz="0" w:space="0" w:color="auto"/>
                                                                              </w:divBdr>
                                                                            </w:div>
                                                                          </w:divsChild>
                                                                        </w:div>
                                                                        <w:div w:id="177276583">
                                                                          <w:marLeft w:val="0"/>
                                                                          <w:marRight w:val="0"/>
                                                                          <w:marTop w:val="0"/>
                                                                          <w:marBottom w:val="0"/>
                                                                          <w:divBdr>
                                                                            <w:top w:val="none" w:sz="0" w:space="0" w:color="auto"/>
                                                                            <w:left w:val="none" w:sz="0" w:space="0" w:color="auto"/>
                                                                            <w:bottom w:val="none" w:sz="0" w:space="0" w:color="auto"/>
                                                                            <w:right w:val="none" w:sz="0" w:space="0" w:color="auto"/>
                                                                          </w:divBdr>
                                                                          <w:divsChild>
                                                                            <w:div w:id="1881046092">
                                                                              <w:marLeft w:val="0"/>
                                                                              <w:marRight w:val="0"/>
                                                                              <w:marTop w:val="0"/>
                                                                              <w:marBottom w:val="0"/>
                                                                              <w:divBdr>
                                                                                <w:top w:val="none" w:sz="0" w:space="0" w:color="auto"/>
                                                                                <w:left w:val="none" w:sz="0" w:space="0" w:color="auto"/>
                                                                                <w:bottom w:val="none" w:sz="0" w:space="0" w:color="auto"/>
                                                                                <w:right w:val="none" w:sz="0" w:space="0" w:color="auto"/>
                                                                              </w:divBdr>
                                                                            </w:div>
                                                                          </w:divsChild>
                                                                        </w:div>
                                                                        <w:div w:id="437408980">
                                                                          <w:marLeft w:val="0"/>
                                                                          <w:marRight w:val="0"/>
                                                                          <w:marTop w:val="0"/>
                                                                          <w:marBottom w:val="0"/>
                                                                          <w:divBdr>
                                                                            <w:top w:val="none" w:sz="0" w:space="0" w:color="auto"/>
                                                                            <w:left w:val="none" w:sz="0" w:space="0" w:color="auto"/>
                                                                            <w:bottom w:val="none" w:sz="0" w:space="0" w:color="auto"/>
                                                                            <w:right w:val="none" w:sz="0" w:space="0" w:color="auto"/>
                                                                          </w:divBdr>
                                                                          <w:divsChild>
                                                                            <w:div w:id="929123467">
                                                                              <w:marLeft w:val="0"/>
                                                                              <w:marRight w:val="0"/>
                                                                              <w:marTop w:val="0"/>
                                                                              <w:marBottom w:val="0"/>
                                                                              <w:divBdr>
                                                                                <w:top w:val="none" w:sz="0" w:space="0" w:color="auto"/>
                                                                                <w:left w:val="none" w:sz="0" w:space="0" w:color="auto"/>
                                                                                <w:bottom w:val="none" w:sz="0" w:space="0" w:color="auto"/>
                                                                                <w:right w:val="none" w:sz="0" w:space="0" w:color="auto"/>
                                                                              </w:divBdr>
                                                                            </w:div>
                                                                          </w:divsChild>
                                                                        </w:div>
                                                                        <w:div w:id="155459659">
                                                                          <w:marLeft w:val="0"/>
                                                                          <w:marRight w:val="0"/>
                                                                          <w:marTop w:val="0"/>
                                                                          <w:marBottom w:val="0"/>
                                                                          <w:divBdr>
                                                                            <w:top w:val="none" w:sz="0" w:space="0" w:color="auto"/>
                                                                            <w:left w:val="none" w:sz="0" w:space="0" w:color="auto"/>
                                                                            <w:bottom w:val="none" w:sz="0" w:space="0" w:color="auto"/>
                                                                            <w:right w:val="none" w:sz="0" w:space="0" w:color="auto"/>
                                                                          </w:divBdr>
                                                                          <w:divsChild>
                                                                            <w:div w:id="1860116022">
                                                                              <w:marLeft w:val="0"/>
                                                                              <w:marRight w:val="0"/>
                                                                              <w:marTop w:val="0"/>
                                                                              <w:marBottom w:val="0"/>
                                                                              <w:divBdr>
                                                                                <w:top w:val="none" w:sz="0" w:space="0" w:color="auto"/>
                                                                                <w:left w:val="none" w:sz="0" w:space="0" w:color="auto"/>
                                                                                <w:bottom w:val="none" w:sz="0" w:space="0" w:color="auto"/>
                                                                                <w:right w:val="none" w:sz="0" w:space="0" w:color="auto"/>
                                                                              </w:divBdr>
                                                                            </w:div>
                                                                          </w:divsChild>
                                                                        </w:div>
                                                                        <w:div w:id="827212015">
                                                                          <w:marLeft w:val="0"/>
                                                                          <w:marRight w:val="0"/>
                                                                          <w:marTop w:val="0"/>
                                                                          <w:marBottom w:val="0"/>
                                                                          <w:divBdr>
                                                                            <w:top w:val="none" w:sz="0" w:space="0" w:color="auto"/>
                                                                            <w:left w:val="none" w:sz="0" w:space="0" w:color="auto"/>
                                                                            <w:bottom w:val="none" w:sz="0" w:space="0" w:color="auto"/>
                                                                            <w:right w:val="none" w:sz="0" w:space="0" w:color="auto"/>
                                                                          </w:divBdr>
                                                                          <w:divsChild>
                                                                            <w:div w:id="1865895439">
                                                                              <w:marLeft w:val="0"/>
                                                                              <w:marRight w:val="0"/>
                                                                              <w:marTop w:val="0"/>
                                                                              <w:marBottom w:val="0"/>
                                                                              <w:divBdr>
                                                                                <w:top w:val="none" w:sz="0" w:space="0" w:color="auto"/>
                                                                                <w:left w:val="none" w:sz="0" w:space="0" w:color="auto"/>
                                                                                <w:bottom w:val="none" w:sz="0" w:space="0" w:color="auto"/>
                                                                                <w:right w:val="none" w:sz="0" w:space="0" w:color="auto"/>
                                                                              </w:divBdr>
                                                                            </w:div>
                                                                          </w:divsChild>
                                                                        </w:div>
                                                                        <w:div w:id="1152718699">
                                                                          <w:marLeft w:val="0"/>
                                                                          <w:marRight w:val="0"/>
                                                                          <w:marTop w:val="0"/>
                                                                          <w:marBottom w:val="0"/>
                                                                          <w:divBdr>
                                                                            <w:top w:val="none" w:sz="0" w:space="0" w:color="auto"/>
                                                                            <w:left w:val="none" w:sz="0" w:space="0" w:color="auto"/>
                                                                            <w:bottom w:val="none" w:sz="0" w:space="0" w:color="auto"/>
                                                                            <w:right w:val="none" w:sz="0" w:space="0" w:color="auto"/>
                                                                          </w:divBdr>
                                                                          <w:divsChild>
                                                                            <w:div w:id="56467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8698">
                                                                      <w:marLeft w:val="0"/>
                                                                      <w:marRight w:val="0"/>
                                                                      <w:marTop w:val="0"/>
                                                                      <w:marBottom w:val="0"/>
                                                                      <w:divBdr>
                                                                        <w:top w:val="none" w:sz="0" w:space="0" w:color="auto"/>
                                                                        <w:left w:val="none" w:sz="0" w:space="0" w:color="auto"/>
                                                                        <w:bottom w:val="none" w:sz="0" w:space="0" w:color="auto"/>
                                                                        <w:right w:val="none" w:sz="0" w:space="0" w:color="auto"/>
                                                                      </w:divBdr>
                                                                      <w:divsChild>
                                                                        <w:div w:id="233243678">
                                                                          <w:marLeft w:val="0"/>
                                                                          <w:marRight w:val="0"/>
                                                                          <w:marTop w:val="0"/>
                                                                          <w:marBottom w:val="0"/>
                                                                          <w:divBdr>
                                                                            <w:top w:val="none" w:sz="0" w:space="0" w:color="auto"/>
                                                                            <w:left w:val="none" w:sz="0" w:space="0" w:color="auto"/>
                                                                            <w:bottom w:val="none" w:sz="0" w:space="0" w:color="auto"/>
                                                                            <w:right w:val="none" w:sz="0" w:space="0" w:color="auto"/>
                                                                          </w:divBdr>
                                                                          <w:divsChild>
                                                                            <w:div w:id="1967612858">
                                                                              <w:marLeft w:val="0"/>
                                                                              <w:marRight w:val="0"/>
                                                                              <w:marTop w:val="0"/>
                                                                              <w:marBottom w:val="0"/>
                                                                              <w:divBdr>
                                                                                <w:top w:val="none" w:sz="0" w:space="0" w:color="auto"/>
                                                                                <w:left w:val="none" w:sz="0" w:space="0" w:color="auto"/>
                                                                                <w:bottom w:val="none" w:sz="0" w:space="0" w:color="auto"/>
                                                                                <w:right w:val="none" w:sz="0" w:space="0" w:color="auto"/>
                                                                              </w:divBdr>
                                                                            </w:div>
                                                                          </w:divsChild>
                                                                        </w:div>
                                                                        <w:div w:id="550462294">
                                                                          <w:marLeft w:val="0"/>
                                                                          <w:marRight w:val="0"/>
                                                                          <w:marTop w:val="0"/>
                                                                          <w:marBottom w:val="0"/>
                                                                          <w:divBdr>
                                                                            <w:top w:val="none" w:sz="0" w:space="0" w:color="auto"/>
                                                                            <w:left w:val="none" w:sz="0" w:space="0" w:color="auto"/>
                                                                            <w:bottom w:val="none" w:sz="0" w:space="0" w:color="auto"/>
                                                                            <w:right w:val="none" w:sz="0" w:space="0" w:color="auto"/>
                                                                          </w:divBdr>
                                                                          <w:divsChild>
                                                                            <w:div w:id="211775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216654601&amp;originatingDoc=Ida80e4d9127311e9a5b3e3d9e23d7429&amp;refType=RQ&amp;originationContext=document&amp;transitionType=DocumentItem&amp;contextData=(sc.Search)&amp;analyticGuid=Ida80e4d9127311e9a5b3e3d9e23d7429" TargetMode="External"/><Relationship Id="rId13" Type="http://schemas.openxmlformats.org/officeDocument/2006/relationships/hyperlink" Target="https://1.next.westlaw.com/Link/Document/FullText?findType=Y&amp;serNum=1964124777&amp;pubNum=0000780&amp;originatingDoc=Ida80e4d9127311e9a5b3e3d9e23d7429&amp;refType=RP&amp;originationContext=document&amp;transitionType=DocumentItem&amp;contextData=(sc.Search)" TargetMode="External"/><Relationship Id="rId18" Type="http://schemas.openxmlformats.org/officeDocument/2006/relationships/hyperlink" Target="https://1.next.westlaw.com/Link/Document/FullText?findType=Y&amp;serNum=1964124777&amp;pubNum=0000780&amp;originatingDoc=Ida80e4d9127311e9a5b3e3d9e23d7429&amp;refType=RP&amp;originationContext=document&amp;transitionType=DocumentItem&amp;contextData=(sc.Search)"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control" Target="activeX/activeX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1.next.westlaw.com/Link/Document/FullText?findType=Y&amp;serNum=1964124777&amp;pubNum=0000780&amp;originatingDoc=Ida80e4d9127311e9a5b3e3d9e23d7429&amp;refType=RP&amp;originationContext=document&amp;transitionType=DocumentItem&amp;contextData=(sc.Searc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header" Target="header3.xml"/><Relationship Id="rId10" Type="http://schemas.openxmlformats.org/officeDocument/2006/relationships/hyperlink" Target="https://1.next.westlaw.com/Link/Document/FullText?findType=Y&amp;serNum=1964124777&amp;pubNum=0000780&amp;originatingDoc=Ida80e4d9127311e9a5b3e3d9e23d7429&amp;refType=RP&amp;originationContext=document&amp;transitionType=DocumentItem&amp;contextData=(sc.Search)"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1.next.westlaw.com/Link/Document/FullText?findType=Y&amp;serNum=1964124777&amp;pubNum=0000780&amp;originatingDoc=Ida80e4d9127311e9a5b3e3d9e23d7429&amp;refType=RP&amp;originationContext=document&amp;transitionType=DocumentItem&amp;contextData=(sc.Search)" TargetMode="External"/><Relationship Id="rId14" Type="http://schemas.openxmlformats.org/officeDocument/2006/relationships/image" Target="media/image2.wmf"/><Relationship Id="rId22"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4CF21-D8C1-4636-AC5F-20677C7A7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1619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KEEFE, Patrick</cp:lastModifiedBy>
  <cp:revision>5</cp:revision>
  <dcterms:created xsi:type="dcterms:W3CDTF">2019-04-17T20:21:00Z</dcterms:created>
  <dcterms:modified xsi:type="dcterms:W3CDTF">2019-08-30T18:45:00Z</dcterms:modified>
</cp:coreProperties>
</file>