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107" w:rsidRPr="00A71107" w:rsidRDefault="00A71107" w:rsidP="00A71107">
      <w:pPr>
        <w:jc w:val="center"/>
        <w:rPr>
          <w:rFonts w:ascii="Palatino Linotype" w:hAnsi="Palatino Linotype"/>
          <w:sz w:val="20"/>
          <w:szCs w:val="20"/>
        </w:rPr>
      </w:pPr>
      <w:bookmarkStart w:id="0" w:name="_GoBack"/>
      <w:bookmarkEnd w:id="0"/>
      <w:r w:rsidRPr="00A71107">
        <w:rPr>
          <w:rFonts w:ascii="Palatino Linotype" w:hAnsi="Palatino Linotype"/>
          <w:sz w:val="20"/>
          <w:szCs w:val="20"/>
        </w:rPr>
        <w:t>AMERICAN CONSTITUTIONALISM</w:t>
      </w:r>
    </w:p>
    <w:p w:rsidR="00A71107" w:rsidRPr="00A71107" w:rsidRDefault="00A71107" w:rsidP="00A71107">
      <w:pPr>
        <w:jc w:val="center"/>
        <w:rPr>
          <w:rFonts w:ascii="Palatino Linotype" w:hAnsi="Palatino Linotype"/>
          <w:sz w:val="20"/>
          <w:szCs w:val="20"/>
        </w:rPr>
      </w:pPr>
    </w:p>
    <w:p w:rsidR="00A71107" w:rsidRPr="00A71107" w:rsidRDefault="00A71107" w:rsidP="00A71107">
      <w:pPr>
        <w:jc w:val="center"/>
        <w:rPr>
          <w:rFonts w:ascii="Palatino Linotype" w:hAnsi="Palatino Linotype"/>
          <w:sz w:val="20"/>
          <w:szCs w:val="20"/>
        </w:rPr>
      </w:pPr>
      <w:r w:rsidRPr="00A71107">
        <w:rPr>
          <w:rFonts w:ascii="Palatino Linotype" w:hAnsi="Palatino Linotype"/>
          <w:sz w:val="20"/>
          <w:szCs w:val="20"/>
        </w:rPr>
        <w:t>Howard Gillman • Mark A. Graber • Keith E. Whittington</w:t>
      </w:r>
    </w:p>
    <w:p w:rsidR="00A71107" w:rsidRPr="00A71107" w:rsidRDefault="00A71107" w:rsidP="00A71107">
      <w:pPr>
        <w:jc w:val="center"/>
        <w:rPr>
          <w:rFonts w:ascii="Palatino Linotype" w:hAnsi="Palatino Linotype"/>
          <w:sz w:val="20"/>
          <w:szCs w:val="20"/>
        </w:rPr>
      </w:pPr>
    </w:p>
    <w:p w:rsidR="00A71107" w:rsidRPr="00A71107" w:rsidRDefault="00A71107" w:rsidP="00A71107">
      <w:pPr>
        <w:jc w:val="center"/>
        <w:rPr>
          <w:rFonts w:ascii="Palatino Linotype" w:hAnsi="Palatino Linotype"/>
          <w:sz w:val="20"/>
          <w:szCs w:val="20"/>
        </w:rPr>
      </w:pPr>
      <w:r w:rsidRPr="00A71107">
        <w:rPr>
          <w:rFonts w:ascii="Palatino Linotype" w:hAnsi="Palatino Linotype"/>
          <w:sz w:val="20"/>
          <w:szCs w:val="20"/>
        </w:rPr>
        <w:t>Supplementary Material</w:t>
      </w:r>
    </w:p>
    <w:p w:rsidR="00A71107" w:rsidRPr="00A71107" w:rsidRDefault="00A71107" w:rsidP="00A71107">
      <w:pPr>
        <w:jc w:val="center"/>
        <w:rPr>
          <w:rFonts w:ascii="Palatino Linotype" w:hAnsi="Palatino Linotype"/>
          <w:sz w:val="20"/>
          <w:szCs w:val="20"/>
        </w:rPr>
      </w:pPr>
    </w:p>
    <w:p w:rsidR="00A71107" w:rsidRPr="00A71107" w:rsidRDefault="00A71107" w:rsidP="00A71107">
      <w:pPr>
        <w:jc w:val="center"/>
        <w:rPr>
          <w:rFonts w:ascii="Palatino Linotype" w:hAnsi="Palatino Linotype"/>
          <w:sz w:val="20"/>
          <w:szCs w:val="20"/>
        </w:rPr>
      </w:pPr>
      <w:r w:rsidRPr="00A71107">
        <w:rPr>
          <w:rFonts w:ascii="Palatino Linotype" w:hAnsi="Palatino Linotype"/>
          <w:sz w:val="20"/>
          <w:szCs w:val="20"/>
        </w:rPr>
        <w:t>The Contemporary Era—</w:t>
      </w:r>
      <w:r>
        <w:rPr>
          <w:rFonts w:ascii="Palatino Linotype" w:hAnsi="Palatino Linotype"/>
          <w:sz w:val="20"/>
          <w:szCs w:val="20"/>
        </w:rPr>
        <w:t>Individual Rights</w:t>
      </w:r>
      <w:r w:rsidRPr="00A71107">
        <w:rPr>
          <w:rFonts w:ascii="Palatino Linotype" w:hAnsi="Palatino Linotype"/>
          <w:sz w:val="20"/>
          <w:szCs w:val="20"/>
        </w:rPr>
        <w:t>/</w:t>
      </w:r>
      <w:r>
        <w:rPr>
          <w:rFonts w:ascii="Palatino Linotype" w:hAnsi="Palatino Linotype"/>
          <w:sz w:val="20"/>
          <w:szCs w:val="20"/>
        </w:rPr>
        <w:t>Personal Freedom and Public Morality</w:t>
      </w:r>
    </w:p>
    <w:p w:rsidR="00A71107" w:rsidRPr="00A71107" w:rsidRDefault="00A71107" w:rsidP="00A71107">
      <w:pPr>
        <w:jc w:val="center"/>
        <w:rPr>
          <w:rFonts w:ascii="Palatino Linotype" w:hAnsi="Palatino Linotype"/>
          <w:sz w:val="20"/>
          <w:szCs w:val="20"/>
        </w:rPr>
      </w:pPr>
    </w:p>
    <w:p w:rsidR="00A71107" w:rsidRPr="00A71107" w:rsidRDefault="00A71107" w:rsidP="00A71107">
      <w:pPr>
        <w:jc w:val="center"/>
        <w:rPr>
          <w:rFonts w:ascii="Palatino Linotype" w:hAnsi="Palatino Linotype"/>
          <w:sz w:val="20"/>
          <w:szCs w:val="20"/>
        </w:rPr>
      </w:pPr>
    </w:p>
    <w:p w:rsidR="00A71107" w:rsidRPr="00A71107" w:rsidRDefault="00A71107" w:rsidP="00A71107">
      <w:pPr>
        <w:pBdr>
          <w:top w:val="single" w:sz="4" w:space="5" w:color="auto"/>
          <w:bottom w:val="single" w:sz="4" w:space="5" w:color="auto"/>
        </w:pBdr>
        <w:jc w:val="center"/>
        <w:rPr>
          <w:rFonts w:ascii="Palatino Linotype" w:hAnsi="Palatino Linotype"/>
          <w:sz w:val="20"/>
          <w:szCs w:val="20"/>
        </w:rPr>
      </w:pPr>
      <w:r>
        <w:rPr>
          <w:rFonts w:ascii="Palatino Linotype" w:hAnsi="Palatino Linotype"/>
          <w:b/>
          <w:sz w:val="20"/>
          <w:szCs w:val="20"/>
        </w:rPr>
        <w:t>Whole Woman’s Health</w:t>
      </w:r>
      <w:r w:rsidRPr="00A71107">
        <w:rPr>
          <w:rFonts w:ascii="Palatino Linotype" w:hAnsi="Palatino Linotype"/>
          <w:b/>
          <w:sz w:val="20"/>
          <w:szCs w:val="20"/>
        </w:rPr>
        <w:t xml:space="preserve"> v. </w:t>
      </w:r>
      <w:proofErr w:type="spellStart"/>
      <w:r>
        <w:rPr>
          <w:rFonts w:ascii="Palatino Linotype" w:hAnsi="Palatino Linotype"/>
          <w:b/>
          <w:sz w:val="20"/>
          <w:szCs w:val="20"/>
        </w:rPr>
        <w:t>Hellerstedt</w:t>
      </w:r>
      <w:proofErr w:type="spellEnd"/>
      <w:r w:rsidRPr="00A71107">
        <w:rPr>
          <w:rFonts w:ascii="Palatino Linotype" w:hAnsi="Palatino Linotype"/>
          <w:b/>
          <w:sz w:val="20"/>
          <w:szCs w:val="20"/>
        </w:rPr>
        <w:t xml:space="preserve">, __ U.S. __ </w:t>
      </w:r>
      <w:r w:rsidRPr="00A71107">
        <w:rPr>
          <w:rFonts w:ascii="Palatino Linotype" w:hAnsi="Palatino Linotype"/>
          <w:sz w:val="20"/>
          <w:szCs w:val="20"/>
        </w:rPr>
        <w:t>(2016)</w:t>
      </w:r>
    </w:p>
    <w:p w:rsidR="00A71107" w:rsidRPr="00A71107" w:rsidRDefault="00A71107" w:rsidP="00A71107">
      <w:pPr>
        <w:jc w:val="both"/>
        <w:rPr>
          <w:rFonts w:ascii="Palatino Linotype" w:hAnsi="Palatino Linotype"/>
          <w:sz w:val="20"/>
          <w:szCs w:val="20"/>
        </w:rPr>
      </w:pPr>
    </w:p>
    <w:p w:rsidR="00070270" w:rsidRPr="00A71107" w:rsidRDefault="00070270" w:rsidP="002937C8">
      <w:pPr>
        <w:rPr>
          <w:rFonts w:ascii="Palatino Linotype" w:eastAsia="Times New Roman" w:hAnsi="Palatino Linotype"/>
          <w:i/>
          <w:sz w:val="20"/>
          <w:szCs w:val="20"/>
        </w:rPr>
      </w:pPr>
      <w:r w:rsidRPr="00A71107">
        <w:rPr>
          <w:rFonts w:ascii="Palatino Linotype" w:eastAsia="Times New Roman" w:hAnsi="Palatino Linotype"/>
          <w:i/>
          <w:sz w:val="20"/>
          <w:szCs w:val="20"/>
        </w:rPr>
        <w:t xml:space="preserve">Whole </w:t>
      </w:r>
      <w:r w:rsidR="00084FBE" w:rsidRPr="00A71107">
        <w:rPr>
          <w:rFonts w:ascii="Palatino Linotype" w:eastAsia="Times New Roman" w:hAnsi="Palatino Linotype"/>
          <w:i/>
          <w:sz w:val="20"/>
          <w:szCs w:val="20"/>
        </w:rPr>
        <w:t>Woman’s Health provides private gynecology and abortion services for women in cities throughout the United States, including clinics in McAllen, Beaumont, Fort Worth, San Antonio, and Austin, Texas.  The Texas state legislature in 2013 enacted House Bill 2 (H.B. 2), a measure that provided two new regulations on abortion.  The “admitting privileges</w:t>
      </w:r>
      <w:r w:rsidR="007B166F" w:rsidRPr="00A71107">
        <w:rPr>
          <w:rFonts w:ascii="Palatino Linotype" w:eastAsia="Times New Roman" w:hAnsi="Palatino Linotype"/>
          <w:i/>
          <w:sz w:val="20"/>
          <w:szCs w:val="20"/>
        </w:rPr>
        <w:t>”</w:t>
      </w:r>
      <w:r w:rsidR="00084FBE" w:rsidRPr="00A71107">
        <w:rPr>
          <w:rFonts w:ascii="Palatino Linotype" w:eastAsia="Times New Roman" w:hAnsi="Palatino Linotype"/>
          <w:i/>
          <w:sz w:val="20"/>
          <w:szCs w:val="20"/>
        </w:rPr>
        <w:t xml:space="preserve"> requirement mandated that all physicians performing abortions must have “admitting privileges at a hospital . . . </w:t>
      </w:r>
      <w:proofErr w:type="spellStart"/>
      <w:r w:rsidR="00084FBE" w:rsidRPr="00A71107">
        <w:rPr>
          <w:rFonts w:ascii="Palatino Linotype" w:eastAsia="Times New Roman" w:hAnsi="Palatino Linotype"/>
          <w:i/>
          <w:sz w:val="20"/>
          <w:szCs w:val="20"/>
        </w:rPr>
        <w:t>not</w:t>
      </w:r>
      <w:proofErr w:type="spellEnd"/>
      <w:r w:rsidR="00084FBE" w:rsidRPr="00A71107">
        <w:rPr>
          <w:rFonts w:ascii="Palatino Linotype" w:eastAsia="Times New Roman" w:hAnsi="Palatino Linotype"/>
          <w:i/>
          <w:sz w:val="20"/>
          <w:szCs w:val="20"/>
        </w:rPr>
        <w:t xml:space="preserve"> further than 30 miles from where they performed the abortion.”  The “surgical-center</w:t>
      </w:r>
      <w:r w:rsidR="007B166F" w:rsidRPr="00A71107">
        <w:rPr>
          <w:rFonts w:ascii="Palatino Linotype" w:eastAsia="Times New Roman" w:hAnsi="Palatino Linotype"/>
          <w:i/>
          <w:sz w:val="20"/>
          <w:szCs w:val="20"/>
        </w:rPr>
        <w:t>”</w:t>
      </w:r>
      <w:r w:rsidR="00084FBE" w:rsidRPr="00A71107">
        <w:rPr>
          <w:rFonts w:ascii="Palatino Linotype" w:eastAsia="Times New Roman" w:hAnsi="Palatino Linotype"/>
          <w:i/>
          <w:sz w:val="20"/>
          <w:szCs w:val="20"/>
        </w:rPr>
        <w:t xml:space="preserve"> requirement required that all abortion facilities meet the same standards for “ambulatory surgical centers” in Texas.  Whole Woman’s Health and other organizations providing abortion services in Texas immediately filed a lawsuit</w:t>
      </w:r>
      <w:r w:rsidR="002205D9" w:rsidRPr="00A71107">
        <w:rPr>
          <w:rFonts w:ascii="Palatino Linotype" w:eastAsia="Times New Roman" w:hAnsi="Palatino Linotype"/>
          <w:i/>
          <w:sz w:val="20"/>
          <w:szCs w:val="20"/>
        </w:rPr>
        <w:t xml:space="preserve"> against the Commissioner of the Texas Department of State Health Services (who when the case reached the Supreme Court was John </w:t>
      </w:r>
      <w:proofErr w:type="spellStart"/>
      <w:r w:rsidR="002205D9" w:rsidRPr="00A71107">
        <w:rPr>
          <w:rFonts w:ascii="Palatino Linotype" w:eastAsia="Times New Roman" w:hAnsi="Palatino Linotype"/>
          <w:i/>
          <w:sz w:val="20"/>
          <w:szCs w:val="20"/>
        </w:rPr>
        <w:t>Hellerstedt</w:t>
      </w:r>
      <w:proofErr w:type="spellEnd"/>
      <w:r w:rsidR="002205D9" w:rsidRPr="00A71107">
        <w:rPr>
          <w:rFonts w:ascii="Palatino Linotype" w:eastAsia="Times New Roman" w:hAnsi="Palatino Linotype"/>
          <w:i/>
          <w:sz w:val="20"/>
          <w:szCs w:val="20"/>
        </w:rPr>
        <w:t>)</w:t>
      </w:r>
      <w:r w:rsidR="00084FBE" w:rsidRPr="00A71107">
        <w:rPr>
          <w:rFonts w:ascii="Palatino Linotype" w:eastAsia="Times New Roman" w:hAnsi="Palatino Linotype"/>
          <w:i/>
          <w:sz w:val="20"/>
          <w:szCs w:val="20"/>
        </w:rPr>
        <w:t xml:space="preserve">, claiming that the “admitting privileges requirement” on its face was an “undue burden” on abortion that violated the due process clause of the Fourteenth Amendment.  The local district court enjoined enforcement of H.B. 2, but that order was vacated by the </w:t>
      </w:r>
      <w:r w:rsidR="007B166F" w:rsidRPr="00A71107">
        <w:rPr>
          <w:rFonts w:ascii="Palatino Linotype" w:eastAsia="Times New Roman" w:hAnsi="Palatino Linotype"/>
          <w:i/>
          <w:sz w:val="20"/>
          <w:szCs w:val="20"/>
        </w:rPr>
        <w:t xml:space="preserve">Court of Appeals for the </w:t>
      </w:r>
      <w:r w:rsidR="00084FBE" w:rsidRPr="00A71107">
        <w:rPr>
          <w:rFonts w:ascii="Palatino Linotype" w:eastAsia="Times New Roman" w:hAnsi="Palatino Linotype"/>
          <w:i/>
          <w:sz w:val="20"/>
          <w:szCs w:val="20"/>
        </w:rPr>
        <w:t>Fifth Circuit.  Rather than appeal to the Supreme Court, Whole Woman filed a new lawsuit</w:t>
      </w:r>
      <w:r w:rsidR="007B166F" w:rsidRPr="00A71107">
        <w:rPr>
          <w:rFonts w:ascii="Palatino Linotype" w:eastAsia="Times New Roman" w:hAnsi="Palatino Linotype"/>
          <w:i/>
          <w:sz w:val="20"/>
          <w:szCs w:val="20"/>
        </w:rPr>
        <w:t xml:space="preserve"> claim</w:t>
      </w:r>
      <w:r w:rsidR="00084FBE" w:rsidRPr="00A71107">
        <w:rPr>
          <w:rFonts w:ascii="Palatino Linotype" w:eastAsia="Times New Roman" w:hAnsi="Palatino Linotype"/>
          <w:i/>
          <w:sz w:val="20"/>
          <w:szCs w:val="20"/>
        </w:rPr>
        <w:t xml:space="preserve">ing that </w:t>
      </w:r>
      <w:r w:rsidR="007B166F" w:rsidRPr="00A71107">
        <w:rPr>
          <w:rFonts w:ascii="Palatino Linotype" w:eastAsia="Times New Roman" w:hAnsi="Palatino Linotype"/>
          <w:i/>
          <w:sz w:val="20"/>
          <w:szCs w:val="20"/>
        </w:rPr>
        <w:t>the “admitting privileges” requirement was unconstitutional as applied to its clinic in western Texas (McAllen) and that the “surgical requirement was unconstitutional as applied to all clinics.  The district court again enjoined enforcement of the crucial provisions of H.B. 2 throughout Texas and, again, that decision was overturned by the Court of Appeals for the Fifth Circuit.  Whole Woman’s Health appealed to the Supreme Court of the United States.</w:t>
      </w:r>
    </w:p>
    <w:p w:rsidR="00070270" w:rsidRPr="00A71107" w:rsidRDefault="007B166F" w:rsidP="002937C8">
      <w:pPr>
        <w:rPr>
          <w:rFonts w:ascii="Palatino Linotype" w:eastAsia="Times New Roman" w:hAnsi="Palatino Linotype"/>
          <w:sz w:val="20"/>
          <w:szCs w:val="20"/>
        </w:rPr>
      </w:pPr>
      <w:r w:rsidRPr="00A71107">
        <w:rPr>
          <w:rFonts w:ascii="Palatino Linotype" w:eastAsia="Times New Roman" w:hAnsi="Palatino Linotype"/>
          <w:i/>
          <w:sz w:val="20"/>
          <w:szCs w:val="20"/>
        </w:rPr>
        <w:tab/>
        <w:t xml:space="preserve">The Supreme Court by a 5-3 vote declared the “admitting privileges” and “surgical-center requirements unconstitutional.  Justice Stephen Breyer’s majority opinion maintained that </w:t>
      </w:r>
      <w:r w:rsidR="00784BAB" w:rsidRPr="00A71107">
        <w:rPr>
          <w:rFonts w:ascii="Palatino Linotype" w:eastAsia="Times New Roman" w:hAnsi="Palatino Linotype"/>
          <w:i/>
          <w:sz w:val="20"/>
          <w:szCs w:val="20"/>
        </w:rPr>
        <w:t xml:space="preserve">the constitutional issue was not precluded by Whole Woman’s Health decision to abandon the first lawsuit, that the Texas laws unduly burdened the abortion choice, and the federal courts were authorized to declare a measure unconstitutional in full even when plaintiffs had argued that the statutes was merely unconstitutional as applied.  Consider first the more procedural claims.  What do Justices Breyer, Justice Alito and Justice Thomas think is the point of such doctrines as preclusion and severability?  Who has the strongest argument?  Does preclusion serve important purposes when hot button constitutional issues are litigated, or should the Supreme Court be willing to weigh in whenever the parties before the court are fully canvassing the constitutional </w:t>
      </w:r>
      <w:proofErr w:type="gramStart"/>
      <w:r w:rsidR="00784BAB" w:rsidRPr="00A71107">
        <w:rPr>
          <w:rFonts w:ascii="Palatino Linotype" w:eastAsia="Times New Roman" w:hAnsi="Palatino Linotype"/>
          <w:i/>
          <w:sz w:val="20"/>
          <w:szCs w:val="20"/>
        </w:rPr>
        <w:t>issues.</w:t>
      </w:r>
      <w:proofErr w:type="gramEnd"/>
      <w:r w:rsidR="00784BAB" w:rsidRPr="00A71107">
        <w:rPr>
          <w:rFonts w:ascii="Palatino Linotype" w:eastAsia="Times New Roman" w:hAnsi="Palatino Linotype"/>
          <w:i/>
          <w:sz w:val="20"/>
          <w:szCs w:val="20"/>
        </w:rPr>
        <w:t xml:space="preserve">  Is Justice Ginsburg right when she says the only point of the Texas legislation was to restrict abortion?  What is the evidence for this proposition?  Is that evidence contested?  How do Justices Breyer and Thomas answer that question?  Was this an instance of the court refusing to allow a state legislature to rely on sham science or an instance where the court second guessed a good faith legislative position?  Does the Alito dissent maintain that the Texas legislation serves important medical purposes?  Suppose the Alito thought the constitutional issue not precluded?  How would he have ruled on the substantive questions?</w:t>
      </w:r>
    </w:p>
    <w:p w:rsidR="00070270" w:rsidRPr="00A71107" w:rsidRDefault="00070270" w:rsidP="002937C8">
      <w:pPr>
        <w:rPr>
          <w:rFonts w:ascii="Palatino Linotype" w:eastAsia="Times New Roman" w:hAnsi="Palatino Linotype"/>
          <w:sz w:val="20"/>
          <w:szCs w:val="20"/>
        </w:rPr>
      </w:pPr>
    </w:p>
    <w:p w:rsidR="002937C8" w:rsidRPr="00A71107" w:rsidRDefault="002937C8" w:rsidP="002937C8">
      <w:pPr>
        <w:rPr>
          <w:rFonts w:ascii="Palatino Linotype" w:eastAsia="Times New Roman" w:hAnsi="Palatino Linotype"/>
          <w:sz w:val="20"/>
          <w:szCs w:val="20"/>
        </w:rPr>
      </w:pPr>
    </w:p>
    <w:p w:rsidR="002937C8" w:rsidRPr="00A71107" w:rsidRDefault="002937C8" w:rsidP="002937C8">
      <w:pPr>
        <w:rPr>
          <w:rFonts w:ascii="Palatino Linotype" w:eastAsia="Times New Roman" w:hAnsi="Palatino Linotype"/>
          <w:sz w:val="20"/>
          <w:szCs w:val="20"/>
        </w:rPr>
      </w:pPr>
      <w:r w:rsidRPr="00A71107">
        <w:rPr>
          <w:rFonts w:ascii="Palatino Linotype" w:eastAsia="Times New Roman" w:hAnsi="Palatino Linotype"/>
          <w:sz w:val="20"/>
          <w:szCs w:val="20"/>
        </w:rPr>
        <w:t>JUSTICE BREYER delivered the opinion of the Court.</w:t>
      </w:r>
    </w:p>
    <w:p w:rsidR="002937C8" w:rsidRPr="00A71107" w:rsidRDefault="002937C8" w:rsidP="002937C8">
      <w:pPr>
        <w:rPr>
          <w:rFonts w:ascii="Palatino Linotype" w:eastAsia="Times New Roman" w:hAnsi="Palatino Linotype"/>
          <w:sz w:val="20"/>
          <w:szCs w:val="20"/>
        </w:rPr>
      </w:pPr>
    </w:p>
    <w:p w:rsidR="002937C8" w:rsidRPr="00A71107" w:rsidRDefault="002937C8" w:rsidP="002937C8">
      <w:pPr>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p>
    <w:p w:rsidR="002A20ED"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lastRenderedPageBreak/>
        <w:t xml:space="preserve">The doctrine of claim preclusion (the here-relevant aspect of res judicata) prohibits ‘successive litigation of the very same </w:t>
      </w:r>
      <w:proofErr w:type="gramStart"/>
      <w:r w:rsidRPr="00A71107">
        <w:rPr>
          <w:rFonts w:ascii="Palatino Linotype" w:eastAsia="Times New Roman" w:hAnsi="Palatino Linotype"/>
          <w:sz w:val="20"/>
          <w:szCs w:val="20"/>
        </w:rPr>
        <w:t>claim‘ by</w:t>
      </w:r>
      <w:proofErr w:type="gramEnd"/>
      <w:r w:rsidRPr="00A71107">
        <w:rPr>
          <w:rFonts w:ascii="Palatino Linotype" w:eastAsia="Times New Roman" w:hAnsi="Palatino Linotype"/>
          <w:sz w:val="20"/>
          <w:szCs w:val="20"/>
        </w:rPr>
        <w:t xml:space="preserve"> the same parties.  Petitioners' </w:t>
      </w:r>
      <w:proofErr w:type="spellStart"/>
      <w:r w:rsidRPr="00A71107">
        <w:rPr>
          <w:rFonts w:ascii="Palatino Linotype" w:eastAsia="Times New Roman" w:hAnsi="Palatino Linotype"/>
          <w:sz w:val="20"/>
          <w:szCs w:val="20"/>
        </w:rPr>
        <w:t>postenforcement</w:t>
      </w:r>
      <w:proofErr w:type="spellEnd"/>
      <w:r w:rsidRPr="00A71107">
        <w:rPr>
          <w:rFonts w:ascii="Palatino Linotype" w:eastAsia="Times New Roman" w:hAnsi="Palatino Linotype"/>
          <w:sz w:val="20"/>
          <w:szCs w:val="20"/>
        </w:rPr>
        <w:t xml:space="preserve"> as-applied challenge is not ‘the very same </w:t>
      </w:r>
      <w:proofErr w:type="gramStart"/>
      <w:r w:rsidRPr="00A71107">
        <w:rPr>
          <w:rFonts w:ascii="Palatino Linotype" w:eastAsia="Times New Roman" w:hAnsi="Palatino Linotype"/>
          <w:sz w:val="20"/>
          <w:szCs w:val="20"/>
        </w:rPr>
        <w:t>claim‘ as</w:t>
      </w:r>
      <w:proofErr w:type="gramEnd"/>
      <w:r w:rsidRPr="00A71107">
        <w:rPr>
          <w:rFonts w:ascii="Palatino Linotype" w:eastAsia="Times New Roman" w:hAnsi="Palatino Linotype"/>
          <w:sz w:val="20"/>
          <w:szCs w:val="20"/>
        </w:rPr>
        <w:t xml:space="preserve"> their </w:t>
      </w:r>
      <w:proofErr w:type="spellStart"/>
      <w:r w:rsidRPr="00A71107">
        <w:rPr>
          <w:rFonts w:ascii="Palatino Linotype" w:eastAsia="Times New Roman" w:hAnsi="Palatino Linotype"/>
          <w:sz w:val="20"/>
          <w:szCs w:val="20"/>
        </w:rPr>
        <w:t>preenforcement</w:t>
      </w:r>
      <w:proofErr w:type="spellEnd"/>
      <w:r w:rsidRPr="00A71107">
        <w:rPr>
          <w:rFonts w:ascii="Palatino Linotype" w:eastAsia="Times New Roman" w:hAnsi="Palatino Linotype"/>
          <w:sz w:val="20"/>
          <w:szCs w:val="20"/>
        </w:rPr>
        <w:t xml:space="preserve"> facial challenge. The Restatement of Judgments notes that development of new material facts can mean that a new case and an otherwise similar previous case do not present the same claim. </w:t>
      </w:r>
      <w:r w:rsidR="002A20ED" w:rsidRPr="00A71107">
        <w:rPr>
          <w:rFonts w:ascii="Palatino Linotype" w:eastAsia="Times New Roman" w:hAnsi="Palatino Linotype"/>
          <w:sz w:val="20"/>
          <w:szCs w:val="20"/>
        </w:rPr>
        <w:t xml:space="preserve">. . . </w:t>
      </w:r>
      <w:r w:rsidRPr="00A71107">
        <w:rPr>
          <w:rFonts w:ascii="Palatino Linotype" w:eastAsia="Times New Roman" w:hAnsi="Palatino Linotype"/>
          <w:sz w:val="20"/>
          <w:szCs w:val="20"/>
        </w:rPr>
        <w:t>The Restatement adds that, where ‘important human values--such as the lawfulness of continuing personal disability or restraint--are at stake, even a slight change of circumstances may afford a sufficient basis for concluding that a second action may be brought.‘ </w:t>
      </w:r>
    </w:p>
    <w:p w:rsidR="002A20ED" w:rsidRPr="00A71107" w:rsidRDefault="002937C8" w:rsidP="002A20ED">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We find this approach persuasive. Imagine a group of prisoners who claim that they are being forced to drink contaminated water. These prisoners file suit against the facility where they are incarcerated. If at first their suit is dismissed because a court does not believe that the harm would be severe enough to be unconstitutional, it would make no sense to prevent the same prisoners from bringing a later suit if time and experience eventually showed that prisoners were dying from contaminated water. Such circumstances would give rise to a new claim that the prisoners' treatment violates the Constitution. Factual developments may show that constitutional harm, which seemed too remote or speculative to afford relief at the time of an earlier suit, was in fact indisputable. In our view, such changed circumstances will give rise to a new constitutional claim. </w:t>
      </w:r>
      <w:r w:rsidR="002A20ED" w:rsidRPr="00A71107">
        <w:rPr>
          <w:rFonts w:ascii="Palatino Linotype" w:eastAsia="Times New Roman" w:hAnsi="Palatino Linotype"/>
          <w:sz w:val="20"/>
          <w:szCs w:val="20"/>
        </w:rPr>
        <w:t xml:space="preserve">. . .  </w:t>
      </w:r>
      <w:r w:rsidRPr="00A71107">
        <w:rPr>
          <w:rFonts w:ascii="Palatino Linotype" w:eastAsia="Times New Roman" w:hAnsi="Palatino Linotype"/>
          <w:sz w:val="20"/>
          <w:szCs w:val="20"/>
        </w:rPr>
        <w:t>When individuals claim that a particular statute will produce serious constitutionally relevant adverse consequences before they have occurred--and when the courts doubt their likely occurrence--the factual difference that those adverse consequences </w:t>
      </w:r>
      <w:r w:rsidRPr="00A71107">
        <w:rPr>
          <w:rFonts w:ascii="Palatino Linotype" w:eastAsia="Times New Roman" w:hAnsi="Palatino Linotype"/>
          <w:iCs/>
          <w:sz w:val="20"/>
          <w:szCs w:val="20"/>
        </w:rPr>
        <w:t>have in fact occurred</w:t>
      </w:r>
      <w:r w:rsidRPr="00A71107">
        <w:rPr>
          <w:rFonts w:ascii="Palatino Linotype" w:eastAsia="Times New Roman" w:hAnsi="Palatino Linotype"/>
          <w:sz w:val="20"/>
          <w:szCs w:val="20"/>
        </w:rPr>
        <w:t xml:space="preserve"> can make all the difference. </w:t>
      </w:r>
    </w:p>
    <w:p w:rsidR="002937C8" w:rsidRPr="00A71107" w:rsidRDefault="002A20ED"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 [I]</w:t>
      </w:r>
      <w:r w:rsidR="002937C8" w:rsidRPr="00A71107">
        <w:rPr>
          <w:rFonts w:ascii="Palatino Linotype" w:eastAsia="Times New Roman" w:hAnsi="Palatino Linotype"/>
          <w:sz w:val="20"/>
          <w:szCs w:val="20"/>
        </w:rPr>
        <w:t xml:space="preserve">n addition to asking for as-applied relief, petitioners asked for ‘such other and further relief as the Court may deem just, proper, and equitable.‘ </w:t>
      </w:r>
      <w:r w:rsidRPr="00A71107">
        <w:rPr>
          <w:rFonts w:ascii="Palatino Linotype" w:eastAsia="Times New Roman" w:hAnsi="Palatino Linotype"/>
          <w:sz w:val="20"/>
          <w:szCs w:val="20"/>
        </w:rPr>
        <w:t>Their evidence and argu</w:t>
      </w:r>
      <w:r w:rsidR="002937C8" w:rsidRPr="00A71107">
        <w:rPr>
          <w:rFonts w:ascii="Palatino Linotype" w:eastAsia="Times New Roman" w:hAnsi="Palatino Linotype"/>
          <w:sz w:val="20"/>
          <w:szCs w:val="20"/>
        </w:rPr>
        <w:t xml:space="preserve">ments convinced the District Court that the provision was unconstitutional across the board. The Federal Rules of Civil Procedure state that </w:t>
      </w:r>
      <w:r w:rsidRPr="00A71107">
        <w:rPr>
          <w:rFonts w:ascii="Palatino Linotype" w:eastAsia="Times New Roman" w:hAnsi="Palatino Linotype"/>
          <w:sz w:val="20"/>
          <w:szCs w:val="20"/>
        </w:rPr>
        <w:t xml:space="preserve">. . . </w:t>
      </w:r>
      <w:r w:rsidR="002937C8" w:rsidRPr="00A71107">
        <w:rPr>
          <w:rFonts w:ascii="Palatino Linotype" w:eastAsia="Times New Roman" w:hAnsi="Palatino Linotype"/>
          <w:sz w:val="20"/>
          <w:szCs w:val="20"/>
        </w:rPr>
        <w:t>a ‘final judgment should grant the relief to which each party is entitled, even if the party has not demanded that relief in its pleadings</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xml:space="preserve">  </w:t>
      </w:r>
      <w:r w:rsidRPr="00A71107">
        <w:rPr>
          <w:rFonts w:ascii="Palatino Linotype" w:eastAsia="Times New Roman" w:hAnsi="Palatino Linotype"/>
          <w:sz w:val="20"/>
          <w:szCs w:val="20"/>
        </w:rPr>
        <w:t xml:space="preserve">. . . </w:t>
      </w:r>
      <w:r w:rsidR="002937C8" w:rsidRPr="00A71107">
        <w:rPr>
          <w:rFonts w:ascii="Palatino Linotype" w:eastAsia="Times New Roman" w:hAnsi="Palatino Linotype"/>
          <w:sz w:val="20"/>
          <w:szCs w:val="20"/>
        </w:rPr>
        <w:t xml:space="preserve">Nothing prevents this Court from awarding facial </w:t>
      </w:r>
      <w:r w:rsidRPr="00A71107">
        <w:rPr>
          <w:rFonts w:ascii="Palatino Linotype" w:eastAsia="Times New Roman" w:hAnsi="Palatino Linotype"/>
          <w:sz w:val="20"/>
          <w:szCs w:val="20"/>
        </w:rPr>
        <w:t>relief as the appropriate rem</w:t>
      </w:r>
      <w:r w:rsidR="002937C8" w:rsidRPr="00A71107">
        <w:rPr>
          <w:rFonts w:ascii="Palatino Linotype" w:eastAsia="Times New Roman" w:hAnsi="Palatino Linotype"/>
          <w:sz w:val="20"/>
          <w:szCs w:val="20"/>
        </w:rPr>
        <w:t>edy for petitioners' as-applied claims.</w:t>
      </w:r>
    </w:p>
    <w:p w:rsidR="002A20ED" w:rsidRPr="00A71107" w:rsidRDefault="002A20ED"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p>
    <w:p w:rsidR="002A20ED"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We begin with the standard, as described in </w:t>
      </w:r>
      <w:r w:rsidR="002A20ED" w:rsidRPr="00A71107">
        <w:rPr>
          <w:rFonts w:ascii="Palatino Linotype" w:eastAsia="Times New Roman" w:hAnsi="Palatino Linotype"/>
          <w:sz w:val="20"/>
          <w:szCs w:val="20"/>
        </w:rPr>
        <w:t>[</w:t>
      </w:r>
      <w:r w:rsidR="002A20ED" w:rsidRPr="00A71107">
        <w:rPr>
          <w:rFonts w:ascii="Palatino Linotype" w:eastAsia="Times New Roman" w:hAnsi="Palatino Linotype"/>
          <w:i/>
          <w:sz w:val="20"/>
          <w:szCs w:val="20"/>
        </w:rPr>
        <w:t>Planned Parenthood of Southwestern Pennsylvania v.</w:t>
      </w:r>
      <w:r w:rsidR="002A20ED" w:rsidRPr="00A71107">
        <w:rPr>
          <w:rFonts w:ascii="Palatino Linotype" w:eastAsia="Times New Roman" w:hAnsi="Palatino Linotype"/>
          <w:sz w:val="20"/>
          <w:szCs w:val="20"/>
        </w:rPr>
        <w:t>]</w:t>
      </w:r>
      <w:r w:rsidR="002A20ED" w:rsidRPr="00A71107">
        <w:rPr>
          <w:rFonts w:ascii="Palatino Linotype" w:eastAsia="Times New Roman" w:hAnsi="Palatino Linotype"/>
          <w:i/>
          <w:sz w:val="20"/>
          <w:szCs w:val="20"/>
        </w:rPr>
        <w:t xml:space="preserve"> Casey</w:t>
      </w:r>
      <w:r w:rsidRPr="00A71107">
        <w:rPr>
          <w:rFonts w:ascii="Palatino Linotype" w:eastAsia="Times New Roman" w:hAnsi="Palatino Linotype"/>
          <w:iCs/>
          <w:sz w:val="20"/>
          <w:szCs w:val="20"/>
        </w:rPr>
        <w:t>. </w:t>
      </w:r>
      <w:r w:rsidRPr="00A71107">
        <w:rPr>
          <w:rFonts w:ascii="Palatino Linotype" w:eastAsia="Times New Roman" w:hAnsi="Palatino Linotype"/>
          <w:sz w:val="20"/>
          <w:szCs w:val="20"/>
        </w:rPr>
        <w:t>We recognize that the ‘State has a legitimate interest in seeing to it that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like any other medical procedure, is performed under circumstances that insure maximum safety for the patient</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But, we added, ‘a statute which, while furthering [a] valid state interest, has the effect of placing a substantial obstacle in the path of a woman's choice cannot be considered a permissible means of serving its legitimate ends.‘  Moreover, ‘[u]</w:t>
      </w:r>
      <w:proofErr w:type="spellStart"/>
      <w:r w:rsidRPr="00A71107">
        <w:rPr>
          <w:rFonts w:ascii="Palatino Linotype" w:eastAsia="Times New Roman" w:hAnsi="Palatino Linotype"/>
          <w:sz w:val="20"/>
          <w:szCs w:val="20"/>
        </w:rPr>
        <w:t>nnecessary</w:t>
      </w:r>
      <w:proofErr w:type="spellEnd"/>
      <w:r w:rsidRPr="00A71107">
        <w:rPr>
          <w:rFonts w:ascii="Palatino Linotype" w:eastAsia="Times New Roman" w:hAnsi="Palatino Linotype"/>
          <w:sz w:val="20"/>
          <w:szCs w:val="20"/>
        </w:rPr>
        <w:t xml:space="preserve"> health regulations that have the purpose or effect of presenting a substantial obstacle to a woman seeking an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impose an undue burden on the right</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w:t>
      </w:r>
    </w:p>
    <w:p w:rsidR="002A20ED" w:rsidRPr="00A71107" w:rsidRDefault="002A20ED"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F724EB"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The rule announced in </w:t>
      </w:r>
      <w:r w:rsidRPr="00A71107">
        <w:rPr>
          <w:rFonts w:ascii="Palatino Linotype" w:eastAsia="Times New Roman" w:hAnsi="Palatino Linotype"/>
          <w:i/>
          <w:iCs/>
          <w:sz w:val="20"/>
          <w:szCs w:val="20"/>
        </w:rPr>
        <w:t>Casey</w:t>
      </w:r>
      <w:r w:rsidR="002A20ED" w:rsidRPr="00A71107">
        <w:rPr>
          <w:rFonts w:ascii="Palatino Linotype" w:eastAsia="Times New Roman" w:hAnsi="Palatino Linotype"/>
          <w:sz w:val="20"/>
          <w:szCs w:val="20"/>
        </w:rPr>
        <w:t xml:space="preserve"> </w:t>
      </w:r>
      <w:r w:rsidRPr="00A71107">
        <w:rPr>
          <w:rFonts w:ascii="Palatino Linotype" w:eastAsia="Times New Roman" w:hAnsi="Palatino Linotype"/>
          <w:sz w:val="20"/>
          <w:szCs w:val="20"/>
        </w:rPr>
        <w:t>requires that courts consider the burdens a law imposes on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xml:space="preserve"> access together with the benefits those laws confer. </w:t>
      </w:r>
      <w:r w:rsidR="002A20ED" w:rsidRPr="00A71107">
        <w:rPr>
          <w:rFonts w:ascii="Palatino Linotype" w:eastAsia="Times New Roman" w:hAnsi="Palatino Linotype"/>
          <w:sz w:val="20"/>
          <w:szCs w:val="20"/>
        </w:rPr>
        <w:t xml:space="preserve">, , , </w:t>
      </w:r>
      <w:r w:rsidRPr="00A71107">
        <w:rPr>
          <w:rFonts w:ascii="Palatino Linotype" w:eastAsia="Times New Roman" w:hAnsi="Palatino Linotype"/>
          <w:sz w:val="20"/>
          <w:szCs w:val="20"/>
        </w:rPr>
        <w:t xml:space="preserve">And </w:t>
      </w:r>
      <w:r w:rsidR="002A20ED" w:rsidRPr="00A71107">
        <w:rPr>
          <w:rFonts w:ascii="Palatino Linotype" w:eastAsia="Times New Roman" w:hAnsi="Palatino Linotype"/>
          <w:sz w:val="20"/>
          <w:szCs w:val="20"/>
        </w:rPr>
        <w:t xml:space="preserve">[it] </w:t>
      </w:r>
      <w:r w:rsidRPr="00A71107">
        <w:rPr>
          <w:rFonts w:ascii="Palatino Linotype" w:eastAsia="Times New Roman" w:hAnsi="Palatino Linotype"/>
          <w:sz w:val="20"/>
          <w:szCs w:val="20"/>
        </w:rPr>
        <w:t xml:space="preserve">is wrong to equate the judicial review applicable to the regulation of a constitutionally protected personal liberty with the less strict review applicable where, for example, economic legislation is at issue. </w:t>
      </w:r>
      <w:r w:rsidR="002A20ED" w:rsidRPr="00A71107">
        <w:rPr>
          <w:rFonts w:ascii="Palatino Linotype" w:eastAsia="Times New Roman" w:hAnsi="Palatino Linotype"/>
          <w:sz w:val="20"/>
          <w:szCs w:val="20"/>
        </w:rPr>
        <w:t xml:space="preserve">. . . </w:t>
      </w:r>
      <w:r w:rsidRPr="00A71107">
        <w:rPr>
          <w:rFonts w:ascii="Palatino Linotype" w:eastAsia="Times New Roman" w:hAnsi="Palatino Linotype"/>
          <w:sz w:val="20"/>
          <w:szCs w:val="20"/>
        </w:rPr>
        <w:t>The statement that legislatures, and not courts, must resolve questions of medical uncertainty is also inconsistent with this Court's case law. Instead, the Court, when determining the constitutionality of laws regulating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xml:space="preserve"> procedures, has placed considerable weight upon evidence and argument presented in judicial proceedings. </w:t>
      </w:r>
      <w:r w:rsidR="00F724EB" w:rsidRPr="00A71107">
        <w:rPr>
          <w:rFonts w:ascii="Palatino Linotype" w:eastAsia="Times New Roman" w:hAnsi="Palatino Linotype"/>
          <w:sz w:val="20"/>
          <w:szCs w:val="20"/>
        </w:rPr>
        <w:t>. . . .</w:t>
      </w:r>
    </w:p>
    <w:p w:rsidR="002937C8" w:rsidRPr="00A71107" w:rsidRDefault="00F724EB"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r w:rsidR="002937C8" w:rsidRPr="00A71107">
        <w:rPr>
          <w:rFonts w:ascii="Palatino Linotype" w:eastAsia="Times New Roman" w:hAnsi="Palatino Linotype"/>
          <w:sz w:val="20"/>
          <w:szCs w:val="20"/>
        </w:rPr>
        <w:t>The purpose of the admitting-privileges requirement is to help ensure that women have easy access to a hospital should complications arise during an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procedure. Brief for Respondents 32-37. But the District Court found that it brought about no such health-related benefit. The court found that ‘[t]he great weight of evidence demonstrates that, before the act's passage,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xml:space="preserve"> in Texas was extremely safe with particularly low rates of serious complications and virtually no deaths occurring on account of the procedure. </w:t>
      </w:r>
      <w:proofErr w:type="gramStart"/>
      <w:r w:rsidR="002937C8" w:rsidRPr="00A71107">
        <w:rPr>
          <w:rFonts w:ascii="Palatino Linotype" w:eastAsia="Times New Roman" w:hAnsi="Palatino Linotype"/>
          <w:sz w:val="20"/>
          <w:szCs w:val="20"/>
        </w:rPr>
        <w:t>‘ Thus</w:t>
      </w:r>
      <w:proofErr w:type="gramEnd"/>
      <w:r w:rsidR="002937C8" w:rsidRPr="00A71107">
        <w:rPr>
          <w:rFonts w:ascii="Palatino Linotype" w:eastAsia="Times New Roman" w:hAnsi="Palatino Linotype"/>
          <w:sz w:val="20"/>
          <w:szCs w:val="20"/>
        </w:rPr>
        <w:t>, there was no significant health-related problem that the new law helped to cure.</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lastRenderedPageBreak/>
        <w:t>The evidence upon which the court based this conclusion included, among other things:</w:t>
      </w:r>
    </w:p>
    <w:p w:rsidR="00F724EB" w:rsidRPr="00A71107" w:rsidRDefault="00F724EB" w:rsidP="002937C8">
      <w:pPr>
        <w:ind w:firstLine="720"/>
        <w:rPr>
          <w:rFonts w:ascii="Palatino Linotype" w:eastAsia="Times New Roman" w:hAnsi="Palatino Linotype"/>
          <w:bCs/>
          <w:iCs/>
          <w:sz w:val="20"/>
          <w:szCs w:val="20"/>
        </w:rPr>
      </w:pPr>
    </w:p>
    <w:p w:rsidR="002937C8" w:rsidRPr="00A71107" w:rsidRDefault="002937C8" w:rsidP="00F724EB">
      <w:pPr>
        <w:pStyle w:val="ListParagraph"/>
        <w:numPr>
          <w:ilvl w:val="0"/>
          <w:numId w:val="2"/>
        </w:numPr>
        <w:rPr>
          <w:rFonts w:ascii="Palatino Linotype" w:eastAsia="Times New Roman" w:hAnsi="Palatino Linotype"/>
          <w:sz w:val="20"/>
          <w:szCs w:val="20"/>
        </w:rPr>
      </w:pPr>
      <w:r w:rsidRPr="00A71107">
        <w:rPr>
          <w:rFonts w:ascii="Palatino Linotype" w:eastAsia="Times New Roman" w:hAnsi="Palatino Linotype"/>
          <w:sz w:val="20"/>
          <w:szCs w:val="20"/>
        </w:rPr>
        <w:t>A collection of at least five peer-reviewed studies on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complications in the first trimester, showing that the highest rate of major complications--including those complications requiring hospital admission--was less than one-</w:t>
      </w:r>
      <w:r w:rsidR="00F724EB" w:rsidRPr="00A71107">
        <w:rPr>
          <w:rFonts w:ascii="Palatino Linotype" w:eastAsia="Times New Roman" w:hAnsi="Palatino Linotype"/>
          <w:sz w:val="20"/>
          <w:szCs w:val="20"/>
        </w:rPr>
        <w:t xml:space="preserve">quarter of 1%. </w:t>
      </w:r>
    </w:p>
    <w:p w:rsidR="002937C8" w:rsidRPr="00A71107" w:rsidRDefault="002937C8" w:rsidP="00F724EB">
      <w:pPr>
        <w:pStyle w:val="ListParagraph"/>
        <w:numPr>
          <w:ilvl w:val="0"/>
          <w:numId w:val="2"/>
        </w:numPr>
        <w:rPr>
          <w:rFonts w:ascii="Palatino Linotype" w:eastAsia="Times New Roman" w:hAnsi="Palatino Linotype"/>
          <w:sz w:val="20"/>
          <w:szCs w:val="20"/>
        </w:rPr>
      </w:pPr>
      <w:r w:rsidRPr="00A71107">
        <w:rPr>
          <w:rFonts w:ascii="Palatino Linotype" w:eastAsia="Times New Roman" w:hAnsi="Palatino Linotype"/>
          <w:sz w:val="20"/>
          <w:szCs w:val="20"/>
        </w:rPr>
        <w:t>Figures in three peer-reviewed studies showing that the highest complication rate found for the much rarer </w:t>
      </w:r>
      <w:hyperlink r:id="rId5" w:history="1">
        <w:r w:rsidRPr="00A71107">
          <w:rPr>
            <w:rFonts w:ascii="Palatino Linotype" w:eastAsia="Times New Roman" w:hAnsi="Palatino Linotype"/>
            <w:sz w:val="20"/>
            <w:szCs w:val="20"/>
          </w:rPr>
          <w:t xml:space="preserve">second </w:t>
        </w:r>
        <w:proofErr w:type="spellStart"/>
        <w:r w:rsidRPr="00A71107">
          <w:rPr>
            <w:rFonts w:ascii="Palatino Linotype" w:eastAsia="Times New Roman" w:hAnsi="Palatino Linotype"/>
            <w:sz w:val="20"/>
            <w:szCs w:val="20"/>
          </w:rPr>
          <w:t>trimester</w:t>
        </w:r>
        <w:r w:rsidRPr="00A71107">
          <w:rPr>
            <w:rFonts w:ascii="Palatino Linotype" w:eastAsia="Times New Roman" w:hAnsi="Palatino Linotype"/>
            <w:bCs/>
            <w:sz w:val="20"/>
            <w:szCs w:val="20"/>
          </w:rPr>
          <w:t>abortion</w:t>
        </w:r>
        <w:proofErr w:type="spellEnd"/>
      </w:hyperlink>
      <w:r w:rsidRPr="00A71107">
        <w:rPr>
          <w:rFonts w:ascii="Palatino Linotype" w:eastAsia="Times New Roman" w:hAnsi="Palatino Linotype"/>
          <w:sz w:val="20"/>
          <w:szCs w:val="20"/>
        </w:rPr>
        <w:t> was less than one-half of 1% (0.45% or about 1 out of about 200). </w:t>
      </w:r>
    </w:p>
    <w:p w:rsidR="00F724EB" w:rsidRPr="00A71107" w:rsidRDefault="002937C8" w:rsidP="00F724EB">
      <w:pPr>
        <w:pStyle w:val="ListParagraph"/>
        <w:numPr>
          <w:ilvl w:val="0"/>
          <w:numId w:val="2"/>
        </w:numPr>
        <w:rPr>
          <w:rFonts w:ascii="Palatino Linotype" w:eastAsia="Times New Roman" w:hAnsi="Palatino Linotype"/>
          <w:sz w:val="20"/>
          <w:szCs w:val="20"/>
        </w:rPr>
      </w:pPr>
      <w:r w:rsidRPr="00A71107">
        <w:rPr>
          <w:rFonts w:ascii="Palatino Linotype" w:eastAsia="Times New Roman" w:hAnsi="Palatino Linotype"/>
          <w:sz w:val="20"/>
          <w:szCs w:val="20"/>
        </w:rPr>
        <w:t>Expert testimony to the effect that complications rarely require hospital admission, much less immediate transfer to a hospital from an outpatient clinic. </w:t>
      </w:r>
    </w:p>
    <w:p w:rsidR="002937C8" w:rsidRPr="00A71107" w:rsidRDefault="002937C8" w:rsidP="00F724EB">
      <w:pPr>
        <w:pStyle w:val="ListParagraph"/>
        <w:numPr>
          <w:ilvl w:val="0"/>
          <w:numId w:val="2"/>
        </w:numPr>
        <w:rPr>
          <w:rFonts w:ascii="Palatino Linotype" w:eastAsia="Times New Roman" w:hAnsi="Palatino Linotype"/>
          <w:sz w:val="20"/>
          <w:szCs w:val="20"/>
        </w:rPr>
      </w:pPr>
      <w:r w:rsidRPr="00A71107">
        <w:rPr>
          <w:rFonts w:ascii="Palatino Linotype" w:eastAsia="Times New Roman" w:hAnsi="Palatino Linotype"/>
          <w:sz w:val="20"/>
          <w:szCs w:val="20"/>
        </w:rPr>
        <w:t xml:space="preserve">Expert testimony stating that ‘it is extremely unlikely that a patient will experience a serious complication at the clinic that requires emergent </w:t>
      </w:r>
      <w:proofErr w:type="gramStart"/>
      <w:r w:rsidRPr="00A71107">
        <w:rPr>
          <w:rFonts w:ascii="Palatino Linotype" w:eastAsia="Times New Roman" w:hAnsi="Palatino Linotype"/>
          <w:sz w:val="20"/>
          <w:szCs w:val="20"/>
        </w:rPr>
        <w:t>hospitalization‘ and</w:t>
      </w:r>
      <w:proofErr w:type="gramEnd"/>
      <w:r w:rsidRPr="00A71107">
        <w:rPr>
          <w:rFonts w:ascii="Palatino Linotype" w:eastAsia="Times New Roman" w:hAnsi="Palatino Linotype"/>
          <w:sz w:val="20"/>
          <w:szCs w:val="20"/>
        </w:rPr>
        <w:t xml:space="preserve"> ‘in the rare case in which [one does], the quality of care that the patient receives is not affected by whether the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provider has admitting privileges at the hospital.‘ </w:t>
      </w:r>
    </w:p>
    <w:p w:rsidR="00F724EB" w:rsidRPr="00A71107" w:rsidRDefault="002937C8" w:rsidP="00F724EB">
      <w:pPr>
        <w:pStyle w:val="ListParagraph"/>
        <w:numPr>
          <w:ilvl w:val="0"/>
          <w:numId w:val="2"/>
        </w:numPr>
        <w:rPr>
          <w:rFonts w:ascii="Palatino Linotype" w:eastAsia="Times New Roman" w:hAnsi="Palatino Linotype"/>
          <w:sz w:val="20"/>
          <w:szCs w:val="20"/>
        </w:rPr>
      </w:pPr>
      <w:r w:rsidRPr="00A71107">
        <w:rPr>
          <w:rFonts w:ascii="Palatino Linotype" w:eastAsia="Times New Roman" w:hAnsi="Palatino Linotype"/>
          <w:sz w:val="20"/>
          <w:szCs w:val="20"/>
        </w:rPr>
        <w:t>Expert testimony stating that in respect to surgical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patients who do suffer complications requiring hospitalization, most of these complications occur in the days after the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xml:space="preserve">, not on the spot. </w:t>
      </w:r>
    </w:p>
    <w:p w:rsidR="00F724EB" w:rsidRPr="00A71107" w:rsidRDefault="002937C8" w:rsidP="00F724EB">
      <w:pPr>
        <w:pStyle w:val="ListParagraph"/>
        <w:numPr>
          <w:ilvl w:val="0"/>
          <w:numId w:val="2"/>
        </w:numPr>
        <w:rPr>
          <w:rFonts w:ascii="Palatino Linotype" w:eastAsia="Times New Roman" w:hAnsi="Palatino Linotype"/>
          <w:sz w:val="20"/>
          <w:szCs w:val="20"/>
        </w:rPr>
      </w:pPr>
      <w:r w:rsidRPr="00A71107">
        <w:rPr>
          <w:rFonts w:ascii="Palatino Linotype" w:eastAsia="Times New Roman" w:hAnsi="Palatino Linotype"/>
          <w:sz w:val="20"/>
          <w:szCs w:val="20"/>
        </w:rPr>
        <w:t>Expert testimony stating that a delay before the onset of complications is also expected for medical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as ‘abortifacient drugs take time to exert their effects, and thus the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itself almost always occurs after the patient has left the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facility.‘ </w:t>
      </w:r>
    </w:p>
    <w:p w:rsidR="00F724EB" w:rsidRPr="00A71107" w:rsidRDefault="00F724EB" w:rsidP="00F724EB">
      <w:pPr>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2937C8" w:rsidP="00F724EB">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We add that, when directly asked at oral argument whether Texas knew of a single instance in which the new requirement would have helped even one woman obtain better treatment, Texas admitted that there was no evidence in the record of such a case. </w:t>
      </w:r>
      <w:r w:rsidR="00F724EB" w:rsidRPr="00A71107">
        <w:rPr>
          <w:rFonts w:ascii="Palatino Linotype" w:eastAsia="Times New Roman" w:hAnsi="Palatino Linotype"/>
          <w:sz w:val="20"/>
          <w:szCs w:val="20"/>
        </w:rPr>
        <w:t xml:space="preserve">.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At the same time, the record evidence indicates that the admitting-privileges requirement places a ‘substantial obstacle in the path of a woman's choice. ‘ The District Court found, as of the time the admitting-privileges requirement began to be enforced, the number of facilities providing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dropped in half, from about 40 to about 20.  Eight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clinics closed in the months leading up to the requirement's effective date. Eleven more closed on the day the admitting-privileges requirement took effect. See</w:t>
      </w:r>
      <w:r w:rsidRPr="00A71107">
        <w:rPr>
          <w:rFonts w:ascii="Palatino Linotype" w:eastAsia="Times New Roman" w:hAnsi="Palatino Linotype"/>
          <w:iCs/>
          <w:sz w:val="20"/>
          <w:szCs w:val="20"/>
        </w:rPr>
        <w:t> </w:t>
      </w:r>
      <w:r w:rsidRPr="00A71107">
        <w:rPr>
          <w:rFonts w:ascii="Palatino Linotype" w:eastAsia="Times New Roman" w:hAnsi="Palatino Linotype"/>
          <w:sz w:val="20"/>
          <w:szCs w:val="20"/>
        </w:rPr>
        <w:t>App. 229-230; Tr. of Oral Arg. 58.</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Other evidence helps to explain why the new requirement led to the closure of clinics. </w:t>
      </w:r>
      <w:r w:rsidR="00F724EB" w:rsidRPr="00A71107">
        <w:rPr>
          <w:rFonts w:ascii="Palatino Linotype" w:eastAsia="Times New Roman" w:hAnsi="Palatino Linotype"/>
          <w:sz w:val="20"/>
          <w:szCs w:val="20"/>
        </w:rPr>
        <w:t>. . . ‘[H]</w:t>
      </w:r>
      <w:proofErr w:type="spellStart"/>
      <w:r w:rsidRPr="00A71107">
        <w:rPr>
          <w:rFonts w:ascii="Palatino Linotype" w:eastAsia="Times New Roman" w:hAnsi="Palatino Linotype"/>
          <w:sz w:val="20"/>
          <w:szCs w:val="20"/>
        </w:rPr>
        <w:t>ospitals</w:t>
      </w:r>
      <w:proofErr w:type="spellEnd"/>
      <w:r w:rsidRPr="00A71107">
        <w:rPr>
          <w:rFonts w:ascii="Palatino Linotype" w:eastAsia="Times New Roman" w:hAnsi="Palatino Linotype"/>
          <w:sz w:val="20"/>
          <w:szCs w:val="20"/>
        </w:rPr>
        <w:t xml:space="preserve"> often condition admitting privileges on reaching a certain number of admissions per year</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xml:space="preserve"> Returning to the District Court record, we note that, in direct testimony, the president of Nova Health Systems, implicitly relying on this general fact, pointed out that it would be difficult for doctors regularly performing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at the El Paso clinic to obtain admitting privileges at nearby hospitals because ‘[d]</w:t>
      </w:r>
      <w:proofErr w:type="spellStart"/>
      <w:r w:rsidRPr="00A71107">
        <w:rPr>
          <w:rFonts w:ascii="Palatino Linotype" w:eastAsia="Times New Roman" w:hAnsi="Palatino Linotype"/>
          <w:sz w:val="20"/>
          <w:szCs w:val="20"/>
        </w:rPr>
        <w:t>uring</w:t>
      </w:r>
      <w:proofErr w:type="spellEnd"/>
      <w:r w:rsidRPr="00A71107">
        <w:rPr>
          <w:rFonts w:ascii="Palatino Linotype" w:eastAsia="Times New Roman" w:hAnsi="Palatino Linotype"/>
          <w:sz w:val="20"/>
          <w:szCs w:val="20"/>
        </w:rPr>
        <w:t xml:space="preserve"> the past 10 years, over 17,000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procedures were performed at the El Paso clinic [and n]</w:t>
      </w:r>
      <w:proofErr w:type="spellStart"/>
      <w:r w:rsidRPr="00A71107">
        <w:rPr>
          <w:rFonts w:ascii="Palatino Linotype" w:eastAsia="Times New Roman" w:hAnsi="Palatino Linotype"/>
          <w:sz w:val="20"/>
          <w:szCs w:val="20"/>
        </w:rPr>
        <w:t>ot</w:t>
      </w:r>
      <w:proofErr w:type="spellEnd"/>
      <w:r w:rsidRPr="00A71107">
        <w:rPr>
          <w:rFonts w:ascii="Palatino Linotype" w:eastAsia="Times New Roman" w:hAnsi="Palatino Linotype"/>
          <w:sz w:val="20"/>
          <w:szCs w:val="20"/>
        </w:rPr>
        <w:t xml:space="preserve"> a single one of those patients had to be transferred to a hospital for emergency treatment, much less admitted to the hospital.‘ In a word, doctors would be unable to maintain admitting privileges or obtain those privileges for the future, because the fact that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are so safe meant that providers were unlikely to have any patients to admit.</w:t>
      </w:r>
    </w:p>
    <w:p w:rsidR="00F724EB" w:rsidRPr="00A71107" w:rsidRDefault="00F724EB"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F724EB"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In our view, the record contains sufficient evidence that the admitting-privileges requirement led to the closure of half of Texas' clinics, or thereabouts. Those closures meant fewer doctors, longer waiting times, and increased crowding. Record evidence also supports the finding that after the admitting-privileges provision went into effect, the ‘number of women of reproductive age living in a county . . . more than 150 miles from a provider increased from approximately 86,000 to 400,000 . . . and the number of women living in a county more than 200 miles from a provider from approximately 10,000 to 290,000.‘  We recognize that increased driving distances do not always constitute an ‘undue burden</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xml:space="preserve"> But </w:t>
      </w:r>
      <w:r w:rsidRPr="00A71107">
        <w:rPr>
          <w:rFonts w:ascii="Palatino Linotype" w:eastAsia="Times New Roman" w:hAnsi="Palatino Linotype"/>
          <w:sz w:val="20"/>
          <w:szCs w:val="20"/>
        </w:rPr>
        <w:lastRenderedPageBreak/>
        <w:t xml:space="preserve">here, those increases are but one additional burden, which, when taken together with others that the closings brought about, and when viewed in light of the virtual absence of any health benefit, lead us to conclude that the record adequately supports the District Court's ‘undue burden‘ conclusion. </w:t>
      </w:r>
    </w:p>
    <w:p w:rsidR="00F724EB" w:rsidRPr="00A71107" w:rsidRDefault="00F724EB" w:rsidP="002937C8">
      <w:pPr>
        <w:ind w:firstLine="720"/>
        <w:rPr>
          <w:rFonts w:ascii="Palatino Linotype" w:eastAsia="Times New Roman" w:hAnsi="Palatino Linotype"/>
          <w:bCs/>
          <w:iCs/>
          <w:sz w:val="20"/>
          <w:szCs w:val="20"/>
        </w:rPr>
      </w:pPr>
      <w:r w:rsidRPr="00A71107">
        <w:rPr>
          <w:rFonts w:ascii="Palatino Linotype" w:eastAsia="Times New Roman" w:hAnsi="Palatino Linotype"/>
          <w:bCs/>
          <w:iCs/>
          <w:sz w:val="20"/>
          <w:szCs w:val="20"/>
        </w:rPr>
        <w:t xml:space="preserve">. . . . </w:t>
      </w:r>
    </w:p>
    <w:p w:rsidR="002937C8" w:rsidRPr="00A71107" w:rsidRDefault="00F724EB"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[T]</w:t>
      </w:r>
      <w:r w:rsidR="002937C8" w:rsidRPr="00A71107">
        <w:rPr>
          <w:rFonts w:ascii="Palatino Linotype" w:eastAsia="Times New Roman" w:hAnsi="Palatino Linotype"/>
          <w:sz w:val="20"/>
          <w:szCs w:val="20"/>
        </w:rPr>
        <w:t xml:space="preserve">he dissent suggests that one benefit of H. B. 2's requirements would be that they might ‘force unsafe facilities to shut down. </w:t>
      </w:r>
      <w:proofErr w:type="gramStart"/>
      <w:r w:rsidR="002937C8" w:rsidRPr="00A71107">
        <w:rPr>
          <w:rFonts w:ascii="Palatino Linotype" w:eastAsia="Times New Roman" w:hAnsi="Palatino Linotype"/>
          <w:sz w:val="20"/>
          <w:szCs w:val="20"/>
        </w:rPr>
        <w:t>‘ To</w:t>
      </w:r>
      <w:proofErr w:type="gramEnd"/>
      <w:r w:rsidR="002937C8" w:rsidRPr="00A71107">
        <w:rPr>
          <w:rFonts w:ascii="Palatino Linotype" w:eastAsia="Times New Roman" w:hAnsi="Palatino Linotype"/>
          <w:sz w:val="20"/>
          <w:szCs w:val="20"/>
        </w:rPr>
        <w:t xml:space="preserve"> support that assertion, the dissent points to the Kermit Gosnell scandal. Gosnell, a physician in Pennsylvania, was convicted of first-degree murder and manslaughter. He ‘staffed his facility with unlicensed and indifferent workers, and then let them practice medicine unsupervised‘ and had ‘[d]</w:t>
      </w:r>
      <w:proofErr w:type="spellStart"/>
      <w:r w:rsidR="002937C8" w:rsidRPr="00A71107">
        <w:rPr>
          <w:rFonts w:ascii="Palatino Linotype" w:eastAsia="Times New Roman" w:hAnsi="Palatino Linotype"/>
          <w:sz w:val="20"/>
          <w:szCs w:val="20"/>
        </w:rPr>
        <w:t>irty</w:t>
      </w:r>
      <w:proofErr w:type="spellEnd"/>
      <w:r w:rsidR="002937C8" w:rsidRPr="00A71107">
        <w:rPr>
          <w:rFonts w:ascii="Palatino Linotype" w:eastAsia="Times New Roman" w:hAnsi="Palatino Linotype"/>
          <w:sz w:val="20"/>
          <w:szCs w:val="20"/>
        </w:rPr>
        <w:t xml:space="preserve"> facilities; unsanitary instruments; an absence of functioning monitoring and resuscitation equipment; the use of cheap, but dangerous, drugs; illegal procedures; and inadequate emergency access for when things inevitably went wrong.‘ </w:t>
      </w:r>
      <w:r w:rsidRPr="00A71107">
        <w:rPr>
          <w:rFonts w:ascii="Palatino Linotype" w:eastAsia="Times New Roman" w:hAnsi="Palatino Linotype"/>
          <w:sz w:val="20"/>
          <w:szCs w:val="20"/>
        </w:rPr>
        <w:t xml:space="preserve">. . . </w:t>
      </w:r>
      <w:r w:rsidR="002937C8" w:rsidRPr="00A71107">
        <w:rPr>
          <w:rFonts w:ascii="Palatino Linotype" w:eastAsia="Times New Roman" w:hAnsi="Palatino Linotype"/>
          <w:sz w:val="20"/>
          <w:szCs w:val="20"/>
        </w:rPr>
        <w:t>Gosnell's deplorable crimes could escape detection only because his facility went uninspected for more than 15 years</w:t>
      </w:r>
      <w:r w:rsidRPr="00A71107">
        <w:rPr>
          <w:rFonts w:ascii="Palatino Linotype" w:eastAsia="Times New Roman" w:hAnsi="Palatino Linotype"/>
          <w:sz w:val="20"/>
          <w:szCs w:val="20"/>
        </w:rPr>
        <w:t xml:space="preserve">.  </w:t>
      </w:r>
      <w:r w:rsidR="002937C8" w:rsidRPr="00A71107">
        <w:rPr>
          <w:rFonts w:ascii="Palatino Linotype" w:eastAsia="Times New Roman" w:hAnsi="Palatino Linotype"/>
          <w:sz w:val="20"/>
          <w:szCs w:val="20"/>
        </w:rPr>
        <w:t>Pre-existing Texas law already contained numerous detailed regulations covering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facilities, including a requirement that facilities be inspected at least annually. The record contains nothing to suggest that H. B. 2 would be more effective than pre-existing Texas law at deterring wrongdoers like Gosnell from criminal behavior.</w:t>
      </w:r>
    </w:p>
    <w:p w:rsidR="00192F92" w:rsidRPr="00A71107" w:rsidRDefault="00192F92" w:rsidP="002937C8">
      <w:pPr>
        <w:ind w:firstLine="720"/>
        <w:rPr>
          <w:rFonts w:ascii="Palatino Linotype" w:eastAsia="Times New Roman" w:hAnsi="Palatino Linotype"/>
          <w:bCs/>
          <w:iCs/>
          <w:sz w:val="20"/>
          <w:szCs w:val="20"/>
        </w:rPr>
      </w:pPr>
      <w:r w:rsidRPr="00A71107">
        <w:rPr>
          <w:rFonts w:ascii="Palatino Linotype" w:eastAsia="Times New Roman" w:hAnsi="Palatino Linotype"/>
          <w:bCs/>
          <w:iCs/>
          <w:sz w:val="20"/>
          <w:szCs w:val="20"/>
        </w:rPr>
        <w:t>. . . .</w:t>
      </w:r>
    </w:p>
    <w:p w:rsidR="00192F92"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The record makes clear that the surgical-center requirement provides no benefit when complications arise in the context of an</w:t>
      </w:r>
      <w:r w:rsidR="00192F92" w:rsidRPr="00A71107">
        <w:rPr>
          <w:rFonts w:ascii="Palatino Linotype" w:eastAsia="Times New Roman" w:hAnsi="Palatino Linotype"/>
          <w:sz w:val="20"/>
          <w:szCs w:val="20"/>
        </w:rPr>
        <w:t xml:space="preserve">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xml:space="preserve"> produced through medication. That is because, in such a case, complications would almost always arise only after </w:t>
      </w:r>
      <w:r w:rsidR="00192F92" w:rsidRPr="00A71107">
        <w:rPr>
          <w:rFonts w:ascii="Palatino Linotype" w:eastAsia="Times New Roman" w:hAnsi="Palatino Linotype"/>
          <w:sz w:val="20"/>
          <w:szCs w:val="20"/>
        </w:rPr>
        <w:t>the patient has left the facil</w:t>
      </w:r>
      <w:r w:rsidRPr="00A71107">
        <w:rPr>
          <w:rFonts w:ascii="Palatino Linotype" w:eastAsia="Times New Roman" w:hAnsi="Palatino Linotype"/>
          <w:sz w:val="20"/>
          <w:szCs w:val="20"/>
        </w:rPr>
        <w:t>ity. The record also contains evidence indicating that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taking place in an </w:t>
      </w:r>
      <w:r w:rsidRPr="00A71107">
        <w:rPr>
          <w:rFonts w:ascii="Palatino Linotype" w:eastAsia="Times New Roman" w:hAnsi="Palatino Linotype"/>
          <w:bCs/>
          <w:sz w:val="20"/>
          <w:szCs w:val="20"/>
        </w:rPr>
        <w:t>abortion</w:t>
      </w:r>
      <w:r w:rsidR="00192F92" w:rsidRPr="00A71107">
        <w:rPr>
          <w:rFonts w:ascii="Palatino Linotype" w:eastAsia="Times New Roman" w:hAnsi="Palatino Linotype"/>
          <w:bCs/>
          <w:sz w:val="20"/>
          <w:szCs w:val="20"/>
        </w:rPr>
        <w:t xml:space="preserve"> </w:t>
      </w:r>
      <w:r w:rsidRPr="00A71107">
        <w:rPr>
          <w:rFonts w:ascii="Palatino Linotype" w:eastAsia="Times New Roman" w:hAnsi="Palatino Linotype"/>
          <w:sz w:val="20"/>
          <w:szCs w:val="20"/>
        </w:rPr>
        <w:t>facility are safe--indeed, safer than numerous procedures that take place outside hospitals and to which Texas does not apply its surgical-center requirements. The total number of deaths in Texas from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was five in the period from 2001 to 2012, or about one every two years (that is to say, one out of about 120,000 to 144,000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Nationwide, childbirth is 14 times more likely than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to result in d</w:t>
      </w:r>
      <w:r w:rsidR="00192F92" w:rsidRPr="00A71107">
        <w:rPr>
          <w:rFonts w:ascii="Palatino Linotype" w:eastAsia="Times New Roman" w:hAnsi="Palatino Linotype"/>
          <w:sz w:val="20"/>
          <w:szCs w:val="20"/>
        </w:rPr>
        <w:t>eath</w:t>
      </w:r>
      <w:r w:rsidRPr="00A71107">
        <w:rPr>
          <w:rFonts w:ascii="Palatino Linotype" w:eastAsia="Times New Roman" w:hAnsi="Palatino Linotype"/>
          <w:sz w:val="20"/>
          <w:szCs w:val="20"/>
        </w:rPr>
        <w:t>, but Texas law allows a midwife to oversee childbirth in the patient's own home. </w:t>
      </w:r>
      <w:hyperlink r:id="rId6" w:history="1">
        <w:r w:rsidRPr="00A71107">
          <w:rPr>
            <w:rFonts w:ascii="Palatino Linotype" w:eastAsia="Times New Roman" w:hAnsi="Palatino Linotype"/>
            <w:sz w:val="20"/>
            <w:szCs w:val="20"/>
          </w:rPr>
          <w:t>Colonoscopy</w:t>
        </w:r>
      </w:hyperlink>
      <w:r w:rsidRPr="00A71107">
        <w:rPr>
          <w:rFonts w:ascii="Palatino Linotype" w:eastAsia="Times New Roman" w:hAnsi="Palatino Linotype"/>
          <w:sz w:val="20"/>
          <w:szCs w:val="20"/>
        </w:rPr>
        <w:t>, a procedure that typically takes place outside a hospital (or surgical center) setting, has a mortality rate 10 times higher than an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w:t>
      </w:r>
      <w:r w:rsidR="00192F92" w:rsidRPr="00A71107">
        <w:rPr>
          <w:rFonts w:ascii="Palatino Linotype" w:eastAsia="Times New Roman" w:hAnsi="Palatino Linotype"/>
          <w:sz w:val="20"/>
          <w:szCs w:val="20"/>
        </w:rPr>
        <w:t xml:space="preserve"> . . . </w:t>
      </w:r>
      <w:r w:rsidRPr="00A71107">
        <w:rPr>
          <w:rFonts w:ascii="Palatino Linotype" w:eastAsia="Times New Roman" w:hAnsi="Palatino Linotype"/>
          <w:sz w:val="20"/>
          <w:szCs w:val="20"/>
        </w:rPr>
        <w:t xml:space="preserve"> </w:t>
      </w:r>
    </w:p>
    <w:p w:rsidR="00192F92" w:rsidRPr="00A71107" w:rsidRDefault="00192F92"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At the same time, the record provides adequate evidentiary support for the District Court's conclusion that the surgical-center requirement places a substantial obstacle in the path of women seeking an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The parties stipulated that the requirement would further reduce the number of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facilities available to seven or eight facilities, located in Houston, Austin, San Antonio, and Dallas/Fort Worth. In the District Court's view, the proposition that these ‘seven or eight providers could meet the demand of the entire State stretches cr</w:t>
      </w:r>
      <w:r w:rsidR="00192F92" w:rsidRPr="00A71107">
        <w:rPr>
          <w:rFonts w:ascii="Palatino Linotype" w:eastAsia="Times New Roman" w:hAnsi="Palatino Linotype"/>
          <w:sz w:val="20"/>
          <w:szCs w:val="20"/>
        </w:rPr>
        <w:t>edulity</w:t>
      </w:r>
      <w:proofErr w:type="gramStart"/>
      <w:r w:rsidR="00192F92" w:rsidRPr="00A71107">
        <w:rPr>
          <w:rFonts w:ascii="Palatino Linotype" w:eastAsia="Times New Roman" w:hAnsi="Palatino Linotype"/>
          <w:sz w:val="20"/>
          <w:szCs w:val="20"/>
        </w:rPr>
        <w:t>.‘</w:t>
      </w:r>
      <w:proofErr w:type="gramEnd"/>
    </w:p>
    <w:p w:rsidR="00192F92" w:rsidRPr="00A71107" w:rsidRDefault="00192F92"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p>
    <w:p w:rsidR="002937C8" w:rsidRPr="00A71107" w:rsidRDefault="00192F92" w:rsidP="00192F92">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 [C]</w:t>
      </w:r>
      <w:proofErr w:type="spellStart"/>
      <w:r w:rsidR="002937C8" w:rsidRPr="00A71107">
        <w:rPr>
          <w:rFonts w:ascii="Palatino Linotype" w:eastAsia="Times New Roman" w:hAnsi="Palatino Linotype"/>
          <w:sz w:val="20"/>
          <w:szCs w:val="20"/>
        </w:rPr>
        <w:t>ommon</w:t>
      </w:r>
      <w:proofErr w:type="spellEnd"/>
      <w:r w:rsidR="002937C8" w:rsidRPr="00A71107">
        <w:rPr>
          <w:rFonts w:ascii="Palatino Linotype" w:eastAsia="Times New Roman" w:hAnsi="Palatino Linotype"/>
          <w:sz w:val="20"/>
          <w:szCs w:val="20"/>
        </w:rPr>
        <w:t xml:space="preserve"> sense suggests that, more often than not, a physical facility that satisfies a certain physical demand will not be able to meet five times that demand without expanding or otherwise incurring significant costs. Suppose that we know only that a certain grocery store serves 200 customers per week, that a certain apartment building provides apartments for 200 families, that a certain train station welcomes 200 trains per day. While it is conceivable that the store, the apartment building, or the train station could just as easily provide for 1,000 customers, families, or trains at no significant additional cost, crowding, or delay, most of us would find this possibility highly improbable. The dissent takes issue with this general, intuitive point by arguing that many places operate below capacity and that in any event, facilities could simply hire additional providers. We disagree that, according to common sense, medical facilities, well known for their wait times, operate below capacity as a general matter. And the fact that so many facilities were forced to close by the admitting-privileges requiremen</w:t>
      </w:r>
      <w:r w:rsidRPr="00A71107">
        <w:rPr>
          <w:rFonts w:ascii="Palatino Linotype" w:eastAsia="Times New Roman" w:hAnsi="Palatino Linotype"/>
          <w:sz w:val="20"/>
          <w:szCs w:val="20"/>
        </w:rPr>
        <w:t>t means that hiring more physi</w:t>
      </w:r>
      <w:r w:rsidR="002937C8" w:rsidRPr="00A71107">
        <w:rPr>
          <w:rFonts w:ascii="Palatino Linotype" w:eastAsia="Times New Roman" w:hAnsi="Palatino Linotype"/>
          <w:sz w:val="20"/>
          <w:szCs w:val="20"/>
        </w:rPr>
        <w:t xml:space="preserve">cians would not be quite as </w:t>
      </w:r>
      <w:r w:rsidRPr="00A71107">
        <w:rPr>
          <w:rFonts w:ascii="Palatino Linotype" w:eastAsia="Times New Roman" w:hAnsi="Palatino Linotype"/>
          <w:sz w:val="20"/>
          <w:szCs w:val="20"/>
        </w:rPr>
        <w:t xml:space="preserve">simple as the dissent suggests. . . . </w:t>
      </w:r>
    </w:p>
    <w:p w:rsidR="00192F92" w:rsidRPr="00A71107" w:rsidRDefault="00192F92" w:rsidP="002937C8">
      <w:pPr>
        <w:ind w:firstLine="720"/>
        <w:rPr>
          <w:rFonts w:ascii="Palatino Linotype" w:eastAsia="Times New Roman" w:hAnsi="Palatino Linotype"/>
          <w:bCs/>
          <w:iCs/>
          <w:sz w:val="20"/>
          <w:szCs w:val="20"/>
        </w:rPr>
      </w:pPr>
      <w:r w:rsidRPr="00A71107">
        <w:rPr>
          <w:rFonts w:ascii="Palatino Linotype" w:eastAsia="Times New Roman" w:hAnsi="Palatino Linotype"/>
          <w:bCs/>
          <w:iCs/>
          <w:sz w:val="20"/>
          <w:szCs w:val="20"/>
        </w:rPr>
        <w:t>. . . .</w:t>
      </w:r>
    </w:p>
    <w:p w:rsidR="002937C8" w:rsidRPr="00A71107" w:rsidRDefault="002937C8" w:rsidP="00192F92">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lastRenderedPageBreak/>
        <w:t>More fundamentally, in the face of no threat to women's health, Texas seeks to force women to travel long distances to get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xml:space="preserve"> in crammed-to-capacity </w:t>
      </w:r>
      <w:proofErr w:type="spellStart"/>
      <w:r w:rsidRPr="00A71107">
        <w:rPr>
          <w:rFonts w:ascii="Palatino Linotype" w:eastAsia="Times New Roman" w:hAnsi="Palatino Linotype"/>
          <w:sz w:val="20"/>
          <w:szCs w:val="20"/>
        </w:rPr>
        <w:t>superfacilities</w:t>
      </w:r>
      <w:proofErr w:type="spellEnd"/>
      <w:r w:rsidRPr="00A71107">
        <w:rPr>
          <w:rFonts w:ascii="Palatino Linotype" w:eastAsia="Times New Roman" w:hAnsi="Palatino Linotype"/>
          <w:sz w:val="20"/>
          <w:szCs w:val="20"/>
        </w:rPr>
        <w:t xml:space="preserve">. Patients seeking these services are less likely to get the kind of individualized attention, serious conversation, and emotional support that doctors at less taxed facilities may have offered. Healthcare facilities and medical professionals are not fungible commodities. Surgical centers attempting to accommodate sudden, vastly increased demand, may find that quality of care declines. Another commonsense inference that the District Court made is that these effects would be harmful to, not supportive of, women's health. </w:t>
      </w:r>
    </w:p>
    <w:p w:rsidR="00192F92" w:rsidRPr="00A71107" w:rsidRDefault="00192F92" w:rsidP="00192F92">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p>
    <w:p w:rsidR="002937C8" w:rsidRPr="00A71107" w:rsidRDefault="00445300"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 [T]</w:t>
      </w:r>
      <w:r w:rsidR="002937C8" w:rsidRPr="00A71107">
        <w:rPr>
          <w:rFonts w:ascii="Palatino Linotype" w:eastAsia="Times New Roman" w:hAnsi="Palatino Linotype"/>
          <w:sz w:val="20"/>
          <w:szCs w:val="20"/>
        </w:rPr>
        <w:t>he challenged provisions of H. B. 2 close most of the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facilities in Texas and place added stress on those facilities able to remain open. They vastly increase the obstacles confronting women seeking</w:t>
      </w:r>
      <w:r w:rsidRPr="00A71107">
        <w:rPr>
          <w:rFonts w:ascii="Palatino Linotype" w:eastAsia="Times New Roman" w:hAnsi="Palatino Linotype"/>
          <w:sz w:val="20"/>
          <w:szCs w:val="20"/>
        </w:rPr>
        <w:t xml:space="preserve">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in Texas without providing any benefit to women's health capable of withstanding any meaningful scrutiny. The provisions are unconstitutional on their face: Including a severability provision in the law does not change that conclusion.</w:t>
      </w:r>
    </w:p>
    <w:p w:rsidR="002937C8" w:rsidRPr="00A71107" w:rsidRDefault="00445300" w:rsidP="00445300">
      <w:pPr>
        <w:ind w:firstLine="720"/>
        <w:rPr>
          <w:rFonts w:ascii="Palatino Linotype" w:eastAsia="Times New Roman" w:hAnsi="Palatino Linotype"/>
          <w:sz w:val="20"/>
          <w:szCs w:val="20"/>
        </w:rPr>
      </w:pPr>
      <w:r w:rsidRPr="00A71107">
        <w:rPr>
          <w:rFonts w:ascii="Palatino Linotype" w:eastAsia="Times New Roman" w:hAnsi="Palatino Linotype"/>
          <w:bCs/>
          <w:iCs/>
          <w:sz w:val="20"/>
          <w:szCs w:val="20"/>
        </w:rPr>
        <w:t xml:space="preserve">. .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Second, Texas claims that the provisions at issue here do not impose a substantial obstacle because the women affected by those</w:t>
      </w:r>
      <w:r w:rsidR="00445300" w:rsidRPr="00A71107">
        <w:rPr>
          <w:rFonts w:ascii="Palatino Linotype" w:eastAsia="Times New Roman" w:hAnsi="Palatino Linotype"/>
          <w:sz w:val="20"/>
          <w:szCs w:val="20"/>
        </w:rPr>
        <w:t xml:space="preserve"> laws are not a ‘large fraction’</w:t>
      </w:r>
      <w:r w:rsidRPr="00A71107">
        <w:rPr>
          <w:rFonts w:ascii="Palatino Linotype" w:eastAsia="Times New Roman" w:hAnsi="Palatino Linotype"/>
          <w:sz w:val="20"/>
          <w:szCs w:val="20"/>
        </w:rPr>
        <w:t xml:space="preserve"> of Texan women ‘of reproductive age</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xml:space="preserve"> which Texas reads </w:t>
      </w:r>
      <w:r w:rsidRPr="00A71107">
        <w:rPr>
          <w:rFonts w:ascii="Palatino Linotype" w:eastAsia="Times New Roman" w:hAnsi="Palatino Linotype"/>
          <w:i/>
          <w:iCs/>
          <w:sz w:val="20"/>
          <w:szCs w:val="20"/>
        </w:rPr>
        <w:t>Casey</w:t>
      </w:r>
      <w:r w:rsidRPr="00A71107">
        <w:rPr>
          <w:rFonts w:ascii="Palatino Linotype" w:eastAsia="Times New Roman" w:hAnsi="Palatino Linotype"/>
          <w:sz w:val="20"/>
          <w:szCs w:val="20"/>
        </w:rPr>
        <w:t> to have required. But </w:t>
      </w:r>
      <w:r w:rsidRPr="00A71107">
        <w:rPr>
          <w:rFonts w:ascii="Palatino Linotype" w:eastAsia="Times New Roman" w:hAnsi="Palatino Linotype"/>
          <w:iCs/>
          <w:sz w:val="20"/>
          <w:szCs w:val="20"/>
        </w:rPr>
        <w:t>Casey</w:t>
      </w:r>
      <w:r w:rsidRPr="00A71107">
        <w:rPr>
          <w:rFonts w:ascii="Palatino Linotype" w:eastAsia="Times New Roman" w:hAnsi="Palatino Linotype"/>
          <w:sz w:val="20"/>
          <w:szCs w:val="20"/>
        </w:rPr>
        <w:t xml:space="preserve"> used the language ‘large </w:t>
      </w:r>
      <w:proofErr w:type="gramStart"/>
      <w:r w:rsidRPr="00A71107">
        <w:rPr>
          <w:rFonts w:ascii="Palatino Linotype" w:eastAsia="Times New Roman" w:hAnsi="Palatino Linotype"/>
          <w:sz w:val="20"/>
          <w:szCs w:val="20"/>
        </w:rPr>
        <w:t>fraction‘ to</w:t>
      </w:r>
      <w:proofErr w:type="gramEnd"/>
      <w:r w:rsidRPr="00A71107">
        <w:rPr>
          <w:rFonts w:ascii="Palatino Linotype" w:eastAsia="Times New Roman" w:hAnsi="Palatino Linotype"/>
          <w:sz w:val="20"/>
          <w:szCs w:val="20"/>
        </w:rPr>
        <w:t xml:space="preserve"> refer to ‘a large fraction of cases in which [the provision at issue] is </w:t>
      </w:r>
      <w:r w:rsidRPr="00A71107">
        <w:rPr>
          <w:rFonts w:ascii="Palatino Linotype" w:eastAsia="Times New Roman" w:hAnsi="Palatino Linotype"/>
          <w:iCs/>
          <w:sz w:val="20"/>
          <w:szCs w:val="20"/>
        </w:rPr>
        <w:t>relevant</w:t>
      </w:r>
      <w:r w:rsidRPr="00A71107">
        <w:rPr>
          <w:rFonts w:ascii="Palatino Linotype" w:eastAsia="Times New Roman" w:hAnsi="Palatino Linotype"/>
          <w:sz w:val="20"/>
          <w:szCs w:val="20"/>
        </w:rPr>
        <w:t>,‘ a class narrower than ‘all women,‘ ‘pregnant women,‘ or even ‘the class of </w:t>
      </w:r>
      <w:r w:rsidRPr="00A71107">
        <w:rPr>
          <w:rFonts w:ascii="Palatino Linotype" w:eastAsia="Times New Roman" w:hAnsi="Palatino Linotype"/>
          <w:iCs/>
          <w:sz w:val="20"/>
          <w:szCs w:val="20"/>
        </w:rPr>
        <w:t>women seeking </w:t>
      </w:r>
      <w:r w:rsidRPr="00A71107">
        <w:rPr>
          <w:rFonts w:ascii="Palatino Linotype" w:eastAsia="Times New Roman" w:hAnsi="Palatino Linotype"/>
          <w:bCs/>
          <w:iCs/>
          <w:sz w:val="20"/>
          <w:szCs w:val="20"/>
        </w:rPr>
        <w:t>abortions</w:t>
      </w:r>
      <w:r w:rsidRPr="00A71107">
        <w:rPr>
          <w:rFonts w:ascii="Palatino Linotype" w:eastAsia="Times New Roman" w:hAnsi="Palatino Linotype"/>
          <w:sz w:val="20"/>
          <w:szCs w:val="20"/>
        </w:rPr>
        <w:t xml:space="preserve"> identified by the State. </w:t>
      </w:r>
      <w:proofErr w:type="gramStart"/>
      <w:r w:rsidRPr="00A71107">
        <w:rPr>
          <w:rFonts w:ascii="Palatino Linotype" w:eastAsia="Times New Roman" w:hAnsi="Palatino Linotype"/>
          <w:sz w:val="20"/>
          <w:szCs w:val="20"/>
        </w:rPr>
        <w:t>‘ Here</w:t>
      </w:r>
      <w:proofErr w:type="gramEnd"/>
      <w:r w:rsidRPr="00A71107">
        <w:rPr>
          <w:rFonts w:ascii="Palatino Linotype" w:eastAsia="Times New Roman" w:hAnsi="Palatino Linotype"/>
          <w:sz w:val="20"/>
          <w:szCs w:val="20"/>
        </w:rPr>
        <w:t>, as in </w:t>
      </w:r>
      <w:r w:rsidRPr="00A71107">
        <w:rPr>
          <w:rFonts w:ascii="Palatino Linotype" w:eastAsia="Times New Roman" w:hAnsi="Palatino Linotype"/>
          <w:i/>
          <w:iCs/>
          <w:sz w:val="20"/>
          <w:szCs w:val="20"/>
        </w:rPr>
        <w:t>Casey</w:t>
      </w:r>
      <w:r w:rsidRPr="00A71107">
        <w:rPr>
          <w:rFonts w:ascii="Palatino Linotype" w:eastAsia="Times New Roman" w:hAnsi="Palatino Linotype"/>
          <w:sz w:val="20"/>
          <w:szCs w:val="20"/>
        </w:rPr>
        <w:t>, the relevant denominator is ‘those [women] for whom [the provision] is an actual rather than an irrelevant restriction.‘ </w:t>
      </w:r>
      <w:hyperlink r:id="rId7" w:anchor="co_pp_sp_780_895" w:history="1">
        <w:r w:rsidRPr="00A71107">
          <w:rPr>
            <w:rFonts w:ascii="Palatino Linotype" w:eastAsia="Times New Roman" w:hAnsi="Palatino Linotype"/>
            <w:iCs/>
            <w:sz w:val="20"/>
            <w:szCs w:val="20"/>
          </w:rPr>
          <w:t>Id</w:t>
        </w:r>
        <w:r w:rsidRPr="00A71107">
          <w:rPr>
            <w:rFonts w:ascii="Palatino Linotype" w:eastAsia="Times New Roman" w:hAnsi="Palatino Linotype"/>
            <w:sz w:val="20"/>
            <w:szCs w:val="20"/>
          </w:rPr>
          <w:t>., at 895</w:t>
        </w:r>
      </w:hyperlink>
      <w:r w:rsidRPr="00A71107">
        <w:rPr>
          <w:rFonts w:ascii="Palatino Linotype" w:eastAsia="Times New Roman" w:hAnsi="Palatino Linotype"/>
          <w:sz w:val="20"/>
          <w:szCs w:val="20"/>
        </w:rPr>
        <w:t>.</w:t>
      </w:r>
    </w:p>
    <w:p w:rsidR="00445300" w:rsidRPr="00A71107" w:rsidRDefault="00445300"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w:t>
      </w:r>
    </w:p>
    <w:p w:rsidR="00445300" w:rsidRPr="00A71107" w:rsidRDefault="00445300" w:rsidP="00445300">
      <w:pPr>
        <w:rPr>
          <w:rFonts w:ascii="Palatino Linotype" w:eastAsia="Times New Roman" w:hAnsi="Palatino Linotype"/>
          <w:sz w:val="20"/>
          <w:szCs w:val="20"/>
        </w:rPr>
      </w:pPr>
    </w:p>
    <w:p w:rsidR="002937C8" w:rsidRPr="00A71107" w:rsidRDefault="002937C8" w:rsidP="00445300">
      <w:pPr>
        <w:rPr>
          <w:rFonts w:ascii="Palatino Linotype" w:eastAsia="Times New Roman" w:hAnsi="Palatino Linotype"/>
          <w:sz w:val="20"/>
          <w:szCs w:val="20"/>
        </w:rPr>
      </w:pPr>
      <w:r w:rsidRPr="00A71107">
        <w:rPr>
          <w:rFonts w:ascii="Palatino Linotype" w:eastAsia="Times New Roman" w:hAnsi="Palatino Linotype"/>
          <w:sz w:val="20"/>
          <w:szCs w:val="20"/>
        </w:rPr>
        <w:t>JUSTICE GINSBURG, concurring.</w:t>
      </w:r>
    </w:p>
    <w:p w:rsidR="002937C8" w:rsidRPr="00A71107" w:rsidRDefault="00445300"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r w:rsidR="002937C8" w:rsidRPr="00A71107">
        <w:rPr>
          <w:rFonts w:ascii="Palatino Linotype" w:eastAsia="Times New Roman" w:hAnsi="Palatino Linotype"/>
          <w:sz w:val="20"/>
          <w:szCs w:val="20"/>
        </w:rPr>
        <w:t>Texas argues that H. B. 2's restrictions are constitutional because they protect the health of women who experience complications from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In truth, ‘complications from an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are both rare and rarely dangerous</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Many medical procedures, including childbirth, are far more dangerous to patients, yet are not subject to ambulatory-surgical-center or hospital admitting-privileges requirements</w:t>
      </w:r>
      <w:r w:rsidRPr="00A71107">
        <w:rPr>
          <w:rFonts w:ascii="Palatino Linotype" w:eastAsia="Times New Roman" w:hAnsi="Palatino Linotype"/>
          <w:sz w:val="20"/>
          <w:szCs w:val="20"/>
        </w:rPr>
        <w:t xml:space="preserve">.  </w:t>
      </w:r>
      <w:r w:rsidR="002937C8" w:rsidRPr="00A71107">
        <w:rPr>
          <w:rFonts w:ascii="Palatino Linotype" w:eastAsia="Times New Roman" w:hAnsi="Palatino Linotype"/>
          <w:sz w:val="20"/>
          <w:szCs w:val="20"/>
        </w:rPr>
        <w:t>Given those realities, it is beyond rational belief that H. B. 2 could genuinely protect the health of women, and certain that the law ‘would simply make it more difficult for them to obtain </w:t>
      </w:r>
      <w:r w:rsidR="002937C8" w:rsidRPr="00A71107">
        <w:rPr>
          <w:rFonts w:ascii="Palatino Linotype" w:eastAsia="Times New Roman" w:hAnsi="Palatino Linotype"/>
          <w:bCs/>
          <w:sz w:val="20"/>
          <w:szCs w:val="20"/>
        </w:rPr>
        <w:t>abortions</w:t>
      </w:r>
      <w:proofErr w:type="gramStart"/>
      <w:r w:rsidR="002937C8"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xml:space="preserve"> . . . .</w:t>
      </w:r>
    </w:p>
    <w:p w:rsidR="00445300" w:rsidRPr="00A71107" w:rsidRDefault="00445300" w:rsidP="00445300">
      <w:pPr>
        <w:rPr>
          <w:rFonts w:ascii="Palatino Linotype" w:eastAsia="Times New Roman" w:hAnsi="Palatino Linotype"/>
          <w:sz w:val="20"/>
          <w:szCs w:val="20"/>
        </w:rPr>
      </w:pPr>
    </w:p>
    <w:p w:rsidR="002937C8" w:rsidRPr="00A71107" w:rsidRDefault="002937C8" w:rsidP="00445300">
      <w:pPr>
        <w:rPr>
          <w:rFonts w:ascii="Palatino Linotype" w:eastAsia="Times New Roman" w:hAnsi="Palatino Linotype"/>
          <w:sz w:val="20"/>
          <w:szCs w:val="20"/>
        </w:rPr>
      </w:pPr>
      <w:r w:rsidRPr="00A71107">
        <w:rPr>
          <w:rFonts w:ascii="Palatino Linotype" w:eastAsia="Times New Roman" w:hAnsi="Palatino Linotype"/>
          <w:sz w:val="20"/>
          <w:szCs w:val="20"/>
        </w:rPr>
        <w:t>JUSTICE THOMAS, dissenting.</w:t>
      </w:r>
    </w:p>
    <w:p w:rsidR="00445300" w:rsidRPr="00A71107" w:rsidRDefault="00445300" w:rsidP="00445300">
      <w:pPr>
        <w:rPr>
          <w:rFonts w:ascii="Palatino Linotype" w:eastAsia="Times New Roman" w:hAnsi="Palatino Linotype"/>
          <w:sz w:val="20"/>
          <w:szCs w:val="20"/>
        </w:rPr>
      </w:pPr>
    </w:p>
    <w:p w:rsidR="00445300" w:rsidRPr="00A71107" w:rsidRDefault="00445300" w:rsidP="00445300">
      <w:pPr>
        <w:rPr>
          <w:rFonts w:ascii="Palatino Linotype" w:eastAsia="Times New Roman" w:hAnsi="Palatino Linotype"/>
          <w:sz w:val="20"/>
          <w:szCs w:val="20"/>
        </w:rPr>
      </w:pPr>
      <w:r w:rsidRPr="00A71107">
        <w:rPr>
          <w:rFonts w:ascii="Palatino Linotype" w:eastAsia="Times New Roman" w:hAnsi="Palatino Linotype"/>
          <w:sz w:val="20"/>
          <w:szCs w:val="20"/>
        </w:rPr>
        <w:t>. .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For most of our Nation's history, plaintiffs could not challenge a statute by asserting someone else's constitutional rights. </w:t>
      </w:r>
      <w:r w:rsidR="00423BC5" w:rsidRPr="00A71107">
        <w:rPr>
          <w:rFonts w:ascii="Palatino Linotype" w:eastAsia="Times New Roman" w:hAnsi="Palatino Linotype"/>
          <w:sz w:val="20"/>
          <w:szCs w:val="20"/>
        </w:rPr>
        <w:t xml:space="preserve">. . . </w:t>
      </w:r>
      <w:r w:rsidRPr="00A71107">
        <w:rPr>
          <w:rFonts w:ascii="Palatino Linotype" w:eastAsia="Times New Roman" w:hAnsi="Palatino Linotype"/>
          <w:sz w:val="20"/>
          <w:szCs w:val="20"/>
        </w:rPr>
        <w:t>In the 20th century, the Court began relaxing that rule. But even as the Court started to recognize exceptions for certain types of challenges, it stressed the strict limits of those exceptions. A plaintiff could assert a third party's rights, the Court said, but only if the plaintiff had a ‘close relation to the third party‘ and the third party faced a formidable ‘hindrance‘ to asserting his own rights. </w:t>
      </w:r>
      <w:r w:rsidR="00423BC5" w:rsidRPr="00A71107">
        <w:rPr>
          <w:rFonts w:ascii="Palatino Linotype" w:eastAsia="Times New Roman" w:hAnsi="Palatino Linotype"/>
          <w:sz w:val="20"/>
          <w:szCs w:val="20"/>
        </w:rPr>
        <w:t xml:space="preserve"> </w:t>
      </w:r>
      <w:r w:rsidRPr="00A71107">
        <w:rPr>
          <w:rFonts w:ascii="Palatino Linotype" w:eastAsia="Times New Roman" w:hAnsi="Palatino Linotype"/>
          <w:sz w:val="20"/>
          <w:szCs w:val="20"/>
        </w:rPr>
        <w:t xml:space="preserve">Those limits broke down, however, because the Court has been ‘quite </w:t>
      </w:r>
      <w:proofErr w:type="gramStart"/>
      <w:r w:rsidRPr="00A71107">
        <w:rPr>
          <w:rFonts w:ascii="Palatino Linotype" w:eastAsia="Times New Roman" w:hAnsi="Palatino Linotype"/>
          <w:sz w:val="20"/>
          <w:szCs w:val="20"/>
        </w:rPr>
        <w:t>forgiving‘ in</w:t>
      </w:r>
      <w:proofErr w:type="gramEnd"/>
      <w:r w:rsidRPr="00A71107">
        <w:rPr>
          <w:rFonts w:ascii="Palatino Linotype" w:eastAsia="Times New Roman" w:hAnsi="Palatino Linotype"/>
          <w:sz w:val="20"/>
          <w:szCs w:val="20"/>
        </w:rPr>
        <w:t xml:space="preserve"> applying these standards to certain claims</w:t>
      </w:r>
      <w:r w:rsidR="00423BC5" w:rsidRPr="00A71107">
        <w:rPr>
          <w:rFonts w:ascii="Palatino Linotype" w:eastAsia="Times New Roman" w:hAnsi="Palatino Linotype"/>
          <w:sz w:val="20"/>
          <w:szCs w:val="20"/>
        </w:rPr>
        <w:t xml:space="preserve">. . . . </w:t>
      </w:r>
      <w:r w:rsidRPr="00A71107">
        <w:rPr>
          <w:rFonts w:ascii="Palatino Linotype" w:eastAsia="Times New Roman" w:hAnsi="Palatino Linotype"/>
          <w:sz w:val="20"/>
          <w:szCs w:val="20"/>
        </w:rPr>
        <w:t xml:space="preserve">Above all, the Court has been especially forgiving of third-party standing criteria for one particular category of cases: those involving the purported substantive due process right of a woman to abort her unborn child. </w:t>
      </w:r>
      <w:r w:rsidR="00423BC5" w:rsidRPr="00A71107">
        <w:rPr>
          <w:rFonts w:ascii="Palatino Linotype" w:eastAsia="Times New Roman" w:hAnsi="Palatino Linotype"/>
          <w:sz w:val="20"/>
          <w:szCs w:val="20"/>
        </w:rPr>
        <w:t xml:space="preserve">. .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Here too, the Court does not question whether doctors and clinics should be allowed to sue on behalf of Texas women seeking</w:t>
      </w:r>
      <w:r w:rsidR="00423BC5" w:rsidRPr="00A71107">
        <w:rPr>
          <w:rFonts w:ascii="Palatino Linotype" w:eastAsia="Times New Roman" w:hAnsi="Palatino Linotype"/>
          <w:sz w:val="20"/>
          <w:szCs w:val="20"/>
        </w:rPr>
        <w:t xml:space="preserve">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as a matter of course. They should not. The central question under the Court's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precedents is whether there is an undue burden on a woman's access to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But the Court's permissive approach to third-party standing encourages litigation that deprives us of the information needed to resolve that issue. Our precedents encourage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xml:space="preserve"> providers </w:t>
      </w:r>
      <w:r w:rsidRPr="00A71107">
        <w:rPr>
          <w:rFonts w:ascii="Palatino Linotype" w:eastAsia="Times New Roman" w:hAnsi="Palatino Linotype"/>
          <w:sz w:val="20"/>
          <w:szCs w:val="20"/>
        </w:rPr>
        <w:lastRenderedPageBreak/>
        <w:t xml:space="preserve">to sue--and our cases then relieve them of any obligation to prove what burdens women actually face. I find it astonishing that the majority can discover an ‘undue </w:t>
      </w:r>
      <w:proofErr w:type="gramStart"/>
      <w:r w:rsidRPr="00A71107">
        <w:rPr>
          <w:rFonts w:ascii="Palatino Linotype" w:eastAsia="Times New Roman" w:hAnsi="Palatino Linotype"/>
          <w:sz w:val="20"/>
          <w:szCs w:val="20"/>
        </w:rPr>
        <w:t>burden‘ on</w:t>
      </w:r>
      <w:proofErr w:type="gramEnd"/>
      <w:r w:rsidRPr="00A71107">
        <w:rPr>
          <w:rFonts w:ascii="Palatino Linotype" w:eastAsia="Times New Roman" w:hAnsi="Palatino Linotype"/>
          <w:sz w:val="20"/>
          <w:szCs w:val="20"/>
        </w:rPr>
        <w:t xml:space="preserve"> women's access to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for ‘those [women] for whom [Texas' law] is an actual rather than an irrelevant restriction,‘ without identifying how many women fit this description; their proximity to open clinics; or their preferences as to where they obtain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and from whom. ‘[C]</w:t>
      </w:r>
      <w:proofErr w:type="spellStart"/>
      <w:r w:rsidRPr="00A71107">
        <w:rPr>
          <w:rFonts w:ascii="Palatino Linotype" w:eastAsia="Times New Roman" w:hAnsi="Palatino Linotype"/>
          <w:sz w:val="20"/>
          <w:szCs w:val="20"/>
        </w:rPr>
        <w:t>ommonsense</w:t>
      </w:r>
      <w:proofErr w:type="spellEnd"/>
      <w:r w:rsidRPr="00A71107">
        <w:rPr>
          <w:rFonts w:ascii="Palatino Linotype" w:eastAsia="Times New Roman" w:hAnsi="Palatino Linotype"/>
          <w:sz w:val="20"/>
          <w:szCs w:val="20"/>
        </w:rPr>
        <w:t xml:space="preserve"> inference[s</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xml:space="preserve"> that such a burden exists</w:t>
      </w:r>
      <w:r w:rsidR="00423BC5" w:rsidRPr="00A71107">
        <w:rPr>
          <w:rFonts w:ascii="Palatino Linotype" w:eastAsia="Times New Roman" w:hAnsi="Palatino Linotype"/>
          <w:sz w:val="20"/>
          <w:szCs w:val="20"/>
        </w:rPr>
        <w:t xml:space="preserve">, </w:t>
      </w:r>
      <w:r w:rsidRPr="00A71107">
        <w:rPr>
          <w:rFonts w:ascii="Palatino Linotype" w:eastAsia="Times New Roman" w:hAnsi="Palatino Linotype"/>
          <w:sz w:val="20"/>
          <w:szCs w:val="20"/>
        </w:rPr>
        <w:t>are no substitute for actual evidence. There should be no surer sign that our jurisprudence has gone off the rails than this: After creating a constitutional right to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because it ‘involve[s] the most intimate and personal choices a person may make in a lifetime, choices central to personal dignity and autonomy,‘  the Court has created special rules that cede its enforcement to others.</w:t>
      </w:r>
    </w:p>
    <w:p w:rsidR="00423BC5" w:rsidRPr="00A71107" w:rsidRDefault="00423BC5"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I remain fundamentally opposed to the Court's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jurisprudence.  Even taking </w:t>
      </w:r>
      <w:r w:rsidRPr="00A71107">
        <w:rPr>
          <w:rFonts w:ascii="Palatino Linotype" w:eastAsia="Times New Roman" w:hAnsi="Palatino Linotype"/>
          <w:i/>
          <w:iCs/>
          <w:sz w:val="20"/>
          <w:szCs w:val="20"/>
        </w:rPr>
        <w:t>Casey</w:t>
      </w:r>
      <w:r w:rsidRPr="00A71107">
        <w:rPr>
          <w:rFonts w:ascii="Palatino Linotype" w:eastAsia="Times New Roman" w:hAnsi="Palatino Linotype"/>
          <w:iCs/>
          <w:sz w:val="20"/>
          <w:szCs w:val="20"/>
        </w:rPr>
        <w:t> </w:t>
      </w:r>
      <w:r w:rsidRPr="00A71107">
        <w:rPr>
          <w:rFonts w:ascii="Palatino Linotype" w:eastAsia="Times New Roman" w:hAnsi="Palatino Linotype"/>
          <w:sz w:val="20"/>
          <w:szCs w:val="20"/>
        </w:rPr>
        <w:t>as the baseline, however, the majority radically rewrites the undue-burden test in three ways. First, today's decision requires courts to ‘consider the burdens a law imposes on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access together with the benefits those laws confer</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Second, today's opinion tells the courts that, when the law's justifications are medically uncertain, they need not defer to the legislature, and must instead assess medical justifications for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restrictions by scrutinizing the record themselves. </w:t>
      </w:r>
      <w:r w:rsidRPr="00A71107">
        <w:rPr>
          <w:rFonts w:ascii="Palatino Linotype" w:eastAsia="Times New Roman" w:hAnsi="Palatino Linotype"/>
          <w:iCs/>
          <w:sz w:val="20"/>
          <w:szCs w:val="20"/>
        </w:rPr>
        <w:t> </w:t>
      </w:r>
      <w:r w:rsidRPr="00A71107">
        <w:rPr>
          <w:rFonts w:ascii="Palatino Linotype" w:eastAsia="Times New Roman" w:hAnsi="Palatino Linotype"/>
          <w:sz w:val="20"/>
          <w:szCs w:val="20"/>
        </w:rPr>
        <w:t xml:space="preserve">Finally, even if a law imposes no ‘substantial </w:t>
      </w:r>
      <w:proofErr w:type="gramStart"/>
      <w:r w:rsidRPr="00A71107">
        <w:rPr>
          <w:rFonts w:ascii="Palatino Linotype" w:eastAsia="Times New Roman" w:hAnsi="Palatino Linotype"/>
          <w:sz w:val="20"/>
          <w:szCs w:val="20"/>
        </w:rPr>
        <w:t>obstacle‘ to</w:t>
      </w:r>
      <w:proofErr w:type="gramEnd"/>
      <w:r w:rsidRPr="00A71107">
        <w:rPr>
          <w:rFonts w:ascii="Palatino Linotype" w:eastAsia="Times New Roman" w:hAnsi="Palatino Linotype"/>
          <w:sz w:val="20"/>
          <w:szCs w:val="20"/>
        </w:rPr>
        <w:t xml:space="preserve"> women's access to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the law now must have more than a ‘</w:t>
      </w:r>
      <w:proofErr w:type="spellStart"/>
      <w:r w:rsidRPr="00A71107">
        <w:rPr>
          <w:rFonts w:ascii="Palatino Linotype" w:eastAsia="Times New Roman" w:hAnsi="Palatino Linotype"/>
          <w:sz w:val="20"/>
          <w:szCs w:val="20"/>
        </w:rPr>
        <w:t>reasonabl</w:t>
      </w:r>
      <w:proofErr w:type="spellEnd"/>
      <w:r w:rsidRPr="00A71107">
        <w:rPr>
          <w:rFonts w:ascii="Palatino Linotype" w:eastAsia="Times New Roman" w:hAnsi="Palatino Linotype"/>
          <w:sz w:val="20"/>
          <w:szCs w:val="20"/>
        </w:rPr>
        <w:t xml:space="preserve">[e] </w:t>
      </w:r>
      <w:proofErr w:type="spellStart"/>
      <w:r w:rsidRPr="00A71107">
        <w:rPr>
          <w:rFonts w:ascii="Palatino Linotype" w:eastAsia="Times New Roman" w:hAnsi="Palatino Linotype"/>
          <w:sz w:val="20"/>
          <w:szCs w:val="20"/>
        </w:rPr>
        <w:t>relat</w:t>
      </w:r>
      <w:proofErr w:type="spellEnd"/>
      <w:r w:rsidRPr="00A71107">
        <w:rPr>
          <w:rFonts w:ascii="Palatino Linotype" w:eastAsia="Times New Roman" w:hAnsi="Palatino Linotype"/>
          <w:sz w:val="20"/>
          <w:szCs w:val="20"/>
        </w:rPr>
        <w:t>[ion] to . . . a legitimate state interest. ‘ These precepts are nowhere to be found in </w:t>
      </w:r>
      <w:r w:rsidRPr="00A71107">
        <w:rPr>
          <w:rFonts w:ascii="Palatino Linotype" w:eastAsia="Times New Roman" w:hAnsi="Palatino Linotype"/>
          <w:iCs/>
          <w:sz w:val="20"/>
          <w:szCs w:val="20"/>
        </w:rPr>
        <w:t>Casey </w:t>
      </w:r>
      <w:r w:rsidRPr="00A71107">
        <w:rPr>
          <w:rFonts w:ascii="Palatino Linotype" w:eastAsia="Times New Roman" w:hAnsi="Palatino Linotype"/>
          <w:sz w:val="20"/>
          <w:szCs w:val="20"/>
        </w:rPr>
        <w:t>or its successors, and transform the undue-burden test to something much more akin to strict scrutiny.</w:t>
      </w:r>
    </w:p>
    <w:p w:rsidR="00423BC5" w:rsidRPr="00A71107" w:rsidRDefault="00423BC5"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423BC5" w:rsidRPr="00A71107" w:rsidRDefault="00423BC5"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[B]</w:t>
      </w:r>
      <w:r w:rsidR="002937C8" w:rsidRPr="00A71107">
        <w:rPr>
          <w:rFonts w:ascii="Palatino Linotype" w:eastAsia="Times New Roman" w:hAnsi="Palatino Linotype"/>
          <w:sz w:val="20"/>
          <w:szCs w:val="20"/>
        </w:rPr>
        <w:t>y rejecting the notion that ‘legislatures, and not courts, must resolve questions of medical uncertainty</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the majority discards another core element of the </w:t>
      </w:r>
      <w:r w:rsidR="002937C8" w:rsidRPr="00A71107">
        <w:rPr>
          <w:rFonts w:ascii="Palatino Linotype" w:eastAsia="Times New Roman" w:hAnsi="Palatino Linotype"/>
          <w:i/>
          <w:iCs/>
          <w:sz w:val="20"/>
          <w:szCs w:val="20"/>
        </w:rPr>
        <w:t>Casey</w:t>
      </w:r>
      <w:r w:rsidR="002937C8" w:rsidRPr="00A71107">
        <w:rPr>
          <w:rFonts w:ascii="Palatino Linotype" w:eastAsia="Times New Roman" w:hAnsi="Palatino Linotype"/>
          <w:iCs/>
          <w:sz w:val="20"/>
          <w:szCs w:val="20"/>
        </w:rPr>
        <w:t> </w:t>
      </w:r>
      <w:r w:rsidR="002937C8" w:rsidRPr="00A71107">
        <w:rPr>
          <w:rFonts w:ascii="Palatino Linotype" w:eastAsia="Times New Roman" w:hAnsi="Palatino Linotype"/>
          <w:sz w:val="20"/>
          <w:szCs w:val="20"/>
        </w:rPr>
        <w:t>framework. Before today, this Court had ‘given state and federal legislatures wide discretion to pass legislation in areas where there is medical and scientific uncertainty. ‘ </w:t>
      </w:r>
      <w:r w:rsidRPr="00A71107">
        <w:rPr>
          <w:rFonts w:ascii="Palatino Linotype" w:eastAsia="Times New Roman" w:hAnsi="Palatino Linotype"/>
          <w:sz w:val="20"/>
          <w:szCs w:val="20"/>
        </w:rPr>
        <w:t xml:space="preserve">. . . </w:t>
      </w:r>
      <w:r w:rsidR="002937C8" w:rsidRPr="00A71107">
        <w:rPr>
          <w:rFonts w:ascii="Palatino Linotype" w:eastAsia="Times New Roman" w:hAnsi="Palatino Linotype"/>
          <w:sz w:val="20"/>
          <w:szCs w:val="20"/>
        </w:rPr>
        <w:t>Today, however, the majority refuses to leave disputed medical science to the legislature because past cases ‘placed considerable weight upon the evidence and argument presented in judicial proceedings</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w:t>
      </w:r>
      <w:r w:rsidRPr="00A71107">
        <w:rPr>
          <w:rFonts w:ascii="Palatino Linotype" w:eastAsia="Times New Roman" w:hAnsi="Palatino Linotype"/>
          <w:sz w:val="20"/>
          <w:szCs w:val="20"/>
        </w:rPr>
        <w:t xml:space="preserve">. . . </w:t>
      </w:r>
      <w:r w:rsidR="002937C8" w:rsidRPr="00A71107">
        <w:rPr>
          <w:rFonts w:ascii="Palatino Linotype" w:eastAsia="Times New Roman" w:hAnsi="Palatino Linotype"/>
          <w:sz w:val="20"/>
          <w:szCs w:val="20"/>
        </w:rPr>
        <w:t xml:space="preserve"> Having identified medical uncertainty, </w:t>
      </w:r>
      <w:r w:rsidR="002937C8" w:rsidRPr="00A71107">
        <w:rPr>
          <w:rFonts w:ascii="Palatino Linotype" w:eastAsia="Times New Roman" w:hAnsi="Palatino Linotype"/>
          <w:i/>
          <w:iCs/>
          <w:sz w:val="20"/>
          <w:szCs w:val="20"/>
        </w:rPr>
        <w:t>Gonzales</w:t>
      </w:r>
      <w:r w:rsidRPr="00A71107">
        <w:rPr>
          <w:rFonts w:ascii="Palatino Linotype" w:eastAsia="Times New Roman" w:hAnsi="Palatino Linotype"/>
          <w:iCs/>
          <w:sz w:val="20"/>
          <w:szCs w:val="20"/>
        </w:rPr>
        <w:t xml:space="preserve"> [</w:t>
      </w:r>
      <w:r w:rsidRPr="00A71107">
        <w:rPr>
          <w:rFonts w:ascii="Palatino Linotype" w:eastAsia="Times New Roman" w:hAnsi="Palatino Linotype"/>
          <w:i/>
          <w:iCs/>
          <w:sz w:val="20"/>
          <w:szCs w:val="20"/>
        </w:rPr>
        <w:t xml:space="preserve">v. </w:t>
      </w:r>
      <w:proofErr w:type="spellStart"/>
      <w:r w:rsidRPr="00A71107">
        <w:rPr>
          <w:rFonts w:ascii="Palatino Linotype" w:eastAsia="Times New Roman" w:hAnsi="Palatino Linotype"/>
          <w:i/>
          <w:iCs/>
          <w:sz w:val="20"/>
          <w:szCs w:val="20"/>
        </w:rPr>
        <w:t>Carhart</w:t>
      </w:r>
      <w:proofErr w:type="spellEnd"/>
      <w:r w:rsidRPr="00A71107">
        <w:rPr>
          <w:rFonts w:ascii="Palatino Linotype" w:eastAsia="Times New Roman" w:hAnsi="Palatino Linotype"/>
          <w:iCs/>
          <w:sz w:val="20"/>
          <w:szCs w:val="20"/>
        </w:rPr>
        <w:t>] (2007)</w:t>
      </w:r>
      <w:r w:rsidR="002937C8" w:rsidRPr="00A71107">
        <w:rPr>
          <w:rFonts w:ascii="Palatino Linotype" w:eastAsia="Times New Roman" w:hAnsi="Palatino Linotype"/>
          <w:iCs/>
          <w:sz w:val="20"/>
          <w:szCs w:val="20"/>
        </w:rPr>
        <w:t> </w:t>
      </w:r>
      <w:r w:rsidR="002937C8" w:rsidRPr="00A71107">
        <w:rPr>
          <w:rFonts w:ascii="Palatino Linotype" w:eastAsia="Times New Roman" w:hAnsi="Palatino Linotype"/>
          <w:sz w:val="20"/>
          <w:szCs w:val="20"/>
        </w:rPr>
        <w:t>explained how courts should resolve conflicting</w:t>
      </w:r>
      <w:r w:rsidR="002937C8" w:rsidRPr="00A71107">
        <w:rPr>
          <w:rFonts w:ascii="Palatino Linotype" w:eastAsia="Times New Roman" w:hAnsi="Palatino Linotype"/>
          <w:iCs/>
          <w:sz w:val="20"/>
          <w:szCs w:val="20"/>
        </w:rPr>
        <w:t> </w:t>
      </w:r>
      <w:r w:rsidR="002937C8" w:rsidRPr="00A71107">
        <w:rPr>
          <w:rFonts w:ascii="Palatino Linotype" w:eastAsia="Times New Roman" w:hAnsi="Palatino Linotype"/>
          <w:sz w:val="20"/>
          <w:szCs w:val="20"/>
        </w:rPr>
        <w:t xml:space="preserve">positions: by respecting the legislature's judgment.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Finally, the majority overrules another central aspect of </w:t>
      </w:r>
      <w:r w:rsidRPr="00A71107">
        <w:rPr>
          <w:rFonts w:ascii="Palatino Linotype" w:eastAsia="Times New Roman" w:hAnsi="Palatino Linotype"/>
          <w:iCs/>
          <w:sz w:val="20"/>
          <w:szCs w:val="20"/>
        </w:rPr>
        <w:t>Casey </w:t>
      </w:r>
      <w:r w:rsidRPr="00A71107">
        <w:rPr>
          <w:rFonts w:ascii="Palatino Linotype" w:eastAsia="Times New Roman" w:hAnsi="Palatino Linotype"/>
          <w:sz w:val="20"/>
          <w:szCs w:val="20"/>
        </w:rPr>
        <w:t>by requiring laws to have more than a rational basis even if they do not substantially impede access to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‘Where [the State] </w:t>
      </w:r>
      <w:r w:rsidRPr="00A71107">
        <w:rPr>
          <w:rFonts w:ascii="Palatino Linotype" w:eastAsia="Times New Roman" w:hAnsi="Palatino Linotype"/>
          <w:iCs/>
          <w:sz w:val="20"/>
          <w:szCs w:val="20"/>
        </w:rPr>
        <w:t>has a rational basis to act </w:t>
      </w:r>
      <w:r w:rsidRPr="00A71107">
        <w:rPr>
          <w:rFonts w:ascii="Palatino Linotype" w:eastAsia="Times New Roman" w:hAnsi="Palatino Linotype"/>
          <w:sz w:val="20"/>
          <w:szCs w:val="20"/>
        </w:rPr>
        <w:t>and it does not impose an undue burden,‘ this Court previously held, ‘the State may use its regulatory power‘ to impose regulations ‘in furtherance of its legitimate interests in regulating the medical profession in order to promote respect for life, including life of the unborn.‘  No longer. Though the majority declines to say how substantial a State's interest must be, one thing is clear: The State's burden has been ratcheted to a level that has not applied for a quarter century.</w:t>
      </w:r>
    </w:p>
    <w:p w:rsidR="00423BC5" w:rsidRPr="00A71107" w:rsidRDefault="00423BC5"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2937C8" w:rsidP="00B146FE">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The majority's undue-burden test looks far less like our post-</w:t>
      </w:r>
      <w:r w:rsidRPr="00A71107">
        <w:rPr>
          <w:rFonts w:ascii="Palatino Linotype" w:eastAsia="Times New Roman" w:hAnsi="Palatino Linotype"/>
          <w:iCs/>
          <w:sz w:val="20"/>
          <w:szCs w:val="20"/>
        </w:rPr>
        <w:t>Casey</w:t>
      </w:r>
      <w:r w:rsidRPr="00A71107">
        <w:rPr>
          <w:rFonts w:ascii="Palatino Linotype" w:eastAsia="Times New Roman" w:hAnsi="Palatino Linotype"/>
          <w:sz w:val="20"/>
          <w:szCs w:val="20"/>
        </w:rPr>
        <w:t> precedents and far more like the strict-scrutiny standard that </w:t>
      </w:r>
      <w:r w:rsidRPr="00A71107">
        <w:rPr>
          <w:rFonts w:ascii="Palatino Linotype" w:eastAsia="Times New Roman" w:hAnsi="Palatino Linotype"/>
          <w:iCs/>
          <w:sz w:val="20"/>
          <w:szCs w:val="20"/>
        </w:rPr>
        <w:t>Casey</w:t>
      </w:r>
      <w:r w:rsidR="00423BC5" w:rsidRPr="00A71107">
        <w:rPr>
          <w:rFonts w:ascii="Palatino Linotype" w:eastAsia="Times New Roman" w:hAnsi="Palatino Linotype"/>
          <w:iCs/>
          <w:sz w:val="20"/>
          <w:szCs w:val="20"/>
        </w:rPr>
        <w:t xml:space="preserve"> </w:t>
      </w:r>
      <w:r w:rsidRPr="00A71107">
        <w:rPr>
          <w:rFonts w:ascii="Palatino Linotype" w:eastAsia="Times New Roman" w:hAnsi="Palatino Linotype"/>
          <w:sz w:val="20"/>
          <w:szCs w:val="20"/>
        </w:rPr>
        <w:t>rejected, under which only the most compelling rationales justified restrictions on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xml:space="preserve">. One searches the majority opinion in vain for any acknowledgment of the ‘premise </w:t>
      </w:r>
      <w:proofErr w:type="gramStart"/>
      <w:r w:rsidRPr="00A71107">
        <w:rPr>
          <w:rFonts w:ascii="Palatino Linotype" w:eastAsia="Times New Roman" w:hAnsi="Palatino Linotype"/>
          <w:sz w:val="20"/>
          <w:szCs w:val="20"/>
        </w:rPr>
        <w:t>central‘ to</w:t>
      </w:r>
      <w:proofErr w:type="gramEnd"/>
      <w:r w:rsidRPr="00A71107">
        <w:rPr>
          <w:rFonts w:ascii="Palatino Linotype" w:eastAsia="Times New Roman" w:hAnsi="Palatino Linotype"/>
          <w:sz w:val="20"/>
          <w:szCs w:val="20"/>
        </w:rPr>
        <w:t> </w:t>
      </w:r>
      <w:r w:rsidRPr="00A71107">
        <w:rPr>
          <w:rFonts w:ascii="Palatino Linotype" w:eastAsia="Times New Roman" w:hAnsi="Palatino Linotype"/>
          <w:iCs/>
          <w:sz w:val="20"/>
          <w:szCs w:val="20"/>
        </w:rPr>
        <w:t>Casey</w:t>
      </w:r>
      <w:r w:rsidRPr="00A71107">
        <w:rPr>
          <w:rFonts w:ascii="Palatino Linotype" w:eastAsia="Times New Roman" w:hAnsi="Palatino Linotype"/>
          <w:sz w:val="20"/>
          <w:szCs w:val="20"/>
        </w:rPr>
        <w:t>'s rejection of strict scrutiny: ‘that the government has a legitimate and substantial interest in preserving and promoting fetal life‘ from conception, not just in regulating medical procedures. </w:t>
      </w:r>
      <w:r w:rsidR="00B146FE" w:rsidRPr="00A71107">
        <w:rPr>
          <w:rFonts w:ascii="Palatino Linotype" w:eastAsia="Times New Roman" w:hAnsi="Palatino Linotype"/>
          <w:sz w:val="20"/>
          <w:szCs w:val="20"/>
        </w:rPr>
        <w:t xml:space="preserve">. . . </w:t>
      </w:r>
    </w:p>
    <w:p w:rsidR="00B146FE" w:rsidRPr="00A71107" w:rsidRDefault="00B146FE"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Though the tiers of scrutiny have become a ubiquitous feature of constitutional law, they are of recent vintage. Only in the 1960's did the Court begin in earnest to speak of ‘strict </w:t>
      </w:r>
      <w:proofErr w:type="gramStart"/>
      <w:r w:rsidRPr="00A71107">
        <w:rPr>
          <w:rFonts w:ascii="Palatino Linotype" w:eastAsia="Times New Roman" w:hAnsi="Palatino Linotype"/>
          <w:sz w:val="20"/>
          <w:szCs w:val="20"/>
        </w:rPr>
        <w:t>scrutiny‘ versus</w:t>
      </w:r>
      <w:proofErr w:type="gramEnd"/>
      <w:r w:rsidRPr="00A71107">
        <w:rPr>
          <w:rFonts w:ascii="Palatino Linotype" w:eastAsia="Times New Roman" w:hAnsi="Palatino Linotype"/>
          <w:sz w:val="20"/>
          <w:szCs w:val="20"/>
        </w:rPr>
        <w:t xml:space="preserve"> reviewing legislation for mere rationality, and to develop the contours of these tests. In short order, the Court adopted strict scrutiny as the standard for reviewing everything from race-based classifications under the Equal Protection Clause to restrictions on constitutionally protected speech, then applied strict scrutiny to a purportedly ‘fundamental‘ substantive due process right for the first time.  Then the tiers of </w:t>
      </w:r>
      <w:r w:rsidRPr="00A71107">
        <w:rPr>
          <w:rFonts w:ascii="Palatino Linotype" w:eastAsia="Times New Roman" w:hAnsi="Palatino Linotype"/>
          <w:sz w:val="20"/>
          <w:szCs w:val="20"/>
        </w:rPr>
        <w:lastRenderedPageBreak/>
        <w:t>scrutiny proliferated into ever more gradations</w:t>
      </w:r>
      <w:r w:rsidR="00B146FE" w:rsidRPr="00A71107">
        <w:rPr>
          <w:rFonts w:ascii="Palatino Linotype" w:eastAsia="Times New Roman" w:hAnsi="Palatino Linotype"/>
          <w:sz w:val="20"/>
          <w:szCs w:val="20"/>
        </w:rPr>
        <w:t xml:space="preserve">.  </w:t>
      </w:r>
      <w:r w:rsidRPr="00A71107">
        <w:rPr>
          <w:rFonts w:ascii="Palatino Linotype" w:eastAsia="Times New Roman" w:hAnsi="Palatino Linotype"/>
          <w:i/>
          <w:iCs/>
          <w:sz w:val="20"/>
          <w:szCs w:val="20"/>
        </w:rPr>
        <w:t>Casey</w:t>
      </w:r>
      <w:r w:rsidRPr="00A71107">
        <w:rPr>
          <w:rFonts w:ascii="Palatino Linotype" w:eastAsia="Times New Roman" w:hAnsi="Palatino Linotype"/>
          <w:sz w:val="20"/>
          <w:szCs w:val="20"/>
        </w:rPr>
        <w:t>'s undue-burden test</w:t>
      </w:r>
      <w:r w:rsidRPr="00A71107">
        <w:rPr>
          <w:rFonts w:ascii="Palatino Linotype" w:eastAsia="Times New Roman" w:hAnsi="Palatino Linotype"/>
          <w:iCs/>
          <w:sz w:val="20"/>
          <w:szCs w:val="20"/>
        </w:rPr>
        <w:t> </w:t>
      </w:r>
      <w:r w:rsidRPr="00A71107">
        <w:rPr>
          <w:rFonts w:ascii="Palatino Linotype" w:eastAsia="Times New Roman" w:hAnsi="Palatino Linotype"/>
          <w:sz w:val="20"/>
          <w:szCs w:val="20"/>
        </w:rPr>
        <w:t>added yet another right-specific test on the spectrum between rational-basis and strict-scrutiny review.</w:t>
      </w:r>
    </w:p>
    <w:p w:rsidR="00B146FE"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The illegitimacy of using ‘made-up tests‘ to ‘displace longstanding national traditions as the primary determinant of what the Constitution means‘ has long been apparent.  The Constitution does not prescribe tiers of scrutiny. The three basic tiers--‘rational basis,‘ intermediate, and strict scrutiny--‘are no more scientific than their names suggest, and a further element of randomness is added by the fact that it is largely up to us which test will be applied in each case.‘</w:t>
      </w:r>
      <w:r w:rsidRPr="00A71107">
        <w:rPr>
          <w:rFonts w:ascii="Palatino Linotype" w:eastAsia="Times New Roman" w:hAnsi="Palatino Linotype"/>
          <w:bCs/>
          <w:sz w:val="20"/>
          <w:szCs w:val="20"/>
        </w:rPr>
        <w:t> </w:t>
      </w:r>
      <w:r w:rsidRPr="00A71107">
        <w:rPr>
          <w:rFonts w:ascii="Palatino Linotype" w:eastAsia="Times New Roman" w:hAnsi="Palatino Linotype"/>
          <w:sz w:val="20"/>
          <w:szCs w:val="20"/>
        </w:rPr>
        <w:t>But the problem now goes beyond that. If our recent cases illustrate anything, it is how easily the Court tinkers with levels of scrutiny to achieve its desired result. This Term, it is easier for a State to survive strict scrutiny despite discriminating on the basis of race in college admissions than it is for the same State to regulate how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xml:space="preserve"> doctors and clinics operate under the putatively less stringent undue-burden test. </w:t>
      </w:r>
      <w:r w:rsidR="00B146FE" w:rsidRPr="00A71107">
        <w:rPr>
          <w:rFonts w:ascii="Palatino Linotype" w:eastAsia="Times New Roman" w:hAnsi="Palatino Linotype"/>
          <w:sz w:val="20"/>
          <w:szCs w:val="20"/>
        </w:rPr>
        <w:t xml:space="preserve">. . . </w:t>
      </w:r>
    </w:p>
    <w:p w:rsidR="002937C8" w:rsidRPr="00A71107" w:rsidRDefault="002937C8" w:rsidP="00B146FE">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It is tempting to identify the Court's invention of a constitutional right to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in </w:t>
      </w:r>
      <w:hyperlink r:id="rId8" w:history="1">
        <w:r w:rsidRPr="00A71107">
          <w:rPr>
            <w:rFonts w:ascii="Palatino Linotype" w:eastAsia="Times New Roman" w:hAnsi="Palatino Linotype"/>
            <w:iCs/>
            <w:sz w:val="20"/>
            <w:szCs w:val="20"/>
          </w:rPr>
          <w:t>Roe v. Wade</w:t>
        </w:r>
        <w:r w:rsidRPr="00A71107">
          <w:rPr>
            <w:rFonts w:ascii="Palatino Linotype" w:eastAsia="Times New Roman" w:hAnsi="Palatino Linotype"/>
            <w:sz w:val="20"/>
            <w:szCs w:val="20"/>
          </w:rPr>
          <w:t>, 410 U. S. 113</w:t>
        </w:r>
      </w:hyperlink>
      <w:r w:rsidRPr="00A71107">
        <w:rPr>
          <w:rFonts w:ascii="Palatino Linotype" w:eastAsia="Times New Roman" w:hAnsi="Palatino Linotype"/>
          <w:sz w:val="20"/>
          <w:szCs w:val="20"/>
        </w:rPr>
        <w:t>, as the tipping point that transformed third-party standing doctrine and the tiers of scrutiny into an unworkable morass of special exceptions and arbitrary applications. But those roots run deeper, to the very notion that some constitutional rights demand preferential treatment. </w:t>
      </w:r>
      <w:r w:rsidR="00B146FE" w:rsidRPr="00A71107">
        <w:rPr>
          <w:rFonts w:ascii="Palatino Linotype" w:eastAsia="Times New Roman" w:hAnsi="Palatino Linotype"/>
          <w:sz w:val="20"/>
          <w:szCs w:val="20"/>
        </w:rPr>
        <w:t xml:space="preserve">. . . .  </w:t>
      </w:r>
      <w:r w:rsidRPr="00A71107">
        <w:rPr>
          <w:rFonts w:ascii="Palatino Linotype" w:eastAsia="Times New Roman" w:hAnsi="Palatino Linotype"/>
          <w:sz w:val="20"/>
          <w:szCs w:val="20"/>
        </w:rPr>
        <w:t xml:space="preserve">But our Constitution renounces the notion that some constitutional rights are more equal than others. A plaintiff either possesses the constitutional right he is asserting, or not--and if not, the judiciary has no business creating ad hoc exceptions so that others can assert rights that seem especially important to vindicate. A law either infringes a constitutional right, or not; there is no room for the judiciary to invent tolerable degrees of encroachment. Unless the Court abides by one set </w:t>
      </w:r>
      <w:r w:rsidR="00B146FE" w:rsidRPr="00A71107">
        <w:rPr>
          <w:rFonts w:ascii="Palatino Linotype" w:eastAsia="Times New Roman" w:hAnsi="Palatino Linotype"/>
          <w:sz w:val="20"/>
          <w:szCs w:val="20"/>
        </w:rPr>
        <w:t>of rules to adjudicate constitu</w:t>
      </w:r>
      <w:r w:rsidRPr="00A71107">
        <w:rPr>
          <w:rFonts w:ascii="Palatino Linotype" w:eastAsia="Times New Roman" w:hAnsi="Palatino Linotype"/>
          <w:sz w:val="20"/>
          <w:szCs w:val="20"/>
        </w:rPr>
        <w:t>tional rights, it will continue reducing constitutional law to policy-driven value judgments until the last shreds of its legitimacy disappear.</w:t>
      </w:r>
    </w:p>
    <w:p w:rsidR="00B146FE" w:rsidRPr="00A71107" w:rsidRDefault="00B146FE" w:rsidP="00B146FE">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B146FE" w:rsidRPr="00A71107" w:rsidRDefault="00B146FE" w:rsidP="00B146FE">
      <w:pPr>
        <w:rPr>
          <w:rFonts w:ascii="Palatino Linotype" w:eastAsia="Times New Roman" w:hAnsi="Palatino Linotype"/>
          <w:sz w:val="20"/>
          <w:szCs w:val="20"/>
        </w:rPr>
      </w:pPr>
    </w:p>
    <w:p w:rsidR="002937C8" w:rsidRPr="00A71107" w:rsidRDefault="002937C8" w:rsidP="00B146FE">
      <w:pPr>
        <w:rPr>
          <w:rFonts w:ascii="Palatino Linotype" w:eastAsia="Times New Roman" w:hAnsi="Palatino Linotype"/>
          <w:sz w:val="20"/>
          <w:szCs w:val="20"/>
        </w:rPr>
      </w:pPr>
      <w:r w:rsidRPr="00A71107">
        <w:rPr>
          <w:rFonts w:ascii="Palatino Linotype" w:eastAsia="Times New Roman" w:hAnsi="Palatino Linotype"/>
          <w:sz w:val="20"/>
          <w:szCs w:val="20"/>
        </w:rPr>
        <w:t>JUSTICE ALITO, with whom THE CHIEF JUSTICE and JUSTICE THOMAS join, dissenting.</w:t>
      </w:r>
    </w:p>
    <w:p w:rsidR="0055491E" w:rsidRPr="00A71107" w:rsidRDefault="0055491E" w:rsidP="0055491E">
      <w:pPr>
        <w:rPr>
          <w:rFonts w:ascii="Palatino Linotype" w:eastAsia="Times New Roman" w:hAnsi="Palatino Linotype"/>
          <w:bCs/>
          <w:iCs/>
          <w:sz w:val="20"/>
          <w:szCs w:val="20"/>
        </w:rPr>
      </w:pPr>
    </w:p>
    <w:p w:rsidR="00C12480" w:rsidRPr="00A71107" w:rsidRDefault="00C12480" w:rsidP="00C12480">
      <w:pPr>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2937C8" w:rsidP="00C12480">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Res judicata--or, to use the more modern terminology, ‘claim preclusion‘--is a bedrock principle of our legal system. As we said many years ago, ‘[p]</w:t>
      </w:r>
      <w:proofErr w:type="spellStart"/>
      <w:r w:rsidRPr="00A71107">
        <w:rPr>
          <w:rFonts w:ascii="Palatino Linotype" w:eastAsia="Times New Roman" w:hAnsi="Palatino Linotype"/>
          <w:sz w:val="20"/>
          <w:szCs w:val="20"/>
        </w:rPr>
        <w:t>ublic</w:t>
      </w:r>
      <w:proofErr w:type="spellEnd"/>
      <w:r w:rsidRPr="00A71107">
        <w:rPr>
          <w:rFonts w:ascii="Palatino Linotype" w:eastAsia="Times New Roman" w:hAnsi="Palatino Linotype"/>
          <w:sz w:val="20"/>
          <w:szCs w:val="20"/>
        </w:rPr>
        <w:t xml:space="preserve"> policy dictates that there be an end of litigation[,] that those who have contested an issue shall be bound by the result of the contest, and that matters once tried shall be considered forever settled as between the parties. </w:t>
      </w:r>
      <w:r w:rsidR="00C12480" w:rsidRPr="00A71107">
        <w:rPr>
          <w:rFonts w:ascii="Palatino Linotype" w:eastAsia="Times New Roman" w:hAnsi="Palatino Linotype"/>
          <w:sz w:val="20"/>
          <w:szCs w:val="20"/>
        </w:rPr>
        <w:t xml:space="preserve"> . . . </w:t>
      </w:r>
      <w:r w:rsidRPr="00A71107">
        <w:rPr>
          <w:rFonts w:ascii="Palatino Linotype" w:eastAsia="Times New Roman" w:hAnsi="Palatino Linotype"/>
          <w:sz w:val="20"/>
          <w:szCs w:val="20"/>
        </w:rPr>
        <w:t xml:space="preserve">The basic rule of preclusion is well known and has been frequently stated in our opinions. Litigation of a </w:t>
      </w:r>
      <w:proofErr w:type="spellStart"/>
      <w:r w:rsidRPr="00A71107">
        <w:rPr>
          <w:rFonts w:ascii="Palatino Linotype" w:eastAsia="Times New Roman" w:hAnsi="Palatino Linotype"/>
          <w:sz w:val="20"/>
          <w:szCs w:val="20"/>
        </w:rPr>
        <w:t>‘cause</w:t>
      </w:r>
      <w:proofErr w:type="spellEnd"/>
      <w:r w:rsidRPr="00A71107">
        <w:rPr>
          <w:rFonts w:ascii="Palatino Linotype" w:eastAsia="Times New Roman" w:hAnsi="Palatino Linotype"/>
          <w:sz w:val="20"/>
          <w:szCs w:val="20"/>
        </w:rPr>
        <w:t xml:space="preserve"> of action‘ or ‘claim‘ is barred if (1) the same (or a closely related) party (2) brought a prior suit asserting the same cause of action or claim, (3) the prior case was adjudicated by a court of competent jurisdiction and (4) was decided on the merits, (5) a final judgment was entered, and (6) there is no ground, such as fraud, to invalidate the prior judgment. </w:t>
      </w:r>
    </w:p>
    <w:p w:rsidR="002937C8" w:rsidRPr="00A71107" w:rsidRDefault="00C12480" w:rsidP="00C12480">
      <w:pPr>
        <w:ind w:firstLine="720"/>
        <w:rPr>
          <w:rFonts w:ascii="Palatino Linotype" w:eastAsia="Times New Roman" w:hAnsi="Palatino Linotype"/>
          <w:sz w:val="20"/>
          <w:szCs w:val="20"/>
        </w:rPr>
      </w:pPr>
      <w:r w:rsidRPr="00A71107">
        <w:rPr>
          <w:rFonts w:ascii="Palatino Linotype" w:eastAsia="Times New Roman" w:hAnsi="Palatino Linotype"/>
          <w:bCs/>
          <w:iCs/>
          <w:sz w:val="20"/>
          <w:szCs w:val="20"/>
        </w:rPr>
        <w:t xml:space="preserve">. . . .  </w:t>
      </w:r>
    </w:p>
    <w:p w:rsidR="002937C8" w:rsidRPr="00A71107" w:rsidRDefault="00C12480"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r w:rsidR="002937C8" w:rsidRPr="00A71107">
        <w:rPr>
          <w:rFonts w:ascii="Palatino Linotype" w:eastAsia="Times New Roman" w:hAnsi="Palatino Linotype"/>
          <w:sz w:val="20"/>
          <w:szCs w:val="20"/>
        </w:rPr>
        <w:t>Section 61 of the first Restatement explains when a claim asserted by a plaintiff in a second suit is the same for preclusion purposes as a claim that the plaintiff unsuccessfully litigated in a prior case. Under that provision, ‘the plaintiff is precluded from subsequently maintaining a second action based upon the same transaction, if the evidence needed to sustain the second action would have sustained the first action</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w:t>
      </w:r>
      <w:hyperlink r:id="rId9" w:history="1">
        <w:r w:rsidR="002937C8" w:rsidRPr="00A71107">
          <w:rPr>
            <w:rFonts w:ascii="Palatino Linotype" w:eastAsia="Times New Roman" w:hAnsi="Palatino Linotype"/>
            <w:sz w:val="20"/>
            <w:szCs w:val="20"/>
          </w:rPr>
          <w:t>Restatement of Judgments §61</w:t>
        </w:r>
      </w:hyperlink>
      <w:r w:rsidR="002937C8" w:rsidRPr="00A71107">
        <w:rPr>
          <w:rFonts w:ascii="Palatino Linotype" w:eastAsia="Times New Roman" w:hAnsi="Palatino Linotype"/>
          <w:sz w:val="20"/>
          <w:szCs w:val="20"/>
        </w:rPr>
        <w:t>. There is no doubt that this rule is satisfied here.</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Section 19 of the second Restatement sets out the general claim-preclusion rule that applies in a case like the one before us: ‘A valid and final personal judgment rendered in favor of the defendant bars another action by the plaintiff on the same claim.‘ </w:t>
      </w:r>
      <w:hyperlink r:id="rId10" w:history="1">
        <w:r w:rsidRPr="00A71107">
          <w:rPr>
            <w:rFonts w:ascii="Palatino Linotype" w:eastAsia="Times New Roman" w:hAnsi="Palatino Linotype"/>
            <w:sz w:val="20"/>
            <w:szCs w:val="20"/>
          </w:rPr>
          <w:t>Section 24(1)</w:t>
        </w:r>
      </w:hyperlink>
      <w:r w:rsidRPr="00A71107">
        <w:rPr>
          <w:rFonts w:ascii="Palatino Linotype" w:eastAsia="Times New Roman" w:hAnsi="Palatino Linotype"/>
          <w:sz w:val="20"/>
          <w:szCs w:val="20"/>
        </w:rPr>
        <w:t> then explains the scope of the ‘claim‘ that is extinguished: It ‘includes all rights of the plaintiff to remedies against the defendant with respect to all or any part of the transaction, or series of connected transactions, out of which the action arose.‘ </w:t>
      </w:r>
      <w:r w:rsidR="00C12480" w:rsidRPr="00A71107">
        <w:rPr>
          <w:rFonts w:ascii="Palatino Linotype" w:eastAsia="Times New Roman" w:hAnsi="Palatino Linotype"/>
          <w:sz w:val="20"/>
          <w:szCs w:val="20"/>
        </w:rPr>
        <w:t xml:space="preserve">. . .  </w:t>
      </w:r>
      <w:r w:rsidRPr="00A71107">
        <w:rPr>
          <w:rFonts w:ascii="Palatino Linotype" w:eastAsia="Times New Roman" w:hAnsi="Palatino Linotype"/>
          <w:sz w:val="20"/>
          <w:szCs w:val="20"/>
        </w:rPr>
        <w:t xml:space="preserve">Both the claim asserted in petitioners' first suit and the claim now revived by the Court involve the same </w:t>
      </w:r>
      <w:r w:rsidRPr="00A71107">
        <w:rPr>
          <w:rFonts w:ascii="Palatino Linotype" w:eastAsia="Times New Roman" w:hAnsi="Palatino Linotype"/>
          <w:sz w:val="20"/>
          <w:szCs w:val="20"/>
        </w:rPr>
        <w:lastRenderedPageBreak/>
        <w:t>‘nucleus of operative facts</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xml:space="preserve"> Indeed, they involve the very same ‘operative facts,‘ namely, the enactment of the admitting privileges requirement, which, according to the theory underlying petitioners' facial claims, would inevitably have the effect of causing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clinics to close. This is what petitioners needed to show--and what they attempted to show in their first fac</w:t>
      </w:r>
      <w:r w:rsidR="00C12480" w:rsidRPr="00A71107">
        <w:rPr>
          <w:rFonts w:ascii="Palatino Linotype" w:eastAsia="Times New Roman" w:hAnsi="Palatino Linotype"/>
          <w:sz w:val="20"/>
          <w:szCs w:val="20"/>
        </w:rPr>
        <w:t>ial attack: not that the admit</w:t>
      </w:r>
      <w:r w:rsidRPr="00A71107">
        <w:rPr>
          <w:rFonts w:ascii="Palatino Linotype" w:eastAsia="Times New Roman" w:hAnsi="Palatino Linotype"/>
          <w:sz w:val="20"/>
          <w:szCs w:val="20"/>
        </w:rPr>
        <w:t>ting privileges requirement had </w:t>
      </w:r>
      <w:r w:rsidRPr="00A71107">
        <w:rPr>
          <w:rFonts w:ascii="Palatino Linotype" w:eastAsia="Times New Roman" w:hAnsi="Palatino Linotype"/>
          <w:iCs/>
          <w:sz w:val="20"/>
          <w:szCs w:val="20"/>
        </w:rPr>
        <w:t>already </w:t>
      </w:r>
      <w:r w:rsidRPr="00A71107">
        <w:rPr>
          <w:rFonts w:ascii="Palatino Linotype" w:eastAsia="Times New Roman" w:hAnsi="Palatino Linotype"/>
          <w:sz w:val="20"/>
          <w:szCs w:val="20"/>
        </w:rPr>
        <w:t>imposed a substantial burden on the right of Texas women to obtain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but only that it </w:t>
      </w:r>
      <w:r w:rsidRPr="00A71107">
        <w:rPr>
          <w:rFonts w:ascii="Palatino Linotype" w:eastAsia="Times New Roman" w:hAnsi="Palatino Linotype"/>
          <w:iCs/>
          <w:sz w:val="20"/>
          <w:szCs w:val="20"/>
        </w:rPr>
        <w:t>would have</w:t>
      </w:r>
      <w:r w:rsidRPr="00A71107">
        <w:rPr>
          <w:rFonts w:ascii="Palatino Linotype" w:eastAsia="Times New Roman" w:hAnsi="Palatino Linotype"/>
          <w:sz w:val="20"/>
          <w:szCs w:val="20"/>
        </w:rPr>
        <w:t> that effect once clinics were able to assess whether they could practicably comply.</w:t>
      </w:r>
    </w:p>
    <w:p w:rsidR="002937C8" w:rsidRPr="00A71107" w:rsidRDefault="00C12480"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 [W]</w:t>
      </w:r>
      <w:r w:rsidR="002937C8" w:rsidRPr="00A71107">
        <w:rPr>
          <w:rFonts w:ascii="Palatino Linotype" w:eastAsia="Times New Roman" w:hAnsi="Palatino Linotype"/>
          <w:sz w:val="20"/>
          <w:szCs w:val="20"/>
        </w:rPr>
        <w:t>hat petitioners tried to show in their first case was that the admitting privileges requirement would cause clinics to close. They claimed that their evidence showed that ‘at least one-third of the State's licensed providers </w:t>
      </w:r>
      <w:r w:rsidR="002937C8" w:rsidRPr="00A71107">
        <w:rPr>
          <w:rFonts w:ascii="Palatino Linotype" w:eastAsia="Times New Roman" w:hAnsi="Palatino Linotype"/>
          <w:iCs/>
          <w:sz w:val="20"/>
          <w:szCs w:val="20"/>
        </w:rPr>
        <w:t>would stop</w:t>
      </w:r>
      <w:r w:rsidRPr="00A71107">
        <w:rPr>
          <w:rFonts w:ascii="Palatino Linotype" w:eastAsia="Times New Roman" w:hAnsi="Palatino Linotype"/>
          <w:iCs/>
          <w:sz w:val="20"/>
          <w:szCs w:val="20"/>
        </w:rPr>
        <w:t xml:space="preserve"> </w:t>
      </w:r>
      <w:r w:rsidR="002937C8" w:rsidRPr="00A71107">
        <w:rPr>
          <w:rFonts w:ascii="Palatino Linotype" w:eastAsia="Times New Roman" w:hAnsi="Palatino Linotype"/>
          <w:sz w:val="20"/>
          <w:szCs w:val="20"/>
        </w:rPr>
        <w:t>providing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once the privileges requirement took effect</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Agreeing with petitioners, the District Court enjoined enforcement of the requirement on the ground that ‘there </w:t>
      </w:r>
      <w:r w:rsidR="002937C8" w:rsidRPr="00A71107">
        <w:rPr>
          <w:rFonts w:ascii="Palatino Linotype" w:eastAsia="Times New Roman" w:hAnsi="Palatino Linotype"/>
          <w:iCs/>
          <w:sz w:val="20"/>
          <w:szCs w:val="20"/>
        </w:rPr>
        <w:t>will be</w:t>
      </w:r>
      <w:r w:rsidR="002937C8" w:rsidRPr="00A71107">
        <w:rPr>
          <w:rFonts w:ascii="Palatino Linotype" w:eastAsia="Times New Roman" w:hAnsi="Palatino Linotype"/>
          <w:sz w:val="20"/>
          <w:szCs w:val="20"/>
        </w:rPr>
        <w:t>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clinics</w:t>
      </w:r>
      <w:r w:rsidR="002937C8" w:rsidRPr="00A71107">
        <w:rPr>
          <w:rFonts w:ascii="Palatino Linotype" w:eastAsia="Times New Roman" w:hAnsi="Palatino Linotype"/>
          <w:iCs/>
          <w:sz w:val="20"/>
          <w:szCs w:val="20"/>
        </w:rPr>
        <w:t> that will close</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w:t>
      </w:r>
      <w:hyperlink r:id="rId11" w:anchor="co_pp_sp_4637_900" w:history="1">
        <w:r w:rsidR="002937C8" w:rsidRPr="00A71107">
          <w:rPr>
            <w:rFonts w:ascii="Palatino Linotype" w:eastAsia="Times New Roman" w:hAnsi="Palatino Linotype"/>
            <w:iCs/>
            <w:sz w:val="20"/>
            <w:szCs w:val="20"/>
          </w:rPr>
          <w:t>Abbott</w:t>
        </w:r>
        <w:r w:rsidR="002937C8" w:rsidRPr="00A71107">
          <w:rPr>
            <w:rFonts w:ascii="Palatino Linotype" w:eastAsia="Times New Roman" w:hAnsi="Palatino Linotype"/>
            <w:sz w:val="20"/>
            <w:szCs w:val="20"/>
          </w:rPr>
          <w:t>, 951 F. Supp. 2d, at 900</w:t>
        </w:r>
      </w:hyperlink>
      <w:r w:rsidR="002937C8" w:rsidRPr="00A71107">
        <w:rPr>
          <w:rFonts w:ascii="Palatino Linotype" w:eastAsia="Times New Roman" w:hAnsi="Palatino Linotype"/>
          <w:sz w:val="20"/>
          <w:szCs w:val="20"/>
        </w:rPr>
        <w:t> (emphasis added). The Fifth Circuit found that petitioners' evidence of likely effect was insufficient, stating that petitioners failed to prove that ‘any woman </w:t>
      </w:r>
      <w:r w:rsidR="002937C8" w:rsidRPr="00A71107">
        <w:rPr>
          <w:rFonts w:ascii="Palatino Linotype" w:eastAsia="Times New Roman" w:hAnsi="Palatino Linotype"/>
          <w:iCs/>
          <w:sz w:val="20"/>
          <w:szCs w:val="20"/>
        </w:rPr>
        <w:t>will lack</w:t>
      </w:r>
      <w:r w:rsidRPr="00A71107">
        <w:rPr>
          <w:rFonts w:ascii="Palatino Linotype" w:eastAsia="Times New Roman" w:hAnsi="Palatino Linotype"/>
          <w:iCs/>
          <w:sz w:val="20"/>
          <w:szCs w:val="20"/>
        </w:rPr>
        <w:t xml:space="preserve"> </w:t>
      </w:r>
      <w:r w:rsidR="002937C8" w:rsidRPr="00A71107">
        <w:rPr>
          <w:rFonts w:ascii="Palatino Linotype" w:eastAsia="Times New Roman" w:hAnsi="Palatino Linotype"/>
          <w:sz w:val="20"/>
          <w:szCs w:val="20"/>
        </w:rPr>
        <w:t>reasonable access to a clinic within Texas</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The correctness of that holding is irrelevant for present purposes. What matters is that the ‘operative fact‘ in the prior case was the enactment of the admitting privileges requirement, and that is precisely the same operative fact underlying petitioners' facial attack in the case now before us.</w:t>
      </w:r>
      <w:r w:rsidRPr="00A71107">
        <w:rPr>
          <w:rFonts w:ascii="Palatino Linotype" w:eastAsia="Times New Roman" w:hAnsi="Palatino Linotype"/>
          <w:sz w:val="20"/>
          <w:szCs w:val="20"/>
        </w:rPr>
        <w:t xml:space="preserve"> </w:t>
      </w:r>
    </w:p>
    <w:p w:rsidR="00C12480" w:rsidRPr="00A71107" w:rsidRDefault="00C12480"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2937C8" w:rsidP="00C12480">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This brings me to the Court's main argument--that the second facial challenge is a different claim because of ‘changed circumstances</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xml:space="preserve"> What the Court means by this is that petitioners now have better evidence than they did at the time of the first case with respect to the number of clinics that would have to close as a result of the admitting privileges requirement. This argument is contrary to a cardinal rule of res judicata, namely, that a plaintiff who loses in a first case cannot</w:t>
      </w:r>
      <w:r w:rsidR="00C12480" w:rsidRPr="00A71107">
        <w:rPr>
          <w:rFonts w:ascii="Palatino Linotype" w:eastAsia="Times New Roman" w:hAnsi="Palatino Linotype"/>
          <w:sz w:val="20"/>
          <w:szCs w:val="20"/>
        </w:rPr>
        <w:t xml:space="preserve"> later bring the same case sim</w:t>
      </w:r>
      <w:r w:rsidRPr="00A71107">
        <w:rPr>
          <w:rFonts w:ascii="Palatino Linotype" w:eastAsia="Times New Roman" w:hAnsi="Palatino Linotype"/>
          <w:sz w:val="20"/>
          <w:szCs w:val="20"/>
        </w:rPr>
        <w:t xml:space="preserve">ply because it has now gathered better evidence. </w:t>
      </w:r>
      <w:r w:rsidR="00C12480" w:rsidRPr="00A71107">
        <w:rPr>
          <w:rFonts w:ascii="Palatino Linotype" w:eastAsia="Times New Roman" w:hAnsi="Palatino Linotype"/>
          <w:sz w:val="20"/>
          <w:szCs w:val="20"/>
        </w:rPr>
        <w:t xml:space="preserve">. . . </w:t>
      </w:r>
    </w:p>
    <w:p w:rsidR="00C12480" w:rsidRPr="00A71107" w:rsidRDefault="00C12480"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Here, it is evident that petitioners' challenges to the admitting privileges requirement and the ASC requirement are part of the same transaction or series of connected transactions. If, as I believe, the ‘transaction‘ is the enactment of H. B. 2, then the two facial claims are part of the very same transaction. And the same is true even if the likely or actual effects of the two provisions constitute the relevant transactions. Petitioners argue that the admitting privileges requirement and the ASC requirements </w:t>
      </w:r>
      <w:r w:rsidRPr="00A71107">
        <w:rPr>
          <w:rFonts w:ascii="Palatino Linotype" w:eastAsia="Times New Roman" w:hAnsi="Palatino Linotype"/>
          <w:iCs/>
          <w:sz w:val="20"/>
          <w:szCs w:val="20"/>
        </w:rPr>
        <w:t>combined</w:t>
      </w:r>
      <w:r w:rsidRPr="00A71107">
        <w:rPr>
          <w:rFonts w:ascii="Palatino Linotype" w:eastAsia="Times New Roman" w:hAnsi="Palatino Linotype"/>
          <w:sz w:val="20"/>
          <w:szCs w:val="20"/>
        </w:rPr>
        <w:t> have the effect of unconstitutionally restricting access to </w:t>
      </w:r>
      <w:r w:rsidRPr="00A71107">
        <w:rPr>
          <w:rFonts w:ascii="Palatino Linotype" w:eastAsia="Times New Roman" w:hAnsi="Palatino Linotype"/>
          <w:bCs/>
          <w:sz w:val="20"/>
          <w:szCs w:val="20"/>
        </w:rPr>
        <w:t>abortions</w:t>
      </w:r>
      <w:r w:rsidRPr="00A71107">
        <w:rPr>
          <w:rFonts w:ascii="Palatino Linotype" w:eastAsia="Times New Roman" w:hAnsi="Palatino Linotype"/>
          <w:sz w:val="20"/>
          <w:szCs w:val="20"/>
        </w:rPr>
        <w:t>. Their brief repeatedly refers to the collective effect of the ‘requirements</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xml:space="preserve"> They describe the admitting privileges and ASC requirements as delivering a ‘one-two punch</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They make no effort whatsoever to separate the effects of the two provisions.</w:t>
      </w:r>
    </w:p>
    <w:p w:rsidR="00C12480" w:rsidRPr="00A71107" w:rsidRDefault="00C12480"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C12480" w:rsidP="0030418C">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r w:rsidR="002937C8" w:rsidRPr="00A71107">
        <w:rPr>
          <w:rFonts w:ascii="Palatino Linotype" w:eastAsia="Times New Roman" w:hAnsi="Palatino Linotype"/>
          <w:sz w:val="20"/>
          <w:szCs w:val="20"/>
        </w:rPr>
        <w:t>The two claims here are very closely related. They are two parts of the same bill. They both impose new requirements on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clinics. They are justified by the State on the same ground, protection of the safety of women seeking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They are both challenged as imposing the same kind of burden (impaired access to clinics) on the same kind of right (the right to </w:t>
      </w:r>
      <w:r w:rsidR="002937C8" w:rsidRPr="00A71107">
        <w:rPr>
          <w:rFonts w:ascii="Palatino Linotype" w:eastAsia="Times New Roman" w:hAnsi="Palatino Linotype"/>
          <w:bCs/>
          <w:sz w:val="20"/>
          <w:szCs w:val="20"/>
        </w:rPr>
        <w:t>abortion</w:t>
      </w:r>
      <w:r w:rsidR="0030418C" w:rsidRPr="00A71107">
        <w:rPr>
          <w:rFonts w:ascii="Palatino Linotype" w:eastAsia="Times New Roman" w:hAnsi="Palatino Linotype"/>
          <w:bCs/>
          <w:sz w:val="20"/>
          <w:szCs w:val="20"/>
        </w:rPr>
        <w:t xml:space="preserve">.  </w:t>
      </w:r>
      <w:r w:rsidR="002937C8" w:rsidRPr="00A71107">
        <w:rPr>
          <w:rFonts w:ascii="Palatino Linotype" w:eastAsia="Times New Roman" w:hAnsi="Palatino Linotype"/>
          <w:sz w:val="20"/>
          <w:szCs w:val="20"/>
        </w:rPr>
        <w:t>And petitioners attack the two provisions as a package. According to petitioners, the two provisions were both enacted for the same illegitimate purpose--to close down Texas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clinics. See Brief for Petitioners 35-36. And as noted, petitioners rely on the combined effect of the two requirements. Petitioners have made little effort to identify the clinics that closed as a result of each requirement but instead aggregate</w:t>
      </w:r>
      <w:r w:rsidR="0030418C" w:rsidRPr="00A71107">
        <w:rPr>
          <w:rFonts w:ascii="Palatino Linotype" w:eastAsia="Times New Roman" w:hAnsi="Palatino Linotype"/>
          <w:sz w:val="20"/>
          <w:szCs w:val="20"/>
        </w:rPr>
        <w:t xml:space="preserve"> the two requirements' effects.  </w:t>
      </w:r>
      <w:r w:rsidR="002937C8" w:rsidRPr="00A71107">
        <w:rPr>
          <w:rFonts w:ascii="Palatino Linotype" w:eastAsia="Times New Roman" w:hAnsi="Palatino Linotype"/>
          <w:sz w:val="20"/>
          <w:szCs w:val="20"/>
        </w:rPr>
        <w:t>For these reasons, the two challenges ‘form a convenient trial unit</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w:t>
      </w:r>
      <w:r w:rsidR="0030418C" w:rsidRPr="00A71107">
        <w:rPr>
          <w:rFonts w:ascii="Palatino Linotype" w:eastAsia="Times New Roman" w:hAnsi="Palatino Linotype"/>
          <w:sz w:val="20"/>
          <w:szCs w:val="20"/>
        </w:rPr>
        <w:t>. . . .</w:t>
      </w:r>
    </w:p>
    <w:p w:rsidR="0030418C" w:rsidRPr="00A71107" w:rsidRDefault="0030418C" w:rsidP="0030418C">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30418C"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r w:rsidR="002937C8" w:rsidRPr="00A71107">
        <w:rPr>
          <w:rFonts w:ascii="Palatino Linotype" w:eastAsia="Times New Roman" w:hAnsi="Palatino Linotype"/>
          <w:sz w:val="20"/>
          <w:szCs w:val="20"/>
        </w:rPr>
        <w:t xml:space="preserve">Under our cases, petitioners must show that the admitting privileges and ASC requirements impose an ‘undue </w:t>
      </w:r>
      <w:proofErr w:type="gramStart"/>
      <w:r w:rsidR="002937C8" w:rsidRPr="00A71107">
        <w:rPr>
          <w:rFonts w:ascii="Palatino Linotype" w:eastAsia="Times New Roman" w:hAnsi="Palatino Linotype"/>
          <w:sz w:val="20"/>
          <w:szCs w:val="20"/>
        </w:rPr>
        <w:t>burden‘ on</w:t>
      </w:r>
      <w:proofErr w:type="gramEnd"/>
      <w:r w:rsidR="002937C8" w:rsidRPr="00A71107">
        <w:rPr>
          <w:rFonts w:ascii="Palatino Linotype" w:eastAsia="Times New Roman" w:hAnsi="Palatino Linotype"/>
          <w:sz w:val="20"/>
          <w:szCs w:val="20"/>
        </w:rPr>
        <w:t xml:space="preserve"> women seeking</w:t>
      </w:r>
      <w:r w:rsidRPr="00A71107">
        <w:rPr>
          <w:rFonts w:ascii="Palatino Linotype" w:eastAsia="Times New Roman" w:hAnsi="Palatino Linotype"/>
          <w:sz w:val="20"/>
          <w:szCs w:val="20"/>
        </w:rPr>
        <w:t xml:space="preserve">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xml:space="preserve">.  And in order to obtain the sweeping relief they seek-- facial invalidation of those provisions--they must show, at a minimum, that these provisions have </w:t>
      </w:r>
      <w:r w:rsidR="002937C8" w:rsidRPr="00A71107">
        <w:rPr>
          <w:rFonts w:ascii="Palatino Linotype" w:eastAsia="Times New Roman" w:hAnsi="Palatino Linotype"/>
          <w:sz w:val="20"/>
          <w:szCs w:val="20"/>
        </w:rPr>
        <w:lastRenderedPageBreak/>
        <w:t xml:space="preserve">an unconstitutional impact on at least a ‘large </w:t>
      </w:r>
      <w:proofErr w:type="gramStart"/>
      <w:r w:rsidR="002937C8" w:rsidRPr="00A71107">
        <w:rPr>
          <w:rFonts w:ascii="Palatino Linotype" w:eastAsia="Times New Roman" w:hAnsi="Palatino Linotype"/>
          <w:sz w:val="20"/>
          <w:szCs w:val="20"/>
        </w:rPr>
        <w:t>fraction‘ of</w:t>
      </w:r>
      <w:proofErr w:type="gramEnd"/>
      <w:r w:rsidR="002937C8" w:rsidRPr="00A71107">
        <w:rPr>
          <w:rFonts w:ascii="Palatino Linotype" w:eastAsia="Times New Roman" w:hAnsi="Palatino Linotype"/>
          <w:sz w:val="20"/>
          <w:szCs w:val="20"/>
        </w:rPr>
        <w:t xml:space="preserve"> Texas women of reproductive age. </w:t>
      </w:r>
      <w:hyperlink r:id="rId12" w:anchor="co_pp_sp_780_167" w:history="1">
        <w:r w:rsidR="002937C8" w:rsidRPr="00A71107">
          <w:rPr>
            <w:rFonts w:ascii="Palatino Linotype" w:eastAsia="Times New Roman" w:hAnsi="Palatino Linotype"/>
            <w:iCs/>
            <w:sz w:val="20"/>
            <w:szCs w:val="20"/>
          </w:rPr>
          <w:t>Id.,</w:t>
        </w:r>
        <w:r w:rsidR="002937C8" w:rsidRPr="00A71107">
          <w:rPr>
            <w:rFonts w:ascii="Palatino Linotype" w:eastAsia="Times New Roman" w:hAnsi="Palatino Linotype"/>
            <w:sz w:val="20"/>
            <w:szCs w:val="20"/>
          </w:rPr>
          <w:t> at 167-168</w:t>
        </w:r>
      </w:hyperlink>
      <w:r w:rsidR="002937C8" w:rsidRPr="00A71107">
        <w:rPr>
          <w:rFonts w:ascii="Palatino Linotype" w:eastAsia="Times New Roman" w:hAnsi="Palatino Linotype"/>
          <w:sz w:val="20"/>
          <w:szCs w:val="20"/>
        </w:rPr>
        <w:t xml:space="preserve">. Such a situation could result if the clinics able to comply with the new requirements either lacked the requisite overall capacity or were located too far away to serve a ‘large </w:t>
      </w:r>
      <w:proofErr w:type="gramStart"/>
      <w:r w:rsidR="002937C8" w:rsidRPr="00A71107">
        <w:rPr>
          <w:rFonts w:ascii="Palatino Linotype" w:eastAsia="Times New Roman" w:hAnsi="Palatino Linotype"/>
          <w:sz w:val="20"/>
          <w:szCs w:val="20"/>
        </w:rPr>
        <w:t>fraction‘ of</w:t>
      </w:r>
      <w:proofErr w:type="gramEnd"/>
      <w:r w:rsidR="002937C8" w:rsidRPr="00A71107">
        <w:rPr>
          <w:rFonts w:ascii="Palatino Linotype" w:eastAsia="Times New Roman" w:hAnsi="Palatino Linotype"/>
          <w:sz w:val="20"/>
          <w:szCs w:val="20"/>
        </w:rPr>
        <w:t xml:space="preserve"> the women in question.</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I do not dispute the fact that H. B. 2 caused the closure of some clinics. Indeed, it seems clear that H. B. 2 was intended to force unsafe facilities to shut down. The law was one of many enacted by States in the wake of the Kermit Gosnell scandal, in which a physician who ran an </w:t>
      </w:r>
      <w:r w:rsidRPr="00A71107">
        <w:rPr>
          <w:rFonts w:ascii="Palatino Linotype" w:eastAsia="Times New Roman" w:hAnsi="Palatino Linotype"/>
          <w:bCs/>
          <w:sz w:val="20"/>
          <w:szCs w:val="20"/>
        </w:rPr>
        <w:t>abortion</w:t>
      </w:r>
      <w:r w:rsidRPr="00A71107">
        <w:rPr>
          <w:rFonts w:ascii="Palatino Linotype" w:eastAsia="Times New Roman" w:hAnsi="Palatino Linotype"/>
          <w:sz w:val="20"/>
          <w:szCs w:val="20"/>
        </w:rPr>
        <w:t xml:space="preserve"> clinic in Philadelphia was convicted for the first-degree murder of three infants who were born alive and for the manslaughter of a patient. </w:t>
      </w:r>
      <w:r w:rsidR="0030418C" w:rsidRPr="00A71107">
        <w:rPr>
          <w:rFonts w:ascii="Palatino Linotype" w:eastAsia="Times New Roman" w:hAnsi="Palatino Linotype"/>
          <w:sz w:val="20"/>
          <w:szCs w:val="20"/>
        </w:rPr>
        <w:t xml:space="preserve">. . . . </w:t>
      </w:r>
      <w:r w:rsidRPr="00A71107">
        <w:rPr>
          <w:rFonts w:ascii="Palatino Linotype" w:eastAsia="Times New Roman" w:hAnsi="Palatino Linotype"/>
          <w:sz w:val="20"/>
          <w:szCs w:val="20"/>
        </w:rPr>
        <w:t>While there can be no doubt that H. B. 2 caused some clinics to cease operation, the absence of proof regarding the reasons for particular closures is a problem because some clinics have or may have closed for at least four reasons other than the two H. B. 2 requirements at issue here. These are:</w:t>
      </w:r>
    </w:p>
    <w:p w:rsidR="002937C8" w:rsidRPr="00A71107" w:rsidRDefault="0030418C"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r w:rsidR="002937C8" w:rsidRPr="00A71107">
        <w:rPr>
          <w:rFonts w:ascii="Palatino Linotype" w:eastAsia="Times New Roman" w:hAnsi="Palatino Linotype"/>
          <w:sz w:val="20"/>
          <w:szCs w:val="20"/>
        </w:rPr>
        <w:t>At least nine Texas clinics may have ceased performing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(or reduced capacity) for one or more of the reasons having nothing to do with the provisions challenged here. For example, in their first case, petitioners alleged that the medication-</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restriction would cause at least three medication-only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clinics to cease performing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w:t>
      </w:r>
      <w:r w:rsidRPr="00A71107">
        <w:rPr>
          <w:rFonts w:ascii="Palatino Linotype" w:eastAsia="Times New Roman" w:hAnsi="Palatino Linotype"/>
          <w:sz w:val="20"/>
          <w:szCs w:val="20"/>
          <w:vertAlign w:val="superscript"/>
        </w:rPr>
        <w:t xml:space="preserve"> </w:t>
      </w:r>
      <w:r w:rsidR="002937C8" w:rsidRPr="00A71107">
        <w:rPr>
          <w:rFonts w:ascii="Palatino Linotype" w:eastAsia="Times New Roman" w:hAnsi="Palatino Linotype"/>
          <w:sz w:val="20"/>
          <w:szCs w:val="20"/>
        </w:rPr>
        <w:t>and they predicted that ‘[o]</w:t>
      </w:r>
      <w:proofErr w:type="spellStart"/>
      <w:r w:rsidR="002937C8" w:rsidRPr="00A71107">
        <w:rPr>
          <w:rFonts w:ascii="Palatino Linotype" w:eastAsia="Times New Roman" w:hAnsi="Palatino Linotype"/>
          <w:sz w:val="20"/>
          <w:szCs w:val="20"/>
        </w:rPr>
        <w:t>ther</w:t>
      </w:r>
      <w:proofErr w:type="spellEnd"/>
      <w:r w:rsidR="002937C8" w:rsidRPr="00A71107">
        <w:rPr>
          <w:rFonts w:ascii="Palatino Linotype" w:eastAsia="Times New Roman" w:hAnsi="Palatino Linotype"/>
          <w:sz w:val="20"/>
          <w:szCs w:val="20"/>
        </w:rPr>
        <w:t xml:space="preserve"> facilities that offer both surgical and medication </w:t>
      </w:r>
      <w:r w:rsidR="002937C8" w:rsidRPr="00A71107">
        <w:rPr>
          <w:rFonts w:ascii="Palatino Linotype" w:eastAsia="Times New Roman" w:hAnsi="Palatino Linotype"/>
          <w:bCs/>
          <w:sz w:val="20"/>
          <w:szCs w:val="20"/>
        </w:rPr>
        <w:t>abortion</w:t>
      </w:r>
      <w:r w:rsidR="002937C8" w:rsidRPr="00A71107">
        <w:rPr>
          <w:rFonts w:ascii="Palatino Linotype" w:eastAsia="Times New Roman" w:hAnsi="Palatino Linotype"/>
          <w:sz w:val="20"/>
          <w:szCs w:val="20"/>
        </w:rPr>
        <w:t> will be unable to offer medication </w:t>
      </w:r>
      <w:r w:rsidR="002937C8" w:rsidRPr="00A71107">
        <w:rPr>
          <w:rFonts w:ascii="Palatino Linotype" w:eastAsia="Times New Roman" w:hAnsi="Palatino Linotype"/>
          <w:bCs/>
          <w:sz w:val="20"/>
          <w:szCs w:val="20"/>
        </w:rPr>
        <w:t>abortion</w:t>
      </w:r>
      <w:proofErr w:type="gramStart"/>
      <w:r w:rsidR="002937C8" w:rsidRPr="00A71107">
        <w:rPr>
          <w:rFonts w:ascii="Palatino Linotype" w:eastAsia="Times New Roman" w:hAnsi="Palatino Linotype"/>
          <w:sz w:val="20"/>
          <w:szCs w:val="20"/>
        </w:rPr>
        <w:t>,‘</w:t>
      </w:r>
      <w:proofErr w:type="gramEnd"/>
      <w:r w:rsidR="002937C8" w:rsidRPr="00A71107">
        <w:rPr>
          <w:rFonts w:ascii="Palatino Linotype" w:eastAsia="Times New Roman" w:hAnsi="Palatino Linotype"/>
          <w:sz w:val="20"/>
          <w:szCs w:val="20"/>
        </w:rPr>
        <w:t> presumably reducing their capacity. It also appears that several clinics (including most of the clinics operating in West Texas, apart from El Paso) closed in response to the unrelated law restricting the provision of family planning funds. And there is reason to question whether at least two closures (one in Corpus Christi and one in Houston) may have been prompted by physician retirements.</w:t>
      </w:r>
      <w:hyperlink r:id="rId13" w:anchor="co_footnote_B022192039250555" w:history="1">
        <w:r w:rsidR="002937C8" w:rsidRPr="00A71107">
          <w:rPr>
            <w:rFonts w:ascii="Palatino Linotype" w:eastAsia="Times New Roman" w:hAnsi="Palatino Linotype"/>
            <w:sz w:val="20"/>
            <w:szCs w:val="20"/>
            <w:vertAlign w:val="superscript"/>
          </w:rPr>
          <w:t>19</w:t>
        </w:r>
      </w:hyperlink>
    </w:p>
    <w:p w:rsidR="0030418C" w:rsidRPr="00A71107" w:rsidRDefault="0030418C" w:rsidP="002937C8">
      <w:pPr>
        <w:ind w:firstLine="720"/>
        <w:rPr>
          <w:rFonts w:ascii="Palatino Linotype" w:eastAsia="Times New Roman" w:hAnsi="Palatino Linotype"/>
          <w:bCs/>
          <w:iCs/>
          <w:sz w:val="20"/>
          <w:szCs w:val="20"/>
        </w:rPr>
      </w:pPr>
      <w:r w:rsidRPr="00A71107">
        <w:rPr>
          <w:rFonts w:ascii="Palatino Linotype" w:eastAsia="Times New Roman" w:hAnsi="Palatino Linotype"/>
          <w:bCs/>
          <w:iCs/>
          <w:sz w:val="20"/>
          <w:szCs w:val="20"/>
        </w:rPr>
        <w:t>. . . .</w:t>
      </w:r>
    </w:p>
    <w:p w:rsidR="002937C8" w:rsidRPr="00A71107" w:rsidRDefault="0030418C"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  [I]</w:t>
      </w:r>
      <w:r w:rsidR="002937C8" w:rsidRPr="00A71107">
        <w:rPr>
          <w:rFonts w:ascii="Palatino Linotype" w:eastAsia="Times New Roman" w:hAnsi="Palatino Linotype"/>
          <w:sz w:val="20"/>
          <w:szCs w:val="20"/>
        </w:rPr>
        <w:t>it is not unassailable ‘common sense‘ to hold that current utilization equals capacity; if all we know about a grocery store is that it currently serves 200 customers per week</w:t>
      </w:r>
      <w:r w:rsidRPr="00A71107">
        <w:rPr>
          <w:rFonts w:ascii="Palatino Linotype" w:eastAsia="Times New Roman" w:hAnsi="Palatino Linotype"/>
          <w:sz w:val="20"/>
          <w:szCs w:val="20"/>
        </w:rPr>
        <w:t xml:space="preserve">, </w:t>
      </w:r>
      <w:r w:rsidR="002937C8" w:rsidRPr="00A71107">
        <w:rPr>
          <w:rFonts w:ascii="Palatino Linotype" w:eastAsia="Times New Roman" w:hAnsi="Palatino Linotype"/>
          <w:sz w:val="20"/>
          <w:szCs w:val="20"/>
        </w:rPr>
        <w:t>that fact alone does not tell us whether it is an overcrowded minimart or a practically empty supermarket. Faced with increased demand, ASCs could potentially increase the number of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performed without prohibitively expensive changes. Among other things, they might hire more physicians who perform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utilize their facilities more intensively or efficiently, or shift the mix of services provided. Second, what matters for present purposes is not the capacity of just those ASCs that performed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prior to the enactment of H. B. 2 but the capacity of those that would be available to perform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after the statute took effect. And since the enactment of H. B. 2, the number of ASCs performing </w:t>
      </w:r>
      <w:r w:rsidR="002937C8" w:rsidRPr="00A71107">
        <w:rPr>
          <w:rFonts w:ascii="Palatino Linotype" w:eastAsia="Times New Roman" w:hAnsi="Palatino Linotype"/>
          <w:bCs/>
          <w:sz w:val="20"/>
          <w:szCs w:val="20"/>
        </w:rPr>
        <w:t>abortions</w:t>
      </w:r>
      <w:r w:rsidR="002937C8" w:rsidRPr="00A71107">
        <w:rPr>
          <w:rFonts w:ascii="Palatino Linotype" w:eastAsia="Times New Roman" w:hAnsi="Palatino Linotype"/>
          <w:sz w:val="20"/>
          <w:szCs w:val="20"/>
        </w:rPr>
        <w:t> has increased by 50%--from six in 2012 to nine today.</w:t>
      </w:r>
      <w:r w:rsidRPr="00A71107">
        <w:rPr>
          <w:rFonts w:ascii="Palatino Linotype" w:eastAsia="Times New Roman" w:hAnsi="Palatino Linotype"/>
          <w:sz w:val="20"/>
          <w:szCs w:val="20"/>
        </w:rPr>
        <w:t xml:space="preserve"> </w:t>
      </w:r>
    </w:p>
    <w:p w:rsidR="0030418C" w:rsidRPr="00A71107" w:rsidRDefault="0030418C"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The possibility that the admitting privileges requirement </w:t>
      </w:r>
      <w:r w:rsidRPr="00A71107">
        <w:rPr>
          <w:rFonts w:ascii="Palatino Linotype" w:eastAsia="Times New Roman" w:hAnsi="Palatino Linotype"/>
          <w:iCs/>
          <w:sz w:val="20"/>
          <w:szCs w:val="20"/>
        </w:rPr>
        <w:t>might </w:t>
      </w:r>
      <w:r w:rsidRPr="00A71107">
        <w:rPr>
          <w:rFonts w:ascii="Palatino Linotype" w:eastAsia="Times New Roman" w:hAnsi="Palatino Linotype"/>
          <w:sz w:val="20"/>
          <w:szCs w:val="20"/>
        </w:rPr>
        <w:t>have caused a closure in Lubbock is no reason to issue a facial injunction exempting Houston clinics from that requirement. I do not dismiss the situation of those women who would no longer live within 150 miles of a clinic as a result of H. B. 2. But under current doctrine such localized problems can be addressed by narrow as-applied challenges.</w:t>
      </w:r>
    </w:p>
    <w:p w:rsidR="002937C8" w:rsidRPr="00A71107" w:rsidRDefault="00070270" w:rsidP="00070270">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r w:rsidR="002937C8" w:rsidRPr="00A71107">
        <w:rPr>
          <w:rFonts w:ascii="Palatino Linotype" w:eastAsia="Times New Roman" w:hAnsi="Palatino Linotype"/>
          <w:sz w:val="20"/>
          <w:szCs w:val="20"/>
        </w:rPr>
        <w:t>Applying H. B. 2's severability clause to the admitting privileges requirement is easy. Simply put, the requirement must be upheld in every city in which its application does not pose an undue burden. It surely does not pose that burden anywhere in the eastern half of the State, where most Texans live and where virtually no woman of reproductive age lives more than 150 miles from an open clinic</w:t>
      </w:r>
      <w:r w:rsidRPr="00A71107">
        <w:rPr>
          <w:rFonts w:ascii="Palatino Linotype" w:eastAsia="Times New Roman" w:hAnsi="Palatino Linotype"/>
          <w:sz w:val="20"/>
          <w:szCs w:val="20"/>
        </w:rPr>
        <w:t>.</w:t>
      </w:r>
    </w:p>
    <w:p w:rsidR="00070270" w:rsidRPr="00A71107" w:rsidRDefault="00070270" w:rsidP="00070270">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 . .</w:t>
      </w:r>
    </w:p>
    <w:p w:rsidR="002937C8"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Applying severability to the surgical center requirement calls for the identification of the particular provisions of the ASC regulations that result in the imposition of an undue burden. These regulations are lengthy and detailed, and while compliance with some might be expensive, compliance with many others would not. And many serve important health and safety purposes. Thus, the surgical center requirements cannot be judged as a package. But the District Court nevertheless held that all the </w:t>
      </w:r>
      <w:r w:rsidRPr="00A71107">
        <w:rPr>
          <w:rFonts w:ascii="Palatino Linotype" w:eastAsia="Times New Roman" w:hAnsi="Palatino Linotype"/>
          <w:sz w:val="20"/>
          <w:szCs w:val="20"/>
        </w:rPr>
        <w:lastRenderedPageBreak/>
        <w:t>surgical center requirements are unconstitutional in all cases, and the Court sustains this holding on grounds that are hard to take seriously.</w:t>
      </w:r>
    </w:p>
    <w:p w:rsidR="00070270" w:rsidRPr="00A71107" w:rsidRDefault="002937C8"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In any event, it should not have been hard in this case for the District Court to separate any bad provisions from the good. Petitioners should have identified the particular provisions that would entail what they regard as an undue expense, and the District Court could have then concentrated its analysis on those provisions. </w:t>
      </w:r>
      <w:r w:rsidR="00070270" w:rsidRPr="00A71107">
        <w:rPr>
          <w:rFonts w:ascii="Palatino Linotype" w:eastAsia="Times New Roman" w:hAnsi="Palatino Linotype"/>
          <w:sz w:val="20"/>
          <w:szCs w:val="20"/>
        </w:rPr>
        <w:t xml:space="preserve">. . . </w:t>
      </w:r>
      <w:r w:rsidRPr="00A71107">
        <w:rPr>
          <w:rFonts w:ascii="Palatino Linotype" w:eastAsia="Times New Roman" w:hAnsi="Palatino Linotype"/>
          <w:sz w:val="20"/>
          <w:szCs w:val="20"/>
        </w:rPr>
        <w:t>By forgoing severability, the Court strikes down numerous provisions that could not plausibly impose an undue burden. For example, surgical center patients must ‘be treated with respect, consideration, and dignity</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That's now enjoined. Patients may not be given misleading ‘advertising regarding the competence and/or capabilities of the organization</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Enjoined. Centers must maintain fire alarm and emergency communications systems, and eliminate ‘[h]</w:t>
      </w:r>
      <w:proofErr w:type="spellStart"/>
      <w:r w:rsidRPr="00A71107">
        <w:rPr>
          <w:rFonts w:ascii="Palatino Linotype" w:eastAsia="Times New Roman" w:hAnsi="Palatino Linotype"/>
          <w:sz w:val="20"/>
          <w:szCs w:val="20"/>
        </w:rPr>
        <w:t>azards</w:t>
      </w:r>
      <w:proofErr w:type="spellEnd"/>
      <w:r w:rsidRPr="00A71107">
        <w:rPr>
          <w:rFonts w:ascii="Palatino Linotype" w:eastAsia="Times New Roman" w:hAnsi="Palatino Linotype"/>
          <w:sz w:val="20"/>
          <w:szCs w:val="20"/>
        </w:rPr>
        <w:t xml:space="preserve"> that might lead to slipping, falling, electrical shock, burns, poisoning, or other trauma</w:t>
      </w:r>
      <w:proofErr w:type="gramStart"/>
      <w:r w:rsidRPr="00A71107">
        <w:rPr>
          <w:rFonts w:ascii="Palatino Linotype" w:eastAsia="Times New Roman" w:hAnsi="Palatino Linotype"/>
          <w:sz w:val="20"/>
          <w:szCs w:val="20"/>
        </w:rPr>
        <w:t>,‘</w:t>
      </w:r>
      <w:proofErr w:type="gramEnd"/>
      <w:r w:rsidRPr="00A71107">
        <w:rPr>
          <w:rFonts w:ascii="Palatino Linotype" w:eastAsia="Times New Roman" w:hAnsi="Palatino Linotype"/>
          <w:sz w:val="20"/>
          <w:szCs w:val="20"/>
        </w:rPr>
        <w:t xml:space="preserve"> </w:t>
      </w:r>
      <w:r w:rsidR="00070270" w:rsidRPr="00A71107">
        <w:rPr>
          <w:rFonts w:ascii="Palatino Linotype" w:eastAsia="Times New Roman" w:hAnsi="Palatino Linotype"/>
          <w:sz w:val="20"/>
          <w:szCs w:val="20"/>
        </w:rPr>
        <w:t>. . .</w:t>
      </w:r>
    </w:p>
    <w:p w:rsidR="00070270" w:rsidRPr="00A71107" w:rsidRDefault="00070270" w:rsidP="002937C8">
      <w:pPr>
        <w:ind w:firstLine="720"/>
        <w:rPr>
          <w:rFonts w:ascii="Palatino Linotype" w:eastAsia="Times New Roman" w:hAnsi="Palatino Linotype"/>
          <w:sz w:val="20"/>
          <w:szCs w:val="20"/>
        </w:rPr>
      </w:pPr>
      <w:r w:rsidRPr="00A71107">
        <w:rPr>
          <w:rFonts w:ascii="Palatino Linotype" w:eastAsia="Times New Roman" w:hAnsi="Palatino Linotype"/>
          <w:sz w:val="20"/>
          <w:szCs w:val="20"/>
        </w:rPr>
        <w:t xml:space="preserve">. . . . </w:t>
      </w:r>
    </w:p>
    <w:sectPr w:rsidR="00070270" w:rsidRPr="00A71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F6E2C"/>
    <w:multiLevelType w:val="hybridMultilevel"/>
    <w:tmpl w:val="C9F8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CF00A7"/>
    <w:multiLevelType w:val="hybridMultilevel"/>
    <w:tmpl w:val="68EEE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7C8"/>
    <w:rsid w:val="00070270"/>
    <w:rsid w:val="00084FBE"/>
    <w:rsid w:val="00142853"/>
    <w:rsid w:val="00192F92"/>
    <w:rsid w:val="002205D9"/>
    <w:rsid w:val="002937C8"/>
    <w:rsid w:val="002A20ED"/>
    <w:rsid w:val="0030418C"/>
    <w:rsid w:val="00357DC9"/>
    <w:rsid w:val="00423BC5"/>
    <w:rsid w:val="00445300"/>
    <w:rsid w:val="004C5BB8"/>
    <w:rsid w:val="0055491E"/>
    <w:rsid w:val="006120AD"/>
    <w:rsid w:val="00784BAB"/>
    <w:rsid w:val="007B166F"/>
    <w:rsid w:val="00802924"/>
    <w:rsid w:val="00A55B1F"/>
    <w:rsid w:val="00A71107"/>
    <w:rsid w:val="00B146FE"/>
    <w:rsid w:val="00C12480"/>
    <w:rsid w:val="00F7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C2131-D86D-4015-A4D8-A2DB162A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937C8"/>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37C8"/>
    <w:rPr>
      <w:rFonts w:eastAsia="Times New Roman"/>
      <w:b/>
      <w:bCs/>
      <w:sz w:val="36"/>
      <w:szCs w:val="36"/>
    </w:rPr>
  </w:style>
  <w:style w:type="numbering" w:customStyle="1" w:styleId="NoList1">
    <w:name w:val="No List1"/>
    <w:next w:val="NoList"/>
    <w:uiPriority w:val="99"/>
    <w:semiHidden/>
    <w:unhideWhenUsed/>
    <w:rsid w:val="002937C8"/>
  </w:style>
  <w:style w:type="paragraph" w:customStyle="1" w:styleId="msonormal0">
    <w:name w:val="msonormal"/>
    <w:basedOn w:val="Normal"/>
    <w:rsid w:val="002937C8"/>
    <w:pPr>
      <w:spacing w:before="100" w:beforeAutospacing="1" w:after="100" w:afterAutospacing="1"/>
    </w:pPr>
    <w:rPr>
      <w:rFonts w:eastAsia="Times New Roman"/>
    </w:rPr>
  </w:style>
  <w:style w:type="character" w:customStyle="1" w:styleId="apple-converted-space">
    <w:name w:val="apple-converted-space"/>
    <w:basedOn w:val="DefaultParagraphFont"/>
    <w:rsid w:val="002937C8"/>
  </w:style>
  <w:style w:type="character" w:styleId="Hyperlink">
    <w:name w:val="Hyperlink"/>
    <w:basedOn w:val="DefaultParagraphFont"/>
    <w:uiPriority w:val="99"/>
    <w:semiHidden/>
    <w:unhideWhenUsed/>
    <w:rsid w:val="002937C8"/>
    <w:rPr>
      <w:color w:val="0000FF"/>
      <w:u w:val="single"/>
    </w:rPr>
  </w:style>
  <w:style w:type="character" w:styleId="FollowedHyperlink">
    <w:name w:val="FollowedHyperlink"/>
    <w:basedOn w:val="DefaultParagraphFont"/>
    <w:uiPriority w:val="99"/>
    <w:semiHidden/>
    <w:unhideWhenUsed/>
    <w:rsid w:val="002937C8"/>
    <w:rPr>
      <w:color w:val="800080"/>
      <w:u w:val="single"/>
    </w:rPr>
  </w:style>
  <w:style w:type="character" w:styleId="Emphasis">
    <w:name w:val="Emphasis"/>
    <w:basedOn w:val="DefaultParagraphFont"/>
    <w:uiPriority w:val="20"/>
    <w:qFormat/>
    <w:rsid w:val="002937C8"/>
    <w:rPr>
      <w:i/>
      <w:iCs/>
    </w:rPr>
  </w:style>
  <w:style w:type="character" w:customStyle="1" w:styleId="cosearchterm">
    <w:name w:val="co_searchterm"/>
    <w:basedOn w:val="DefaultParagraphFont"/>
    <w:rsid w:val="002937C8"/>
  </w:style>
  <w:style w:type="character" w:customStyle="1" w:styleId="costarpage">
    <w:name w:val="co_starpage"/>
    <w:basedOn w:val="DefaultParagraphFont"/>
    <w:rsid w:val="002937C8"/>
  </w:style>
  <w:style w:type="character" w:customStyle="1" w:styleId="cosmallcaps">
    <w:name w:val="co_smallcaps"/>
    <w:basedOn w:val="DefaultParagraphFont"/>
    <w:rsid w:val="002937C8"/>
  </w:style>
  <w:style w:type="character" w:styleId="Strong">
    <w:name w:val="Strong"/>
    <w:basedOn w:val="DefaultParagraphFont"/>
    <w:uiPriority w:val="22"/>
    <w:qFormat/>
    <w:rsid w:val="002937C8"/>
    <w:rPr>
      <w:b/>
      <w:bCs/>
    </w:rPr>
  </w:style>
  <w:style w:type="paragraph" w:styleId="ListParagraph">
    <w:name w:val="List Paragraph"/>
    <w:basedOn w:val="Normal"/>
    <w:uiPriority w:val="34"/>
    <w:qFormat/>
    <w:rsid w:val="00F72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28410">
      <w:bodyDiv w:val="1"/>
      <w:marLeft w:val="0"/>
      <w:marRight w:val="0"/>
      <w:marTop w:val="0"/>
      <w:marBottom w:val="0"/>
      <w:divBdr>
        <w:top w:val="none" w:sz="0" w:space="0" w:color="auto"/>
        <w:left w:val="none" w:sz="0" w:space="0" w:color="auto"/>
        <w:bottom w:val="none" w:sz="0" w:space="0" w:color="auto"/>
        <w:right w:val="none" w:sz="0" w:space="0" w:color="auto"/>
      </w:divBdr>
      <w:divsChild>
        <w:div w:id="1187132735">
          <w:marLeft w:val="0"/>
          <w:marRight w:val="0"/>
          <w:marTop w:val="0"/>
          <w:marBottom w:val="0"/>
          <w:divBdr>
            <w:top w:val="none" w:sz="0" w:space="0" w:color="auto"/>
            <w:left w:val="none" w:sz="0" w:space="0" w:color="auto"/>
            <w:bottom w:val="none" w:sz="0" w:space="0" w:color="auto"/>
            <w:right w:val="none" w:sz="0" w:space="0" w:color="auto"/>
          </w:divBdr>
          <w:divsChild>
            <w:div w:id="1208224290">
              <w:marLeft w:val="0"/>
              <w:marRight w:val="0"/>
              <w:marTop w:val="0"/>
              <w:marBottom w:val="0"/>
              <w:divBdr>
                <w:top w:val="none" w:sz="0" w:space="0" w:color="auto"/>
                <w:left w:val="none" w:sz="0" w:space="0" w:color="auto"/>
                <w:bottom w:val="none" w:sz="0" w:space="0" w:color="auto"/>
                <w:right w:val="none" w:sz="0" w:space="0" w:color="auto"/>
              </w:divBdr>
              <w:divsChild>
                <w:div w:id="1454908447">
                  <w:marLeft w:val="0"/>
                  <w:marRight w:val="0"/>
                  <w:marTop w:val="0"/>
                  <w:marBottom w:val="0"/>
                  <w:divBdr>
                    <w:top w:val="none" w:sz="0" w:space="0" w:color="auto"/>
                    <w:left w:val="none" w:sz="0" w:space="0" w:color="auto"/>
                    <w:bottom w:val="none" w:sz="0" w:space="0" w:color="auto"/>
                    <w:right w:val="none" w:sz="0" w:space="0" w:color="auto"/>
                  </w:divBdr>
                  <w:divsChild>
                    <w:div w:id="964197425">
                      <w:marLeft w:val="0"/>
                      <w:marRight w:val="0"/>
                      <w:marTop w:val="0"/>
                      <w:marBottom w:val="0"/>
                      <w:divBdr>
                        <w:top w:val="none" w:sz="0" w:space="0" w:color="auto"/>
                        <w:left w:val="none" w:sz="0" w:space="0" w:color="auto"/>
                        <w:bottom w:val="none" w:sz="0" w:space="0" w:color="auto"/>
                        <w:right w:val="none" w:sz="0" w:space="0" w:color="auto"/>
                      </w:divBdr>
                      <w:divsChild>
                        <w:div w:id="1071273628">
                          <w:marLeft w:val="0"/>
                          <w:marRight w:val="0"/>
                          <w:marTop w:val="240"/>
                          <w:marBottom w:val="240"/>
                          <w:divBdr>
                            <w:top w:val="none" w:sz="0" w:space="0" w:color="auto"/>
                            <w:left w:val="none" w:sz="0" w:space="0" w:color="auto"/>
                            <w:bottom w:val="none" w:sz="0" w:space="0" w:color="auto"/>
                            <w:right w:val="none" w:sz="0" w:space="0" w:color="auto"/>
                          </w:divBdr>
                        </w:div>
                      </w:divsChild>
                    </w:div>
                    <w:div w:id="248469979">
                      <w:marLeft w:val="0"/>
                      <w:marRight w:val="0"/>
                      <w:marTop w:val="0"/>
                      <w:marBottom w:val="0"/>
                      <w:divBdr>
                        <w:top w:val="none" w:sz="0" w:space="0" w:color="auto"/>
                        <w:left w:val="none" w:sz="0" w:space="0" w:color="auto"/>
                        <w:bottom w:val="none" w:sz="0" w:space="0" w:color="auto"/>
                        <w:right w:val="none" w:sz="0" w:space="0" w:color="auto"/>
                      </w:divBdr>
                      <w:divsChild>
                        <w:div w:id="707949345">
                          <w:marLeft w:val="0"/>
                          <w:marRight w:val="0"/>
                          <w:marTop w:val="0"/>
                          <w:marBottom w:val="0"/>
                          <w:divBdr>
                            <w:top w:val="none" w:sz="0" w:space="0" w:color="auto"/>
                            <w:left w:val="none" w:sz="0" w:space="0" w:color="auto"/>
                            <w:bottom w:val="none" w:sz="0" w:space="0" w:color="auto"/>
                            <w:right w:val="none" w:sz="0" w:space="0" w:color="auto"/>
                          </w:divBdr>
                          <w:divsChild>
                            <w:div w:id="228079138">
                              <w:marLeft w:val="0"/>
                              <w:marRight w:val="0"/>
                              <w:marTop w:val="0"/>
                              <w:marBottom w:val="0"/>
                              <w:divBdr>
                                <w:top w:val="none" w:sz="0" w:space="0" w:color="auto"/>
                                <w:left w:val="none" w:sz="0" w:space="0" w:color="auto"/>
                                <w:bottom w:val="none" w:sz="0" w:space="0" w:color="auto"/>
                                <w:right w:val="none" w:sz="0" w:space="0" w:color="auto"/>
                              </w:divBdr>
                              <w:divsChild>
                                <w:div w:id="217788009">
                                  <w:marLeft w:val="0"/>
                                  <w:marRight w:val="0"/>
                                  <w:marTop w:val="0"/>
                                  <w:marBottom w:val="0"/>
                                  <w:divBdr>
                                    <w:top w:val="none" w:sz="0" w:space="0" w:color="auto"/>
                                    <w:left w:val="none" w:sz="0" w:space="0" w:color="auto"/>
                                    <w:bottom w:val="none" w:sz="0" w:space="0" w:color="auto"/>
                                    <w:right w:val="none" w:sz="0" w:space="0" w:color="auto"/>
                                  </w:divBdr>
                                </w:div>
                              </w:divsChild>
                            </w:div>
                            <w:div w:id="1361511845">
                              <w:marLeft w:val="0"/>
                              <w:marRight w:val="0"/>
                              <w:marTop w:val="240"/>
                              <w:marBottom w:val="0"/>
                              <w:divBdr>
                                <w:top w:val="none" w:sz="0" w:space="0" w:color="auto"/>
                                <w:left w:val="none" w:sz="0" w:space="0" w:color="auto"/>
                                <w:bottom w:val="none" w:sz="0" w:space="0" w:color="auto"/>
                                <w:right w:val="none" w:sz="0" w:space="0" w:color="auto"/>
                              </w:divBdr>
                              <w:divsChild>
                                <w:div w:id="1351369209">
                                  <w:marLeft w:val="0"/>
                                  <w:marRight w:val="0"/>
                                  <w:marTop w:val="0"/>
                                  <w:marBottom w:val="0"/>
                                  <w:divBdr>
                                    <w:top w:val="none" w:sz="0" w:space="0" w:color="auto"/>
                                    <w:left w:val="none" w:sz="0" w:space="0" w:color="auto"/>
                                    <w:bottom w:val="none" w:sz="0" w:space="0" w:color="auto"/>
                                    <w:right w:val="none" w:sz="0" w:space="0" w:color="auto"/>
                                  </w:divBdr>
                                </w:div>
                                <w:div w:id="191723904">
                                  <w:marLeft w:val="0"/>
                                  <w:marRight w:val="0"/>
                                  <w:marTop w:val="240"/>
                                  <w:marBottom w:val="0"/>
                                  <w:divBdr>
                                    <w:top w:val="none" w:sz="0" w:space="0" w:color="auto"/>
                                    <w:left w:val="none" w:sz="0" w:space="0" w:color="auto"/>
                                    <w:bottom w:val="none" w:sz="0" w:space="0" w:color="auto"/>
                                    <w:right w:val="none" w:sz="0" w:space="0" w:color="auto"/>
                                  </w:divBdr>
                                  <w:divsChild>
                                    <w:div w:id="2108915534">
                                      <w:marLeft w:val="0"/>
                                      <w:marRight w:val="0"/>
                                      <w:marTop w:val="0"/>
                                      <w:marBottom w:val="0"/>
                                      <w:divBdr>
                                        <w:top w:val="none" w:sz="0" w:space="0" w:color="auto"/>
                                        <w:left w:val="none" w:sz="0" w:space="0" w:color="auto"/>
                                        <w:bottom w:val="none" w:sz="0" w:space="0" w:color="auto"/>
                                        <w:right w:val="none" w:sz="0" w:space="0" w:color="auto"/>
                                      </w:divBdr>
                                    </w:div>
                                  </w:divsChild>
                                </w:div>
                                <w:div w:id="1609701293">
                                  <w:marLeft w:val="0"/>
                                  <w:marRight w:val="0"/>
                                  <w:marTop w:val="240"/>
                                  <w:marBottom w:val="0"/>
                                  <w:divBdr>
                                    <w:top w:val="none" w:sz="0" w:space="0" w:color="auto"/>
                                    <w:left w:val="none" w:sz="0" w:space="0" w:color="auto"/>
                                    <w:bottom w:val="none" w:sz="0" w:space="0" w:color="auto"/>
                                    <w:right w:val="none" w:sz="0" w:space="0" w:color="auto"/>
                                  </w:divBdr>
                                </w:div>
                              </w:divsChild>
                            </w:div>
                            <w:div w:id="61411437">
                              <w:marLeft w:val="0"/>
                              <w:marRight w:val="0"/>
                              <w:marTop w:val="240"/>
                              <w:marBottom w:val="0"/>
                              <w:divBdr>
                                <w:top w:val="none" w:sz="0" w:space="0" w:color="auto"/>
                                <w:left w:val="none" w:sz="0" w:space="0" w:color="auto"/>
                                <w:bottom w:val="none" w:sz="0" w:space="0" w:color="auto"/>
                                <w:right w:val="none" w:sz="0" w:space="0" w:color="auto"/>
                              </w:divBdr>
                              <w:divsChild>
                                <w:div w:id="476998296">
                                  <w:marLeft w:val="0"/>
                                  <w:marRight w:val="0"/>
                                  <w:marTop w:val="0"/>
                                  <w:marBottom w:val="0"/>
                                  <w:divBdr>
                                    <w:top w:val="none" w:sz="0" w:space="0" w:color="auto"/>
                                    <w:left w:val="none" w:sz="0" w:space="0" w:color="auto"/>
                                    <w:bottom w:val="none" w:sz="0" w:space="0" w:color="auto"/>
                                    <w:right w:val="none" w:sz="0" w:space="0" w:color="auto"/>
                                  </w:divBdr>
                                </w:div>
                                <w:div w:id="908460766">
                                  <w:marLeft w:val="0"/>
                                  <w:marRight w:val="0"/>
                                  <w:marTop w:val="240"/>
                                  <w:marBottom w:val="0"/>
                                  <w:divBdr>
                                    <w:top w:val="none" w:sz="0" w:space="0" w:color="auto"/>
                                    <w:left w:val="none" w:sz="0" w:space="0" w:color="auto"/>
                                    <w:bottom w:val="none" w:sz="0" w:space="0" w:color="auto"/>
                                    <w:right w:val="none" w:sz="0" w:space="0" w:color="auto"/>
                                  </w:divBdr>
                                  <w:divsChild>
                                    <w:div w:id="19675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6398">
                              <w:marLeft w:val="0"/>
                              <w:marRight w:val="0"/>
                              <w:marTop w:val="240"/>
                              <w:marBottom w:val="0"/>
                              <w:divBdr>
                                <w:top w:val="none" w:sz="0" w:space="0" w:color="auto"/>
                                <w:left w:val="none" w:sz="0" w:space="0" w:color="auto"/>
                                <w:bottom w:val="none" w:sz="0" w:space="0" w:color="auto"/>
                                <w:right w:val="none" w:sz="0" w:space="0" w:color="auto"/>
                              </w:divBdr>
                              <w:divsChild>
                                <w:div w:id="8815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3198">
                          <w:marLeft w:val="0"/>
                          <w:marRight w:val="0"/>
                          <w:marTop w:val="0"/>
                          <w:marBottom w:val="0"/>
                          <w:divBdr>
                            <w:top w:val="none" w:sz="0" w:space="0" w:color="auto"/>
                            <w:left w:val="none" w:sz="0" w:space="0" w:color="auto"/>
                            <w:bottom w:val="none" w:sz="0" w:space="0" w:color="auto"/>
                            <w:right w:val="none" w:sz="0" w:space="0" w:color="auto"/>
                          </w:divBdr>
                          <w:divsChild>
                            <w:div w:id="1414085879">
                              <w:marLeft w:val="0"/>
                              <w:marRight w:val="0"/>
                              <w:marTop w:val="240"/>
                              <w:marBottom w:val="0"/>
                              <w:divBdr>
                                <w:top w:val="none" w:sz="0" w:space="0" w:color="auto"/>
                                <w:left w:val="none" w:sz="0" w:space="0" w:color="auto"/>
                                <w:bottom w:val="none" w:sz="0" w:space="0" w:color="auto"/>
                                <w:right w:val="none" w:sz="0" w:space="0" w:color="auto"/>
                              </w:divBdr>
                            </w:div>
                            <w:div w:id="1844932238">
                              <w:marLeft w:val="0"/>
                              <w:marRight w:val="0"/>
                              <w:marTop w:val="240"/>
                              <w:marBottom w:val="0"/>
                              <w:divBdr>
                                <w:top w:val="none" w:sz="0" w:space="0" w:color="auto"/>
                                <w:left w:val="none" w:sz="0" w:space="0" w:color="auto"/>
                                <w:bottom w:val="none" w:sz="0" w:space="0" w:color="auto"/>
                                <w:right w:val="none" w:sz="0" w:space="0" w:color="auto"/>
                              </w:divBdr>
                            </w:div>
                            <w:div w:id="1129780450">
                              <w:marLeft w:val="0"/>
                              <w:marRight w:val="0"/>
                              <w:marTop w:val="0"/>
                              <w:marBottom w:val="0"/>
                              <w:divBdr>
                                <w:top w:val="none" w:sz="0" w:space="0" w:color="auto"/>
                                <w:left w:val="none" w:sz="0" w:space="0" w:color="auto"/>
                                <w:bottom w:val="none" w:sz="0" w:space="0" w:color="auto"/>
                                <w:right w:val="none" w:sz="0" w:space="0" w:color="auto"/>
                              </w:divBdr>
                              <w:divsChild>
                                <w:div w:id="2025864291">
                                  <w:marLeft w:val="0"/>
                                  <w:marRight w:val="0"/>
                                  <w:marTop w:val="0"/>
                                  <w:marBottom w:val="0"/>
                                  <w:divBdr>
                                    <w:top w:val="none" w:sz="0" w:space="0" w:color="auto"/>
                                    <w:left w:val="none" w:sz="0" w:space="0" w:color="auto"/>
                                    <w:bottom w:val="none" w:sz="0" w:space="0" w:color="auto"/>
                                    <w:right w:val="none" w:sz="0" w:space="0" w:color="auto"/>
                                  </w:divBdr>
                                </w:div>
                              </w:divsChild>
                            </w:div>
                            <w:div w:id="897129615">
                              <w:marLeft w:val="0"/>
                              <w:marRight w:val="0"/>
                              <w:marTop w:val="240"/>
                              <w:marBottom w:val="0"/>
                              <w:divBdr>
                                <w:top w:val="none" w:sz="0" w:space="0" w:color="auto"/>
                                <w:left w:val="none" w:sz="0" w:space="0" w:color="auto"/>
                                <w:bottom w:val="none" w:sz="0" w:space="0" w:color="auto"/>
                                <w:right w:val="none" w:sz="0" w:space="0" w:color="auto"/>
                              </w:divBdr>
                              <w:divsChild>
                                <w:div w:id="10848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2826">
                          <w:marLeft w:val="0"/>
                          <w:marRight w:val="0"/>
                          <w:marTop w:val="0"/>
                          <w:marBottom w:val="0"/>
                          <w:divBdr>
                            <w:top w:val="none" w:sz="0" w:space="0" w:color="auto"/>
                            <w:left w:val="none" w:sz="0" w:space="0" w:color="auto"/>
                            <w:bottom w:val="none" w:sz="0" w:space="0" w:color="auto"/>
                            <w:right w:val="none" w:sz="0" w:space="0" w:color="auto"/>
                          </w:divBdr>
                          <w:divsChild>
                            <w:div w:id="1611740269">
                              <w:marLeft w:val="0"/>
                              <w:marRight w:val="0"/>
                              <w:marTop w:val="240"/>
                              <w:marBottom w:val="0"/>
                              <w:divBdr>
                                <w:top w:val="none" w:sz="0" w:space="0" w:color="auto"/>
                                <w:left w:val="none" w:sz="0" w:space="0" w:color="auto"/>
                                <w:bottom w:val="none" w:sz="0" w:space="0" w:color="auto"/>
                                <w:right w:val="none" w:sz="0" w:space="0" w:color="auto"/>
                              </w:divBdr>
                            </w:div>
                            <w:div w:id="993223740">
                              <w:marLeft w:val="0"/>
                              <w:marRight w:val="0"/>
                              <w:marTop w:val="0"/>
                              <w:marBottom w:val="0"/>
                              <w:divBdr>
                                <w:top w:val="none" w:sz="0" w:space="0" w:color="auto"/>
                                <w:left w:val="none" w:sz="0" w:space="0" w:color="auto"/>
                                <w:bottom w:val="none" w:sz="0" w:space="0" w:color="auto"/>
                                <w:right w:val="none" w:sz="0" w:space="0" w:color="auto"/>
                              </w:divBdr>
                              <w:divsChild>
                                <w:div w:id="1386023992">
                                  <w:marLeft w:val="0"/>
                                  <w:marRight w:val="0"/>
                                  <w:marTop w:val="0"/>
                                  <w:marBottom w:val="0"/>
                                  <w:divBdr>
                                    <w:top w:val="none" w:sz="0" w:space="0" w:color="auto"/>
                                    <w:left w:val="none" w:sz="0" w:space="0" w:color="auto"/>
                                    <w:bottom w:val="none" w:sz="0" w:space="0" w:color="auto"/>
                                    <w:right w:val="none" w:sz="0" w:space="0" w:color="auto"/>
                                  </w:divBdr>
                                </w:div>
                              </w:divsChild>
                            </w:div>
                            <w:div w:id="1668365338">
                              <w:marLeft w:val="0"/>
                              <w:marRight w:val="0"/>
                              <w:marTop w:val="240"/>
                              <w:marBottom w:val="0"/>
                              <w:divBdr>
                                <w:top w:val="none" w:sz="0" w:space="0" w:color="auto"/>
                                <w:left w:val="none" w:sz="0" w:space="0" w:color="auto"/>
                                <w:bottom w:val="none" w:sz="0" w:space="0" w:color="auto"/>
                                <w:right w:val="none" w:sz="0" w:space="0" w:color="auto"/>
                              </w:divBdr>
                              <w:divsChild>
                                <w:div w:id="2052731146">
                                  <w:marLeft w:val="0"/>
                                  <w:marRight w:val="0"/>
                                  <w:marTop w:val="0"/>
                                  <w:marBottom w:val="0"/>
                                  <w:divBdr>
                                    <w:top w:val="none" w:sz="0" w:space="0" w:color="auto"/>
                                    <w:left w:val="none" w:sz="0" w:space="0" w:color="auto"/>
                                    <w:bottom w:val="none" w:sz="0" w:space="0" w:color="auto"/>
                                    <w:right w:val="none" w:sz="0" w:space="0" w:color="auto"/>
                                  </w:divBdr>
                                </w:div>
                              </w:divsChild>
                            </w:div>
                            <w:div w:id="949122597">
                              <w:marLeft w:val="0"/>
                              <w:marRight w:val="0"/>
                              <w:marTop w:val="240"/>
                              <w:marBottom w:val="0"/>
                              <w:divBdr>
                                <w:top w:val="none" w:sz="0" w:space="0" w:color="auto"/>
                                <w:left w:val="none" w:sz="0" w:space="0" w:color="auto"/>
                                <w:bottom w:val="none" w:sz="0" w:space="0" w:color="auto"/>
                                <w:right w:val="none" w:sz="0" w:space="0" w:color="auto"/>
                              </w:divBdr>
                              <w:divsChild>
                                <w:div w:id="1533881115">
                                  <w:marLeft w:val="0"/>
                                  <w:marRight w:val="0"/>
                                  <w:marTop w:val="0"/>
                                  <w:marBottom w:val="0"/>
                                  <w:divBdr>
                                    <w:top w:val="none" w:sz="0" w:space="0" w:color="auto"/>
                                    <w:left w:val="none" w:sz="0" w:space="0" w:color="auto"/>
                                    <w:bottom w:val="none" w:sz="0" w:space="0" w:color="auto"/>
                                    <w:right w:val="none" w:sz="0" w:space="0" w:color="auto"/>
                                  </w:divBdr>
                                </w:div>
                              </w:divsChild>
                            </w:div>
                            <w:div w:id="1304769432">
                              <w:marLeft w:val="0"/>
                              <w:marRight w:val="0"/>
                              <w:marTop w:val="240"/>
                              <w:marBottom w:val="0"/>
                              <w:divBdr>
                                <w:top w:val="none" w:sz="0" w:space="0" w:color="auto"/>
                                <w:left w:val="none" w:sz="0" w:space="0" w:color="auto"/>
                                <w:bottom w:val="none" w:sz="0" w:space="0" w:color="auto"/>
                                <w:right w:val="none" w:sz="0" w:space="0" w:color="auto"/>
                              </w:divBdr>
                              <w:divsChild>
                                <w:div w:id="343557564">
                                  <w:marLeft w:val="0"/>
                                  <w:marRight w:val="0"/>
                                  <w:marTop w:val="0"/>
                                  <w:marBottom w:val="0"/>
                                  <w:divBdr>
                                    <w:top w:val="none" w:sz="0" w:space="0" w:color="auto"/>
                                    <w:left w:val="none" w:sz="0" w:space="0" w:color="auto"/>
                                    <w:bottom w:val="none" w:sz="0" w:space="0" w:color="auto"/>
                                    <w:right w:val="none" w:sz="0" w:space="0" w:color="auto"/>
                                  </w:divBdr>
                                </w:div>
                              </w:divsChild>
                            </w:div>
                            <w:div w:id="20329385">
                              <w:marLeft w:val="0"/>
                              <w:marRight w:val="0"/>
                              <w:marTop w:val="240"/>
                              <w:marBottom w:val="0"/>
                              <w:divBdr>
                                <w:top w:val="none" w:sz="0" w:space="0" w:color="auto"/>
                                <w:left w:val="none" w:sz="0" w:space="0" w:color="auto"/>
                                <w:bottom w:val="none" w:sz="0" w:space="0" w:color="auto"/>
                                <w:right w:val="none" w:sz="0" w:space="0" w:color="auto"/>
                              </w:divBdr>
                              <w:divsChild>
                                <w:div w:id="1646666461">
                                  <w:marLeft w:val="0"/>
                                  <w:marRight w:val="0"/>
                                  <w:marTop w:val="0"/>
                                  <w:marBottom w:val="0"/>
                                  <w:divBdr>
                                    <w:top w:val="none" w:sz="0" w:space="0" w:color="auto"/>
                                    <w:left w:val="none" w:sz="0" w:space="0" w:color="auto"/>
                                    <w:bottom w:val="none" w:sz="0" w:space="0" w:color="auto"/>
                                    <w:right w:val="none" w:sz="0" w:space="0" w:color="auto"/>
                                  </w:divBdr>
                                </w:div>
                              </w:divsChild>
                            </w:div>
                            <w:div w:id="2041272725">
                              <w:marLeft w:val="0"/>
                              <w:marRight w:val="0"/>
                              <w:marTop w:val="240"/>
                              <w:marBottom w:val="0"/>
                              <w:divBdr>
                                <w:top w:val="none" w:sz="0" w:space="0" w:color="auto"/>
                                <w:left w:val="none" w:sz="0" w:space="0" w:color="auto"/>
                                <w:bottom w:val="none" w:sz="0" w:space="0" w:color="auto"/>
                                <w:right w:val="none" w:sz="0" w:space="0" w:color="auto"/>
                              </w:divBdr>
                              <w:divsChild>
                                <w:div w:id="1640110005">
                                  <w:marLeft w:val="0"/>
                                  <w:marRight w:val="0"/>
                                  <w:marTop w:val="0"/>
                                  <w:marBottom w:val="0"/>
                                  <w:divBdr>
                                    <w:top w:val="none" w:sz="0" w:space="0" w:color="auto"/>
                                    <w:left w:val="none" w:sz="0" w:space="0" w:color="auto"/>
                                    <w:bottom w:val="none" w:sz="0" w:space="0" w:color="auto"/>
                                    <w:right w:val="none" w:sz="0" w:space="0" w:color="auto"/>
                                  </w:divBdr>
                                </w:div>
                              </w:divsChild>
                            </w:div>
                            <w:div w:id="1102922609">
                              <w:marLeft w:val="0"/>
                              <w:marRight w:val="0"/>
                              <w:marTop w:val="240"/>
                              <w:marBottom w:val="0"/>
                              <w:divBdr>
                                <w:top w:val="none" w:sz="0" w:space="0" w:color="auto"/>
                                <w:left w:val="none" w:sz="0" w:space="0" w:color="auto"/>
                                <w:bottom w:val="none" w:sz="0" w:space="0" w:color="auto"/>
                                <w:right w:val="none" w:sz="0" w:space="0" w:color="auto"/>
                              </w:divBdr>
                              <w:divsChild>
                                <w:div w:id="1123890251">
                                  <w:marLeft w:val="0"/>
                                  <w:marRight w:val="0"/>
                                  <w:marTop w:val="0"/>
                                  <w:marBottom w:val="0"/>
                                  <w:divBdr>
                                    <w:top w:val="none" w:sz="0" w:space="0" w:color="auto"/>
                                    <w:left w:val="none" w:sz="0" w:space="0" w:color="auto"/>
                                    <w:bottom w:val="none" w:sz="0" w:space="0" w:color="auto"/>
                                    <w:right w:val="none" w:sz="0" w:space="0" w:color="auto"/>
                                  </w:divBdr>
                                </w:div>
                              </w:divsChild>
                            </w:div>
                            <w:div w:id="1639532667">
                              <w:marLeft w:val="0"/>
                              <w:marRight w:val="0"/>
                              <w:marTop w:val="240"/>
                              <w:marBottom w:val="0"/>
                              <w:divBdr>
                                <w:top w:val="none" w:sz="0" w:space="0" w:color="auto"/>
                                <w:left w:val="none" w:sz="0" w:space="0" w:color="auto"/>
                                <w:bottom w:val="none" w:sz="0" w:space="0" w:color="auto"/>
                                <w:right w:val="none" w:sz="0" w:space="0" w:color="auto"/>
                              </w:divBdr>
                              <w:divsChild>
                                <w:div w:id="1628462806">
                                  <w:marLeft w:val="0"/>
                                  <w:marRight w:val="0"/>
                                  <w:marTop w:val="0"/>
                                  <w:marBottom w:val="0"/>
                                  <w:divBdr>
                                    <w:top w:val="none" w:sz="0" w:space="0" w:color="auto"/>
                                    <w:left w:val="none" w:sz="0" w:space="0" w:color="auto"/>
                                    <w:bottom w:val="none" w:sz="0" w:space="0" w:color="auto"/>
                                    <w:right w:val="none" w:sz="0" w:space="0" w:color="auto"/>
                                  </w:divBdr>
                                </w:div>
                              </w:divsChild>
                            </w:div>
                            <w:div w:id="1861700794">
                              <w:marLeft w:val="0"/>
                              <w:marRight w:val="0"/>
                              <w:marTop w:val="240"/>
                              <w:marBottom w:val="0"/>
                              <w:divBdr>
                                <w:top w:val="none" w:sz="0" w:space="0" w:color="auto"/>
                                <w:left w:val="none" w:sz="0" w:space="0" w:color="auto"/>
                                <w:bottom w:val="none" w:sz="0" w:space="0" w:color="auto"/>
                                <w:right w:val="none" w:sz="0" w:space="0" w:color="auto"/>
                              </w:divBdr>
                              <w:divsChild>
                                <w:div w:id="914322953">
                                  <w:marLeft w:val="0"/>
                                  <w:marRight w:val="0"/>
                                  <w:marTop w:val="0"/>
                                  <w:marBottom w:val="0"/>
                                  <w:divBdr>
                                    <w:top w:val="none" w:sz="0" w:space="0" w:color="auto"/>
                                    <w:left w:val="none" w:sz="0" w:space="0" w:color="auto"/>
                                    <w:bottom w:val="none" w:sz="0" w:space="0" w:color="auto"/>
                                    <w:right w:val="none" w:sz="0" w:space="0" w:color="auto"/>
                                  </w:divBdr>
                                </w:div>
                              </w:divsChild>
                            </w:div>
                            <w:div w:id="579216658">
                              <w:marLeft w:val="0"/>
                              <w:marRight w:val="0"/>
                              <w:marTop w:val="240"/>
                              <w:marBottom w:val="0"/>
                              <w:divBdr>
                                <w:top w:val="none" w:sz="0" w:space="0" w:color="auto"/>
                                <w:left w:val="none" w:sz="0" w:space="0" w:color="auto"/>
                                <w:bottom w:val="none" w:sz="0" w:space="0" w:color="auto"/>
                                <w:right w:val="none" w:sz="0" w:space="0" w:color="auto"/>
                              </w:divBdr>
                              <w:divsChild>
                                <w:div w:id="136606722">
                                  <w:marLeft w:val="0"/>
                                  <w:marRight w:val="0"/>
                                  <w:marTop w:val="0"/>
                                  <w:marBottom w:val="0"/>
                                  <w:divBdr>
                                    <w:top w:val="none" w:sz="0" w:space="0" w:color="auto"/>
                                    <w:left w:val="none" w:sz="0" w:space="0" w:color="auto"/>
                                    <w:bottom w:val="none" w:sz="0" w:space="0" w:color="auto"/>
                                    <w:right w:val="none" w:sz="0" w:space="0" w:color="auto"/>
                                  </w:divBdr>
                                </w:div>
                              </w:divsChild>
                            </w:div>
                            <w:div w:id="9450742">
                              <w:marLeft w:val="0"/>
                              <w:marRight w:val="0"/>
                              <w:marTop w:val="240"/>
                              <w:marBottom w:val="0"/>
                              <w:divBdr>
                                <w:top w:val="none" w:sz="0" w:space="0" w:color="auto"/>
                                <w:left w:val="none" w:sz="0" w:space="0" w:color="auto"/>
                                <w:bottom w:val="none" w:sz="0" w:space="0" w:color="auto"/>
                                <w:right w:val="none" w:sz="0" w:space="0" w:color="auto"/>
                              </w:divBdr>
                              <w:divsChild>
                                <w:div w:id="993682012">
                                  <w:marLeft w:val="0"/>
                                  <w:marRight w:val="0"/>
                                  <w:marTop w:val="0"/>
                                  <w:marBottom w:val="0"/>
                                  <w:divBdr>
                                    <w:top w:val="none" w:sz="0" w:space="0" w:color="auto"/>
                                    <w:left w:val="none" w:sz="0" w:space="0" w:color="auto"/>
                                    <w:bottom w:val="none" w:sz="0" w:space="0" w:color="auto"/>
                                    <w:right w:val="none" w:sz="0" w:space="0" w:color="auto"/>
                                  </w:divBdr>
                                </w:div>
                              </w:divsChild>
                            </w:div>
                            <w:div w:id="1888831148">
                              <w:marLeft w:val="0"/>
                              <w:marRight w:val="0"/>
                              <w:marTop w:val="240"/>
                              <w:marBottom w:val="0"/>
                              <w:divBdr>
                                <w:top w:val="none" w:sz="0" w:space="0" w:color="auto"/>
                                <w:left w:val="none" w:sz="0" w:space="0" w:color="auto"/>
                                <w:bottom w:val="none" w:sz="0" w:space="0" w:color="auto"/>
                                <w:right w:val="none" w:sz="0" w:space="0" w:color="auto"/>
                              </w:divBdr>
                              <w:divsChild>
                                <w:div w:id="1440106891">
                                  <w:marLeft w:val="0"/>
                                  <w:marRight w:val="0"/>
                                  <w:marTop w:val="0"/>
                                  <w:marBottom w:val="0"/>
                                  <w:divBdr>
                                    <w:top w:val="none" w:sz="0" w:space="0" w:color="auto"/>
                                    <w:left w:val="none" w:sz="0" w:space="0" w:color="auto"/>
                                    <w:bottom w:val="none" w:sz="0" w:space="0" w:color="auto"/>
                                    <w:right w:val="none" w:sz="0" w:space="0" w:color="auto"/>
                                  </w:divBdr>
                                </w:div>
                              </w:divsChild>
                            </w:div>
                            <w:div w:id="1566376962">
                              <w:marLeft w:val="0"/>
                              <w:marRight w:val="0"/>
                              <w:marTop w:val="240"/>
                              <w:marBottom w:val="0"/>
                              <w:divBdr>
                                <w:top w:val="none" w:sz="0" w:space="0" w:color="auto"/>
                                <w:left w:val="none" w:sz="0" w:space="0" w:color="auto"/>
                                <w:bottom w:val="none" w:sz="0" w:space="0" w:color="auto"/>
                                <w:right w:val="none" w:sz="0" w:space="0" w:color="auto"/>
                              </w:divBdr>
                              <w:divsChild>
                                <w:div w:id="1074553048">
                                  <w:marLeft w:val="0"/>
                                  <w:marRight w:val="0"/>
                                  <w:marTop w:val="0"/>
                                  <w:marBottom w:val="0"/>
                                  <w:divBdr>
                                    <w:top w:val="none" w:sz="0" w:space="0" w:color="auto"/>
                                    <w:left w:val="none" w:sz="0" w:space="0" w:color="auto"/>
                                    <w:bottom w:val="none" w:sz="0" w:space="0" w:color="auto"/>
                                    <w:right w:val="none" w:sz="0" w:space="0" w:color="auto"/>
                                  </w:divBdr>
                                </w:div>
                              </w:divsChild>
                            </w:div>
                            <w:div w:id="344869548">
                              <w:marLeft w:val="0"/>
                              <w:marRight w:val="0"/>
                              <w:marTop w:val="240"/>
                              <w:marBottom w:val="0"/>
                              <w:divBdr>
                                <w:top w:val="none" w:sz="0" w:space="0" w:color="auto"/>
                                <w:left w:val="none" w:sz="0" w:space="0" w:color="auto"/>
                                <w:bottom w:val="none" w:sz="0" w:space="0" w:color="auto"/>
                                <w:right w:val="none" w:sz="0" w:space="0" w:color="auto"/>
                              </w:divBdr>
                              <w:divsChild>
                                <w:div w:id="1099713925">
                                  <w:marLeft w:val="0"/>
                                  <w:marRight w:val="0"/>
                                  <w:marTop w:val="0"/>
                                  <w:marBottom w:val="0"/>
                                  <w:divBdr>
                                    <w:top w:val="none" w:sz="0" w:space="0" w:color="auto"/>
                                    <w:left w:val="none" w:sz="0" w:space="0" w:color="auto"/>
                                    <w:bottom w:val="none" w:sz="0" w:space="0" w:color="auto"/>
                                    <w:right w:val="none" w:sz="0" w:space="0" w:color="auto"/>
                                  </w:divBdr>
                                </w:div>
                              </w:divsChild>
                            </w:div>
                            <w:div w:id="1147673578">
                              <w:marLeft w:val="0"/>
                              <w:marRight w:val="0"/>
                              <w:marTop w:val="240"/>
                              <w:marBottom w:val="0"/>
                              <w:divBdr>
                                <w:top w:val="none" w:sz="0" w:space="0" w:color="auto"/>
                                <w:left w:val="none" w:sz="0" w:space="0" w:color="auto"/>
                                <w:bottom w:val="none" w:sz="0" w:space="0" w:color="auto"/>
                                <w:right w:val="none" w:sz="0" w:space="0" w:color="auto"/>
                              </w:divBdr>
                              <w:divsChild>
                                <w:div w:id="1459564182">
                                  <w:marLeft w:val="0"/>
                                  <w:marRight w:val="0"/>
                                  <w:marTop w:val="0"/>
                                  <w:marBottom w:val="0"/>
                                  <w:divBdr>
                                    <w:top w:val="none" w:sz="0" w:space="0" w:color="auto"/>
                                    <w:left w:val="none" w:sz="0" w:space="0" w:color="auto"/>
                                    <w:bottom w:val="none" w:sz="0" w:space="0" w:color="auto"/>
                                    <w:right w:val="none" w:sz="0" w:space="0" w:color="auto"/>
                                  </w:divBdr>
                                </w:div>
                              </w:divsChild>
                            </w:div>
                            <w:div w:id="317616171">
                              <w:marLeft w:val="0"/>
                              <w:marRight w:val="0"/>
                              <w:marTop w:val="240"/>
                              <w:marBottom w:val="0"/>
                              <w:divBdr>
                                <w:top w:val="none" w:sz="0" w:space="0" w:color="auto"/>
                                <w:left w:val="none" w:sz="0" w:space="0" w:color="auto"/>
                                <w:bottom w:val="none" w:sz="0" w:space="0" w:color="auto"/>
                                <w:right w:val="none" w:sz="0" w:space="0" w:color="auto"/>
                              </w:divBdr>
                              <w:divsChild>
                                <w:div w:id="1921718104">
                                  <w:marLeft w:val="0"/>
                                  <w:marRight w:val="0"/>
                                  <w:marTop w:val="0"/>
                                  <w:marBottom w:val="0"/>
                                  <w:divBdr>
                                    <w:top w:val="none" w:sz="0" w:space="0" w:color="auto"/>
                                    <w:left w:val="none" w:sz="0" w:space="0" w:color="auto"/>
                                    <w:bottom w:val="none" w:sz="0" w:space="0" w:color="auto"/>
                                    <w:right w:val="none" w:sz="0" w:space="0" w:color="auto"/>
                                  </w:divBdr>
                                </w:div>
                              </w:divsChild>
                            </w:div>
                            <w:div w:id="1718700813">
                              <w:marLeft w:val="0"/>
                              <w:marRight w:val="0"/>
                              <w:marTop w:val="240"/>
                              <w:marBottom w:val="0"/>
                              <w:divBdr>
                                <w:top w:val="none" w:sz="0" w:space="0" w:color="auto"/>
                                <w:left w:val="none" w:sz="0" w:space="0" w:color="auto"/>
                                <w:bottom w:val="none" w:sz="0" w:space="0" w:color="auto"/>
                                <w:right w:val="none" w:sz="0" w:space="0" w:color="auto"/>
                              </w:divBdr>
                              <w:divsChild>
                                <w:div w:id="1392850947">
                                  <w:marLeft w:val="0"/>
                                  <w:marRight w:val="0"/>
                                  <w:marTop w:val="0"/>
                                  <w:marBottom w:val="0"/>
                                  <w:divBdr>
                                    <w:top w:val="none" w:sz="0" w:space="0" w:color="auto"/>
                                    <w:left w:val="none" w:sz="0" w:space="0" w:color="auto"/>
                                    <w:bottom w:val="none" w:sz="0" w:space="0" w:color="auto"/>
                                    <w:right w:val="none" w:sz="0" w:space="0" w:color="auto"/>
                                  </w:divBdr>
                                </w:div>
                              </w:divsChild>
                            </w:div>
                            <w:div w:id="2011132017">
                              <w:marLeft w:val="0"/>
                              <w:marRight w:val="0"/>
                              <w:marTop w:val="240"/>
                              <w:marBottom w:val="0"/>
                              <w:divBdr>
                                <w:top w:val="none" w:sz="0" w:space="0" w:color="auto"/>
                                <w:left w:val="none" w:sz="0" w:space="0" w:color="auto"/>
                                <w:bottom w:val="none" w:sz="0" w:space="0" w:color="auto"/>
                                <w:right w:val="none" w:sz="0" w:space="0" w:color="auto"/>
                              </w:divBdr>
                              <w:divsChild>
                                <w:div w:id="11554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90815">
                          <w:marLeft w:val="0"/>
                          <w:marRight w:val="0"/>
                          <w:marTop w:val="0"/>
                          <w:marBottom w:val="0"/>
                          <w:divBdr>
                            <w:top w:val="none" w:sz="0" w:space="0" w:color="auto"/>
                            <w:left w:val="none" w:sz="0" w:space="0" w:color="auto"/>
                            <w:bottom w:val="none" w:sz="0" w:space="0" w:color="auto"/>
                            <w:right w:val="none" w:sz="0" w:space="0" w:color="auto"/>
                          </w:divBdr>
                          <w:divsChild>
                            <w:div w:id="1728142630">
                              <w:marLeft w:val="0"/>
                              <w:marRight w:val="0"/>
                              <w:marTop w:val="240"/>
                              <w:marBottom w:val="0"/>
                              <w:divBdr>
                                <w:top w:val="none" w:sz="0" w:space="0" w:color="auto"/>
                                <w:left w:val="none" w:sz="0" w:space="0" w:color="auto"/>
                                <w:bottom w:val="none" w:sz="0" w:space="0" w:color="auto"/>
                                <w:right w:val="none" w:sz="0" w:space="0" w:color="auto"/>
                              </w:divBdr>
                            </w:div>
                            <w:div w:id="546376945">
                              <w:marLeft w:val="0"/>
                              <w:marRight w:val="0"/>
                              <w:marTop w:val="0"/>
                              <w:marBottom w:val="0"/>
                              <w:divBdr>
                                <w:top w:val="none" w:sz="0" w:space="0" w:color="auto"/>
                                <w:left w:val="none" w:sz="0" w:space="0" w:color="auto"/>
                                <w:bottom w:val="none" w:sz="0" w:space="0" w:color="auto"/>
                                <w:right w:val="none" w:sz="0" w:space="0" w:color="auto"/>
                              </w:divBdr>
                              <w:divsChild>
                                <w:div w:id="442501261">
                                  <w:marLeft w:val="0"/>
                                  <w:marRight w:val="0"/>
                                  <w:marTop w:val="0"/>
                                  <w:marBottom w:val="0"/>
                                  <w:divBdr>
                                    <w:top w:val="none" w:sz="0" w:space="0" w:color="auto"/>
                                    <w:left w:val="none" w:sz="0" w:space="0" w:color="auto"/>
                                    <w:bottom w:val="none" w:sz="0" w:space="0" w:color="auto"/>
                                    <w:right w:val="none" w:sz="0" w:space="0" w:color="auto"/>
                                  </w:divBdr>
                                </w:div>
                              </w:divsChild>
                            </w:div>
                            <w:div w:id="754471158">
                              <w:marLeft w:val="0"/>
                              <w:marRight w:val="0"/>
                              <w:marTop w:val="240"/>
                              <w:marBottom w:val="0"/>
                              <w:divBdr>
                                <w:top w:val="none" w:sz="0" w:space="0" w:color="auto"/>
                                <w:left w:val="none" w:sz="0" w:space="0" w:color="auto"/>
                                <w:bottom w:val="none" w:sz="0" w:space="0" w:color="auto"/>
                                <w:right w:val="none" w:sz="0" w:space="0" w:color="auto"/>
                              </w:divBdr>
                              <w:divsChild>
                                <w:div w:id="128716111">
                                  <w:marLeft w:val="0"/>
                                  <w:marRight w:val="0"/>
                                  <w:marTop w:val="0"/>
                                  <w:marBottom w:val="0"/>
                                  <w:divBdr>
                                    <w:top w:val="none" w:sz="0" w:space="0" w:color="auto"/>
                                    <w:left w:val="none" w:sz="0" w:space="0" w:color="auto"/>
                                    <w:bottom w:val="none" w:sz="0" w:space="0" w:color="auto"/>
                                    <w:right w:val="none" w:sz="0" w:space="0" w:color="auto"/>
                                  </w:divBdr>
                                </w:div>
                              </w:divsChild>
                            </w:div>
                            <w:div w:id="1939174097">
                              <w:marLeft w:val="0"/>
                              <w:marRight w:val="0"/>
                              <w:marTop w:val="240"/>
                              <w:marBottom w:val="0"/>
                              <w:divBdr>
                                <w:top w:val="none" w:sz="0" w:space="0" w:color="auto"/>
                                <w:left w:val="none" w:sz="0" w:space="0" w:color="auto"/>
                                <w:bottom w:val="none" w:sz="0" w:space="0" w:color="auto"/>
                                <w:right w:val="none" w:sz="0" w:space="0" w:color="auto"/>
                              </w:divBdr>
                              <w:divsChild>
                                <w:div w:id="244803134">
                                  <w:marLeft w:val="0"/>
                                  <w:marRight w:val="0"/>
                                  <w:marTop w:val="0"/>
                                  <w:marBottom w:val="0"/>
                                  <w:divBdr>
                                    <w:top w:val="none" w:sz="0" w:space="0" w:color="auto"/>
                                    <w:left w:val="none" w:sz="0" w:space="0" w:color="auto"/>
                                    <w:bottom w:val="none" w:sz="0" w:space="0" w:color="auto"/>
                                    <w:right w:val="none" w:sz="0" w:space="0" w:color="auto"/>
                                  </w:divBdr>
                                </w:div>
                              </w:divsChild>
                            </w:div>
                            <w:div w:id="1036396366">
                              <w:marLeft w:val="0"/>
                              <w:marRight w:val="0"/>
                              <w:marTop w:val="240"/>
                              <w:marBottom w:val="0"/>
                              <w:divBdr>
                                <w:top w:val="none" w:sz="0" w:space="0" w:color="auto"/>
                                <w:left w:val="none" w:sz="0" w:space="0" w:color="auto"/>
                                <w:bottom w:val="none" w:sz="0" w:space="0" w:color="auto"/>
                                <w:right w:val="none" w:sz="0" w:space="0" w:color="auto"/>
                              </w:divBdr>
                              <w:divsChild>
                                <w:div w:id="1818107424">
                                  <w:marLeft w:val="0"/>
                                  <w:marRight w:val="0"/>
                                  <w:marTop w:val="0"/>
                                  <w:marBottom w:val="0"/>
                                  <w:divBdr>
                                    <w:top w:val="none" w:sz="0" w:space="0" w:color="auto"/>
                                    <w:left w:val="none" w:sz="0" w:space="0" w:color="auto"/>
                                    <w:bottom w:val="none" w:sz="0" w:space="0" w:color="auto"/>
                                    <w:right w:val="none" w:sz="0" w:space="0" w:color="auto"/>
                                  </w:divBdr>
                                </w:div>
                              </w:divsChild>
                            </w:div>
                            <w:div w:id="1279290161">
                              <w:marLeft w:val="0"/>
                              <w:marRight w:val="0"/>
                              <w:marTop w:val="240"/>
                              <w:marBottom w:val="0"/>
                              <w:divBdr>
                                <w:top w:val="none" w:sz="0" w:space="0" w:color="auto"/>
                                <w:left w:val="none" w:sz="0" w:space="0" w:color="auto"/>
                                <w:bottom w:val="none" w:sz="0" w:space="0" w:color="auto"/>
                                <w:right w:val="none" w:sz="0" w:space="0" w:color="auto"/>
                              </w:divBdr>
                              <w:divsChild>
                                <w:div w:id="1693920338">
                                  <w:marLeft w:val="0"/>
                                  <w:marRight w:val="0"/>
                                  <w:marTop w:val="0"/>
                                  <w:marBottom w:val="0"/>
                                  <w:divBdr>
                                    <w:top w:val="none" w:sz="0" w:space="0" w:color="auto"/>
                                    <w:left w:val="none" w:sz="0" w:space="0" w:color="auto"/>
                                    <w:bottom w:val="none" w:sz="0" w:space="0" w:color="auto"/>
                                    <w:right w:val="none" w:sz="0" w:space="0" w:color="auto"/>
                                  </w:divBdr>
                                </w:div>
                              </w:divsChild>
                            </w:div>
                            <w:div w:id="1804079667">
                              <w:marLeft w:val="0"/>
                              <w:marRight w:val="0"/>
                              <w:marTop w:val="240"/>
                              <w:marBottom w:val="0"/>
                              <w:divBdr>
                                <w:top w:val="none" w:sz="0" w:space="0" w:color="auto"/>
                                <w:left w:val="none" w:sz="0" w:space="0" w:color="auto"/>
                                <w:bottom w:val="none" w:sz="0" w:space="0" w:color="auto"/>
                                <w:right w:val="none" w:sz="0" w:space="0" w:color="auto"/>
                              </w:divBdr>
                              <w:divsChild>
                                <w:div w:id="1556164117">
                                  <w:marLeft w:val="0"/>
                                  <w:marRight w:val="0"/>
                                  <w:marTop w:val="0"/>
                                  <w:marBottom w:val="0"/>
                                  <w:divBdr>
                                    <w:top w:val="none" w:sz="0" w:space="0" w:color="auto"/>
                                    <w:left w:val="none" w:sz="0" w:space="0" w:color="auto"/>
                                    <w:bottom w:val="none" w:sz="0" w:space="0" w:color="auto"/>
                                    <w:right w:val="none" w:sz="0" w:space="0" w:color="auto"/>
                                  </w:divBdr>
                                </w:div>
                              </w:divsChild>
                            </w:div>
                            <w:div w:id="1330064286">
                              <w:marLeft w:val="0"/>
                              <w:marRight w:val="0"/>
                              <w:marTop w:val="240"/>
                              <w:marBottom w:val="0"/>
                              <w:divBdr>
                                <w:top w:val="none" w:sz="0" w:space="0" w:color="auto"/>
                                <w:left w:val="none" w:sz="0" w:space="0" w:color="auto"/>
                                <w:bottom w:val="none" w:sz="0" w:space="0" w:color="auto"/>
                                <w:right w:val="none" w:sz="0" w:space="0" w:color="auto"/>
                              </w:divBdr>
                              <w:divsChild>
                                <w:div w:id="761803118">
                                  <w:marLeft w:val="0"/>
                                  <w:marRight w:val="0"/>
                                  <w:marTop w:val="0"/>
                                  <w:marBottom w:val="0"/>
                                  <w:divBdr>
                                    <w:top w:val="none" w:sz="0" w:space="0" w:color="auto"/>
                                    <w:left w:val="none" w:sz="0" w:space="0" w:color="auto"/>
                                    <w:bottom w:val="none" w:sz="0" w:space="0" w:color="auto"/>
                                    <w:right w:val="none" w:sz="0" w:space="0" w:color="auto"/>
                                  </w:divBdr>
                                </w:div>
                              </w:divsChild>
                            </w:div>
                            <w:div w:id="976688622">
                              <w:marLeft w:val="0"/>
                              <w:marRight w:val="0"/>
                              <w:marTop w:val="240"/>
                              <w:marBottom w:val="0"/>
                              <w:divBdr>
                                <w:top w:val="none" w:sz="0" w:space="0" w:color="auto"/>
                                <w:left w:val="none" w:sz="0" w:space="0" w:color="auto"/>
                                <w:bottom w:val="none" w:sz="0" w:space="0" w:color="auto"/>
                                <w:right w:val="none" w:sz="0" w:space="0" w:color="auto"/>
                              </w:divBdr>
                              <w:divsChild>
                                <w:div w:id="1797792458">
                                  <w:marLeft w:val="0"/>
                                  <w:marRight w:val="0"/>
                                  <w:marTop w:val="0"/>
                                  <w:marBottom w:val="0"/>
                                  <w:divBdr>
                                    <w:top w:val="none" w:sz="0" w:space="0" w:color="auto"/>
                                    <w:left w:val="none" w:sz="0" w:space="0" w:color="auto"/>
                                    <w:bottom w:val="none" w:sz="0" w:space="0" w:color="auto"/>
                                    <w:right w:val="none" w:sz="0" w:space="0" w:color="auto"/>
                                  </w:divBdr>
                                </w:div>
                              </w:divsChild>
                            </w:div>
                            <w:div w:id="2068871774">
                              <w:marLeft w:val="0"/>
                              <w:marRight w:val="0"/>
                              <w:marTop w:val="240"/>
                              <w:marBottom w:val="0"/>
                              <w:divBdr>
                                <w:top w:val="none" w:sz="0" w:space="0" w:color="auto"/>
                                <w:left w:val="none" w:sz="0" w:space="0" w:color="auto"/>
                                <w:bottom w:val="none" w:sz="0" w:space="0" w:color="auto"/>
                                <w:right w:val="none" w:sz="0" w:space="0" w:color="auto"/>
                              </w:divBdr>
                              <w:divsChild>
                                <w:div w:id="1294142531">
                                  <w:marLeft w:val="0"/>
                                  <w:marRight w:val="0"/>
                                  <w:marTop w:val="0"/>
                                  <w:marBottom w:val="0"/>
                                  <w:divBdr>
                                    <w:top w:val="none" w:sz="0" w:space="0" w:color="auto"/>
                                    <w:left w:val="none" w:sz="0" w:space="0" w:color="auto"/>
                                    <w:bottom w:val="none" w:sz="0" w:space="0" w:color="auto"/>
                                    <w:right w:val="none" w:sz="0" w:space="0" w:color="auto"/>
                                  </w:divBdr>
                                </w:div>
                              </w:divsChild>
                            </w:div>
                            <w:div w:id="67699928">
                              <w:marLeft w:val="0"/>
                              <w:marRight w:val="0"/>
                              <w:marTop w:val="240"/>
                              <w:marBottom w:val="0"/>
                              <w:divBdr>
                                <w:top w:val="none" w:sz="0" w:space="0" w:color="auto"/>
                                <w:left w:val="none" w:sz="0" w:space="0" w:color="auto"/>
                                <w:bottom w:val="none" w:sz="0" w:space="0" w:color="auto"/>
                                <w:right w:val="none" w:sz="0" w:space="0" w:color="auto"/>
                              </w:divBdr>
                              <w:divsChild>
                                <w:div w:id="346903124">
                                  <w:marLeft w:val="0"/>
                                  <w:marRight w:val="0"/>
                                  <w:marTop w:val="0"/>
                                  <w:marBottom w:val="0"/>
                                  <w:divBdr>
                                    <w:top w:val="none" w:sz="0" w:space="0" w:color="auto"/>
                                    <w:left w:val="none" w:sz="0" w:space="0" w:color="auto"/>
                                    <w:bottom w:val="none" w:sz="0" w:space="0" w:color="auto"/>
                                    <w:right w:val="none" w:sz="0" w:space="0" w:color="auto"/>
                                  </w:divBdr>
                                </w:div>
                              </w:divsChild>
                            </w:div>
                            <w:div w:id="419910622">
                              <w:marLeft w:val="0"/>
                              <w:marRight w:val="0"/>
                              <w:marTop w:val="240"/>
                              <w:marBottom w:val="0"/>
                              <w:divBdr>
                                <w:top w:val="none" w:sz="0" w:space="0" w:color="auto"/>
                                <w:left w:val="none" w:sz="0" w:space="0" w:color="auto"/>
                                <w:bottom w:val="none" w:sz="0" w:space="0" w:color="auto"/>
                                <w:right w:val="none" w:sz="0" w:space="0" w:color="auto"/>
                              </w:divBdr>
                              <w:divsChild>
                                <w:div w:id="1513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9710">
                          <w:marLeft w:val="0"/>
                          <w:marRight w:val="0"/>
                          <w:marTop w:val="0"/>
                          <w:marBottom w:val="0"/>
                          <w:divBdr>
                            <w:top w:val="none" w:sz="0" w:space="0" w:color="auto"/>
                            <w:left w:val="none" w:sz="0" w:space="0" w:color="auto"/>
                            <w:bottom w:val="none" w:sz="0" w:space="0" w:color="auto"/>
                            <w:right w:val="none" w:sz="0" w:space="0" w:color="auto"/>
                          </w:divBdr>
                          <w:divsChild>
                            <w:div w:id="383527649">
                              <w:marLeft w:val="0"/>
                              <w:marRight w:val="0"/>
                              <w:marTop w:val="240"/>
                              <w:marBottom w:val="0"/>
                              <w:divBdr>
                                <w:top w:val="none" w:sz="0" w:space="0" w:color="auto"/>
                                <w:left w:val="none" w:sz="0" w:space="0" w:color="auto"/>
                                <w:bottom w:val="none" w:sz="0" w:space="0" w:color="auto"/>
                                <w:right w:val="none" w:sz="0" w:space="0" w:color="auto"/>
                              </w:divBdr>
                            </w:div>
                            <w:div w:id="508914039">
                              <w:marLeft w:val="0"/>
                              <w:marRight w:val="0"/>
                              <w:marTop w:val="0"/>
                              <w:marBottom w:val="0"/>
                              <w:divBdr>
                                <w:top w:val="none" w:sz="0" w:space="0" w:color="auto"/>
                                <w:left w:val="none" w:sz="0" w:space="0" w:color="auto"/>
                                <w:bottom w:val="none" w:sz="0" w:space="0" w:color="auto"/>
                                <w:right w:val="none" w:sz="0" w:space="0" w:color="auto"/>
                              </w:divBdr>
                              <w:divsChild>
                                <w:div w:id="2073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1197">
                          <w:marLeft w:val="0"/>
                          <w:marRight w:val="0"/>
                          <w:marTop w:val="0"/>
                          <w:marBottom w:val="0"/>
                          <w:divBdr>
                            <w:top w:val="none" w:sz="0" w:space="0" w:color="auto"/>
                            <w:left w:val="none" w:sz="0" w:space="0" w:color="auto"/>
                            <w:bottom w:val="none" w:sz="0" w:space="0" w:color="auto"/>
                            <w:right w:val="none" w:sz="0" w:space="0" w:color="auto"/>
                          </w:divBdr>
                          <w:divsChild>
                            <w:div w:id="176503625">
                              <w:marLeft w:val="0"/>
                              <w:marRight w:val="0"/>
                              <w:marTop w:val="240"/>
                              <w:marBottom w:val="0"/>
                              <w:divBdr>
                                <w:top w:val="none" w:sz="0" w:space="0" w:color="auto"/>
                                <w:left w:val="none" w:sz="0" w:space="0" w:color="auto"/>
                                <w:bottom w:val="none" w:sz="0" w:space="0" w:color="auto"/>
                                <w:right w:val="none" w:sz="0" w:space="0" w:color="auto"/>
                              </w:divBdr>
                            </w:div>
                            <w:div w:id="1782069189">
                              <w:marLeft w:val="0"/>
                              <w:marRight w:val="0"/>
                              <w:marTop w:val="240"/>
                              <w:marBottom w:val="0"/>
                              <w:divBdr>
                                <w:top w:val="none" w:sz="0" w:space="0" w:color="auto"/>
                                <w:left w:val="none" w:sz="0" w:space="0" w:color="auto"/>
                                <w:bottom w:val="none" w:sz="0" w:space="0" w:color="auto"/>
                                <w:right w:val="none" w:sz="0" w:space="0" w:color="auto"/>
                              </w:divBdr>
                            </w:div>
                            <w:div w:id="1787001225">
                              <w:marLeft w:val="0"/>
                              <w:marRight w:val="0"/>
                              <w:marTop w:val="0"/>
                              <w:marBottom w:val="0"/>
                              <w:divBdr>
                                <w:top w:val="none" w:sz="0" w:space="0" w:color="auto"/>
                                <w:left w:val="none" w:sz="0" w:space="0" w:color="auto"/>
                                <w:bottom w:val="none" w:sz="0" w:space="0" w:color="auto"/>
                                <w:right w:val="none" w:sz="0" w:space="0" w:color="auto"/>
                              </w:divBdr>
                              <w:divsChild>
                                <w:div w:id="661466608">
                                  <w:marLeft w:val="0"/>
                                  <w:marRight w:val="0"/>
                                  <w:marTop w:val="0"/>
                                  <w:marBottom w:val="0"/>
                                  <w:divBdr>
                                    <w:top w:val="none" w:sz="0" w:space="0" w:color="auto"/>
                                    <w:left w:val="none" w:sz="0" w:space="0" w:color="auto"/>
                                    <w:bottom w:val="none" w:sz="0" w:space="0" w:color="auto"/>
                                    <w:right w:val="none" w:sz="0" w:space="0" w:color="auto"/>
                                  </w:divBdr>
                                </w:div>
                              </w:divsChild>
                            </w:div>
                            <w:div w:id="342782888">
                              <w:marLeft w:val="0"/>
                              <w:marRight w:val="0"/>
                              <w:marTop w:val="240"/>
                              <w:marBottom w:val="0"/>
                              <w:divBdr>
                                <w:top w:val="none" w:sz="0" w:space="0" w:color="auto"/>
                                <w:left w:val="none" w:sz="0" w:space="0" w:color="auto"/>
                                <w:bottom w:val="none" w:sz="0" w:space="0" w:color="auto"/>
                                <w:right w:val="none" w:sz="0" w:space="0" w:color="auto"/>
                              </w:divBdr>
                              <w:divsChild>
                                <w:div w:id="800726812">
                                  <w:marLeft w:val="0"/>
                                  <w:marRight w:val="0"/>
                                  <w:marTop w:val="0"/>
                                  <w:marBottom w:val="0"/>
                                  <w:divBdr>
                                    <w:top w:val="none" w:sz="0" w:space="0" w:color="auto"/>
                                    <w:left w:val="none" w:sz="0" w:space="0" w:color="auto"/>
                                    <w:bottom w:val="none" w:sz="0" w:space="0" w:color="auto"/>
                                    <w:right w:val="none" w:sz="0" w:space="0" w:color="auto"/>
                                  </w:divBdr>
                                </w:div>
                              </w:divsChild>
                            </w:div>
                            <w:div w:id="1567715318">
                              <w:marLeft w:val="0"/>
                              <w:marRight w:val="0"/>
                              <w:marTop w:val="240"/>
                              <w:marBottom w:val="0"/>
                              <w:divBdr>
                                <w:top w:val="none" w:sz="0" w:space="0" w:color="auto"/>
                                <w:left w:val="none" w:sz="0" w:space="0" w:color="auto"/>
                                <w:bottom w:val="none" w:sz="0" w:space="0" w:color="auto"/>
                                <w:right w:val="none" w:sz="0" w:space="0" w:color="auto"/>
                              </w:divBdr>
                              <w:divsChild>
                                <w:div w:id="724111520">
                                  <w:marLeft w:val="0"/>
                                  <w:marRight w:val="0"/>
                                  <w:marTop w:val="0"/>
                                  <w:marBottom w:val="0"/>
                                  <w:divBdr>
                                    <w:top w:val="none" w:sz="0" w:space="0" w:color="auto"/>
                                    <w:left w:val="none" w:sz="0" w:space="0" w:color="auto"/>
                                    <w:bottom w:val="none" w:sz="0" w:space="0" w:color="auto"/>
                                    <w:right w:val="none" w:sz="0" w:space="0" w:color="auto"/>
                                  </w:divBdr>
                                </w:div>
                              </w:divsChild>
                            </w:div>
                            <w:div w:id="314997119">
                              <w:marLeft w:val="0"/>
                              <w:marRight w:val="0"/>
                              <w:marTop w:val="240"/>
                              <w:marBottom w:val="0"/>
                              <w:divBdr>
                                <w:top w:val="none" w:sz="0" w:space="0" w:color="auto"/>
                                <w:left w:val="none" w:sz="0" w:space="0" w:color="auto"/>
                                <w:bottom w:val="none" w:sz="0" w:space="0" w:color="auto"/>
                                <w:right w:val="none" w:sz="0" w:space="0" w:color="auto"/>
                              </w:divBdr>
                              <w:divsChild>
                                <w:div w:id="1529217608">
                                  <w:marLeft w:val="0"/>
                                  <w:marRight w:val="0"/>
                                  <w:marTop w:val="0"/>
                                  <w:marBottom w:val="0"/>
                                  <w:divBdr>
                                    <w:top w:val="none" w:sz="0" w:space="0" w:color="auto"/>
                                    <w:left w:val="none" w:sz="0" w:space="0" w:color="auto"/>
                                    <w:bottom w:val="none" w:sz="0" w:space="0" w:color="auto"/>
                                    <w:right w:val="none" w:sz="0" w:space="0" w:color="auto"/>
                                  </w:divBdr>
                                </w:div>
                              </w:divsChild>
                            </w:div>
                            <w:div w:id="1384792667">
                              <w:marLeft w:val="0"/>
                              <w:marRight w:val="0"/>
                              <w:marTop w:val="240"/>
                              <w:marBottom w:val="0"/>
                              <w:divBdr>
                                <w:top w:val="none" w:sz="0" w:space="0" w:color="auto"/>
                                <w:left w:val="none" w:sz="0" w:space="0" w:color="auto"/>
                                <w:bottom w:val="none" w:sz="0" w:space="0" w:color="auto"/>
                                <w:right w:val="none" w:sz="0" w:space="0" w:color="auto"/>
                              </w:divBdr>
                              <w:divsChild>
                                <w:div w:id="893658260">
                                  <w:marLeft w:val="0"/>
                                  <w:marRight w:val="0"/>
                                  <w:marTop w:val="0"/>
                                  <w:marBottom w:val="0"/>
                                  <w:divBdr>
                                    <w:top w:val="none" w:sz="0" w:space="0" w:color="auto"/>
                                    <w:left w:val="none" w:sz="0" w:space="0" w:color="auto"/>
                                    <w:bottom w:val="none" w:sz="0" w:space="0" w:color="auto"/>
                                    <w:right w:val="none" w:sz="0" w:space="0" w:color="auto"/>
                                  </w:divBdr>
                                </w:div>
                              </w:divsChild>
                            </w:div>
                            <w:div w:id="1571690919">
                              <w:marLeft w:val="0"/>
                              <w:marRight w:val="0"/>
                              <w:marTop w:val="240"/>
                              <w:marBottom w:val="0"/>
                              <w:divBdr>
                                <w:top w:val="none" w:sz="0" w:space="0" w:color="auto"/>
                                <w:left w:val="none" w:sz="0" w:space="0" w:color="auto"/>
                                <w:bottom w:val="none" w:sz="0" w:space="0" w:color="auto"/>
                                <w:right w:val="none" w:sz="0" w:space="0" w:color="auto"/>
                              </w:divBdr>
                              <w:divsChild>
                                <w:div w:id="1075975489">
                                  <w:marLeft w:val="0"/>
                                  <w:marRight w:val="0"/>
                                  <w:marTop w:val="0"/>
                                  <w:marBottom w:val="0"/>
                                  <w:divBdr>
                                    <w:top w:val="none" w:sz="0" w:space="0" w:color="auto"/>
                                    <w:left w:val="none" w:sz="0" w:space="0" w:color="auto"/>
                                    <w:bottom w:val="none" w:sz="0" w:space="0" w:color="auto"/>
                                    <w:right w:val="none" w:sz="0" w:space="0" w:color="auto"/>
                                  </w:divBdr>
                                </w:div>
                              </w:divsChild>
                            </w:div>
                            <w:div w:id="782771146">
                              <w:marLeft w:val="0"/>
                              <w:marRight w:val="0"/>
                              <w:marTop w:val="240"/>
                              <w:marBottom w:val="0"/>
                              <w:divBdr>
                                <w:top w:val="none" w:sz="0" w:space="0" w:color="auto"/>
                                <w:left w:val="none" w:sz="0" w:space="0" w:color="auto"/>
                                <w:bottom w:val="none" w:sz="0" w:space="0" w:color="auto"/>
                                <w:right w:val="none" w:sz="0" w:space="0" w:color="auto"/>
                              </w:divBdr>
                              <w:divsChild>
                                <w:div w:id="4167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1681">
                          <w:marLeft w:val="0"/>
                          <w:marRight w:val="0"/>
                          <w:marTop w:val="0"/>
                          <w:marBottom w:val="0"/>
                          <w:divBdr>
                            <w:top w:val="none" w:sz="0" w:space="0" w:color="auto"/>
                            <w:left w:val="none" w:sz="0" w:space="0" w:color="auto"/>
                            <w:bottom w:val="none" w:sz="0" w:space="0" w:color="auto"/>
                            <w:right w:val="none" w:sz="0" w:space="0" w:color="auto"/>
                          </w:divBdr>
                          <w:divsChild>
                            <w:div w:id="571544987">
                              <w:marLeft w:val="0"/>
                              <w:marRight w:val="0"/>
                              <w:marTop w:val="240"/>
                              <w:marBottom w:val="0"/>
                              <w:divBdr>
                                <w:top w:val="none" w:sz="0" w:space="0" w:color="auto"/>
                                <w:left w:val="none" w:sz="0" w:space="0" w:color="auto"/>
                                <w:bottom w:val="none" w:sz="0" w:space="0" w:color="auto"/>
                                <w:right w:val="none" w:sz="0" w:space="0" w:color="auto"/>
                              </w:divBdr>
                            </w:div>
                            <w:div w:id="1917589935">
                              <w:marLeft w:val="0"/>
                              <w:marRight w:val="0"/>
                              <w:marTop w:val="240"/>
                              <w:marBottom w:val="0"/>
                              <w:divBdr>
                                <w:top w:val="none" w:sz="0" w:space="0" w:color="auto"/>
                                <w:left w:val="none" w:sz="0" w:space="0" w:color="auto"/>
                                <w:bottom w:val="none" w:sz="0" w:space="0" w:color="auto"/>
                                <w:right w:val="none" w:sz="0" w:space="0" w:color="auto"/>
                              </w:divBdr>
                            </w:div>
                            <w:div w:id="2019186015">
                              <w:marLeft w:val="0"/>
                              <w:marRight w:val="0"/>
                              <w:marTop w:val="0"/>
                              <w:marBottom w:val="0"/>
                              <w:divBdr>
                                <w:top w:val="none" w:sz="0" w:space="0" w:color="auto"/>
                                <w:left w:val="none" w:sz="0" w:space="0" w:color="auto"/>
                                <w:bottom w:val="none" w:sz="0" w:space="0" w:color="auto"/>
                                <w:right w:val="none" w:sz="0" w:space="0" w:color="auto"/>
                              </w:divBdr>
                              <w:divsChild>
                                <w:div w:id="1815441122">
                                  <w:marLeft w:val="0"/>
                                  <w:marRight w:val="0"/>
                                  <w:marTop w:val="0"/>
                                  <w:marBottom w:val="0"/>
                                  <w:divBdr>
                                    <w:top w:val="none" w:sz="0" w:space="0" w:color="auto"/>
                                    <w:left w:val="none" w:sz="0" w:space="0" w:color="auto"/>
                                    <w:bottom w:val="none" w:sz="0" w:space="0" w:color="auto"/>
                                    <w:right w:val="none" w:sz="0" w:space="0" w:color="auto"/>
                                  </w:divBdr>
                                </w:div>
                                <w:div w:id="1446192562">
                                  <w:marLeft w:val="0"/>
                                  <w:marRight w:val="0"/>
                                  <w:marTop w:val="240"/>
                                  <w:marBottom w:val="0"/>
                                  <w:divBdr>
                                    <w:top w:val="none" w:sz="0" w:space="0" w:color="auto"/>
                                    <w:left w:val="none" w:sz="0" w:space="0" w:color="auto"/>
                                    <w:bottom w:val="none" w:sz="0" w:space="0" w:color="auto"/>
                                    <w:right w:val="none" w:sz="0" w:space="0" w:color="auto"/>
                                  </w:divBdr>
                                  <w:divsChild>
                                    <w:div w:id="2022001912">
                                      <w:marLeft w:val="0"/>
                                      <w:marRight w:val="0"/>
                                      <w:marTop w:val="0"/>
                                      <w:marBottom w:val="0"/>
                                      <w:divBdr>
                                        <w:top w:val="none" w:sz="0" w:space="0" w:color="auto"/>
                                        <w:left w:val="none" w:sz="0" w:space="0" w:color="auto"/>
                                        <w:bottom w:val="none" w:sz="0" w:space="0" w:color="auto"/>
                                        <w:right w:val="none" w:sz="0" w:space="0" w:color="auto"/>
                                      </w:divBdr>
                                    </w:div>
                                  </w:divsChild>
                                </w:div>
                                <w:div w:id="981620158">
                                  <w:marLeft w:val="0"/>
                                  <w:marRight w:val="0"/>
                                  <w:marTop w:val="240"/>
                                  <w:marBottom w:val="0"/>
                                  <w:divBdr>
                                    <w:top w:val="none" w:sz="0" w:space="0" w:color="auto"/>
                                    <w:left w:val="none" w:sz="0" w:space="0" w:color="auto"/>
                                    <w:bottom w:val="none" w:sz="0" w:space="0" w:color="auto"/>
                                    <w:right w:val="none" w:sz="0" w:space="0" w:color="auto"/>
                                  </w:divBdr>
                                </w:div>
                              </w:divsChild>
                            </w:div>
                            <w:div w:id="1319652901">
                              <w:marLeft w:val="0"/>
                              <w:marRight w:val="0"/>
                              <w:marTop w:val="240"/>
                              <w:marBottom w:val="0"/>
                              <w:divBdr>
                                <w:top w:val="none" w:sz="0" w:space="0" w:color="auto"/>
                                <w:left w:val="none" w:sz="0" w:space="0" w:color="auto"/>
                                <w:bottom w:val="none" w:sz="0" w:space="0" w:color="auto"/>
                                <w:right w:val="none" w:sz="0" w:space="0" w:color="auto"/>
                              </w:divBdr>
                              <w:divsChild>
                                <w:div w:id="1148404012">
                                  <w:marLeft w:val="0"/>
                                  <w:marRight w:val="0"/>
                                  <w:marTop w:val="0"/>
                                  <w:marBottom w:val="0"/>
                                  <w:divBdr>
                                    <w:top w:val="none" w:sz="0" w:space="0" w:color="auto"/>
                                    <w:left w:val="none" w:sz="0" w:space="0" w:color="auto"/>
                                    <w:bottom w:val="none" w:sz="0" w:space="0" w:color="auto"/>
                                    <w:right w:val="none" w:sz="0" w:space="0" w:color="auto"/>
                                  </w:divBdr>
                                </w:div>
                              </w:divsChild>
                            </w:div>
                            <w:div w:id="1545632577">
                              <w:marLeft w:val="0"/>
                              <w:marRight w:val="0"/>
                              <w:marTop w:val="240"/>
                              <w:marBottom w:val="0"/>
                              <w:divBdr>
                                <w:top w:val="none" w:sz="0" w:space="0" w:color="auto"/>
                                <w:left w:val="none" w:sz="0" w:space="0" w:color="auto"/>
                                <w:bottom w:val="none" w:sz="0" w:space="0" w:color="auto"/>
                                <w:right w:val="none" w:sz="0" w:space="0" w:color="auto"/>
                              </w:divBdr>
                              <w:divsChild>
                                <w:div w:id="248003994">
                                  <w:marLeft w:val="0"/>
                                  <w:marRight w:val="0"/>
                                  <w:marTop w:val="0"/>
                                  <w:marBottom w:val="0"/>
                                  <w:divBdr>
                                    <w:top w:val="none" w:sz="0" w:space="0" w:color="auto"/>
                                    <w:left w:val="none" w:sz="0" w:space="0" w:color="auto"/>
                                    <w:bottom w:val="none" w:sz="0" w:space="0" w:color="auto"/>
                                    <w:right w:val="none" w:sz="0" w:space="0" w:color="auto"/>
                                  </w:divBdr>
                                </w:div>
                              </w:divsChild>
                            </w:div>
                            <w:div w:id="563414933">
                              <w:marLeft w:val="0"/>
                              <w:marRight w:val="0"/>
                              <w:marTop w:val="240"/>
                              <w:marBottom w:val="0"/>
                              <w:divBdr>
                                <w:top w:val="none" w:sz="0" w:space="0" w:color="auto"/>
                                <w:left w:val="none" w:sz="0" w:space="0" w:color="auto"/>
                                <w:bottom w:val="none" w:sz="0" w:space="0" w:color="auto"/>
                                <w:right w:val="none" w:sz="0" w:space="0" w:color="auto"/>
                              </w:divBdr>
                              <w:divsChild>
                                <w:div w:id="553392591">
                                  <w:marLeft w:val="0"/>
                                  <w:marRight w:val="0"/>
                                  <w:marTop w:val="0"/>
                                  <w:marBottom w:val="0"/>
                                  <w:divBdr>
                                    <w:top w:val="none" w:sz="0" w:space="0" w:color="auto"/>
                                    <w:left w:val="none" w:sz="0" w:space="0" w:color="auto"/>
                                    <w:bottom w:val="none" w:sz="0" w:space="0" w:color="auto"/>
                                    <w:right w:val="none" w:sz="0" w:space="0" w:color="auto"/>
                                  </w:divBdr>
                                </w:div>
                              </w:divsChild>
                            </w:div>
                            <w:div w:id="490103429">
                              <w:marLeft w:val="0"/>
                              <w:marRight w:val="0"/>
                              <w:marTop w:val="240"/>
                              <w:marBottom w:val="0"/>
                              <w:divBdr>
                                <w:top w:val="none" w:sz="0" w:space="0" w:color="auto"/>
                                <w:left w:val="none" w:sz="0" w:space="0" w:color="auto"/>
                                <w:bottom w:val="none" w:sz="0" w:space="0" w:color="auto"/>
                                <w:right w:val="none" w:sz="0" w:space="0" w:color="auto"/>
                              </w:divBdr>
                              <w:divsChild>
                                <w:div w:id="1979914729">
                                  <w:marLeft w:val="0"/>
                                  <w:marRight w:val="0"/>
                                  <w:marTop w:val="0"/>
                                  <w:marBottom w:val="0"/>
                                  <w:divBdr>
                                    <w:top w:val="none" w:sz="0" w:space="0" w:color="auto"/>
                                    <w:left w:val="none" w:sz="0" w:space="0" w:color="auto"/>
                                    <w:bottom w:val="none" w:sz="0" w:space="0" w:color="auto"/>
                                    <w:right w:val="none" w:sz="0" w:space="0" w:color="auto"/>
                                  </w:divBdr>
                                </w:div>
                              </w:divsChild>
                            </w:div>
                            <w:div w:id="1792505169">
                              <w:marLeft w:val="0"/>
                              <w:marRight w:val="0"/>
                              <w:marTop w:val="240"/>
                              <w:marBottom w:val="0"/>
                              <w:divBdr>
                                <w:top w:val="none" w:sz="0" w:space="0" w:color="auto"/>
                                <w:left w:val="none" w:sz="0" w:space="0" w:color="auto"/>
                                <w:bottom w:val="none" w:sz="0" w:space="0" w:color="auto"/>
                                <w:right w:val="none" w:sz="0" w:space="0" w:color="auto"/>
                              </w:divBdr>
                              <w:divsChild>
                                <w:div w:id="480074060">
                                  <w:marLeft w:val="0"/>
                                  <w:marRight w:val="0"/>
                                  <w:marTop w:val="0"/>
                                  <w:marBottom w:val="0"/>
                                  <w:divBdr>
                                    <w:top w:val="none" w:sz="0" w:space="0" w:color="auto"/>
                                    <w:left w:val="none" w:sz="0" w:space="0" w:color="auto"/>
                                    <w:bottom w:val="none" w:sz="0" w:space="0" w:color="auto"/>
                                    <w:right w:val="none" w:sz="0" w:space="0" w:color="auto"/>
                                  </w:divBdr>
                                </w:div>
                              </w:divsChild>
                            </w:div>
                            <w:div w:id="1443452570">
                              <w:marLeft w:val="0"/>
                              <w:marRight w:val="0"/>
                              <w:marTop w:val="240"/>
                              <w:marBottom w:val="0"/>
                              <w:divBdr>
                                <w:top w:val="none" w:sz="0" w:space="0" w:color="auto"/>
                                <w:left w:val="none" w:sz="0" w:space="0" w:color="auto"/>
                                <w:bottom w:val="none" w:sz="0" w:space="0" w:color="auto"/>
                                <w:right w:val="none" w:sz="0" w:space="0" w:color="auto"/>
                              </w:divBdr>
                              <w:divsChild>
                                <w:div w:id="1135562569">
                                  <w:marLeft w:val="0"/>
                                  <w:marRight w:val="0"/>
                                  <w:marTop w:val="0"/>
                                  <w:marBottom w:val="0"/>
                                  <w:divBdr>
                                    <w:top w:val="none" w:sz="0" w:space="0" w:color="auto"/>
                                    <w:left w:val="none" w:sz="0" w:space="0" w:color="auto"/>
                                    <w:bottom w:val="none" w:sz="0" w:space="0" w:color="auto"/>
                                    <w:right w:val="none" w:sz="0" w:space="0" w:color="auto"/>
                                  </w:divBdr>
                                </w:div>
                              </w:divsChild>
                            </w:div>
                            <w:div w:id="929697732">
                              <w:marLeft w:val="0"/>
                              <w:marRight w:val="0"/>
                              <w:marTop w:val="240"/>
                              <w:marBottom w:val="0"/>
                              <w:divBdr>
                                <w:top w:val="none" w:sz="0" w:space="0" w:color="auto"/>
                                <w:left w:val="none" w:sz="0" w:space="0" w:color="auto"/>
                                <w:bottom w:val="none" w:sz="0" w:space="0" w:color="auto"/>
                                <w:right w:val="none" w:sz="0" w:space="0" w:color="auto"/>
                              </w:divBdr>
                              <w:divsChild>
                                <w:div w:id="362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4153">
                          <w:marLeft w:val="0"/>
                          <w:marRight w:val="0"/>
                          <w:marTop w:val="0"/>
                          <w:marBottom w:val="0"/>
                          <w:divBdr>
                            <w:top w:val="none" w:sz="0" w:space="0" w:color="auto"/>
                            <w:left w:val="none" w:sz="0" w:space="0" w:color="auto"/>
                            <w:bottom w:val="none" w:sz="0" w:space="0" w:color="auto"/>
                            <w:right w:val="none" w:sz="0" w:space="0" w:color="auto"/>
                          </w:divBdr>
                          <w:divsChild>
                            <w:div w:id="437333930">
                              <w:marLeft w:val="0"/>
                              <w:marRight w:val="0"/>
                              <w:marTop w:val="240"/>
                              <w:marBottom w:val="0"/>
                              <w:divBdr>
                                <w:top w:val="none" w:sz="0" w:space="0" w:color="auto"/>
                                <w:left w:val="none" w:sz="0" w:space="0" w:color="auto"/>
                                <w:bottom w:val="none" w:sz="0" w:space="0" w:color="auto"/>
                                <w:right w:val="none" w:sz="0" w:space="0" w:color="auto"/>
                              </w:divBdr>
                            </w:div>
                            <w:div w:id="538124136">
                              <w:marLeft w:val="0"/>
                              <w:marRight w:val="0"/>
                              <w:marTop w:val="0"/>
                              <w:marBottom w:val="0"/>
                              <w:divBdr>
                                <w:top w:val="none" w:sz="0" w:space="0" w:color="auto"/>
                                <w:left w:val="none" w:sz="0" w:space="0" w:color="auto"/>
                                <w:bottom w:val="none" w:sz="0" w:space="0" w:color="auto"/>
                                <w:right w:val="none" w:sz="0" w:space="0" w:color="auto"/>
                              </w:divBdr>
                              <w:divsChild>
                                <w:div w:id="5034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5216">
                          <w:marLeft w:val="0"/>
                          <w:marRight w:val="0"/>
                          <w:marTop w:val="0"/>
                          <w:marBottom w:val="0"/>
                          <w:divBdr>
                            <w:top w:val="none" w:sz="0" w:space="0" w:color="auto"/>
                            <w:left w:val="none" w:sz="0" w:space="0" w:color="auto"/>
                            <w:bottom w:val="none" w:sz="0" w:space="0" w:color="auto"/>
                            <w:right w:val="none" w:sz="0" w:space="0" w:color="auto"/>
                          </w:divBdr>
                          <w:divsChild>
                            <w:div w:id="1796017926">
                              <w:marLeft w:val="0"/>
                              <w:marRight w:val="0"/>
                              <w:marTop w:val="240"/>
                              <w:marBottom w:val="0"/>
                              <w:divBdr>
                                <w:top w:val="none" w:sz="0" w:space="0" w:color="auto"/>
                                <w:left w:val="none" w:sz="0" w:space="0" w:color="auto"/>
                                <w:bottom w:val="none" w:sz="0" w:space="0" w:color="auto"/>
                                <w:right w:val="none" w:sz="0" w:space="0" w:color="auto"/>
                              </w:divBdr>
                            </w:div>
                            <w:div w:id="1752502670">
                              <w:marLeft w:val="0"/>
                              <w:marRight w:val="0"/>
                              <w:marTop w:val="240"/>
                              <w:marBottom w:val="0"/>
                              <w:divBdr>
                                <w:top w:val="none" w:sz="0" w:space="0" w:color="auto"/>
                                <w:left w:val="none" w:sz="0" w:space="0" w:color="auto"/>
                                <w:bottom w:val="none" w:sz="0" w:space="0" w:color="auto"/>
                                <w:right w:val="none" w:sz="0" w:space="0" w:color="auto"/>
                              </w:divBdr>
                            </w:div>
                            <w:div w:id="551699949">
                              <w:marLeft w:val="0"/>
                              <w:marRight w:val="0"/>
                              <w:marTop w:val="0"/>
                              <w:marBottom w:val="0"/>
                              <w:divBdr>
                                <w:top w:val="none" w:sz="0" w:space="0" w:color="auto"/>
                                <w:left w:val="none" w:sz="0" w:space="0" w:color="auto"/>
                                <w:bottom w:val="none" w:sz="0" w:space="0" w:color="auto"/>
                                <w:right w:val="none" w:sz="0" w:space="0" w:color="auto"/>
                              </w:divBdr>
                              <w:divsChild>
                                <w:div w:id="2122213941">
                                  <w:marLeft w:val="0"/>
                                  <w:marRight w:val="0"/>
                                  <w:marTop w:val="0"/>
                                  <w:marBottom w:val="0"/>
                                  <w:divBdr>
                                    <w:top w:val="none" w:sz="0" w:space="0" w:color="auto"/>
                                    <w:left w:val="none" w:sz="0" w:space="0" w:color="auto"/>
                                    <w:bottom w:val="none" w:sz="0" w:space="0" w:color="auto"/>
                                    <w:right w:val="none" w:sz="0" w:space="0" w:color="auto"/>
                                  </w:divBdr>
                                </w:div>
                              </w:divsChild>
                            </w:div>
                            <w:div w:id="1685090007">
                              <w:marLeft w:val="0"/>
                              <w:marRight w:val="0"/>
                              <w:marTop w:val="240"/>
                              <w:marBottom w:val="0"/>
                              <w:divBdr>
                                <w:top w:val="none" w:sz="0" w:space="0" w:color="auto"/>
                                <w:left w:val="none" w:sz="0" w:space="0" w:color="auto"/>
                                <w:bottom w:val="none" w:sz="0" w:space="0" w:color="auto"/>
                                <w:right w:val="none" w:sz="0" w:space="0" w:color="auto"/>
                              </w:divBdr>
                              <w:divsChild>
                                <w:div w:id="656350369">
                                  <w:marLeft w:val="0"/>
                                  <w:marRight w:val="0"/>
                                  <w:marTop w:val="0"/>
                                  <w:marBottom w:val="0"/>
                                  <w:divBdr>
                                    <w:top w:val="none" w:sz="0" w:space="0" w:color="auto"/>
                                    <w:left w:val="none" w:sz="0" w:space="0" w:color="auto"/>
                                    <w:bottom w:val="none" w:sz="0" w:space="0" w:color="auto"/>
                                    <w:right w:val="none" w:sz="0" w:space="0" w:color="auto"/>
                                  </w:divBdr>
                                </w:div>
                              </w:divsChild>
                            </w:div>
                            <w:div w:id="222716426">
                              <w:marLeft w:val="0"/>
                              <w:marRight w:val="0"/>
                              <w:marTop w:val="240"/>
                              <w:marBottom w:val="0"/>
                              <w:divBdr>
                                <w:top w:val="none" w:sz="0" w:space="0" w:color="auto"/>
                                <w:left w:val="none" w:sz="0" w:space="0" w:color="auto"/>
                                <w:bottom w:val="none" w:sz="0" w:space="0" w:color="auto"/>
                                <w:right w:val="none" w:sz="0" w:space="0" w:color="auto"/>
                              </w:divBdr>
                              <w:divsChild>
                                <w:div w:id="1275014224">
                                  <w:marLeft w:val="0"/>
                                  <w:marRight w:val="0"/>
                                  <w:marTop w:val="0"/>
                                  <w:marBottom w:val="0"/>
                                  <w:divBdr>
                                    <w:top w:val="none" w:sz="0" w:space="0" w:color="auto"/>
                                    <w:left w:val="none" w:sz="0" w:space="0" w:color="auto"/>
                                    <w:bottom w:val="none" w:sz="0" w:space="0" w:color="auto"/>
                                    <w:right w:val="none" w:sz="0" w:space="0" w:color="auto"/>
                                  </w:divBdr>
                                </w:div>
                              </w:divsChild>
                            </w:div>
                            <w:div w:id="1418404081">
                              <w:marLeft w:val="0"/>
                              <w:marRight w:val="0"/>
                              <w:marTop w:val="240"/>
                              <w:marBottom w:val="0"/>
                              <w:divBdr>
                                <w:top w:val="none" w:sz="0" w:space="0" w:color="auto"/>
                                <w:left w:val="none" w:sz="0" w:space="0" w:color="auto"/>
                                <w:bottom w:val="none" w:sz="0" w:space="0" w:color="auto"/>
                                <w:right w:val="none" w:sz="0" w:space="0" w:color="auto"/>
                              </w:divBdr>
                              <w:divsChild>
                                <w:div w:id="1180312921">
                                  <w:marLeft w:val="0"/>
                                  <w:marRight w:val="0"/>
                                  <w:marTop w:val="0"/>
                                  <w:marBottom w:val="0"/>
                                  <w:divBdr>
                                    <w:top w:val="none" w:sz="0" w:space="0" w:color="auto"/>
                                    <w:left w:val="none" w:sz="0" w:space="0" w:color="auto"/>
                                    <w:bottom w:val="none" w:sz="0" w:space="0" w:color="auto"/>
                                    <w:right w:val="none" w:sz="0" w:space="0" w:color="auto"/>
                                  </w:divBdr>
                                </w:div>
                              </w:divsChild>
                            </w:div>
                            <w:div w:id="175660373">
                              <w:marLeft w:val="0"/>
                              <w:marRight w:val="0"/>
                              <w:marTop w:val="240"/>
                              <w:marBottom w:val="0"/>
                              <w:divBdr>
                                <w:top w:val="none" w:sz="0" w:space="0" w:color="auto"/>
                                <w:left w:val="none" w:sz="0" w:space="0" w:color="auto"/>
                                <w:bottom w:val="none" w:sz="0" w:space="0" w:color="auto"/>
                                <w:right w:val="none" w:sz="0" w:space="0" w:color="auto"/>
                              </w:divBdr>
                              <w:divsChild>
                                <w:div w:id="1259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7689">
                          <w:marLeft w:val="0"/>
                          <w:marRight w:val="0"/>
                          <w:marTop w:val="0"/>
                          <w:marBottom w:val="0"/>
                          <w:divBdr>
                            <w:top w:val="none" w:sz="0" w:space="0" w:color="auto"/>
                            <w:left w:val="none" w:sz="0" w:space="0" w:color="auto"/>
                            <w:bottom w:val="none" w:sz="0" w:space="0" w:color="auto"/>
                            <w:right w:val="none" w:sz="0" w:space="0" w:color="auto"/>
                          </w:divBdr>
                          <w:divsChild>
                            <w:div w:id="1086027457">
                              <w:marLeft w:val="0"/>
                              <w:marRight w:val="0"/>
                              <w:marTop w:val="240"/>
                              <w:marBottom w:val="0"/>
                              <w:divBdr>
                                <w:top w:val="none" w:sz="0" w:space="0" w:color="auto"/>
                                <w:left w:val="none" w:sz="0" w:space="0" w:color="auto"/>
                                <w:bottom w:val="none" w:sz="0" w:space="0" w:color="auto"/>
                                <w:right w:val="none" w:sz="0" w:space="0" w:color="auto"/>
                              </w:divBdr>
                            </w:div>
                            <w:div w:id="1998730418">
                              <w:marLeft w:val="0"/>
                              <w:marRight w:val="0"/>
                              <w:marTop w:val="240"/>
                              <w:marBottom w:val="0"/>
                              <w:divBdr>
                                <w:top w:val="none" w:sz="0" w:space="0" w:color="auto"/>
                                <w:left w:val="none" w:sz="0" w:space="0" w:color="auto"/>
                                <w:bottom w:val="none" w:sz="0" w:space="0" w:color="auto"/>
                                <w:right w:val="none" w:sz="0" w:space="0" w:color="auto"/>
                              </w:divBdr>
                            </w:div>
                            <w:div w:id="381104563">
                              <w:marLeft w:val="0"/>
                              <w:marRight w:val="0"/>
                              <w:marTop w:val="0"/>
                              <w:marBottom w:val="0"/>
                              <w:divBdr>
                                <w:top w:val="none" w:sz="0" w:space="0" w:color="auto"/>
                                <w:left w:val="none" w:sz="0" w:space="0" w:color="auto"/>
                                <w:bottom w:val="none" w:sz="0" w:space="0" w:color="auto"/>
                                <w:right w:val="none" w:sz="0" w:space="0" w:color="auto"/>
                              </w:divBdr>
                              <w:divsChild>
                                <w:div w:id="410007139">
                                  <w:marLeft w:val="0"/>
                                  <w:marRight w:val="0"/>
                                  <w:marTop w:val="0"/>
                                  <w:marBottom w:val="0"/>
                                  <w:divBdr>
                                    <w:top w:val="none" w:sz="0" w:space="0" w:color="auto"/>
                                    <w:left w:val="none" w:sz="0" w:space="0" w:color="auto"/>
                                    <w:bottom w:val="none" w:sz="0" w:space="0" w:color="auto"/>
                                    <w:right w:val="none" w:sz="0" w:space="0" w:color="auto"/>
                                  </w:divBdr>
                                </w:div>
                              </w:divsChild>
                            </w:div>
                            <w:div w:id="1534725710">
                              <w:marLeft w:val="0"/>
                              <w:marRight w:val="0"/>
                              <w:marTop w:val="240"/>
                              <w:marBottom w:val="0"/>
                              <w:divBdr>
                                <w:top w:val="none" w:sz="0" w:space="0" w:color="auto"/>
                                <w:left w:val="none" w:sz="0" w:space="0" w:color="auto"/>
                                <w:bottom w:val="none" w:sz="0" w:space="0" w:color="auto"/>
                                <w:right w:val="none" w:sz="0" w:space="0" w:color="auto"/>
                              </w:divBdr>
                              <w:divsChild>
                                <w:div w:id="630095583">
                                  <w:marLeft w:val="0"/>
                                  <w:marRight w:val="0"/>
                                  <w:marTop w:val="0"/>
                                  <w:marBottom w:val="0"/>
                                  <w:divBdr>
                                    <w:top w:val="none" w:sz="0" w:space="0" w:color="auto"/>
                                    <w:left w:val="none" w:sz="0" w:space="0" w:color="auto"/>
                                    <w:bottom w:val="none" w:sz="0" w:space="0" w:color="auto"/>
                                    <w:right w:val="none" w:sz="0" w:space="0" w:color="auto"/>
                                  </w:divBdr>
                                </w:div>
                              </w:divsChild>
                            </w:div>
                            <w:div w:id="173960012">
                              <w:marLeft w:val="0"/>
                              <w:marRight w:val="0"/>
                              <w:marTop w:val="240"/>
                              <w:marBottom w:val="0"/>
                              <w:divBdr>
                                <w:top w:val="none" w:sz="0" w:space="0" w:color="auto"/>
                                <w:left w:val="none" w:sz="0" w:space="0" w:color="auto"/>
                                <w:bottom w:val="none" w:sz="0" w:space="0" w:color="auto"/>
                                <w:right w:val="none" w:sz="0" w:space="0" w:color="auto"/>
                              </w:divBdr>
                              <w:divsChild>
                                <w:div w:id="1523740216">
                                  <w:marLeft w:val="0"/>
                                  <w:marRight w:val="0"/>
                                  <w:marTop w:val="0"/>
                                  <w:marBottom w:val="0"/>
                                  <w:divBdr>
                                    <w:top w:val="none" w:sz="0" w:space="0" w:color="auto"/>
                                    <w:left w:val="none" w:sz="0" w:space="0" w:color="auto"/>
                                    <w:bottom w:val="none" w:sz="0" w:space="0" w:color="auto"/>
                                    <w:right w:val="none" w:sz="0" w:space="0" w:color="auto"/>
                                  </w:divBdr>
                                </w:div>
                              </w:divsChild>
                            </w:div>
                            <w:div w:id="920145320">
                              <w:marLeft w:val="0"/>
                              <w:marRight w:val="0"/>
                              <w:marTop w:val="240"/>
                              <w:marBottom w:val="0"/>
                              <w:divBdr>
                                <w:top w:val="none" w:sz="0" w:space="0" w:color="auto"/>
                                <w:left w:val="none" w:sz="0" w:space="0" w:color="auto"/>
                                <w:bottom w:val="none" w:sz="0" w:space="0" w:color="auto"/>
                                <w:right w:val="none" w:sz="0" w:space="0" w:color="auto"/>
                              </w:divBdr>
                              <w:divsChild>
                                <w:div w:id="2076737483">
                                  <w:marLeft w:val="0"/>
                                  <w:marRight w:val="0"/>
                                  <w:marTop w:val="0"/>
                                  <w:marBottom w:val="0"/>
                                  <w:divBdr>
                                    <w:top w:val="none" w:sz="0" w:space="0" w:color="auto"/>
                                    <w:left w:val="none" w:sz="0" w:space="0" w:color="auto"/>
                                    <w:bottom w:val="none" w:sz="0" w:space="0" w:color="auto"/>
                                    <w:right w:val="none" w:sz="0" w:space="0" w:color="auto"/>
                                  </w:divBdr>
                                </w:div>
                              </w:divsChild>
                            </w:div>
                            <w:div w:id="1370374149">
                              <w:marLeft w:val="0"/>
                              <w:marRight w:val="0"/>
                              <w:marTop w:val="240"/>
                              <w:marBottom w:val="0"/>
                              <w:divBdr>
                                <w:top w:val="none" w:sz="0" w:space="0" w:color="auto"/>
                                <w:left w:val="none" w:sz="0" w:space="0" w:color="auto"/>
                                <w:bottom w:val="none" w:sz="0" w:space="0" w:color="auto"/>
                                <w:right w:val="none" w:sz="0" w:space="0" w:color="auto"/>
                              </w:divBdr>
                              <w:divsChild>
                                <w:div w:id="1319112453">
                                  <w:marLeft w:val="0"/>
                                  <w:marRight w:val="0"/>
                                  <w:marTop w:val="0"/>
                                  <w:marBottom w:val="0"/>
                                  <w:divBdr>
                                    <w:top w:val="none" w:sz="0" w:space="0" w:color="auto"/>
                                    <w:left w:val="none" w:sz="0" w:space="0" w:color="auto"/>
                                    <w:bottom w:val="none" w:sz="0" w:space="0" w:color="auto"/>
                                    <w:right w:val="none" w:sz="0" w:space="0" w:color="auto"/>
                                  </w:divBdr>
                                </w:div>
                              </w:divsChild>
                            </w:div>
                            <w:div w:id="1592621266">
                              <w:marLeft w:val="0"/>
                              <w:marRight w:val="0"/>
                              <w:marTop w:val="240"/>
                              <w:marBottom w:val="0"/>
                              <w:divBdr>
                                <w:top w:val="none" w:sz="0" w:space="0" w:color="auto"/>
                                <w:left w:val="none" w:sz="0" w:space="0" w:color="auto"/>
                                <w:bottom w:val="none" w:sz="0" w:space="0" w:color="auto"/>
                                <w:right w:val="none" w:sz="0" w:space="0" w:color="auto"/>
                              </w:divBdr>
                              <w:divsChild>
                                <w:div w:id="619798901">
                                  <w:marLeft w:val="0"/>
                                  <w:marRight w:val="0"/>
                                  <w:marTop w:val="0"/>
                                  <w:marBottom w:val="0"/>
                                  <w:divBdr>
                                    <w:top w:val="none" w:sz="0" w:space="0" w:color="auto"/>
                                    <w:left w:val="none" w:sz="0" w:space="0" w:color="auto"/>
                                    <w:bottom w:val="none" w:sz="0" w:space="0" w:color="auto"/>
                                    <w:right w:val="none" w:sz="0" w:space="0" w:color="auto"/>
                                  </w:divBdr>
                                </w:div>
                              </w:divsChild>
                            </w:div>
                            <w:div w:id="554972361">
                              <w:marLeft w:val="0"/>
                              <w:marRight w:val="0"/>
                              <w:marTop w:val="240"/>
                              <w:marBottom w:val="0"/>
                              <w:divBdr>
                                <w:top w:val="none" w:sz="0" w:space="0" w:color="auto"/>
                                <w:left w:val="none" w:sz="0" w:space="0" w:color="auto"/>
                                <w:bottom w:val="none" w:sz="0" w:space="0" w:color="auto"/>
                                <w:right w:val="none" w:sz="0" w:space="0" w:color="auto"/>
                              </w:divBdr>
                              <w:divsChild>
                                <w:div w:id="986515971">
                                  <w:marLeft w:val="0"/>
                                  <w:marRight w:val="0"/>
                                  <w:marTop w:val="0"/>
                                  <w:marBottom w:val="0"/>
                                  <w:divBdr>
                                    <w:top w:val="none" w:sz="0" w:space="0" w:color="auto"/>
                                    <w:left w:val="none" w:sz="0" w:space="0" w:color="auto"/>
                                    <w:bottom w:val="none" w:sz="0" w:space="0" w:color="auto"/>
                                    <w:right w:val="none" w:sz="0" w:space="0" w:color="auto"/>
                                  </w:divBdr>
                                </w:div>
                              </w:divsChild>
                            </w:div>
                            <w:div w:id="1444806727">
                              <w:marLeft w:val="0"/>
                              <w:marRight w:val="0"/>
                              <w:marTop w:val="240"/>
                              <w:marBottom w:val="0"/>
                              <w:divBdr>
                                <w:top w:val="none" w:sz="0" w:space="0" w:color="auto"/>
                                <w:left w:val="none" w:sz="0" w:space="0" w:color="auto"/>
                                <w:bottom w:val="none" w:sz="0" w:space="0" w:color="auto"/>
                                <w:right w:val="none" w:sz="0" w:space="0" w:color="auto"/>
                              </w:divBdr>
                              <w:divsChild>
                                <w:div w:id="729693297">
                                  <w:marLeft w:val="0"/>
                                  <w:marRight w:val="0"/>
                                  <w:marTop w:val="0"/>
                                  <w:marBottom w:val="0"/>
                                  <w:divBdr>
                                    <w:top w:val="none" w:sz="0" w:space="0" w:color="auto"/>
                                    <w:left w:val="none" w:sz="0" w:space="0" w:color="auto"/>
                                    <w:bottom w:val="none" w:sz="0" w:space="0" w:color="auto"/>
                                    <w:right w:val="none" w:sz="0" w:space="0" w:color="auto"/>
                                  </w:divBdr>
                                </w:div>
                              </w:divsChild>
                            </w:div>
                            <w:div w:id="624388539">
                              <w:marLeft w:val="0"/>
                              <w:marRight w:val="0"/>
                              <w:marTop w:val="240"/>
                              <w:marBottom w:val="0"/>
                              <w:divBdr>
                                <w:top w:val="none" w:sz="0" w:space="0" w:color="auto"/>
                                <w:left w:val="none" w:sz="0" w:space="0" w:color="auto"/>
                                <w:bottom w:val="none" w:sz="0" w:space="0" w:color="auto"/>
                                <w:right w:val="none" w:sz="0" w:space="0" w:color="auto"/>
                              </w:divBdr>
                              <w:divsChild>
                                <w:div w:id="423378022">
                                  <w:marLeft w:val="0"/>
                                  <w:marRight w:val="0"/>
                                  <w:marTop w:val="0"/>
                                  <w:marBottom w:val="0"/>
                                  <w:divBdr>
                                    <w:top w:val="none" w:sz="0" w:space="0" w:color="auto"/>
                                    <w:left w:val="none" w:sz="0" w:space="0" w:color="auto"/>
                                    <w:bottom w:val="none" w:sz="0" w:space="0" w:color="auto"/>
                                    <w:right w:val="none" w:sz="0" w:space="0" w:color="auto"/>
                                  </w:divBdr>
                                </w:div>
                              </w:divsChild>
                            </w:div>
                            <w:div w:id="1475679840">
                              <w:marLeft w:val="0"/>
                              <w:marRight w:val="0"/>
                              <w:marTop w:val="240"/>
                              <w:marBottom w:val="0"/>
                              <w:divBdr>
                                <w:top w:val="none" w:sz="0" w:space="0" w:color="auto"/>
                                <w:left w:val="none" w:sz="0" w:space="0" w:color="auto"/>
                                <w:bottom w:val="none" w:sz="0" w:space="0" w:color="auto"/>
                                <w:right w:val="none" w:sz="0" w:space="0" w:color="auto"/>
                              </w:divBdr>
                              <w:divsChild>
                                <w:div w:id="1282154414">
                                  <w:marLeft w:val="0"/>
                                  <w:marRight w:val="0"/>
                                  <w:marTop w:val="0"/>
                                  <w:marBottom w:val="0"/>
                                  <w:divBdr>
                                    <w:top w:val="none" w:sz="0" w:space="0" w:color="auto"/>
                                    <w:left w:val="none" w:sz="0" w:space="0" w:color="auto"/>
                                    <w:bottom w:val="none" w:sz="0" w:space="0" w:color="auto"/>
                                    <w:right w:val="none" w:sz="0" w:space="0" w:color="auto"/>
                                  </w:divBdr>
                                </w:div>
                              </w:divsChild>
                            </w:div>
                            <w:div w:id="487214267">
                              <w:marLeft w:val="0"/>
                              <w:marRight w:val="0"/>
                              <w:marTop w:val="240"/>
                              <w:marBottom w:val="0"/>
                              <w:divBdr>
                                <w:top w:val="none" w:sz="0" w:space="0" w:color="auto"/>
                                <w:left w:val="none" w:sz="0" w:space="0" w:color="auto"/>
                                <w:bottom w:val="none" w:sz="0" w:space="0" w:color="auto"/>
                                <w:right w:val="none" w:sz="0" w:space="0" w:color="auto"/>
                              </w:divBdr>
                              <w:divsChild>
                                <w:div w:id="1597402454">
                                  <w:marLeft w:val="0"/>
                                  <w:marRight w:val="0"/>
                                  <w:marTop w:val="0"/>
                                  <w:marBottom w:val="0"/>
                                  <w:divBdr>
                                    <w:top w:val="none" w:sz="0" w:space="0" w:color="auto"/>
                                    <w:left w:val="none" w:sz="0" w:space="0" w:color="auto"/>
                                    <w:bottom w:val="none" w:sz="0" w:space="0" w:color="auto"/>
                                    <w:right w:val="none" w:sz="0" w:space="0" w:color="auto"/>
                                  </w:divBdr>
                                </w:div>
                              </w:divsChild>
                            </w:div>
                            <w:div w:id="564414671">
                              <w:marLeft w:val="0"/>
                              <w:marRight w:val="0"/>
                              <w:marTop w:val="240"/>
                              <w:marBottom w:val="0"/>
                              <w:divBdr>
                                <w:top w:val="none" w:sz="0" w:space="0" w:color="auto"/>
                                <w:left w:val="none" w:sz="0" w:space="0" w:color="auto"/>
                                <w:bottom w:val="none" w:sz="0" w:space="0" w:color="auto"/>
                                <w:right w:val="none" w:sz="0" w:space="0" w:color="auto"/>
                              </w:divBdr>
                              <w:divsChild>
                                <w:div w:id="912006013">
                                  <w:marLeft w:val="0"/>
                                  <w:marRight w:val="0"/>
                                  <w:marTop w:val="0"/>
                                  <w:marBottom w:val="0"/>
                                  <w:divBdr>
                                    <w:top w:val="none" w:sz="0" w:space="0" w:color="auto"/>
                                    <w:left w:val="none" w:sz="0" w:space="0" w:color="auto"/>
                                    <w:bottom w:val="none" w:sz="0" w:space="0" w:color="auto"/>
                                    <w:right w:val="none" w:sz="0" w:space="0" w:color="auto"/>
                                  </w:divBdr>
                                </w:div>
                              </w:divsChild>
                            </w:div>
                            <w:div w:id="1401631686">
                              <w:marLeft w:val="0"/>
                              <w:marRight w:val="0"/>
                              <w:marTop w:val="240"/>
                              <w:marBottom w:val="0"/>
                              <w:divBdr>
                                <w:top w:val="none" w:sz="0" w:space="0" w:color="auto"/>
                                <w:left w:val="none" w:sz="0" w:space="0" w:color="auto"/>
                                <w:bottom w:val="none" w:sz="0" w:space="0" w:color="auto"/>
                                <w:right w:val="none" w:sz="0" w:space="0" w:color="auto"/>
                              </w:divBdr>
                              <w:divsChild>
                                <w:div w:id="1339846556">
                                  <w:marLeft w:val="0"/>
                                  <w:marRight w:val="0"/>
                                  <w:marTop w:val="0"/>
                                  <w:marBottom w:val="0"/>
                                  <w:divBdr>
                                    <w:top w:val="none" w:sz="0" w:space="0" w:color="auto"/>
                                    <w:left w:val="none" w:sz="0" w:space="0" w:color="auto"/>
                                    <w:bottom w:val="none" w:sz="0" w:space="0" w:color="auto"/>
                                    <w:right w:val="none" w:sz="0" w:space="0" w:color="auto"/>
                                  </w:divBdr>
                                </w:div>
                              </w:divsChild>
                            </w:div>
                            <w:div w:id="1892573012">
                              <w:marLeft w:val="0"/>
                              <w:marRight w:val="0"/>
                              <w:marTop w:val="240"/>
                              <w:marBottom w:val="0"/>
                              <w:divBdr>
                                <w:top w:val="none" w:sz="0" w:space="0" w:color="auto"/>
                                <w:left w:val="none" w:sz="0" w:space="0" w:color="auto"/>
                                <w:bottom w:val="none" w:sz="0" w:space="0" w:color="auto"/>
                                <w:right w:val="none" w:sz="0" w:space="0" w:color="auto"/>
                              </w:divBdr>
                              <w:divsChild>
                                <w:div w:id="1176185532">
                                  <w:marLeft w:val="0"/>
                                  <w:marRight w:val="0"/>
                                  <w:marTop w:val="0"/>
                                  <w:marBottom w:val="0"/>
                                  <w:divBdr>
                                    <w:top w:val="none" w:sz="0" w:space="0" w:color="auto"/>
                                    <w:left w:val="none" w:sz="0" w:space="0" w:color="auto"/>
                                    <w:bottom w:val="none" w:sz="0" w:space="0" w:color="auto"/>
                                    <w:right w:val="none" w:sz="0" w:space="0" w:color="auto"/>
                                  </w:divBdr>
                                </w:div>
                              </w:divsChild>
                            </w:div>
                            <w:div w:id="258175432">
                              <w:marLeft w:val="0"/>
                              <w:marRight w:val="0"/>
                              <w:marTop w:val="240"/>
                              <w:marBottom w:val="0"/>
                              <w:divBdr>
                                <w:top w:val="none" w:sz="0" w:space="0" w:color="auto"/>
                                <w:left w:val="none" w:sz="0" w:space="0" w:color="auto"/>
                                <w:bottom w:val="none" w:sz="0" w:space="0" w:color="auto"/>
                                <w:right w:val="none" w:sz="0" w:space="0" w:color="auto"/>
                              </w:divBdr>
                              <w:divsChild>
                                <w:div w:id="1211384620">
                                  <w:marLeft w:val="0"/>
                                  <w:marRight w:val="0"/>
                                  <w:marTop w:val="0"/>
                                  <w:marBottom w:val="0"/>
                                  <w:divBdr>
                                    <w:top w:val="none" w:sz="0" w:space="0" w:color="auto"/>
                                    <w:left w:val="none" w:sz="0" w:space="0" w:color="auto"/>
                                    <w:bottom w:val="none" w:sz="0" w:space="0" w:color="auto"/>
                                    <w:right w:val="none" w:sz="0" w:space="0" w:color="auto"/>
                                  </w:divBdr>
                                </w:div>
                              </w:divsChild>
                            </w:div>
                            <w:div w:id="876160041">
                              <w:marLeft w:val="0"/>
                              <w:marRight w:val="0"/>
                              <w:marTop w:val="240"/>
                              <w:marBottom w:val="0"/>
                              <w:divBdr>
                                <w:top w:val="none" w:sz="0" w:space="0" w:color="auto"/>
                                <w:left w:val="none" w:sz="0" w:space="0" w:color="auto"/>
                                <w:bottom w:val="none" w:sz="0" w:space="0" w:color="auto"/>
                                <w:right w:val="none" w:sz="0" w:space="0" w:color="auto"/>
                              </w:divBdr>
                              <w:divsChild>
                                <w:div w:id="954097101">
                                  <w:marLeft w:val="0"/>
                                  <w:marRight w:val="0"/>
                                  <w:marTop w:val="0"/>
                                  <w:marBottom w:val="0"/>
                                  <w:divBdr>
                                    <w:top w:val="none" w:sz="0" w:space="0" w:color="auto"/>
                                    <w:left w:val="none" w:sz="0" w:space="0" w:color="auto"/>
                                    <w:bottom w:val="none" w:sz="0" w:space="0" w:color="auto"/>
                                    <w:right w:val="none" w:sz="0" w:space="0" w:color="auto"/>
                                  </w:divBdr>
                                </w:div>
                              </w:divsChild>
                            </w:div>
                            <w:div w:id="48650881">
                              <w:marLeft w:val="0"/>
                              <w:marRight w:val="0"/>
                              <w:marTop w:val="240"/>
                              <w:marBottom w:val="0"/>
                              <w:divBdr>
                                <w:top w:val="none" w:sz="0" w:space="0" w:color="auto"/>
                                <w:left w:val="none" w:sz="0" w:space="0" w:color="auto"/>
                                <w:bottom w:val="none" w:sz="0" w:space="0" w:color="auto"/>
                                <w:right w:val="none" w:sz="0" w:space="0" w:color="auto"/>
                              </w:divBdr>
                              <w:divsChild>
                                <w:div w:id="1367409187">
                                  <w:marLeft w:val="0"/>
                                  <w:marRight w:val="0"/>
                                  <w:marTop w:val="0"/>
                                  <w:marBottom w:val="0"/>
                                  <w:divBdr>
                                    <w:top w:val="none" w:sz="0" w:space="0" w:color="auto"/>
                                    <w:left w:val="none" w:sz="0" w:space="0" w:color="auto"/>
                                    <w:bottom w:val="none" w:sz="0" w:space="0" w:color="auto"/>
                                    <w:right w:val="none" w:sz="0" w:space="0" w:color="auto"/>
                                  </w:divBdr>
                                </w:div>
                              </w:divsChild>
                            </w:div>
                            <w:div w:id="158663748">
                              <w:marLeft w:val="0"/>
                              <w:marRight w:val="0"/>
                              <w:marTop w:val="240"/>
                              <w:marBottom w:val="0"/>
                              <w:divBdr>
                                <w:top w:val="none" w:sz="0" w:space="0" w:color="auto"/>
                                <w:left w:val="none" w:sz="0" w:space="0" w:color="auto"/>
                                <w:bottom w:val="none" w:sz="0" w:space="0" w:color="auto"/>
                                <w:right w:val="none" w:sz="0" w:space="0" w:color="auto"/>
                              </w:divBdr>
                              <w:divsChild>
                                <w:div w:id="8652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2033">
                          <w:marLeft w:val="0"/>
                          <w:marRight w:val="0"/>
                          <w:marTop w:val="0"/>
                          <w:marBottom w:val="0"/>
                          <w:divBdr>
                            <w:top w:val="none" w:sz="0" w:space="0" w:color="auto"/>
                            <w:left w:val="none" w:sz="0" w:space="0" w:color="auto"/>
                            <w:bottom w:val="none" w:sz="0" w:space="0" w:color="auto"/>
                            <w:right w:val="none" w:sz="0" w:space="0" w:color="auto"/>
                          </w:divBdr>
                          <w:divsChild>
                            <w:div w:id="1292520978">
                              <w:marLeft w:val="0"/>
                              <w:marRight w:val="0"/>
                              <w:marTop w:val="240"/>
                              <w:marBottom w:val="0"/>
                              <w:divBdr>
                                <w:top w:val="none" w:sz="0" w:space="0" w:color="auto"/>
                                <w:left w:val="none" w:sz="0" w:space="0" w:color="auto"/>
                                <w:bottom w:val="none" w:sz="0" w:space="0" w:color="auto"/>
                                <w:right w:val="none" w:sz="0" w:space="0" w:color="auto"/>
                              </w:divBdr>
                            </w:div>
                            <w:div w:id="487063660">
                              <w:marLeft w:val="0"/>
                              <w:marRight w:val="0"/>
                              <w:marTop w:val="240"/>
                              <w:marBottom w:val="0"/>
                              <w:divBdr>
                                <w:top w:val="none" w:sz="0" w:space="0" w:color="auto"/>
                                <w:left w:val="none" w:sz="0" w:space="0" w:color="auto"/>
                                <w:bottom w:val="none" w:sz="0" w:space="0" w:color="auto"/>
                                <w:right w:val="none" w:sz="0" w:space="0" w:color="auto"/>
                              </w:divBdr>
                            </w:div>
                            <w:div w:id="938952033">
                              <w:marLeft w:val="0"/>
                              <w:marRight w:val="0"/>
                              <w:marTop w:val="0"/>
                              <w:marBottom w:val="0"/>
                              <w:divBdr>
                                <w:top w:val="none" w:sz="0" w:space="0" w:color="auto"/>
                                <w:left w:val="none" w:sz="0" w:space="0" w:color="auto"/>
                                <w:bottom w:val="none" w:sz="0" w:space="0" w:color="auto"/>
                                <w:right w:val="none" w:sz="0" w:space="0" w:color="auto"/>
                              </w:divBdr>
                              <w:divsChild>
                                <w:div w:id="888146362">
                                  <w:marLeft w:val="0"/>
                                  <w:marRight w:val="0"/>
                                  <w:marTop w:val="0"/>
                                  <w:marBottom w:val="0"/>
                                  <w:divBdr>
                                    <w:top w:val="none" w:sz="0" w:space="0" w:color="auto"/>
                                    <w:left w:val="none" w:sz="0" w:space="0" w:color="auto"/>
                                    <w:bottom w:val="none" w:sz="0" w:space="0" w:color="auto"/>
                                    <w:right w:val="none" w:sz="0" w:space="0" w:color="auto"/>
                                  </w:divBdr>
                                </w:div>
                              </w:divsChild>
                            </w:div>
                            <w:div w:id="1214536568">
                              <w:marLeft w:val="0"/>
                              <w:marRight w:val="0"/>
                              <w:marTop w:val="240"/>
                              <w:marBottom w:val="0"/>
                              <w:divBdr>
                                <w:top w:val="none" w:sz="0" w:space="0" w:color="auto"/>
                                <w:left w:val="none" w:sz="0" w:space="0" w:color="auto"/>
                                <w:bottom w:val="none" w:sz="0" w:space="0" w:color="auto"/>
                                <w:right w:val="none" w:sz="0" w:space="0" w:color="auto"/>
                              </w:divBdr>
                              <w:divsChild>
                                <w:div w:id="999970033">
                                  <w:marLeft w:val="0"/>
                                  <w:marRight w:val="0"/>
                                  <w:marTop w:val="0"/>
                                  <w:marBottom w:val="0"/>
                                  <w:divBdr>
                                    <w:top w:val="none" w:sz="0" w:space="0" w:color="auto"/>
                                    <w:left w:val="none" w:sz="0" w:space="0" w:color="auto"/>
                                    <w:bottom w:val="none" w:sz="0" w:space="0" w:color="auto"/>
                                    <w:right w:val="none" w:sz="0" w:space="0" w:color="auto"/>
                                  </w:divBdr>
                                </w:div>
                              </w:divsChild>
                            </w:div>
                            <w:div w:id="1290820911">
                              <w:marLeft w:val="0"/>
                              <w:marRight w:val="0"/>
                              <w:marTop w:val="240"/>
                              <w:marBottom w:val="0"/>
                              <w:divBdr>
                                <w:top w:val="none" w:sz="0" w:space="0" w:color="auto"/>
                                <w:left w:val="none" w:sz="0" w:space="0" w:color="auto"/>
                                <w:bottom w:val="none" w:sz="0" w:space="0" w:color="auto"/>
                                <w:right w:val="none" w:sz="0" w:space="0" w:color="auto"/>
                              </w:divBdr>
                              <w:divsChild>
                                <w:div w:id="901982279">
                                  <w:marLeft w:val="0"/>
                                  <w:marRight w:val="0"/>
                                  <w:marTop w:val="0"/>
                                  <w:marBottom w:val="0"/>
                                  <w:divBdr>
                                    <w:top w:val="none" w:sz="0" w:space="0" w:color="auto"/>
                                    <w:left w:val="none" w:sz="0" w:space="0" w:color="auto"/>
                                    <w:bottom w:val="none" w:sz="0" w:space="0" w:color="auto"/>
                                    <w:right w:val="none" w:sz="0" w:space="0" w:color="auto"/>
                                  </w:divBdr>
                                </w:div>
                              </w:divsChild>
                            </w:div>
                            <w:div w:id="1599485938">
                              <w:marLeft w:val="0"/>
                              <w:marRight w:val="0"/>
                              <w:marTop w:val="240"/>
                              <w:marBottom w:val="0"/>
                              <w:divBdr>
                                <w:top w:val="none" w:sz="0" w:space="0" w:color="auto"/>
                                <w:left w:val="none" w:sz="0" w:space="0" w:color="auto"/>
                                <w:bottom w:val="none" w:sz="0" w:space="0" w:color="auto"/>
                                <w:right w:val="none" w:sz="0" w:space="0" w:color="auto"/>
                              </w:divBdr>
                              <w:divsChild>
                                <w:div w:id="85657026">
                                  <w:marLeft w:val="0"/>
                                  <w:marRight w:val="0"/>
                                  <w:marTop w:val="0"/>
                                  <w:marBottom w:val="0"/>
                                  <w:divBdr>
                                    <w:top w:val="none" w:sz="0" w:space="0" w:color="auto"/>
                                    <w:left w:val="none" w:sz="0" w:space="0" w:color="auto"/>
                                    <w:bottom w:val="none" w:sz="0" w:space="0" w:color="auto"/>
                                    <w:right w:val="none" w:sz="0" w:space="0" w:color="auto"/>
                                  </w:divBdr>
                                </w:div>
                              </w:divsChild>
                            </w:div>
                            <w:div w:id="921572603">
                              <w:marLeft w:val="0"/>
                              <w:marRight w:val="0"/>
                              <w:marTop w:val="240"/>
                              <w:marBottom w:val="0"/>
                              <w:divBdr>
                                <w:top w:val="none" w:sz="0" w:space="0" w:color="auto"/>
                                <w:left w:val="none" w:sz="0" w:space="0" w:color="auto"/>
                                <w:bottom w:val="none" w:sz="0" w:space="0" w:color="auto"/>
                                <w:right w:val="none" w:sz="0" w:space="0" w:color="auto"/>
                              </w:divBdr>
                              <w:divsChild>
                                <w:div w:id="1735615143">
                                  <w:marLeft w:val="0"/>
                                  <w:marRight w:val="0"/>
                                  <w:marTop w:val="0"/>
                                  <w:marBottom w:val="0"/>
                                  <w:divBdr>
                                    <w:top w:val="none" w:sz="0" w:space="0" w:color="auto"/>
                                    <w:left w:val="none" w:sz="0" w:space="0" w:color="auto"/>
                                    <w:bottom w:val="none" w:sz="0" w:space="0" w:color="auto"/>
                                    <w:right w:val="none" w:sz="0" w:space="0" w:color="auto"/>
                                  </w:divBdr>
                                </w:div>
                              </w:divsChild>
                            </w:div>
                            <w:div w:id="1394230478">
                              <w:marLeft w:val="0"/>
                              <w:marRight w:val="0"/>
                              <w:marTop w:val="240"/>
                              <w:marBottom w:val="0"/>
                              <w:divBdr>
                                <w:top w:val="none" w:sz="0" w:space="0" w:color="auto"/>
                                <w:left w:val="none" w:sz="0" w:space="0" w:color="auto"/>
                                <w:bottom w:val="none" w:sz="0" w:space="0" w:color="auto"/>
                                <w:right w:val="none" w:sz="0" w:space="0" w:color="auto"/>
                              </w:divBdr>
                              <w:divsChild>
                                <w:div w:id="2137329507">
                                  <w:marLeft w:val="0"/>
                                  <w:marRight w:val="0"/>
                                  <w:marTop w:val="0"/>
                                  <w:marBottom w:val="0"/>
                                  <w:divBdr>
                                    <w:top w:val="none" w:sz="0" w:space="0" w:color="auto"/>
                                    <w:left w:val="none" w:sz="0" w:space="0" w:color="auto"/>
                                    <w:bottom w:val="none" w:sz="0" w:space="0" w:color="auto"/>
                                    <w:right w:val="none" w:sz="0" w:space="0" w:color="auto"/>
                                  </w:divBdr>
                                </w:div>
                              </w:divsChild>
                            </w:div>
                            <w:div w:id="319777418">
                              <w:marLeft w:val="0"/>
                              <w:marRight w:val="0"/>
                              <w:marTop w:val="240"/>
                              <w:marBottom w:val="0"/>
                              <w:divBdr>
                                <w:top w:val="none" w:sz="0" w:space="0" w:color="auto"/>
                                <w:left w:val="none" w:sz="0" w:space="0" w:color="auto"/>
                                <w:bottom w:val="none" w:sz="0" w:space="0" w:color="auto"/>
                                <w:right w:val="none" w:sz="0" w:space="0" w:color="auto"/>
                              </w:divBdr>
                              <w:divsChild>
                                <w:div w:id="675881186">
                                  <w:marLeft w:val="0"/>
                                  <w:marRight w:val="0"/>
                                  <w:marTop w:val="0"/>
                                  <w:marBottom w:val="0"/>
                                  <w:divBdr>
                                    <w:top w:val="none" w:sz="0" w:space="0" w:color="auto"/>
                                    <w:left w:val="none" w:sz="0" w:space="0" w:color="auto"/>
                                    <w:bottom w:val="none" w:sz="0" w:space="0" w:color="auto"/>
                                    <w:right w:val="none" w:sz="0" w:space="0" w:color="auto"/>
                                  </w:divBdr>
                                </w:div>
                              </w:divsChild>
                            </w:div>
                            <w:div w:id="482739454">
                              <w:marLeft w:val="0"/>
                              <w:marRight w:val="0"/>
                              <w:marTop w:val="240"/>
                              <w:marBottom w:val="0"/>
                              <w:divBdr>
                                <w:top w:val="none" w:sz="0" w:space="0" w:color="auto"/>
                                <w:left w:val="none" w:sz="0" w:space="0" w:color="auto"/>
                                <w:bottom w:val="none" w:sz="0" w:space="0" w:color="auto"/>
                                <w:right w:val="none" w:sz="0" w:space="0" w:color="auto"/>
                              </w:divBdr>
                              <w:divsChild>
                                <w:div w:id="1788499975">
                                  <w:marLeft w:val="0"/>
                                  <w:marRight w:val="0"/>
                                  <w:marTop w:val="0"/>
                                  <w:marBottom w:val="0"/>
                                  <w:divBdr>
                                    <w:top w:val="none" w:sz="0" w:space="0" w:color="auto"/>
                                    <w:left w:val="none" w:sz="0" w:space="0" w:color="auto"/>
                                    <w:bottom w:val="none" w:sz="0" w:space="0" w:color="auto"/>
                                    <w:right w:val="none" w:sz="0" w:space="0" w:color="auto"/>
                                  </w:divBdr>
                                </w:div>
                              </w:divsChild>
                            </w:div>
                            <w:div w:id="717124118">
                              <w:marLeft w:val="0"/>
                              <w:marRight w:val="0"/>
                              <w:marTop w:val="240"/>
                              <w:marBottom w:val="0"/>
                              <w:divBdr>
                                <w:top w:val="none" w:sz="0" w:space="0" w:color="auto"/>
                                <w:left w:val="none" w:sz="0" w:space="0" w:color="auto"/>
                                <w:bottom w:val="none" w:sz="0" w:space="0" w:color="auto"/>
                                <w:right w:val="none" w:sz="0" w:space="0" w:color="auto"/>
                              </w:divBdr>
                              <w:divsChild>
                                <w:div w:id="506944199">
                                  <w:marLeft w:val="0"/>
                                  <w:marRight w:val="0"/>
                                  <w:marTop w:val="0"/>
                                  <w:marBottom w:val="0"/>
                                  <w:divBdr>
                                    <w:top w:val="none" w:sz="0" w:space="0" w:color="auto"/>
                                    <w:left w:val="none" w:sz="0" w:space="0" w:color="auto"/>
                                    <w:bottom w:val="none" w:sz="0" w:space="0" w:color="auto"/>
                                    <w:right w:val="none" w:sz="0" w:space="0" w:color="auto"/>
                                  </w:divBdr>
                                </w:div>
                              </w:divsChild>
                            </w:div>
                            <w:div w:id="23217050">
                              <w:marLeft w:val="0"/>
                              <w:marRight w:val="0"/>
                              <w:marTop w:val="240"/>
                              <w:marBottom w:val="0"/>
                              <w:divBdr>
                                <w:top w:val="none" w:sz="0" w:space="0" w:color="auto"/>
                                <w:left w:val="none" w:sz="0" w:space="0" w:color="auto"/>
                                <w:bottom w:val="none" w:sz="0" w:space="0" w:color="auto"/>
                                <w:right w:val="none" w:sz="0" w:space="0" w:color="auto"/>
                              </w:divBdr>
                              <w:divsChild>
                                <w:div w:id="1615938168">
                                  <w:marLeft w:val="0"/>
                                  <w:marRight w:val="0"/>
                                  <w:marTop w:val="0"/>
                                  <w:marBottom w:val="0"/>
                                  <w:divBdr>
                                    <w:top w:val="none" w:sz="0" w:space="0" w:color="auto"/>
                                    <w:left w:val="none" w:sz="0" w:space="0" w:color="auto"/>
                                    <w:bottom w:val="none" w:sz="0" w:space="0" w:color="auto"/>
                                    <w:right w:val="none" w:sz="0" w:space="0" w:color="auto"/>
                                  </w:divBdr>
                                </w:div>
                              </w:divsChild>
                            </w:div>
                            <w:div w:id="2052419949">
                              <w:marLeft w:val="0"/>
                              <w:marRight w:val="0"/>
                              <w:marTop w:val="240"/>
                              <w:marBottom w:val="0"/>
                              <w:divBdr>
                                <w:top w:val="none" w:sz="0" w:space="0" w:color="auto"/>
                                <w:left w:val="none" w:sz="0" w:space="0" w:color="auto"/>
                                <w:bottom w:val="none" w:sz="0" w:space="0" w:color="auto"/>
                                <w:right w:val="none" w:sz="0" w:space="0" w:color="auto"/>
                              </w:divBdr>
                              <w:divsChild>
                                <w:div w:id="225529317">
                                  <w:marLeft w:val="0"/>
                                  <w:marRight w:val="0"/>
                                  <w:marTop w:val="0"/>
                                  <w:marBottom w:val="0"/>
                                  <w:divBdr>
                                    <w:top w:val="none" w:sz="0" w:space="0" w:color="auto"/>
                                    <w:left w:val="none" w:sz="0" w:space="0" w:color="auto"/>
                                    <w:bottom w:val="none" w:sz="0" w:space="0" w:color="auto"/>
                                    <w:right w:val="none" w:sz="0" w:space="0" w:color="auto"/>
                                  </w:divBdr>
                                </w:div>
                              </w:divsChild>
                            </w:div>
                            <w:div w:id="1937471442">
                              <w:marLeft w:val="0"/>
                              <w:marRight w:val="0"/>
                              <w:marTop w:val="240"/>
                              <w:marBottom w:val="0"/>
                              <w:divBdr>
                                <w:top w:val="none" w:sz="0" w:space="0" w:color="auto"/>
                                <w:left w:val="none" w:sz="0" w:space="0" w:color="auto"/>
                                <w:bottom w:val="none" w:sz="0" w:space="0" w:color="auto"/>
                                <w:right w:val="none" w:sz="0" w:space="0" w:color="auto"/>
                              </w:divBdr>
                              <w:divsChild>
                                <w:div w:id="2106342474">
                                  <w:marLeft w:val="0"/>
                                  <w:marRight w:val="0"/>
                                  <w:marTop w:val="0"/>
                                  <w:marBottom w:val="0"/>
                                  <w:divBdr>
                                    <w:top w:val="none" w:sz="0" w:space="0" w:color="auto"/>
                                    <w:left w:val="none" w:sz="0" w:space="0" w:color="auto"/>
                                    <w:bottom w:val="none" w:sz="0" w:space="0" w:color="auto"/>
                                    <w:right w:val="none" w:sz="0" w:space="0" w:color="auto"/>
                                  </w:divBdr>
                                </w:div>
                              </w:divsChild>
                            </w:div>
                            <w:div w:id="1782341671">
                              <w:marLeft w:val="0"/>
                              <w:marRight w:val="0"/>
                              <w:marTop w:val="240"/>
                              <w:marBottom w:val="0"/>
                              <w:divBdr>
                                <w:top w:val="none" w:sz="0" w:space="0" w:color="auto"/>
                                <w:left w:val="none" w:sz="0" w:space="0" w:color="auto"/>
                                <w:bottom w:val="none" w:sz="0" w:space="0" w:color="auto"/>
                                <w:right w:val="none" w:sz="0" w:space="0" w:color="auto"/>
                              </w:divBdr>
                              <w:divsChild>
                                <w:div w:id="1711874927">
                                  <w:marLeft w:val="0"/>
                                  <w:marRight w:val="0"/>
                                  <w:marTop w:val="0"/>
                                  <w:marBottom w:val="0"/>
                                  <w:divBdr>
                                    <w:top w:val="none" w:sz="0" w:space="0" w:color="auto"/>
                                    <w:left w:val="none" w:sz="0" w:space="0" w:color="auto"/>
                                    <w:bottom w:val="none" w:sz="0" w:space="0" w:color="auto"/>
                                    <w:right w:val="none" w:sz="0" w:space="0" w:color="auto"/>
                                  </w:divBdr>
                                </w:div>
                              </w:divsChild>
                            </w:div>
                            <w:div w:id="1407260674">
                              <w:marLeft w:val="0"/>
                              <w:marRight w:val="0"/>
                              <w:marTop w:val="240"/>
                              <w:marBottom w:val="0"/>
                              <w:divBdr>
                                <w:top w:val="none" w:sz="0" w:space="0" w:color="auto"/>
                                <w:left w:val="none" w:sz="0" w:space="0" w:color="auto"/>
                                <w:bottom w:val="none" w:sz="0" w:space="0" w:color="auto"/>
                                <w:right w:val="none" w:sz="0" w:space="0" w:color="auto"/>
                              </w:divBdr>
                              <w:divsChild>
                                <w:div w:id="1269775757">
                                  <w:marLeft w:val="0"/>
                                  <w:marRight w:val="0"/>
                                  <w:marTop w:val="0"/>
                                  <w:marBottom w:val="0"/>
                                  <w:divBdr>
                                    <w:top w:val="none" w:sz="0" w:space="0" w:color="auto"/>
                                    <w:left w:val="none" w:sz="0" w:space="0" w:color="auto"/>
                                    <w:bottom w:val="none" w:sz="0" w:space="0" w:color="auto"/>
                                    <w:right w:val="none" w:sz="0" w:space="0" w:color="auto"/>
                                  </w:divBdr>
                                </w:div>
                              </w:divsChild>
                            </w:div>
                            <w:div w:id="1955407821">
                              <w:marLeft w:val="0"/>
                              <w:marRight w:val="0"/>
                              <w:marTop w:val="240"/>
                              <w:marBottom w:val="0"/>
                              <w:divBdr>
                                <w:top w:val="none" w:sz="0" w:space="0" w:color="auto"/>
                                <w:left w:val="none" w:sz="0" w:space="0" w:color="auto"/>
                                <w:bottom w:val="none" w:sz="0" w:space="0" w:color="auto"/>
                                <w:right w:val="none" w:sz="0" w:space="0" w:color="auto"/>
                              </w:divBdr>
                              <w:divsChild>
                                <w:div w:id="41104047">
                                  <w:marLeft w:val="0"/>
                                  <w:marRight w:val="0"/>
                                  <w:marTop w:val="0"/>
                                  <w:marBottom w:val="0"/>
                                  <w:divBdr>
                                    <w:top w:val="none" w:sz="0" w:space="0" w:color="auto"/>
                                    <w:left w:val="none" w:sz="0" w:space="0" w:color="auto"/>
                                    <w:bottom w:val="none" w:sz="0" w:space="0" w:color="auto"/>
                                    <w:right w:val="none" w:sz="0" w:space="0" w:color="auto"/>
                                  </w:divBdr>
                                </w:div>
                              </w:divsChild>
                            </w:div>
                            <w:div w:id="1596668051">
                              <w:marLeft w:val="0"/>
                              <w:marRight w:val="0"/>
                              <w:marTop w:val="240"/>
                              <w:marBottom w:val="0"/>
                              <w:divBdr>
                                <w:top w:val="none" w:sz="0" w:space="0" w:color="auto"/>
                                <w:left w:val="none" w:sz="0" w:space="0" w:color="auto"/>
                                <w:bottom w:val="none" w:sz="0" w:space="0" w:color="auto"/>
                                <w:right w:val="none" w:sz="0" w:space="0" w:color="auto"/>
                              </w:divBdr>
                              <w:divsChild>
                                <w:div w:id="17697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825">
                          <w:marLeft w:val="0"/>
                          <w:marRight w:val="0"/>
                          <w:marTop w:val="0"/>
                          <w:marBottom w:val="0"/>
                          <w:divBdr>
                            <w:top w:val="none" w:sz="0" w:space="0" w:color="auto"/>
                            <w:left w:val="none" w:sz="0" w:space="0" w:color="auto"/>
                            <w:bottom w:val="none" w:sz="0" w:space="0" w:color="auto"/>
                            <w:right w:val="none" w:sz="0" w:space="0" w:color="auto"/>
                          </w:divBdr>
                          <w:divsChild>
                            <w:div w:id="1196773122">
                              <w:marLeft w:val="0"/>
                              <w:marRight w:val="0"/>
                              <w:marTop w:val="240"/>
                              <w:marBottom w:val="0"/>
                              <w:divBdr>
                                <w:top w:val="none" w:sz="0" w:space="0" w:color="auto"/>
                                <w:left w:val="none" w:sz="0" w:space="0" w:color="auto"/>
                                <w:bottom w:val="none" w:sz="0" w:space="0" w:color="auto"/>
                                <w:right w:val="none" w:sz="0" w:space="0" w:color="auto"/>
                              </w:divBdr>
                            </w:div>
                            <w:div w:id="1769228526">
                              <w:marLeft w:val="0"/>
                              <w:marRight w:val="0"/>
                              <w:marTop w:val="0"/>
                              <w:marBottom w:val="0"/>
                              <w:divBdr>
                                <w:top w:val="none" w:sz="0" w:space="0" w:color="auto"/>
                                <w:left w:val="none" w:sz="0" w:space="0" w:color="auto"/>
                                <w:bottom w:val="none" w:sz="0" w:space="0" w:color="auto"/>
                                <w:right w:val="none" w:sz="0" w:space="0" w:color="auto"/>
                              </w:divBdr>
                              <w:divsChild>
                                <w:div w:id="506989645">
                                  <w:marLeft w:val="0"/>
                                  <w:marRight w:val="0"/>
                                  <w:marTop w:val="0"/>
                                  <w:marBottom w:val="0"/>
                                  <w:divBdr>
                                    <w:top w:val="none" w:sz="0" w:space="0" w:color="auto"/>
                                    <w:left w:val="none" w:sz="0" w:space="0" w:color="auto"/>
                                    <w:bottom w:val="none" w:sz="0" w:space="0" w:color="auto"/>
                                    <w:right w:val="none" w:sz="0" w:space="0" w:color="auto"/>
                                  </w:divBdr>
                                </w:div>
                              </w:divsChild>
                            </w:div>
                            <w:div w:id="29963064">
                              <w:marLeft w:val="0"/>
                              <w:marRight w:val="0"/>
                              <w:marTop w:val="240"/>
                              <w:marBottom w:val="0"/>
                              <w:divBdr>
                                <w:top w:val="none" w:sz="0" w:space="0" w:color="auto"/>
                                <w:left w:val="none" w:sz="0" w:space="0" w:color="auto"/>
                                <w:bottom w:val="none" w:sz="0" w:space="0" w:color="auto"/>
                                <w:right w:val="none" w:sz="0" w:space="0" w:color="auto"/>
                              </w:divBdr>
                              <w:divsChild>
                                <w:div w:id="2095123920">
                                  <w:marLeft w:val="0"/>
                                  <w:marRight w:val="0"/>
                                  <w:marTop w:val="0"/>
                                  <w:marBottom w:val="0"/>
                                  <w:divBdr>
                                    <w:top w:val="none" w:sz="0" w:space="0" w:color="auto"/>
                                    <w:left w:val="none" w:sz="0" w:space="0" w:color="auto"/>
                                    <w:bottom w:val="none" w:sz="0" w:space="0" w:color="auto"/>
                                    <w:right w:val="none" w:sz="0" w:space="0" w:color="auto"/>
                                  </w:divBdr>
                                </w:div>
                              </w:divsChild>
                            </w:div>
                            <w:div w:id="255140626">
                              <w:marLeft w:val="0"/>
                              <w:marRight w:val="0"/>
                              <w:marTop w:val="240"/>
                              <w:marBottom w:val="0"/>
                              <w:divBdr>
                                <w:top w:val="none" w:sz="0" w:space="0" w:color="auto"/>
                                <w:left w:val="none" w:sz="0" w:space="0" w:color="auto"/>
                                <w:bottom w:val="none" w:sz="0" w:space="0" w:color="auto"/>
                                <w:right w:val="none" w:sz="0" w:space="0" w:color="auto"/>
                              </w:divBdr>
                              <w:divsChild>
                                <w:div w:id="70658335">
                                  <w:marLeft w:val="0"/>
                                  <w:marRight w:val="0"/>
                                  <w:marTop w:val="0"/>
                                  <w:marBottom w:val="0"/>
                                  <w:divBdr>
                                    <w:top w:val="none" w:sz="0" w:space="0" w:color="auto"/>
                                    <w:left w:val="none" w:sz="0" w:space="0" w:color="auto"/>
                                    <w:bottom w:val="none" w:sz="0" w:space="0" w:color="auto"/>
                                    <w:right w:val="none" w:sz="0" w:space="0" w:color="auto"/>
                                  </w:divBdr>
                                </w:div>
                              </w:divsChild>
                            </w:div>
                            <w:div w:id="835153398">
                              <w:marLeft w:val="0"/>
                              <w:marRight w:val="0"/>
                              <w:marTop w:val="240"/>
                              <w:marBottom w:val="0"/>
                              <w:divBdr>
                                <w:top w:val="none" w:sz="0" w:space="0" w:color="auto"/>
                                <w:left w:val="none" w:sz="0" w:space="0" w:color="auto"/>
                                <w:bottom w:val="none" w:sz="0" w:space="0" w:color="auto"/>
                                <w:right w:val="none" w:sz="0" w:space="0" w:color="auto"/>
                              </w:divBdr>
                              <w:divsChild>
                                <w:div w:id="1765109732">
                                  <w:marLeft w:val="0"/>
                                  <w:marRight w:val="0"/>
                                  <w:marTop w:val="0"/>
                                  <w:marBottom w:val="0"/>
                                  <w:divBdr>
                                    <w:top w:val="none" w:sz="0" w:space="0" w:color="auto"/>
                                    <w:left w:val="none" w:sz="0" w:space="0" w:color="auto"/>
                                    <w:bottom w:val="none" w:sz="0" w:space="0" w:color="auto"/>
                                    <w:right w:val="none" w:sz="0" w:space="0" w:color="auto"/>
                                  </w:divBdr>
                                </w:div>
                              </w:divsChild>
                            </w:div>
                            <w:div w:id="206375633">
                              <w:marLeft w:val="0"/>
                              <w:marRight w:val="0"/>
                              <w:marTop w:val="240"/>
                              <w:marBottom w:val="0"/>
                              <w:divBdr>
                                <w:top w:val="none" w:sz="0" w:space="0" w:color="auto"/>
                                <w:left w:val="none" w:sz="0" w:space="0" w:color="auto"/>
                                <w:bottom w:val="none" w:sz="0" w:space="0" w:color="auto"/>
                                <w:right w:val="none" w:sz="0" w:space="0" w:color="auto"/>
                              </w:divBdr>
                              <w:divsChild>
                                <w:div w:id="402528788">
                                  <w:marLeft w:val="0"/>
                                  <w:marRight w:val="0"/>
                                  <w:marTop w:val="0"/>
                                  <w:marBottom w:val="0"/>
                                  <w:divBdr>
                                    <w:top w:val="none" w:sz="0" w:space="0" w:color="auto"/>
                                    <w:left w:val="none" w:sz="0" w:space="0" w:color="auto"/>
                                    <w:bottom w:val="none" w:sz="0" w:space="0" w:color="auto"/>
                                    <w:right w:val="none" w:sz="0" w:space="0" w:color="auto"/>
                                  </w:divBdr>
                                </w:div>
                              </w:divsChild>
                            </w:div>
                            <w:div w:id="1876654072">
                              <w:marLeft w:val="0"/>
                              <w:marRight w:val="0"/>
                              <w:marTop w:val="240"/>
                              <w:marBottom w:val="0"/>
                              <w:divBdr>
                                <w:top w:val="none" w:sz="0" w:space="0" w:color="auto"/>
                                <w:left w:val="none" w:sz="0" w:space="0" w:color="auto"/>
                                <w:bottom w:val="none" w:sz="0" w:space="0" w:color="auto"/>
                                <w:right w:val="none" w:sz="0" w:space="0" w:color="auto"/>
                              </w:divBdr>
                              <w:divsChild>
                                <w:div w:id="58988802">
                                  <w:marLeft w:val="0"/>
                                  <w:marRight w:val="0"/>
                                  <w:marTop w:val="0"/>
                                  <w:marBottom w:val="0"/>
                                  <w:divBdr>
                                    <w:top w:val="none" w:sz="0" w:space="0" w:color="auto"/>
                                    <w:left w:val="none" w:sz="0" w:space="0" w:color="auto"/>
                                    <w:bottom w:val="none" w:sz="0" w:space="0" w:color="auto"/>
                                    <w:right w:val="none" w:sz="0" w:space="0" w:color="auto"/>
                                  </w:divBdr>
                                </w:div>
                              </w:divsChild>
                            </w:div>
                            <w:div w:id="1975023164">
                              <w:marLeft w:val="0"/>
                              <w:marRight w:val="0"/>
                              <w:marTop w:val="240"/>
                              <w:marBottom w:val="0"/>
                              <w:divBdr>
                                <w:top w:val="none" w:sz="0" w:space="0" w:color="auto"/>
                                <w:left w:val="none" w:sz="0" w:space="0" w:color="auto"/>
                                <w:bottom w:val="none" w:sz="0" w:space="0" w:color="auto"/>
                                <w:right w:val="none" w:sz="0" w:space="0" w:color="auto"/>
                              </w:divBdr>
                              <w:divsChild>
                                <w:div w:id="5138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6163">
                          <w:marLeft w:val="0"/>
                          <w:marRight w:val="0"/>
                          <w:marTop w:val="0"/>
                          <w:marBottom w:val="0"/>
                          <w:divBdr>
                            <w:top w:val="none" w:sz="0" w:space="0" w:color="auto"/>
                            <w:left w:val="none" w:sz="0" w:space="0" w:color="auto"/>
                            <w:bottom w:val="none" w:sz="0" w:space="0" w:color="auto"/>
                            <w:right w:val="none" w:sz="0" w:space="0" w:color="auto"/>
                          </w:divBdr>
                          <w:divsChild>
                            <w:div w:id="1416320111">
                              <w:marLeft w:val="0"/>
                              <w:marRight w:val="0"/>
                              <w:marTop w:val="240"/>
                              <w:marBottom w:val="0"/>
                              <w:divBdr>
                                <w:top w:val="none" w:sz="0" w:space="0" w:color="auto"/>
                                <w:left w:val="none" w:sz="0" w:space="0" w:color="auto"/>
                                <w:bottom w:val="none" w:sz="0" w:space="0" w:color="auto"/>
                                <w:right w:val="none" w:sz="0" w:space="0" w:color="auto"/>
                              </w:divBdr>
                            </w:div>
                            <w:div w:id="1513494209">
                              <w:marLeft w:val="0"/>
                              <w:marRight w:val="0"/>
                              <w:marTop w:val="0"/>
                              <w:marBottom w:val="0"/>
                              <w:divBdr>
                                <w:top w:val="none" w:sz="0" w:space="0" w:color="auto"/>
                                <w:left w:val="none" w:sz="0" w:space="0" w:color="auto"/>
                                <w:bottom w:val="none" w:sz="0" w:space="0" w:color="auto"/>
                                <w:right w:val="none" w:sz="0" w:space="0" w:color="auto"/>
                              </w:divBdr>
                              <w:divsChild>
                                <w:div w:id="943731414">
                                  <w:marLeft w:val="0"/>
                                  <w:marRight w:val="0"/>
                                  <w:marTop w:val="0"/>
                                  <w:marBottom w:val="0"/>
                                  <w:divBdr>
                                    <w:top w:val="none" w:sz="0" w:space="0" w:color="auto"/>
                                    <w:left w:val="none" w:sz="0" w:space="0" w:color="auto"/>
                                    <w:bottom w:val="none" w:sz="0" w:space="0" w:color="auto"/>
                                    <w:right w:val="none" w:sz="0" w:space="0" w:color="auto"/>
                                  </w:divBdr>
                                </w:div>
                              </w:divsChild>
                            </w:div>
                            <w:div w:id="437067387">
                              <w:marLeft w:val="0"/>
                              <w:marRight w:val="0"/>
                              <w:marTop w:val="240"/>
                              <w:marBottom w:val="0"/>
                              <w:divBdr>
                                <w:top w:val="none" w:sz="0" w:space="0" w:color="auto"/>
                                <w:left w:val="none" w:sz="0" w:space="0" w:color="auto"/>
                                <w:bottom w:val="none" w:sz="0" w:space="0" w:color="auto"/>
                                <w:right w:val="none" w:sz="0" w:space="0" w:color="auto"/>
                              </w:divBdr>
                              <w:divsChild>
                                <w:div w:id="17440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544753">
          <w:marLeft w:val="0"/>
          <w:marRight w:val="0"/>
          <w:marTop w:val="0"/>
          <w:marBottom w:val="0"/>
          <w:divBdr>
            <w:top w:val="none" w:sz="0" w:space="0" w:color="auto"/>
            <w:left w:val="none" w:sz="0" w:space="0" w:color="auto"/>
            <w:bottom w:val="none" w:sz="0" w:space="0" w:color="auto"/>
            <w:right w:val="none" w:sz="0" w:space="0" w:color="auto"/>
          </w:divBdr>
          <w:divsChild>
            <w:div w:id="1605504131">
              <w:marLeft w:val="0"/>
              <w:marRight w:val="0"/>
              <w:marTop w:val="0"/>
              <w:marBottom w:val="0"/>
              <w:divBdr>
                <w:top w:val="none" w:sz="0" w:space="0" w:color="auto"/>
                <w:left w:val="none" w:sz="0" w:space="0" w:color="auto"/>
                <w:bottom w:val="none" w:sz="0" w:space="0" w:color="auto"/>
                <w:right w:val="none" w:sz="0" w:space="0" w:color="auto"/>
              </w:divBdr>
              <w:divsChild>
                <w:div w:id="853112753">
                  <w:marLeft w:val="0"/>
                  <w:marRight w:val="0"/>
                  <w:marTop w:val="0"/>
                  <w:marBottom w:val="0"/>
                  <w:divBdr>
                    <w:top w:val="none" w:sz="0" w:space="0" w:color="auto"/>
                    <w:left w:val="none" w:sz="0" w:space="0" w:color="auto"/>
                    <w:bottom w:val="none" w:sz="0" w:space="0" w:color="auto"/>
                    <w:right w:val="none" w:sz="0" w:space="0" w:color="auto"/>
                  </w:divBdr>
                  <w:divsChild>
                    <w:div w:id="2002349642">
                      <w:marLeft w:val="0"/>
                      <w:marRight w:val="0"/>
                      <w:marTop w:val="240"/>
                      <w:marBottom w:val="0"/>
                      <w:divBdr>
                        <w:top w:val="none" w:sz="0" w:space="0" w:color="auto"/>
                        <w:left w:val="none" w:sz="0" w:space="0" w:color="auto"/>
                        <w:bottom w:val="none" w:sz="0" w:space="0" w:color="auto"/>
                        <w:right w:val="none" w:sz="0" w:space="0" w:color="auto"/>
                      </w:divBdr>
                      <w:divsChild>
                        <w:div w:id="1025133299">
                          <w:marLeft w:val="0"/>
                          <w:marRight w:val="0"/>
                          <w:marTop w:val="0"/>
                          <w:marBottom w:val="0"/>
                          <w:divBdr>
                            <w:top w:val="none" w:sz="0" w:space="0" w:color="auto"/>
                            <w:left w:val="none" w:sz="0" w:space="0" w:color="auto"/>
                            <w:bottom w:val="none" w:sz="0" w:space="0" w:color="auto"/>
                            <w:right w:val="none" w:sz="0" w:space="0" w:color="auto"/>
                          </w:divBdr>
                        </w:div>
                      </w:divsChild>
                    </w:div>
                    <w:div w:id="769861636">
                      <w:marLeft w:val="0"/>
                      <w:marRight w:val="0"/>
                      <w:marTop w:val="0"/>
                      <w:marBottom w:val="0"/>
                      <w:divBdr>
                        <w:top w:val="none" w:sz="0" w:space="0" w:color="auto"/>
                        <w:left w:val="none" w:sz="0" w:space="0" w:color="auto"/>
                        <w:bottom w:val="none" w:sz="0" w:space="0" w:color="auto"/>
                        <w:right w:val="none" w:sz="0" w:space="0" w:color="auto"/>
                      </w:divBdr>
                      <w:divsChild>
                        <w:div w:id="531649243">
                          <w:marLeft w:val="0"/>
                          <w:marRight w:val="0"/>
                          <w:marTop w:val="0"/>
                          <w:marBottom w:val="0"/>
                          <w:divBdr>
                            <w:top w:val="none" w:sz="0" w:space="0" w:color="auto"/>
                            <w:left w:val="none" w:sz="0" w:space="0" w:color="auto"/>
                            <w:bottom w:val="none" w:sz="0" w:space="0" w:color="auto"/>
                            <w:right w:val="none" w:sz="0" w:space="0" w:color="auto"/>
                          </w:divBdr>
                          <w:divsChild>
                            <w:div w:id="908999054">
                              <w:marLeft w:val="0"/>
                              <w:marRight w:val="0"/>
                              <w:marTop w:val="0"/>
                              <w:marBottom w:val="0"/>
                              <w:divBdr>
                                <w:top w:val="none" w:sz="0" w:space="0" w:color="auto"/>
                                <w:left w:val="none" w:sz="0" w:space="0" w:color="auto"/>
                                <w:bottom w:val="none" w:sz="0" w:space="0" w:color="auto"/>
                                <w:right w:val="none" w:sz="0" w:space="0" w:color="auto"/>
                              </w:divBdr>
                              <w:divsChild>
                                <w:div w:id="8088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610237">
          <w:marLeft w:val="0"/>
          <w:marRight w:val="0"/>
          <w:marTop w:val="0"/>
          <w:marBottom w:val="0"/>
          <w:divBdr>
            <w:top w:val="none" w:sz="0" w:space="0" w:color="auto"/>
            <w:left w:val="none" w:sz="0" w:space="0" w:color="auto"/>
            <w:bottom w:val="none" w:sz="0" w:space="0" w:color="auto"/>
            <w:right w:val="none" w:sz="0" w:space="0" w:color="auto"/>
          </w:divBdr>
          <w:divsChild>
            <w:div w:id="1437557928">
              <w:marLeft w:val="0"/>
              <w:marRight w:val="0"/>
              <w:marTop w:val="0"/>
              <w:marBottom w:val="0"/>
              <w:divBdr>
                <w:top w:val="none" w:sz="0" w:space="0" w:color="auto"/>
                <w:left w:val="none" w:sz="0" w:space="0" w:color="auto"/>
                <w:bottom w:val="none" w:sz="0" w:space="0" w:color="auto"/>
                <w:right w:val="none" w:sz="0" w:space="0" w:color="auto"/>
              </w:divBdr>
              <w:divsChild>
                <w:div w:id="151258472">
                  <w:marLeft w:val="0"/>
                  <w:marRight w:val="0"/>
                  <w:marTop w:val="240"/>
                  <w:marBottom w:val="0"/>
                  <w:divBdr>
                    <w:top w:val="none" w:sz="0" w:space="0" w:color="auto"/>
                    <w:left w:val="none" w:sz="0" w:space="0" w:color="auto"/>
                    <w:bottom w:val="none" w:sz="0" w:space="0" w:color="auto"/>
                    <w:right w:val="none" w:sz="0" w:space="0" w:color="auto"/>
                  </w:divBdr>
                  <w:divsChild>
                    <w:div w:id="479545323">
                      <w:marLeft w:val="0"/>
                      <w:marRight w:val="0"/>
                      <w:marTop w:val="240"/>
                      <w:marBottom w:val="0"/>
                      <w:divBdr>
                        <w:top w:val="none" w:sz="0" w:space="0" w:color="auto"/>
                        <w:left w:val="none" w:sz="0" w:space="0" w:color="auto"/>
                        <w:bottom w:val="none" w:sz="0" w:space="0" w:color="auto"/>
                        <w:right w:val="none" w:sz="0" w:space="0" w:color="auto"/>
                      </w:divBdr>
                      <w:divsChild>
                        <w:div w:id="690641183">
                          <w:marLeft w:val="0"/>
                          <w:marRight w:val="0"/>
                          <w:marTop w:val="0"/>
                          <w:marBottom w:val="0"/>
                          <w:divBdr>
                            <w:top w:val="none" w:sz="0" w:space="0" w:color="auto"/>
                            <w:left w:val="none" w:sz="0" w:space="0" w:color="auto"/>
                            <w:bottom w:val="none" w:sz="0" w:space="0" w:color="auto"/>
                            <w:right w:val="none" w:sz="0" w:space="0" w:color="auto"/>
                          </w:divBdr>
                        </w:div>
                      </w:divsChild>
                    </w:div>
                    <w:div w:id="953751550">
                      <w:marLeft w:val="0"/>
                      <w:marRight w:val="0"/>
                      <w:marTop w:val="0"/>
                      <w:marBottom w:val="0"/>
                      <w:divBdr>
                        <w:top w:val="none" w:sz="0" w:space="0" w:color="auto"/>
                        <w:left w:val="none" w:sz="0" w:space="0" w:color="auto"/>
                        <w:bottom w:val="none" w:sz="0" w:space="0" w:color="auto"/>
                        <w:right w:val="none" w:sz="0" w:space="0" w:color="auto"/>
                      </w:divBdr>
                      <w:divsChild>
                        <w:div w:id="1058821618">
                          <w:marLeft w:val="0"/>
                          <w:marRight w:val="0"/>
                          <w:marTop w:val="0"/>
                          <w:marBottom w:val="0"/>
                          <w:divBdr>
                            <w:top w:val="none" w:sz="0" w:space="0" w:color="auto"/>
                            <w:left w:val="none" w:sz="0" w:space="0" w:color="auto"/>
                            <w:bottom w:val="none" w:sz="0" w:space="0" w:color="auto"/>
                            <w:right w:val="none" w:sz="0" w:space="0" w:color="auto"/>
                          </w:divBdr>
                          <w:divsChild>
                            <w:div w:id="457187374">
                              <w:marLeft w:val="0"/>
                              <w:marRight w:val="0"/>
                              <w:marTop w:val="0"/>
                              <w:marBottom w:val="0"/>
                              <w:divBdr>
                                <w:top w:val="none" w:sz="0" w:space="0" w:color="auto"/>
                                <w:left w:val="none" w:sz="0" w:space="0" w:color="auto"/>
                                <w:bottom w:val="none" w:sz="0" w:space="0" w:color="auto"/>
                                <w:right w:val="none" w:sz="0" w:space="0" w:color="auto"/>
                              </w:divBdr>
                              <w:divsChild>
                                <w:div w:id="588730184">
                                  <w:marLeft w:val="0"/>
                                  <w:marRight w:val="0"/>
                                  <w:marTop w:val="0"/>
                                  <w:marBottom w:val="0"/>
                                  <w:divBdr>
                                    <w:top w:val="none" w:sz="0" w:space="0" w:color="auto"/>
                                    <w:left w:val="none" w:sz="0" w:space="0" w:color="auto"/>
                                    <w:bottom w:val="none" w:sz="0" w:space="0" w:color="auto"/>
                                    <w:right w:val="none" w:sz="0" w:space="0" w:color="auto"/>
                                  </w:divBdr>
                                </w:div>
                              </w:divsChild>
                            </w:div>
                            <w:div w:id="186142355">
                              <w:marLeft w:val="0"/>
                              <w:marRight w:val="0"/>
                              <w:marTop w:val="240"/>
                              <w:marBottom w:val="0"/>
                              <w:divBdr>
                                <w:top w:val="none" w:sz="0" w:space="0" w:color="auto"/>
                                <w:left w:val="none" w:sz="0" w:space="0" w:color="auto"/>
                                <w:bottom w:val="none" w:sz="0" w:space="0" w:color="auto"/>
                                <w:right w:val="none" w:sz="0" w:space="0" w:color="auto"/>
                              </w:divBdr>
                              <w:divsChild>
                                <w:div w:id="403063192">
                                  <w:marLeft w:val="0"/>
                                  <w:marRight w:val="0"/>
                                  <w:marTop w:val="0"/>
                                  <w:marBottom w:val="0"/>
                                  <w:divBdr>
                                    <w:top w:val="none" w:sz="0" w:space="0" w:color="auto"/>
                                    <w:left w:val="none" w:sz="0" w:space="0" w:color="auto"/>
                                    <w:bottom w:val="none" w:sz="0" w:space="0" w:color="auto"/>
                                    <w:right w:val="none" w:sz="0" w:space="0" w:color="auto"/>
                                  </w:divBdr>
                                </w:div>
                              </w:divsChild>
                            </w:div>
                            <w:div w:id="117652084">
                              <w:marLeft w:val="0"/>
                              <w:marRight w:val="0"/>
                              <w:marTop w:val="240"/>
                              <w:marBottom w:val="0"/>
                              <w:divBdr>
                                <w:top w:val="none" w:sz="0" w:space="0" w:color="auto"/>
                                <w:left w:val="none" w:sz="0" w:space="0" w:color="auto"/>
                                <w:bottom w:val="none" w:sz="0" w:space="0" w:color="auto"/>
                                <w:right w:val="none" w:sz="0" w:space="0" w:color="auto"/>
                              </w:divBdr>
                              <w:divsChild>
                                <w:div w:id="130179175">
                                  <w:marLeft w:val="0"/>
                                  <w:marRight w:val="0"/>
                                  <w:marTop w:val="0"/>
                                  <w:marBottom w:val="0"/>
                                  <w:divBdr>
                                    <w:top w:val="none" w:sz="0" w:space="0" w:color="auto"/>
                                    <w:left w:val="none" w:sz="0" w:space="0" w:color="auto"/>
                                    <w:bottom w:val="none" w:sz="0" w:space="0" w:color="auto"/>
                                    <w:right w:val="none" w:sz="0" w:space="0" w:color="auto"/>
                                  </w:divBdr>
                                </w:div>
                              </w:divsChild>
                            </w:div>
                            <w:div w:id="34432185">
                              <w:marLeft w:val="0"/>
                              <w:marRight w:val="0"/>
                              <w:marTop w:val="240"/>
                              <w:marBottom w:val="0"/>
                              <w:divBdr>
                                <w:top w:val="none" w:sz="0" w:space="0" w:color="auto"/>
                                <w:left w:val="none" w:sz="0" w:space="0" w:color="auto"/>
                                <w:bottom w:val="none" w:sz="0" w:space="0" w:color="auto"/>
                                <w:right w:val="none" w:sz="0" w:space="0" w:color="auto"/>
                              </w:divBdr>
                              <w:divsChild>
                                <w:div w:id="5066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3229">
                          <w:marLeft w:val="0"/>
                          <w:marRight w:val="0"/>
                          <w:marTop w:val="0"/>
                          <w:marBottom w:val="0"/>
                          <w:divBdr>
                            <w:top w:val="none" w:sz="0" w:space="0" w:color="auto"/>
                            <w:left w:val="none" w:sz="0" w:space="0" w:color="auto"/>
                            <w:bottom w:val="none" w:sz="0" w:space="0" w:color="auto"/>
                            <w:right w:val="none" w:sz="0" w:space="0" w:color="auto"/>
                          </w:divBdr>
                          <w:divsChild>
                            <w:div w:id="1271281328">
                              <w:marLeft w:val="0"/>
                              <w:marRight w:val="0"/>
                              <w:marTop w:val="240"/>
                              <w:marBottom w:val="240"/>
                              <w:divBdr>
                                <w:top w:val="none" w:sz="0" w:space="0" w:color="auto"/>
                                <w:left w:val="none" w:sz="0" w:space="0" w:color="auto"/>
                                <w:bottom w:val="none" w:sz="0" w:space="0" w:color="auto"/>
                                <w:right w:val="none" w:sz="0" w:space="0" w:color="auto"/>
                              </w:divBdr>
                            </w:div>
                            <w:div w:id="1332298659">
                              <w:marLeft w:val="0"/>
                              <w:marRight w:val="0"/>
                              <w:marTop w:val="0"/>
                              <w:marBottom w:val="0"/>
                              <w:divBdr>
                                <w:top w:val="none" w:sz="0" w:space="0" w:color="auto"/>
                                <w:left w:val="none" w:sz="0" w:space="0" w:color="auto"/>
                                <w:bottom w:val="none" w:sz="0" w:space="0" w:color="auto"/>
                                <w:right w:val="none" w:sz="0" w:space="0" w:color="auto"/>
                              </w:divBdr>
                              <w:divsChild>
                                <w:div w:id="411246036">
                                  <w:marLeft w:val="0"/>
                                  <w:marRight w:val="0"/>
                                  <w:marTop w:val="0"/>
                                  <w:marBottom w:val="0"/>
                                  <w:divBdr>
                                    <w:top w:val="none" w:sz="0" w:space="0" w:color="auto"/>
                                    <w:left w:val="none" w:sz="0" w:space="0" w:color="auto"/>
                                    <w:bottom w:val="none" w:sz="0" w:space="0" w:color="auto"/>
                                    <w:right w:val="none" w:sz="0" w:space="0" w:color="auto"/>
                                  </w:divBdr>
                                </w:div>
                              </w:divsChild>
                            </w:div>
                            <w:div w:id="1848515840">
                              <w:marLeft w:val="0"/>
                              <w:marRight w:val="0"/>
                              <w:marTop w:val="240"/>
                              <w:marBottom w:val="0"/>
                              <w:divBdr>
                                <w:top w:val="none" w:sz="0" w:space="0" w:color="auto"/>
                                <w:left w:val="none" w:sz="0" w:space="0" w:color="auto"/>
                                <w:bottom w:val="none" w:sz="0" w:space="0" w:color="auto"/>
                                <w:right w:val="none" w:sz="0" w:space="0" w:color="auto"/>
                              </w:divBdr>
                              <w:divsChild>
                                <w:div w:id="1672753879">
                                  <w:marLeft w:val="0"/>
                                  <w:marRight w:val="0"/>
                                  <w:marTop w:val="0"/>
                                  <w:marBottom w:val="0"/>
                                  <w:divBdr>
                                    <w:top w:val="none" w:sz="0" w:space="0" w:color="auto"/>
                                    <w:left w:val="none" w:sz="0" w:space="0" w:color="auto"/>
                                    <w:bottom w:val="none" w:sz="0" w:space="0" w:color="auto"/>
                                    <w:right w:val="none" w:sz="0" w:space="0" w:color="auto"/>
                                  </w:divBdr>
                                </w:div>
                              </w:divsChild>
                            </w:div>
                            <w:div w:id="2243020">
                              <w:marLeft w:val="0"/>
                              <w:marRight w:val="0"/>
                              <w:marTop w:val="240"/>
                              <w:marBottom w:val="0"/>
                              <w:divBdr>
                                <w:top w:val="none" w:sz="0" w:space="0" w:color="auto"/>
                                <w:left w:val="none" w:sz="0" w:space="0" w:color="auto"/>
                                <w:bottom w:val="none" w:sz="0" w:space="0" w:color="auto"/>
                                <w:right w:val="none" w:sz="0" w:space="0" w:color="auto"/>
                              </w:divBdr>
                              <w:divsChild>
                                <w:div w:id="323973238">
                                  <w:marLeft w:val="0"/>
                                  <w:marRight w:val="0"/>
                                  <w:marTop w:val="0"/>
                                  <w:marBottom w:val="0"/>
                                  <w:divBdr>
                                    <w:top w:val="none" w:sz="0" w:space="0" w:color="auto"/>
                                    <w:left w:val="none" w:sz="0" w:space="0" w:color="auto"/>
                                    <w:bottom w:val="none" w:sz="0" w:space="0" w:color="auto"/>
                                    <w:right w:val="none" w:sz="0" w:space="0" w:color="auto"/>
                                  </w:divBdr>
                                </w:div>
                              </w:divsChild>
                            </w:div>
                            <w:div w:id="165677509">
                              <w:marLeft w:val="0"/>
                              <w:marRight w:val="0"/>
                              <w:marTop w:val="240"/>
                              <w:marBottom w:val="0"/>
                              <w:divBdr>
                                <w:top w:val="none" w:sz="0" w:space="0" w:color="auto"/>
                                <w:left w:val="none" w:sz="0" w:space="0" w:color="auto"/>
                                <w:bottom w:val="none" w:sz="0" w:space="0" w:color="auto"/>
                                <w:right w:val="none" w:sz="0" w:space="0" w:color="auto"/>
                              </w:divBdr>
                              <w:divsChild>
                                <w:div w:id="1657686221">
                                  <w:marLeft w:val="0"/>
                                  <w:marRight w:val="0"/>
                                  <w:marTop w:val="0"/>
                                  <w:marBottom w:val="0"/>
                                  <w:divBdr>
                                    <w:top w:val="none" w:sz="0" w:space="0" w:color="auto"/>
                                    <w:left w:val="none" w:sz="0" w:space="0" w:color="auto"/>
                                    <w:bottom w:val="none" w:sz="0" w:space="0" w:color="auto"/>
                                    <w:right w:val="none" w:sz="0" w:space="0" w:color="auto"/>
                                  </w:divBdr>
                                </w:div>
                              </w:divsChild>
                            </w:div>
                            <w:div w:id="1635716709">
                              <w:marLeft w:val="0"/>
                              <w:marRight w:val="0"/>
                              <w:marTop w:val="240"/>
                              <w:marBottom w:val="0"/>
                              <w:divBdr>
                                <w:top w:val="none" w:sz="0" w:space="0" w:color="auto"/>
                                <w:left w:val="none" w:sz="0" w:space="0" w:color="auto"/>
                                <w:bottom w:val="none" w:sz="0" w:space="0" w:color="auto"/>
                                <w:right w:val="none" w:sz="0" w:space="0" w:color="auto"/>
                              </w:divBdr>
                              <w:divsChild>
                                <w:div w:id="1599172908">
                                  <w:marLeft w:val="0"/>
                                  <w:marRight w:val="0"/>
                                  <w:marTop w:val="0"/>
                                  <w:marBottom w:val="0"/>
                                  <w:divBdr>
                                    <w:top w:val="none" w:sz="0" w:space="0" w:color="auto"/>
                                    <w:left w:val="none" w:sz="0" w:space="0" w:color="auto"/>
                                    <w:bottom w:val="none" w:sz="0" w:space="0" w:color="auto"/>
                                    <w:right w:val="none" w:sz="0" w:space="0" w:color="auto"/>
                                  </w:divBdr>
                                </w:div>
                              </w:divsChild>
                            </w:div>
                            <w:div w:id="1236282920">
                              <w:marLeft w:val="0"/>
                              <w:marRight w:val="0"/>
                              <w:marTop w:val="240"/>
                              <w:marBottom w:val="0"/>
                              <w:divBdr>
                                <w:top w:val="none" w:sz="0" w:space="0" w:color="auto"/>
                                <w:left w:val="none" w:sz="0" w:space="0" w:color="auto"/>
                                <w:bottom w:val="none" w:sz="0" w:space="0" w:color="auto"/>
                                <w:right w:val="none" w:sz="0" w:space="0" w:color="auto"/>
                              </w:divBdr>
                              <w:divsChild>
                                <w:div w:id="12657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8662">
                          <w:marLeft w:val="0"/>
                          <w:marRight w:val="0"/>
                          <w:marTop w:val="0"/>
                          <w:marBottom w:val="0"/>
                          <w:divBdr>
                            <w:top w:val="none" w:sz="0" w:space="0" w:color="auto"/>
                            <w:left w:val="none" w:sz="0" w:space="0" w:color="auto"/>
                            <w:bottom w:val="none" w:sz="0" w:space="0" w:color="auto"/>
                            <w:right w:val="none" w:sz="0" w:space="0" w:color="auto"/>
                          </w:divBdr>
                          <w:divsChild>
                            <w:div w:id="1304047141">
                              <w:marLeft w:val="0"/>
                              <w:marRight w:val="0"/>
                              <w:marTop w:val="240"/>
                              <w:marBottom w:val="240"/>
                              <w:divBdr>
                                <w:top w:val="none" w:sz="0" w:space="0" w:color="auto"/>
                                <w:left w:val="none" w:sz="0" w:space="0" w:color="auto"/>
                                <w:bottom w:val="none" w:sz="0" w:space="0" w:color="auto"/>
                                <w:right w:val="none" w:sz="0" w:space="0" w:color="auto"/>
                              </w:divBdr>
                            </w:div>
                            <w:div w:id="696126175">
                              <w:marLeft w:val="0"/>
                              <w:marRight w:val="0"/>
                              <w:marTop w:val="0"/>
                              <w:marBottom w:val="0"/>
                              <w:divBdr>
                                <w:top w:val="none" w:sz="0" w:space="0" w:color="auto"/>
                                <w:left w:val="none" w:sz="0" w:space="0" w:color="auto"/>
                                <w:bottom w:val="none" w:sz="0" w:space="0" w:color="auto"/>
                                <w:right w:val="none" w:sz="0" w:space="0" w:color="auto"/>
                              </w:divBdr>
                              <w:divsChild>
                                <w:div w:id="1390496304">
                                  <w:marLeft w:val="0"/>
                                  <w:marRight w:val="0"/>
                                  <w:marTop w:val="0"/>
                                  <w:marBottom w:val="0"/>
                                  <w:divBdr>
                                    <w:top w:val="none" w:sz="0" w:space="0" w:color="auto"/>
                                    <w:left w:val="none" w:sz="0" w:space="0" w:color="auto"/>
                                    <w:bottom w:val="none" w:sz="0" w:space="0" w:color="auto"/>
                                    <w:right w:val="none" w:sz="0" w:space="0" w:color="auto"/>
                                  </w:divBdr>
                                </w:div>
                              </w:divsChild>
                            </w:div>
                            <w:div w:id="1671710630">
                              <w:marLeft w:val="0"/>
                              <w:marRight w:val="0"/>
                              <w:marTop w:val="240"/>
                              <w:marBottom w:val="0"/>
                              <w:divBdr>
                                <w:top w:val="none" w:sz="0" w:space="0" w:color="auto"/>
                                <w:left w:val="none" w:sz="0" w:space="0" w:color="auto"/>
                                <w:bottom w:val="none" w:sz="0" w:space="0" w:color="auto"/>
                                <w:right w:val="none" w:sz="0" w:space="0" w:color="auto"/>
                              </w:divBdr>
                              <w:divsChild>
                                <w:div w:id="472066030">
                                  <w:marLeft w:val="0"/>
                                  <w:marRight w:val="0"/>
                                  <w:marTop w:val="0"/>
                                  <w:marBottom w:val="0"/>
                                  <w:divBdr>
                                    <w:top w:val="none" w:sz="0" w:space="0" w:color="auto"/>
                                    <w:left w:val="none" w:sz="0" w:space="0" w:color="auto"/>
                                    <w:bottom w:val="none" w:sz="0" w:space="0" w:color="auto"/>
                                    <w:right w:val="none" w:sz="0" w:space="0" w:color="auto"/>
                                  </w:divBdr>
                                </w:div>
                              </w:divsChild>
                            </w:div>
                            <w:div w:id="597179682">
                              <w:marLeft w:val="0"/>
                              <w:marRight w:val="0"/>
                              <w:marTop w:val="240"/>
                              <w:marBottom w:val="0"/>
                              <w:divBdr>
                                <w:top w:val="none" w:sz="0" w:space="0" w:color="auto"/>
                                <w:left w:val="none" w:sz="0" w:space="0" w:color="auto"/>
                                <w:bottom w:val="none" w:sz="0" w:space="0" w:color="auto"/>
                                <w:right w:val="none" w:sz="0" w:space="0" w:color="auto"/>
                              </w:divBdr>
                              <w:divsChild>
                                <w:div w:id="1252348638">
                                  <w:marLeft w:val="0"/>
                                  <w:marRight w:val="0"/>
                                  <w:marTop w:val="0"/>
                                  <w:marBottom w:val="0"/>
                                  <w:divBdr>
                                    <w:top w:val="none" w:sz="0" w:space="0" w:color="auto"/>
                                    <w:left w:val="none" w:sz="0" w:space="0" w:color="auto"/>
                                    <w:bottom w:val="none" w:sz="0" w:space="0" w:color="auto"/>
                                    <w:right w:val="none" w:sz="0" w:space="0" w:color="auto"/>
                                  </w:divBdr>
                                </w:div>
                              </w:divsChild>
                            </w:div>
                            <w:div w:id="528447488">
                              <w:marLeft w:val="0"/>
                              <w:marRight w:val="0"/>
                              <w:marTop w:val="240"/>
                              <w:marBottom w:val="0"/>
                              <w:divBdr>
                                <w:top w:val="none" w:sz="0" w:space="0" w:color="auto"/>
                                <w:left w:val="none" w:sz="0" w:space="0" w:color="auto"/>
                                <w:bottom w:val="none" w:sz="0" w:space="0" w:color="auto"/>
                                <w:right w:val="none" w:sz="0" w:space="0" w:color="auto"/>
                              </w:divBdr>
                              <w:divsChild>
                                <w:div w:id="1617759444">
                                  <w:marLeft w:val="0"/>
                                  <w:marRight w:val="0"/>
                                  <w:marTop w:val="0"/>
                                  <w:marBottom w:val="0"/>
                                  <w:divBdr>
                                    <w:top w:val="none" w:sz="0" w:space="0" w:color="auto"/>
                                    <w:left w:val="none" w:sz="0" w:space="0" w:color="auto"/>
                                    <w:bottom w:val="none" w:sz="0" w:space="0" w:color="auto"/>
                                    <w:right w:val="none" w:sz="0" w:space="0" w:color="auto"/>
                                  </w:divBdr>
                                </w:div>
                              </w:divsChild>
                            </w:div>
                            <w:div w:id="1543319975">
                              <w:marLeft w:val="0"/>
                              <w:marRight w:val="0"/>
                              <w:marTop w:val="240"/>
                              <w:marBottom w:val="0"/>
                              <w:divBdr>
                                <w:top w:val="none" w:sz="0" w:space="0" w:color="auto"/>
                                <w:left w:val="none" w:sz="0" w:space="0" w:color="auto"/>
                                <w:bottom w:val="none" w:sz="0" w:space="0" w:color="auto"/>
                                <w:right w:val="none" w:sz="0" w:space="0" w:color="auto"/>
                              </w:divBdr>
                              <w:divsChild>
                                <w:div w:id="1253006695">
                                  <w:marLeft w:val="0"/>
                                  <w:marRight w:val="0"/>
                                  <w:marTop w:val="0"/>
                                  <w:marBottom w:val="0"/>
                                  <w:divBdr>
                                    <w:top w:val="none" w:sz="0" w:space="0" w:color="auto"/>
                                    <w:left w:val="none" w:sz="0" w:space="0" w:color="auto"/>
                                    <w:bottom w:val="none" w:sz="0" w:space="0" w:color="auto"/>
                                    <w:right w:val="none" w:sz="0" w:space="0" w:color="auto"/>
                                  </w:divBdr>
                                </w:div>
                              </w:divsChild>
                            </w:div>
                            <w:div w:id="15470752">
                              <w:marLeft w:val="0"/>
                              <w:marRight w:val="0"/>
                              <w:marTop w:val="240"/>
                              <w:marBottom w:val="0"/>
                              <w:divBdr>
                                <w:top w:val="none" w:sz="0" w:space="0" w:color="auto"/>
                                <w:left w:val="none" w:sz="0" w:space="0" w:color="auto"/>
                                <w:bottom w:val="none" w:sz="0" w:space="0" w:color="auto"/>
                                <w:right w:val="none" w:sz="0" w:space="0" w:color="auto"/>
                              </w:divBdr>
                              <w:divsChild>
                                <w:div w:id="1861508506">
                                  <w:marLeft w:val="0"/>
                                  <w:marRight w:val="0"/>
                                  <w:marTop w:val="0"/>
                                  <w:marBottom w:val="0"/>
                                  <w:divBdr>
                                    <w:top w:val="none" w:sz="0" w:space="0" w:color="auto"/>
                                    <w:left w:val="none" w:sz="0" w:space="0" w:color="auto"/>
                                    <w:bottom w:val="none" w:sz="0" w:space="0" w:color="auto"/>
                                    <w:right w:val="none" w:sz="0" w:space="0" w:color="auto"/>
                                  </w:divBdr>
                                </w:div>
                              </w:divsChild>
                            </w:div>
                            <w:div w:id="720907942">
                              <w:marLeft w:val="0"/>
                              <w:marRight w:val="0"/>
                              <w:marTop w:val="24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
                              </w:divsChild>
                            </w:div>
                            <w:div w:id="1370186826">
                              <w:marLeft w:val="0"/>
                              <w:marRight w:val="0"/>
                              <w:marTop w:val="240"/>
                              <w:marBottom w:val="0"/>
                              <w:divBdr>
                                <w:top w:val="none" w:sz="0" w:space="0" w:color="auto"/>
                                <w:left w:val="none" w:sz="0" w:space="0" w:color="auto"/>
                                <w:bottom w:val="none" w:sz="0" w:space="0" w:color="auto"/>
                                <w:right w:val="none" w:sz="0" w:space="0" w:color="auto"/>
                              </w:divBdr>
                              <w:divsChild>
                                <w:div w:id="682824524">
                                  <w:marLeft w:val="0"/>
                                  <w:marRight w:val="0"/>
                                  <w:marTop w:val="0"/>
                                  <w:marBottom w:val="0"/>
                                  <w:divBdr>
                                    <w:top w:val="none" w:sz="0" w:space="0" w:color="auto"/>
                                    <w:left w:val="none" w:sz="0" w:space="0" w:color="auto"/>
                                    <w:bottom w:val="none" w:sz="0" w:space="0" w:color="auto"/>
                                    <w:right w:val="none" w:sz="0" w:space="0" w:color="auto"/>
                                  </w:divBdr>
                                </w:div>
                              </w:divsChild>
                            </w:div>
                            <w:div w:id="10034719">
                              <w:marLeft w:val="0"/>
                              <w:marRight w:val="0"/>
                              <w:marTop w:val="240"/>
                              <w:marBottom w:val="0"/>
                              <w:divBdr>
                                <w:top w:val="none" w:sz="0" w:space="0" w:color="auto"/>
                                <w:left w:val="none" w:sz="0" w:space="0" w:color="auto"/>
                                <w:bottom w:val="none" w:sz="0" w:space="0" w:color="auto"/>
                                <w:right w:val="none" w:sz="0" w:space="0" w:color="auto"/>
                              </w:divBdr>
                              <w:divsChild>
                                <w:div w:id="5353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7721">
                          <w:marLeft w:val="0"/>
                          <w:marRight w:val="0"/>
                          <w:marTop w:val="0"/>
                          <w:marBottom w:val="0"/>
                          <w:divBdr>
                            <w:top w:val="none" w:sz="0" w:space="0" w:color="auto"/>
                            <w:left w:val="none" w:sz="0" w:space="0" w:color="auto"/>
                            <w:bottom w:val="none" w:sz="0" w:space="0" w:color="auto"/>
                            <w:right w:val="none" w:sz="0" w:space="0" w:color="auto"/>
                          </w:divBdr>
                          <w:divsChild>
                            <w:div w:id="1480028273">
                              <w:marLeft w:val="0"/>
                              <w:marRight w:val="0"/>
                              <w:marTop w:val="240"/>
                              <w:marBottom w:val="240"/>
                              <w:divBdr>
                                <w:top w:val="none" w:sz="0" w:space="0" w:color="auto"/>
                                <w:left w:val="none" w:sz="0" w:space="0" w:color="auto"/>
                                <w:bottom w:val="none" w:sz="0" w:space="0" w:color="auto"/>
                                <w:right w:val="none" w:sz="0" w:space="0" w:color="auto"/>
                              </w:divBdr>
                            </w:div>
                            <w:div w:id="2065594606">
                              <w:marLeft w:val="0"/>
                              <w:marRight w:val="0"/>
                              <w:marTop w:val="0"/>
                              <w:marBottom w:val="0"/>
                              <w:divBdr>
                                <w:top w:val="none" w:sz="0" w:space="0" w:color="auto"/>
                                <w:left w:val="none" w:sz="0" w:space="0" w:color="auto"/>
                                <w:bottom w:val="none" w:sz="0" w:space="0" w:color="auto"/>
                                <w:right w:val="none" w:sz="0" w:space="0" w:color="auto"/>
                              </w:divBdr>
                              <w:divsChild>
                                <w:div w:id="976715361">
                                  <w:marLeft w:val="0"/>
                                  <w:marRight w:val="0"/>
                                  <w:marTop w:val="0"/>
                                  <w:marBottom w:val="0"/>
                                  <w:divBdr>
                                    <w:top w:val="none" w:sz="0" w:space="0" w:color="auto"/>
                                    <w:left w:val="none" w:sz="0" w:space="0" w:color="auto"/>
                                    <w:bottom w:val="none" w:sz="0" w:space="0" w:color="auto"/>
                                    <w:right w:val="none" w:sz="0" w:space="0" w:color="auto"/>
                                  </w:divBdr>
                                </w:div>
                              </w:divsChild>
                            </w:div>
                            <w:div w:id="1525707044">
                              <w:marLeft w:val="0"/>
                              <w:marRight w:val="0"/>
                              <w:marTop w:val="240"/>
                              <w:marBottom w:val="0"/>
                              <w:divBdr>
                                <w:top w:val="none" w:sz="0" w:space="0" w:color="auto"/>
                                <w:left w:val="none" w:sz="0" w:space="0" w:color="auto"/>
                                <w:bottom w:val="none" w:sz="0" w:space="0" w:color="auto"/>
                                <w:right w:val="none" w:sz="0" w:space="0" w:color="auto"/>
                              </w:divBdr>
                              <w:divsChild>
                                <w:div w:id="2045867973">
                                  <w:marLeft w:val="0"/>
                                  <w:marRight w:val="0"/>
                                  <w:marTop w:val="0"/>
                                  <w:marBottom w:val="0"/>
                                  <w:divBdr>
                                    <w:top w:val="none" w:sz="0" w:space="0" w:color="auto"/>
                                    <w:left w:val="none" w:sz="0" w:space="0" w:color="auto"/>
                                    <w:bottom w:val="none" w:sz="0" w:space="0" w:color="auto"/>
                                    <w:right w:val="none" w:sz="0" w:space="0" w:color="auto"/>
                                  </w:divBdr>
                                </w:div>
                              </w:divsChild>
                            </w:div>
                            <w:div w:id="607464527">
                              <w:marLeft w:val="0"/>
                              <w:marRight w:val="0"/>
                              <w:marTop w:val="240"/>
                              <w:marBottom w:val="0"/>
                              <w:divBdr>
                                <w:top w:val="none" w:sz="0" w:space="0" w:color="auto"/>
                                <w:left w:val="none" w:sz="0" w:space="0" w:color="auto"/>
                                <w:bottom w:val="none" w:sz="0" w:space="0" w:color="auto"/>
                                <w:right w:val="none" w:sz="0" w:space="0" w:color="auto"/>
                              </w:divBdr>
                              <w:divsChild>
                                <w:div w:id="488058010">
                                  <w:marLeft w:val="0"/>
                                  <w:marRight w:val="0"/>
                                  <w:marTop w:val="0"/>
                                  <w:marBottom w:val="0"/>
                                  <w:divBdr>
                                    <w:top w:val="none" w:sz="0" w:space="0" w:color="auto"/>
                                    <w:left w:val="none" w:sz="0" w:space="0" w:color="auto"/>
                                    <w:bottom w:val="none" w:sz="0" w:space="0" w:color="auto"/>
                                    <w:right w:val="none" w:sz="0" w:space="0" w:color="auto"/>
                                  </w:divBdr>
                                </w:div>
                              </w:divsChild>
                            </w:div>
                            <w:div w:id="1877886040">
                              <w:marLeft w:val="0"/>
                              <w:marRight w:val="0"/>
                              <w:marTop w:val="240"/>
                              <w:marBottom w:val="0"/>
                              <w:divBdr>
                                <w:top w:val="none" w:sz="0" w:space="0" w:color="auto"/>
                                <w:left w:val="none" w:sz="0" w:space="0" w:color="auto"/>
                                <w:bottom w:val="none" w:sz="0" w:space="0" w:color="auto"/>
                                <w:right w:val="none" w:sz="0" w:space="0" w:color="auto"/>
                              </w:divBdr>
                              <w:divsChild>
                                <w:div w:id="1826891031">
                                  <w:marLeft w:val="0"/>
                                  <w:marRight w:val="0"/>
                                  <w:marTop w:val="0"/>
                                  <w:marBottom w:val="0"/>
                                  <w:divBdr>
                                    <w:top w:val="none" w:sz="0" w:space="0" w:color="auto"/>
                                    <w:left w:val="none" w:sz="0" w:space="0" w:color="auto"/>
                                    <w:bottom w:val="none" w:sz="0" w:space="0" w:color="auto"/>
                                    <w:right w:val="none" w:sz="0" w:space="0" w:color="auto"/>
                                  </w:divBdr>
                                </w:div>
                              </w:divsChild>
                            </w:div>
                            <w:div w:id="1412505906">
                              <w:marLeft w:val="0"/>
                              <w:marRight w:val="0"/>
                              <w:marTop w:val="240"/>
                              <w:marBottom w:val="0"/>
                              <w:divBdr>
                                <w:top w:val="none" w:sz="0" w:space="0" w:color="auto"/>
                                <w:left w:val="none" w:sz="0" w:space="0" w:color="auto"/>
                                <w:bottom w:val="none" w:sz="0" w:space="0" w:color="auto"/>
                                <w:right w:val="none" w:sz="0" w:space="0" w:color="auto"/>
                              </w:divBdr>
                              <w:divsChild>
                                <w:div w:id="1924751542">
                                  <w:marLeft w:val="0"/>
                                  <w:marRight w:val="0"/>
                                  <w:marTop w:val="0"/>
                                  <w:marBottom w:val="0"/>
                                  <w:divBdr>
                                    <w:top w:val="none" w:sz="0" w:space="0" w:color="auto"/>
                                    <w:left w:val="none" w:sz="0" w:space="0" w:color="auto"/>
                                    <w:bottom w:val="none" w:sz="0" w:space="0" w:color="auto"/>
                                    <w:right w:val="none" w:sz="0" w:space="0" w:color="auto"/>
                                  </w:divBdr>
                                </w:div>
                              </w:divsChild>
                            </w:div>
                            <w:div w:id="1587617027">
                              <w:marLeft w:val="0"/>
                              <w:marRight w:val="0"/>
                              <w:marTop w:val="240"/>
                              <w:marBottom w:val="0"/>
                              <w:divBdr>
                                <w:top w:val="none" w:sz="0" w:space="0" w:color="auto"/>
                                <w:left w:val="none" w:sz="0" w:space="0" w:color="auto"/>
                                <w:bottom w:val="none" w:sz="0" w:space="0" w:color="auto"/>
                                <w:right w:val="none" w:sz="0" w:space="0" w:color="auto"/>
                              </w:divBdr>
                              <w:divsChild>
                                <w:div w:id="122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45847">
                          <w:marLeft w:val="0"/>
                          <w:marRight w:val="0"/>
                          <w:marTop w:val="0"/>
                          <w:marBottom w:val="0"/>
                          <w:divBdr>
                            <w:top w:val="none" w:sz="0" w:space="0" w:color="auto"/>
                            <w:left w:val="none" w:sz="0" w:space="0" w:color="auto"/>
                            <w:bottom w:val="none" w:sz="0" w:space="0" w:color="auto"/>
                            <w:right w:val="none" w:sz="0" w:space="0" w:color="auto"/>
                          </w:divBdr>
                          <w:divsChild>
                            <w:div w:id="1867016624">
                              <w:marLeft w:val="0"/>
                              <w:marRight w:val="0"/>
                              <w:marTop w:val="240"/>
                              <w:marBottom w:val="240"/>
                              <w:divBdr>
                                <w:top w:val="none" w:sz="0" w:space="0" w:color="auto"/>
                                <w:left w:val="none" w:sz="0" w:space="0" w:color="auto"/>
                                <w:bottom w:val="none" w:sz="0" w:space="0" w:color="auto"/>
                                <w:right w:val="none" w:sz="0" w:space="0" w:color="auto"/>
                              </w:divBdr>
                            </w:div>
                            <w:div w:id="1471434152">
                              <w:marLeft w:val="0"/>
                              <w:marRight w:val="0"/>
                              <w:marTop w:val="0"/>
                              <w:marBottom w:val="0"/>
                              <w:divBdr>
                                <w:top w:val="none" w:sz="0" w:space="0" w:color="auto"/>
                                <w:left w:val="none" w:sz="0" w:space="0" w:color="auto"/>
                                <w:bottom w:val="none" w:sz="0" w:space="0" w:color="auto"/>
                                <w:right w:val="none" w:sz="0" w:space="0" w:color="auto"/>
                              </w:divBdr>
                              <w:divsChild>
                                <w:div w:id="712390021">
                                  <w:marLeft w:val="0"/>
                                  <w:marRight w:val="0"/>
                                  <w:marTop w:val="0"/>
                                  <w:marBottom w:val="0"/>
                                  <w:divBdr>
                                    <w:top w:val="none" w:sz="0" w:space="0" w:color="auto"/>
                                    <w:left w:val="none" w:sz="0" w:space="0" w:color="auto"/>
                                    <w:bottom w:val="none" w:sz="0" w:space="0" w:color="auto"/>
                                    <w:right w:val="none" w:sz="0" w:space="0" w:color="auto"/>
                                  </w:divBdr>
                                </w:div>
                              </w:divsChild>
                            </w:div>
                            <w:div w:id="632297467">
                              <w:marLeft w:val="0"/>
                              <w:marRight w:val="0"/>
                              <w:marTop w:val="240"/>
                              <w:marBottom w:val="0"/>
                              <w:divBdr>
                                <w:top w:val="none" w:sz="0" w:space="0" w:color="auto"/>
                                <w:left w:val="none" w:sz="0" w:space="0" w:color="auto"/>
                                <w:bottom w:val="none" w:sz="0" w:space="0" w:color="auto"/>
                                <w:right w:val="none" w:sz="0" w:space="0" w:color="auto"/>
                              </w:divBdr>
                              <w:divsChild>
                                <w:div w:id="1384914527">
                                  <w:marLeft w:val="0"/>
                                  <w:marRight w:val="0"/>
                                  <w:marTop w:val="0"/>
                                  <w:marBottom w:val="0"/>
                                  <w:divBdr>
                                    <w:top w:val="none" w:sz="0" w:space="0" w:color="auto"/>
                                    <w:left w:val="none" w:sz="0" w:space="0" w:color="auto"/>
                                    <w:bottom w:val="none" w:sz="0" w:space="0" w:color="auto"/>
                                    <w:right w:val="none" w:sz="0" w:space="0" w:color="auto"/>
                                  </w:divBdr>
                                </w:div>
                              </w:divsChild>
                            </w:div>
                            <w:div w:id="223831102">
                              <w:marLeft w:val="0"/>
                              <w:marRight w:val="0"/>
                              <w:marTop w:val="240"/>
                              <w:marBottom w:val="0"/>
                              <w:divBdr>
                                <w:top w:val="none" w:sz="0" w:space="0" w:color="auto"/>
                                <w:left w:val="none" w:sz="0" w:space="0" w:color="auto"/>
                                <w:bottom w:val="none" w:sz="0" w:space="0" w:color="auto"/>
                                <w:right w:val="none" w:sz="0" w:space="0" w:color="auto"/>
                              </w:divBdr>
                              <w:divsChild>
                                <w:div w:id="430130478">
                                  <w:marLeft w:val="0"/>
                                  <w:marRight w:val="0"/>
                                  <w:marTop w:val="0"/>
                                  <w:marBottom w:val="0"/>
                                  <w:divBdr>
                                    <w:top w:val="none" w:sz="0" w:space="0" w:color="auto"/>
                                    <w:left w:val="none" w:sz="0" w:space="0" w:color="auto"/>
                                    <w:bottom w:val="none" w:sz="0" w:space="0" w:color="auto"/>
                                    <w:right w:val="none" w:sz="0" w:space="0" w:color="auto"/>
                                  </w:divBdr>
                                </w:div>
                              </w:divsChild>
                            </w:div>
                            <w:div w:id="1739129551">
                              <w:marLeft w:val="0"/>
                              <w:marRight w:val="0"/>
                              <w:marTop w:val="240"/>
                              <w:marBottom w:val="0"/>
                              <w:divBdr>
                                <w:top w:val="none" w:sz="0" w:space="0" w:color="auto"/>
                                <w:left w:val="none" w:sz="0" w:space="0" w:color="auto"/>
                                <w:bottom w:val="none" w:sz="0" w:space="0" w:color="auto"/>
                                <w:right w:val="none" w:sz="0" w:space="0" w:color="auto"/>
                              </w:divBdr>
                              <w:divsChild>
                                <w:div w:id="990673070">
                                  <w:marLeft w:val="0"/>
                                  <w:marRight w:val="0"/>
                                  <w:marTop w:val="0"/>
                                  <w:marBottom w:val="0"/>
                                  <w:divBdr>
                                    <w:top w:val="none" w:sz="0" w:space="0" w:color="auto"/>
                                    <w:left w:val="none" w:sz="0" w:space="0" w:color="auto"/>
                                    <w:bottom w:val="none" w:sz="0" w:space="0" w:color="auto"/>
                                    <w:right w:val="none" w:sz="0" w:space="0" w:color="auto"/>
                                  </w:divBdr>
                                </w:div>
                              </w:divsChild>
                            </w:div>
                            <w:div w:id="588121526">
                              <w:marLeft w:val="0"/>
                              <w:marRight w:val="0"/>
                              <w:marTop w:val="240"/>
                              <w:marBottom w:val="0"/>
                              <w:divBdr>
                                <w:top w:val="none" w:sz="0" w:space="0" w:color="auto"/>
                                <w:left w:val="none" w:sz="0" w:space="0" w:color="auto"/>
                                <w:bottom w:val="none" w:sz="0" w:space="0" w:color="auto"/>
                                <w:right w:val="none" w:sz="0" w:space="0" w:color="auto"/>
                              </w:divBdr>
                              <w:divsChild>
                                <w:div w:id="1348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81978">
                          <w:marLeft w:val="0"/>
                          <w:marRight w:val="0"/>
                          <w:marTop w:val="0"/>
                          <w:marBottom w:val="0"/>
                          <w:divBdr>
                            <w:top w:val="none" w:sz="0" w:space="0" w:color="auto"/>
                            <w:left w:val="none" w:sz="0" w:space="0" w:color="auto"/>
                            <w:bottom w:val="none" w:sz="0" w:space="0" w:color="auto"/>
                            <w:right w:val="none" w:sz="0" w:space="0" w:color="auto"/>
                          </w:divBdr>
                          <w:divsChild>
                            <w:div w:id="1582910993">
                              <w:marLeft w:val="0"/>
                              <w:marRight w:val="0"/>
                              <w:marTop w:val="240"/>
                              <w:marBottom w:val="240"/>
                              <w:divBdr>
                                <w:top w:val="none" w:sz="0" w:space="0" w:color="auto"/>
                                <w:left w:val="none" w:sz="0" w:space="0" w:color="auto"/>
                                <w:bottom w:val="none" w:sz="0" w:space="0" w:color="auto"/>
                                <w:right w:val="none" w:sz="0" w:space="0" w:color="auto"/>
                              </w:divBdr>
                            </w:div>
                            <w:div w:id="83040870">
                              <w:marLeft w:val="0"/>
                              <w:marRight w:val="0"/>
                              <w:marTop w:val="0"/>
                              <w:marBottom w:val="0"/>
                              <w:divBdr>
                                <w:top w:val="none" w:sz="0" w:space="0" w:color="auto"/>
                                <w:left w:val="none" w:sz="0" w:space="0" w:color="auto"/>
                                <w:bottom w:val="none" w:sz="0" w:space="0" w:color="auto"/>
                                <w:right w:val="none" w:sz="0" w:space="0" w:color="auto"/>
                              </w:divBdr>
                              <w:divsChild>
                                <w:div w:id="1763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14620">
                  <w:marLeft w:val="0"/>
                  <w:marRight w:val="0"/>
                  <w:marTop w:val="240"/>
                  <w:marBottom w:val="0"/>
                  <w:divBdr>
                    <w:top w:val="none" w:sz="0" w:space="0" w:color="auto"/>
                    <w:left w:val="none" w:sz="0" w:space="0" w:color="auto"/>
                    <w:bottom w:val="none" w:sz="0" w:space="0" w:color="auto"/>
                    <w:right w:val="none" w:sz="0" w:space="0" w:color="auto"/>
                  </w:divBdr>
                  <w:divsChild>
                    <w:div w:id="864441907">
                      <w:marLeft w:val="0"/>
                      <w:marRight w:val="0"/>
                      <w:marTop w:val="240"/>
                      <w:marBottom w:val="0"/>
                      <w:divBdr>
                        <w:top w:val="none" w:sz="0" w:space="0" w:color="auto"/>
                        <w:left w:val="none" w:sz="0" w:space="0" w:color="auto"/>
                        <w:bottom w:val="none" w:sz="0" w:space="0" w:color="auto"/>
                        <w:right w:val="none" w:sz="0" w:space="0" w:color="auto"/>
                      </w:divBdr>
                      <w:divsChild>
                        <w:div w:id="25301198">
                          <w:marLeft w:val="0"/>
                          <w:marRight w:val="0"/>
                          <w:marTop w:val="0"/>
                          <w:marBottom w:val="0"/>
                          <w:divBdr>
                            <w:top w:val="none" w:sz="0" w:space="0" w:color="auto"/>
                            <w:left w:val="none" w:sz="0" w:space="0" w:color="auto"/>
                            <w:bottom w:val="none" w:sz="0" w:space="0" w:color="auto"/>
                            <w:right w:val="none" w:sz="0" w:space="0" w:color="auto"/>
                          </w:divBdr>
                        </w:div>
                      </w:divsChild>
                    </w:div>
                    <w:div w:id="1852524258">
                      <w:marLeft w:val="0"/>
                      <w:marRight w:val="0"/>
                      <w:marTop w:val="0"/>
                      <w:marBottom w:val="0"/>
                      <w:divBdr>
                        <w:top w:val="none" w:sz="0" w:space="0" w:color="auto"/>
                        <w:left w:val="none" w:sz="0" w:space="0" w:color="auto"/>
                        <w:bottom w:val="none" w:sz="0" w:space="0" w:color="auto"/>
                        <w:right w:val="none" w:sz="0" w:space="0" w:color="auto"/>
                      </w:divBdr>
                      <w:divsChild>
                        <w:div w:id="218127229">
                          <w:marLeft w:val="0"/>
                          <w:marRight w:val="0"/>
                          <w:marTop w:val="0"/>
                          <w:marBottom w:val="0"/>
                          <w:divBdr>
                            <w:top w:val="none" w:sz="0" w:space="0" w:color="auto"/>
                            <w:left w:val="none" w:sz="0" w:space="0" w:color="auto"/>
                            <w:bottom w:val="none" w:sz="0" w:space="0" w:color="auto"/>
                            <w:right w:val="none" w:sz="0" w:space="0" w:color="auto"/>
                          </w:divBdr>
                          <w:divsChild>
                            <w:div w:id="81729031">
                              <w:marLeft w:val="0"/>
                              <w:marRight w:val="0"/>
                              <w:marTop w:val="0"/>
                              <w:marBottom w:val="0"/>
                              <w:divBdr>
                                <w:top w:val="none" w:sz="0" w:space="0" w:color="auto"/>
                                <w:left w:val="none" w:sz="0" w:space="0" w:color="auto"/>
                                <w:bottom w:val="none" w:sz="0" w:space="0" w:color="auto"/>
                                <w:right w:val="none" w:sz="0" w:space="0" w:color="auto"/>
                              </w:divBdr>
                            </w:div>
                          </w:divsChild>
                        </w:div>
                        <w:div w:id="1937595874">
                          <w:marLeft w:val="0"/>
                          <w:marRight w:val="0"/>
                          <w:marTop w:val="240"/>
                          <w:marBottom w:val="0"/>
                          <w:divBdr>
                            <w:top w:val="none" w:sz="0" w:space="0" w:color="auto"/>
                            <w:left w:val="none" w:sz="0" w:space="0" w:color="auto"/>
                            <w:bottom w:val="none" w:sz="0" w:space="0" w:color="auto"/>
                            <w:right w:val="none" w:sz="0" w:space="0" w:color="auto"/>
                          </w:divBdr>
                          <w:divsChild>
                            <w:div w:id="1795295162">
                              <w:marLeft w:val="0"/>
                              <w:marRight w:val="0"/>
                              <w:marTop w:val="0"/>
                              <w:marBottom w:val="0"/>
                              <w:divBdr>
                                <w:top w:val="none" w:sz="0" w:space="0" w:color="auto"/>
                                <w:left w:val="none" w:sz="0" w:space="0" w:color="auto"/>
                                <w:bottom w:val="none" w:sz="0" w:space="0" w:color="auto"/>
                                <w:right w:val="none" w:sz="0" w:space="0" w:color="auto"/>
                              </w:divBdr>
                            </w:div>
                          </w:divsChild>
                        </w:div>
                        <w:div w:id="618024054">
                          <w:marLeft w:val="0"/>
                          <w:marRight w:val="0"/>
                          <w:marTop w:val="240"/>
                          <w:marBottom w:val="0"/>
                          <w:divBdr>
                            <w:top w:val="none" w:sz="0" w:space="0" w:color="auto"/>
                            <w:left w:val="none" w:sz="0" w:space="0" w:color="auto"/>
                            <w:bottom w:val="none" w:sz="0" w:space="0" w:color="auto"/>
                            <w:right w:val="none" w:sz="0" w:space="0" w:color="auto"/>
                          </w:divBdr>
                          <w:divsChild>
                            <w:div w:id="1293054471">
                              <w:marLeft w:val="0"/>
                              <w:marRight w:val="0"/>
                              <w:marTop w:val="0"/>
                              <w:marBottom w:val="0"/>
                              <w:divBdr>
                                <w:top w:val="none" w:sz="0" w:space="0" w:color="auto"/>
                                <w:left w:val="none" w:sz="0" w:space="0" w:color="auto"/>
                                <w:bottom w:val="none" w:sz="0" w:space="0" w:color="auto"/>
                                <w:right w:val="none" w:sz="0" w:space="0" w:color="auto"/>
                              </w:divBdr>
                            </w:div>
                          </w:divsChild>
                        </w:div>
                        <w:div w:id="125050270">
                          <w:marLeft w:val="0"/>
                          <w:marRight w:val="0"/>
                          <w:marTop w:val="240"/>
                          <w:marBottom w:val="0"/>
                          <w:divBdr>
                            <w:top w:val="none" w:sz="0" w:space="0" w:color="auto"/>
                            <w:left w:val="none" w:sz="0" w:space="0" w:color="auto"/>
                            <w:bottom w:val="none" w:sz="0" w:space="0" w:color="auto"/>
                            <w:right w:val="none" w:sz="0" w:space="0" w:color="auto"/>
                          </w:divBdr>
                          <w:divsChild>
                            <w:div w:id="2086488293">
                              <w:marLeft w:val="0"/>
                              <w:marRight w:val="0"/>
                              <w:marTop w:val="0"/>
                              <w:marBottom w:val="0"/>
                              <w:divBdr>
                                <w:top w:val="none" w:sz="0" w:space="0" w:color="auto"/>
                                <w:left w:val="none" w:sz="0" w:space="0" w:color="auto"/>
                                <w:bottom w:val="none" w:sz="0" w:space="0" w:color="auto"/>
                                <w:right w:val="none" w:sz="0" w:space="0" w:color="auto"/>
                              </w:divBdr>
                            </w:div>
                          </w:divsChild>
                        </w:div>
                        <w:div w:id="876360142">
                          <w:marLeft w:val="0"/>
                          <w:marRight w:val="0"/>
                          <w:marTop w:val="240"/>
                          <w:marBottom w:val="0"/>
                          <w:divBdr>
                            <w:top w:val="none" w:sz="0" w:space="0" w:color="auto"/>
                            <w:left w:val="none" w:sz="0" w:space="0" w:color="auto"/>
                            <w:bottom w:val="none" w:sz="0" w:space="0" w:color="auto"/>
                            <w:right w:val="none" w:sz="0" w:space="0" w:color="auto"/>
                          </w:divBdr>
                          <w:divsChild>
                            <w:div w:id="1403454552">
                              <w:marLeft w:val="0"/>
                              <w:marRight w:val="0"/>
                              <w:marTop w:val="0"/>
                              <w:marBottom w:val="0"/>
                              <w:divBdr>
                                <w:top w:val="none" w:sz="0" w:space="0" w:color="auto"/>
                                <w:left w:val="none" w:sz="0" w:space="0" w:color="auto"/>
                                <w:bottom w:val="none" w:sz="0" w:space="0" w:color="auto"/>
                                <w:right w:val="none" w:sz="0" w:space="0" w:color="auto"/>
                              </w:divBdr>
                            </w:div>
                          </w:divsChild>
                        </w:div>
                        <w:div w:id="1163156188">
                          <w:marLeft w:val="0"/>
                          <w:marRight w:val="0"/>
                          <w:marTop w:val="240"/>
                          <w:marBottom w:val="0"/>
                          <w:divBdr>
                            <w:top w:val="none" w:sz="0" w:space="0" w:color="auto"/>
                            <w:left w:val="none" w:sz="0" w:space="0" w:color="auto"/>
                            <w:bottom w:val="none" w:sz="0" w:space="0" w:color="auto"/>
                            <w:right w:val="none" w:sz="0" w:space="0" w:color="auto"/>
                          </w:divBdr>
                          <w:divsChild>
                            <w:div w:id="998315475">
                              <w:marLeft w:val="0"/>
                              <w:marRight w:val="0"/>
                              <w:marTop w:val="0"/>
                              <w:marBottom w:val="0"/>
                              <w:divBdr>
                                <w:top w:val="none" w:sz="0" w:space="0" w:color="auto"/>
                                <w:left w:val="none" w:sz="0" w:space="0" w:color="auto"/>
                                <w:bottom w:val="none" w:sz="0" w:space="0" w:color="auto"/>
                                <w:right w:val="none" w:sz="0" w:space="0" w:color="auto"/>
                              </w:divBdr>
                            </w:div>
                          </w:divsChild>
                        </w:div>
                        <w:div w:id="1804352325">
                          <w:marLeft w:val="0"/>
                          <w:marRight w:val="0"/>
                          <w:marTop w:val="240"/>
                          <w:marBottom w:val="0"/>
                          <w:divBdr>
                            <w:top w:val="none" w:sz="0" w:space="0" w:color="auto"/>
                            <w:left w:val="none" w:sz="0" w:space="0" w:color="auto"/>
                            <w:bottom w:val="none" w:sz="0" w:space="0" w:color="auto"/>
                            <w:right w:val="none" w:sz="0" w:space="0" w:color="auto"/>
                          </w:divBdr>
                          <w:divsChild>
                            <w:div w:id="1585845249">
                              <w:marLeft w:val="0"/>
                              <w:marRight w:val="0"/>
                              <w:marTop w:val="0"/>
                              <w:marBottom w:val="0"/>
                              <w:divBdr>
                                <w:top w:val="none" w:sz="0" w:space="0" w:color="auto"/>
                                <w:left w:val="none" w:sz="0" w:space="0" w:color="auto"/>
                                <w:bottom w:val="none" w:sz="0" w:space="0" w:color="auto"/>
                                <w:right w:val="none" w:sz="0" w:space="0" w:color="auto"/>
                              </w:divBdr>
                            </w:div>
                          </w:divsChild>
                        </w:div>
                        <w:div w:id="1621767009">
                          <w:marLeft w:val="0"/>
                          <w:marRight w:val="0"/>
                          <w:marTop w:val="240"/>
                          <w:marBottom w:val="240"/>
                          <w:divBdr>
                            <w:top w:val="none" w:sz="0" w:space="0" w:color="auto"/>
                            <w:left w:val="none" w:sz="0" w:space="0" w:color="auto"/>
                            <w:bottom w:val="none" w:sz="0" w:space="0" w:color="auto"/>
                            <w:right w:val="none" w:sz="0" w:space="0" w:color="auto"/>
                          </w:divBdr>
                        </w:div>
                        <w:div w:id="566577883">
                          <w:marLeft w:val="0"/>
                          <w:marRight w:val="0"/>
                          <w:marTop w:val="0"/>
                          <w:marBottom w:val="0"/>
                          <w:divBdr>
                            <w:top w:val="none" w:sz="0" w:space="0" w:color="auto"/>
                            <w:left w:val="none" w:sz="0" w:space="0" w:color="auto"/>
                            <w:bottom w:val="none" w:sz="0" w:space="0" w:color="auto"/>
                            <w:right w:val="none" w:sz="0" w:space="0" w:color="auto"/>
                          </w:divBdr>
                          <w:divsChild>
                            <w:div w:id="413013731">
                              <w:marLeft w:val="0"/>
                              <w:marRight w:val="0"/>
                              <w:marTop w:val="0"/>
                              <w:marBottom w:val="0"/>
                              <w:divBdr>
                                <w:top w:val="none" w:sz="0" w:space="0" w:color="auto"/>
                                <w:left w:val="none" w:sz="0" w:space="0" w:color="auto"/>
                                <w:bottom w:val="none" w:sz="0" w:space="0" w:color="auto"/>
                                <w:right w:val="none" w:sz="0" w:space="0" w:color="auto"/>
                              </w:divBdr>
                            </w:div>
                          </w:divsChild>
                        </w:div>
                        <w:div w:id="1779331174">
                          <w:marLeft w:val="0"/>
                          <w:marRight w:val="0"/>
                          <w:marTop w:val="240"/>
                          <w:marBottom w:val="0"/>
                          <w:divBdr>
                            <w:top w:val="none" w:sz="0" w:space="0" w:color="auto"/>
                            <w:left w:val="none" w:sz="0" w:space="0" w:color="auto"/>
                            <w:bottom w:val="none" w:sz="0" w:space="0" w:color="auto"/>
                            <w:right w:val="none" w:sz="0" w:space="0" w:color="auto"/>
                          </w:divBdr>
                          <w:divsChild>
                            <w:div w:id="1298611854">
                              <w:marLeft w:val="0"/>
                              <w:marRight w:val="0"/>
                              <w:marTop w:val="0"/>
                              <w:marBottom w:val="0"/>
                              <w:divBdr>
                                <w:top w:val="none" w:sz="0" w:space="0" w:color="auto"/>
                                <w:left w:val="none" w:sz="0" w:space="0" w:color="auto"/>
                                <w:bottom w:val="none" w:sz="0" w:space="0" w:color="auto"/>
                                <w:right w:val="none" w:sz="0" w:space="0" w:color="auto"/>
                              </w:divBdr>
                            </w:div>
                          </w:divsChild>
                        </w:div>
                        <w:div w:id="308557875">
                          <w:marLeft w:val="0"/>
                          <w:marRight w:val="0"/>
                          <w:marTop w:val="240"/>
                          <w:marBottom w:val="240"/>
                          <w:divBdr>
                            <w:top w:val="none" w:sz="0" w:space="0" w:color="auto"/>
                            <w:left w:val="none" w:sz="0" w:space="0" w:color="auto"/>
                            <w:bottom w:val="none" w:sz="0" w:space="0" w:color="auto"/>
                            <w:right w:val="none" w:sz="0" w:space="0" w:color="auto"/>
                          </w:divBdr>
                        </w:div>
                        <w:div w:id="1134715008">
                          <w:marLeft w:val="0"/>
                          <w:marRight w:val="0"/>
                          <w:marTop w:val="0"/>
                          <w:marBottom w:val="0"/>
                          <w:divBdr>
                            <w:top w:val="none" w:sz="0" w:space="0" w:color="auto"/>
                            <w:left w:val="none" w:sz="0" w:space="0" w:color="auto"/>
                            <w:bottom w:val="none" w:sz="0" w:space="0" w:color="auto"/>
                            <w:right w:val="none" w:sz="0" w:space="0" w:color="auto"/>
                          </w:divBdr>
                          <w:divsChild>
                            <w:div w:id="104933460">
                              <w:marLeft w:val="0"/>
                              <w:marRight w:val="0"/>
                              <w:marTop w:val="0"/>
                              <w:marBottom w:val="0"/>
                              <w:divBdr>
                                <w:top w:val="none" w:sz="0" w:space="0" w:color="auto"/>
                                <w:left w:val="none" w:sz="0" w:space="0" w:color="auto"/>
                                <w:bottom w:val="none" w:sz="0" w:space="0" w:color="auto"/>
                                <w:right w:val="none" w:sz="0" w:space="0" w:color="auto"/>
                              </w:divBdr>
                            </w:div>
                          </w:divsChild>
                        </w:div>
                        <w:div w:id="460880620">
                          <w:marLeft w:val="0"/>
                          <w:marRight w:val="0"/>
                          <w:marTop w:val="240"/>
                          <w:marBottom w:val="0"/>
                          <w:divBdr>
                            <w:top w:val="none" w:sz="0" w:space="0" w:color="auto"/>
                            <w:left w:val="none" w:sz="0" w:space="0" w:color="auto"/>
                            <w:bottom w:val="none" w:sz="0" w:space="0" w:color="auto"/>
                            <w:right w:val="none" w:sz="0" w:space="0" w:color="auto"/>
                          </w:divBdr>
                          <w:divsChild>
                            <w:div w:id="739795695">
                              <w:marLeft w:val="0"/>
                              <w:marRight w:val="0"/>
                              <w:marTop w:val="0"/>
                              <w:marBottom w:val="0"/>
                              <w:divBdr>
                                <w:top w:val="none" w:sz="0" w:space="0" w:color="auto"/>
                                <w:left w:val="none" w:sz="0" w:space="0" w:color="auto"/>
                                <w:bottom w:val="none" w:sz="0" w:space="0" w:color="auto"/>
                                <w:right w:val="none" w:sz="0" w:space="0" w:color="auto"/>
                              </w:divBdr>
                            </w:div>
                          </w:divsChild>
                        </w:div>
                        <w:div w:id="160243414">
                          <w:marLeft w:val="0"/>
                          <w:marRight w:val="0"/>
                          <w:marTop w:val="240"/>
                          <w:marBottom w:val="0"/>
                          <w:divBdr>
                            <w:top w:val="none" w:sz="0" w:space="0" w:color="auto"/>
                            <w:left w:val="none" w:sz="0" w:space="0" w:color="auto"/>
                            <w:bottom w:val="none" w:sz="0" w:space="0" w:color="auto"/>
                            <w:right w:val="none" w:sz="0" w:space="0" w:color="auto"/>
                          </w:divBdr>
                          <w:divsChild>
                            <w:div w:id="1240824247">
                              <w:marLeft w:val="0"/>
                              <w:marRight w:val="0"/>
                              <w:marTop w:val="0"/>
                              <w:marBottom w:val="0"/>
                              <w:divBdr>
                                <w:top w:val="none" w:sz="0" w:space="0" w:color="auto"/>
                                <w:left w:val="none" w:sz="0" w:space="0" w:color="auto"/>
                                <w:bottom w:val="none" w:sz="0" w:space="0" w:color="auto"/>
                                <w:right w:val="none" w:sz="0" w:space="0" w:color="auto"/>
                              </w:divBdr>
                            </w:div>
                          </w:divsChild>
                        </w:div>
                        <w:div w:id="100346393">
                          <w:marLeft w:val="0"/>
                          <w:marRight w:val="0"/>
                          <w:marTop w:val="240"/>
                          <w:marBottom w:val="240"/>
                          <w:divBdr>
                            <w:top w:val="none" w:sz="0" w:space="0" w:color="auto"/>
                            <w:left w:val="none" w:sz="0" w:space="0" w:color="auto"/>
                            <w:bottom w:val="none" w:sz="0" w:space="0" w:color="auto"/>
                            <w:right w:val="none" w:sz="0" w:space="0" w:color="auto"/>
                          </w:divBdr>
                        </w:div>
                        <w:div w:id="1521776765">
                          <w:marLeft w:val="0"/>
                          <w:marRight w:val="0"/>
                          <w:marTop w:val="0"/>
                          <w:marBottom w:val="0"/>
                          <w:divBdr>
                            <w:top w:val="none" w:sz="0" w:space="0" w:color="auto"/>
                            <w:left w:val="none" w:sz="0" w:space="0" w:color="auto"/>
                            <w:bottom w:val="none" w:sz="0" w:space="0" w:color="auto"/>
                            <w:right w:val="none" w:sz="0" w:space="0" w:color="auto"/>
                          </w:divBdr>
                          <w:divsChild>
                            <w:div w:id="487402198">
                              <w:marLeft w:val="0"/>
                              <w:marRight w:val="0"/>
                              <w:marTop w:val="0"/>
                              <w:marBottom w:val="0"/>
                              <w:divBdr>
                                <w:top w:val="none" w:sz="0" w:space="0" w:color="auto"/>
                                <w:left w:val="none" w:sz="0" w:space="0" w:color="auto"/>
                                <w:bottom w:val="none" w:sz="0" w:space="0" w:color="auto"/>
                                <w:right w:val="none" w:sz="0" w:space="0" w:color="auto"/>
                              </w:divBdr>
                            </w:div>
                          </w:divsChild>
                        </w:div>
                        <w:div w:id="1588927630">
                          <w:marLeft w:val="0"/>
                          <w:marRight w:val="0"/>
                          <w:marTop w:val="240"/>
                          <w:marBottom w:val="0"/>
                          <w:divBdr>
                            <w:top w:val="none" w:sz="0" w:space="0" w:color="auto"/>
                            <w:left w:val="none" w:sz="0" w:space="0" w:color="auto"/>
                            <w:bottom w:val="none" w:sz="0" w:space="0" w:color="auto"/>
                            <w:right w:val="none" w:sz="0" w:space="0" w:color="auto"/>
                          </w:divBdr>
                          <w:divsChild>
                            <w:div w:id="2033417861">
                              <w:marLeft w:val="0"/>
                              <w:marRight w:val="0"/>
                              <w:marTop w:val="0"/>
                              <w:marBottom w:val="0"/>
                              <w:divBdr>
                                <w:top w:val="none" w:sz="0" w:space="0" w:color="auto"/>
                                <w:left w:val="none" w:sz="0" w:space="0" w:color="auto"/>
                                <w:bottom w:val="none" w:sz="0" w:space="0" w:color="auto"/>
                                <w:right w:val="none" w:sz="0" w:space="0" w:color="auto"/>
                              </w:divBdr>
                            </w:div>
                          </w:divsChild>
                        </w:div>
                        <w:div w:id="902255448">
                          <w:marLeft w:val="0"/>
                          <w:marRight w:val="0"/>
                          <w:marTop w:val="240"/>
                          <w:marBottom w:val="0"/>
                          <w:divBdr>
                            <w:top w:val="none" w:sz="0" w:space="0" w:color="auto"/>
                            <w:left w:val="none" w:sz="0" w:space="0" w:color="auto"/>
                            <w:bottom w:val="none" w:sz="0" w:space="0" w:color="auto"/>
                            <w:right w:val="none" w:sz="0" w:space="0" w:color="auto"/>
                          </w:divBdr>
                          <w:divsChild>
                            <w:div w:id="2033458733">
                              <w:marLeft w:val="0"/>
                              <w:marRight w:val="0"/>
                              <w:marTop w:val="0"/>
                              <w:marBottom w:val="0"/>
                              <w:divBdr>
                                <w:top w:val="none" w:sz="0" w:space="0" w:color="auto"/>
                                <w:left w:val="none" w:sz="0" w:space="0" w:color="auto"/>
                                <w:bottom w:val="none" w:sz="0" w:space="0" w:color="auto"/>
                                <w:right w:val="none" w:sz="0" w:space="0" w:color="auto"/>
                              </w:divBdr>
                            </w:div>
                          </w:divsChild>
                        </w:div>
                        <w:div w:id="1786846320">
                          <w:marLeft w:val="0"/>
                          <w:marRight w:val="0"/>
                          <w:marTop w:val="240"/>
                          <w:marBottom w:val="0"/>
                          <w:divBdr>
                            <w:top w:val="none" w:sz="0" w:space="0" w:color="auto"/>
                            <w:left w:val="none" w:sz="0" w:space="0" w:color="auto"/>
                            <w:bottom w:val="none" w:sz="0" w:space="0" w:color="auto"/>
                            <w:right w:val="none" w:sz="0" w:space="0" w:color="auto"/>
                          </w:divBdr>
                          <w:divsChild>
                            <w:div w:id="2121797252">
                              <w:marLeft w:val="0"/>
                              <w:marRight w:val="0"/>
                              <w:marTop w:val="0"/>
                              <w:marBottom w:val="0"/>
                              <w:divBdr>
                                <w:top w:val="none" w:sz="0" w:space="0" w:color="auto"/>
                                <w:left w:val="none" w:sz="0" w:space="0" w:color="auto"/>
                                <w:bottom w:val="none" w:sz="0" w:space="0" w:color="auto"/>
                                <w:right w:val="none" w:sz="0" w:space="0" w:color="auto"/>
                              </w:divBdr>
                            </w:div>
                          </w:divsChild>
                        </w:div>
                        <w:div w:id="1422723837">
                          <w:marLeft w:val="0"/>
                          <w:marRight w:val="0"/>
                          <w:marTop w:val="240"/>
                          <w:marBottom w:val="0"/>
                          <w:divBdr>
                            <w:top w:val="none" w:sz="0" w:space="0" w:color="auto"/>
                            <w:left w:val="none" w:sz="0" w:space="0" w:color="auto"/>
                            <w:bottom w:val="none" w:sz="0" w:space="0" w:color="auto"/>
                            <w:right w:val="none" w:sz="0" w:space="0" w:color="auto"/>
                          </w:divBdr>
                          <w:divsChild>
                            <w:div w:id="324744211">
                              <w:marLeft w:val="0"/>
                              <w:marRight w:val="0"/>
                              <w:marTop w:val="0"/>
                              <w:marBottom w:val="0"/>
                              <w:divBdr>
                                <w:top w:val="none" w:sz="0" w:space="0" w:color="auto"/>
                                <w:left w:val="none" w:sz="0" w:space="0" w:color="auto"/>
                                <w:bottom w:val="none" w:sz="0" w:space="0" w:color="auto"/>
                                <w:right w:val="none" w:sz="0" w:space="0" w:color="auto"/>
                              </w:divBdr>
                            </w:div>
                          </w:divsChild>
                        </w:div>
                        <w:div w:id="340160033">
                          <w:marLeft w:val="0"/>
                          <w:marRight w:val="0"/>
                          <w:marTop w:val="240"/>
                          <w:marBottom w:val="0"/>
                          <w:divBdr>
                            <w:top w:val="none" w:sz="0" w:space="0" w:color="auto"/>
                            <w:left w:val="none" w:sz="0" w:space="0" w:color="auto"/>
                            <w:bottom w:val="none" w:sz="0" w:space="0" w:color="auto"/>
                            <w:right w:val="none" w:sz="0" w:space="0" w:color="auto"/>
                          </w:divBdr>
                          <w:divsChild>
                            <w:div w:id="123160945">
                              <w:marLeft w:val="0"/>
                              <w:marRight w:val="0"/>
                              <w:marTop w:val="0"/>
                              <w:marBottom w:val="0"/>
                              <w:divBdr>
                                <w:top w:val="none" w:sz="0" w:space="0" w:color="auto"/>
                                <w:left w:val="none" w:sz="0" w:space="0" w:color="auto"/>
                                <w:bottom w:val="none" w:sz="0" w:space="0" w:color="auto"/>
                                <w:right w:val="none" w:sz="0" w:space="0" w:color="auto"/>
                              </w:divBdr>
                            </w:div>
                          </w:divsChild>
                        </w:div>
                        <w:div w:id="1669402273">
                          <w:marLeft w:val="0"/>
                          <w:marRight w:val="0"/>
                          <w:marTop w:val="240"/>
                          <w:marBottom w:val="0"/>
                          <w:divBdr>
                            <w:top w:val="none" w:sz="0" w:space="0" w:color="auto"/>
                            <w:left w:val="none" w:sz="0" w:space="0" w:color="auto"/>
                            <w:bottom w:val="none" w:sz="0" w:space="0" w:color="auto"/>
                            <w:right w:val="none" w:sz="0" w:space="0" w:color="auto"/>
                          </w:divBdr>
                          <w:divsChild>
                            <w:div w:id="116026848">
                              <w:marLeft w:val="0"/>
                              <w:marRight w:val="0"/>
                              <w:marTop w:val="0"/>
                              <w:marBottom w:val="0"/>
                              <w:divBdr>
                                <w:top w:val="none" w:sz="0" w:space="0" w:color="auto"/>
                                <w:left w:val="none" w:sz="0" w:space="0" w:color="auto"/>
                                <w:bottom w:val="none" w:sz="0" w:space="0" w:color="auto"/>
                                <w:right w:val="none" w:sz="0" w:space="0" w:color="auto"/>
                              </w:divBdr>
                            </w:div>
                          </w:divsChild>
                        </w:div>
                        <w:div w:id="272565153">
                          <w:marLeft w:val="0"/>
                          <w:marRight w:val="0"/>
                          <w:marTop w:val="240"/>
                          <w:marBottom w:val="0"/>
                          <w:divBdr>
                            <w:top w:val="none" w:sz="0" w:space="0" w:color="auto"/>
                            <w:left w:val="none" w:sz="0" w:space="0" w:color="auto"/>
                            <w:bottom w:val="none" w:sz="0" w:space="0" w:color="auto"/>
                            <w:right w:val="none" w:sz="0" w:space="0" w:color="auto"/>
                          </w:divBdr>
                          <w:divsChild>
                            <w:div w:id="1391878962">
                              <w:marLeft w:val="0"/>
                              <w:marRight w:val="0"/>
                              <w:marTop w:val="0"/>
                              <w:marBottom w:val="0"/>
                              <w:divBdr>
                                <w:top w:val="none" w:sz="0" w:space="0" w:color="auto"/>
                                <w:left w:val="none" w:sz="0" w:space="0" w:color="auto"/>
                                <w:bottom w:val="none" w:sz="0" w:space="0" w:color="auto"/>
                                <w:right w:val="none" w:sz="0" w:space="0" w:color="auto"/>
                              </w:divBdr>
                            </w:div>
                          </w:divsChild>
                        </w:div>
                        <w:div w:id="618532110">
                          <w:marLeft w:val="0"/>
                          <w:marRight w:val="0"/>
                          <w:marTop w:val="240"/>
                          <w:marBottom w:val="0"/>
                          <w:divBdr>
                            <w:top w:val="none" w:sz="0" w:space="0" w:color="auto"/>
                            <w:left w:val="none" w:sz="0" w:space="0" w:color="auto"/>
                            <w:bottom w:val="none" w:sz="0" w:space="0" w:color="auto"/>
                            <w:right w:val="none" w:sz="0" w:space="0" w:color="auto"/>
                          </w:divBdr>
                          <w:divsChild>
                            <w:div w:id="1316642326">
                              <w:marLeft w:val="0"/>
                              <w:marRight w:val="0"/>
                              <w:marTop w:val="0"/>
                              <w:marBottom w:val="0"/>
                              <w:divBdr>
                                <w:top w:val="none" w:sz="0" w:space="0" w:color="auto"/>
                                <w:left w:val="none" w:sz="0" w:space="0" w:color="auto"/>
                                <w:bottom w:val="none" w:sz="0" w:space="0" w:color="auto"/>
                                <w:right w:val="none" w:sz="0" w:space="0" w:color="auto"/>
                              </w:divBdr>
                            </w:div>
                          </w:divsChild>
                        </w:div>
                        <w:div w:id="1832022643">
                          <w:marLeft w:val="0"/>
                          <w:marRight w:val="0"/>
                          <w:marTop w:val="240"/>
                          <w:marBottom w:val="240"/>
                          <w:divBdr>
                            <w:top w:val="none" w:sz="0" w:space="0" w:color="auto"/>
                            <w:left w:val="none" w:sz="0" w:space="0" w:color="auto"/>
                            <w:bottom w:val="none" w:sz="0" w:space="0" w:color="auto"/>
                            <w:right w:val="none" w:sz="0" w:space="0" w:color="auto"/>
                          </w:divBdr>
                        </w:div>
                        <w:div w:id="928661447">
                          <w:marLeft w:val="0"/>
                          <w:marRight w:val="0"/>
                          <w:marTop w:val="0"/>
                          <w:marBottom w:val="0"/>
                          <w:divBdr>
                            <w:top w:val="none" w:sz="0" w:space="0" w:color="auto"/>
                            <w:left w:val="none" w:sz="0" w:space="0" w:color="auto"/>
                            <w:bottom w:val="none" w:sz="0" w:space="0" w:color="auto"/>
                            <w:right w:val="none" w:sz="0" w:space="0" w:color="auto"/>
                          </w:divBdr>
                          <w:divsChild>
                            <w:div w:id="1060591023">
                              <w:marLeft w:val="0"/>
                              <w:marRight w:val="0"/>
                              <w:marTop w:val="0"/>
                              <w:marBottom w:val="0"/>
                              <w:divBdr>
                                <w:top w:val="none" w:sz="0" w:space="0" w:color="auto"/>
                                <w:left w:val="none" w:sz="0" w:space="0" w:color="auto"/>
                                <w:bottom w:val="none" w:sz="0" w:space="0" w:color="auto"/>
                                <w:right w:val="none" w:sz="0" w:space="0" w:color="auto"/>
                              </w:divBdr>
                            </w:div>
                          </w:divsChild>
                        </w:div>
                        <w:div w:id="588007407">
                          <w:marLeft w:val="0"/>
                          <w:marRight w:val="0"/>
                          <w:marTop w:val="240"/>
                          <w:marBottom w:val="0"/>
                          <w:divBdr>
                            <w:top w:val="none" w:sz="0" w:space="0" w:color="auto"/>
                            <w:left w:val="none" w:sz="0" w:space="0" w:color="auto"/>
                            <w:bottom w:val="none" w:sz="0" w:space="0" w:color="auto"/>
                            <w:right w:val="none" w:sz="0" w:space="0" w:color="auto"/>
                          </w:divBdr>
                          <w:divsChild>
                            <w:div w:id="1072432416">
                              <w:marLeft w:val="0"/>
                              <w:marRight w:val="0"/>
                              <w:marTop w:val="0"/>
                              <w:marBottom w:val="0"/>
                              <w:divBdr>
                                <w:top w:val="none" w:sz="0" w:space="0" w:color="auto"/>
                                <w:left w:val="none" w:sz="0" w:space="0" w:color="auto"/>
                                <w:bottom w:val="none" w:sz="0" w:space="0" w:color="auto"/>
                                <w:right w:val="none" w:sz="0" w:space="0" w:color="auto"/>
                              </w:divBdr>
                            </w:div>
                          </w:divsChild>
                        </w:div>
                        <w:div w:id="1829132680">
                          <w:marLeft w:val="0"/>
                          <w:marRight w:val="0"/>
                          <w:marTop w:val="240"/>
                          <w:marBottom w:val="0"/>
                          <w:divBdr>
                            <w:top w:val="none" w:sz="0" w:space="0" w:color="auto"/>
                            <w:left w:val="none" w:sz="0" w:space="0" w:color="auto"/>
                            <w:bottom w:val="none" w:sz="0" w:space="0" w:color="auto"/>
                            <w:right w:val="none" w:sz="0" w:space="0" w:color="auto"/>
                          </w:divBdr>
                          <w:divsChild>
                            <w:div w:id="985621447">
                              <w:marLeft w:val="0"/>
                              <w:marRight w:val="0"/>
                              <w:marTop w:val="0"/>
                              <w:marBottom w:val="0"/>
                              <w:divBdr>
                                <w:top w:val="none" w:sz="0" w:space="0" w:color="auto"/>
                                <w:left w:val="none" w:sz="0" w:space="0" w:color="auto"/>
                                <w:bottom w:val="none" w:sz="0" w:space="0" w:color="auto"/>
                                <w:right w:val="none" w:sz="0" w:space="0" w:color="auto"/>
                              </w:divBdr>
                            </w:div>
                          </w:divsChild>
                        </w:div>
                        <w:div w:id="1166017382">
                          <w:marLeft w:val="0"/>
                          <w:marRight w:val="0"/>
                          <w:marTop w:val="240"/>
                          <w:marBottom w:val="0"/>
                          <w:divBdr>
                            <w:top w:val="none" w:sz="0" w:space="0" w:color="auto"/>
                            <w:left w:val="none" w:sz="0" w:space="0" w:color="auto"/>
                            <w:bottom w:val="none" w:sz="0" w:space="0" w:color="auto"/>
                            <w:right w:val="none" w:sz="0" w:space="0" w:color="auto"/>
                          </w:divBdr>
                          <w:divsChild>
                            <w:div w:id="1674408493">
                              <w:marLeft w:val="0"/>
                              <w:marRight w:val="0"/>
                              <w:marTop w:val="0"/>
                              <w:marBottom w:val="0"/>
                              <w:divBdr>
                                <w:top w:val="none" w:sz="0" w:space="0" w:color="auto"/>
                                <w:left w:val="none" w:sz="0" w:space="0" w:color="auto"/>
                                <w:bottom w:val="none" w:sz="0" w:space="0" w:color="auto"/>
                                <w:right w:val="none" w:sz="0" w:space="0" w:color="auto"/>
                              </w:divBdr>
                            </w:div>
                          </w:divsChild>
                        </w:div>
                        <w:div w:id="1362130507">
                          <w:marLeft w:val="0"/>
                          <w:marRight w:val="0"/>
                          <w:marTop w:val="240"/>
                          <w:marBottom w:val="0"/>
                          <w:divBdr>
                            <w:top w:val="none" w:sz="0" w:space="0" w:color="auto"/>
                            <w:left w:val="none" w:sz="0" w:space="0" w:color="auto"/>
                            <w:bottom w:val="none" w:sz="0" w:space="0" w:color="auto"/>
                            <w:right w:val="none" w:sz="0" w:space="0" w:color="auto"/>
                          </w:divBdr>
                          <w:divsChild>
                            <w:div w:id="1704867505">
                              <w:marLeft w:val="0"/>
                              <w:marRight w:val="0"/>
                              <w:marTop w:val="0"/>
                              <w:marBottom w:val="0"/>
                              <w:divBdr>
                                <w:top w:val="none" w:sz="0" w:space="0" w:color="auto"/>
                                <w:left w:val="none" w:sz="0" w:space="0" w:color="auto"/>
                                <w:bottom w:val="none" w:sz="0" w:space="0" w:color="auto"/>
                                <w:right w:val="none" w:sz="0" w:space="0" w:color="auto"/>
                              </w:divBdr>
                            </w:div>
                            <w:div w:id="511258139">
                              <w:marLeft w:val="0"/>
                              <w:marRight w:val="0"/>
                              <w:marTop w:val="240"/>
                              <w:marBottom w:val="0"/>
                              <w:divBdr>
                                <w:top w:val="none" w:sz="0" w:space="0" w:color="auto"/>
                                <w:left w:val="none" w:sz="0" w:space="0" w:color="auto"/>
                                <w:bottom w:val="none" w:sz="0" w:space="0" w:color="auto"/>
                                <w:right w:val="none" w:sz="0" w:space="0" w:color="auto"/>
                              </w:divBdr>
                              <w:divsChild>
                                <w:div w:id="10195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7127">
                          <w:marLeft w:val="0"/>
                          <w:marRight w:val="0"/>
                          <w:marTop w:val="240"/>
                          <w:marBottom w:val="0"/>
                          <w:divBdr>
                            <w:top w:val="none" w:sz="0" w:space="0" w:color="auto"/>
                            <w:left w:val="none" w:sz="0" w:space="0" w:color="auto"/>
                            <w:bottom w:val="none" w:sz="0" w:space="0" w:color="auto"/>
                            <w:right w:val="none" w:sz="0" w:space="0" w:color="auto"/>
                          </w:divBdr>
                          <w:divsChild>
                            <w:div w:id="1410422913">
                              <w:marLeft w:val="0"/>
                              <w:marRight w:val="0"/>
                              <w:marTop w:val="0"/>
                              <w:marBottom w:val="0"/>
                              <w:divBdr>
                                <w:top w:val="none" w:sz="0" w:space="0" w:color="auto"/>
                                <w:left w:val="none" w:sz="0" w:space="0" w:color="auto"/>
                                <w:bottom w:val="none" w:sz="0" w:space="0" w:color="auto"/>
                                <w:right w:val="none" w:sz="0" w:space="0" w:color="auto"/>
                              </w:divBdr>
                            </w:div>
                          </w:divsChild>
                        </w:div>
                        <w:div w:id="745999285">
                          <w:marLeft w:val="0"/>
                          <w:marRight w:val="0"/>
                          <w:marTop w:val="240"/>
                          <w:marBottom w:val="0"/>
                          <w:divBdr>
                            <w:top w:val="none" w:sz="0" w:space="0" w:color="auto"/>
                            <w:left w:val="none" w:sz="0" w:space="0" w:color="auto"/>
                            <w:bottom w:val="none" w:sz="0" w:space="0" w:color="auto"/>
                            <w:right w:val="none" w:sz="0" w:space="0" w:color="auto"/>
                          </w:divBdr>
                          <w:divsChild>
                            <w:div w:id="1223565722">
                              <w:marLeft w:val="0"/>
                              <w:marRight w:val="0"/>
                              <w:marTop w:val="0"/>
                              <w:marBottom w:val="0"/>
                              <w:divBdr>
                                <w:top w:val="none" w:sz="0" w:space="0" w:color="auto"/>
                                <w:left w:val="none" w:sz="0" w:space="0" w:color="auto"/>
                                <w:bottom w:val="none" w:sz="0" w:space="0" w:color="auto"/>
                                <w:right w:val="none" w:sz="0" w:space="0" w:color="auto"/>
                              </w:divBdr>
                            </w:div>
                          </w:divsChild>
                        </w:div>
                        <w:div w:id="1914662800">
                          <w:marLeft w:val="0"/>
                          <w:marRight w:val="0"/>
                          <w:marTop w:val="240"/>
                          <w:marBottom w:val="0"/>
                          <w:divBdr>
                            <w:top w:val="none" w:sz="0" w:space="0" w:color="auto"/>
                            <w:left w:val="none" w:sz="0" w:space="0" w:color="auto"/>
                            <w:bottom w:val="none" w:sz="0" w:space="0" w:color="auto"/>
                            <w:right w:val="none" w:sz="0" w:space="0" w:color="auto"/>
                          </w:divBdr>
                          <w:divsChild>
                            <w:div w:id="699206856">
                              <w:marLeft w:val="0"/>
                              <w:marRight w:val="0"/>
                              <w:marTop w:val="0"/>
                              <w:marBottom w:val="0"/>
                              <w:divBdr>
                                <w:top w:val="none" w:sz="0" w:space="0" w:color="auto"/>
                                <w:left w:val="none" w:sz="0" w:space="0" w:color="auto"/>
                                <w:bottom w:val="none" w:sz="0" w:space="0" w:color="auto"/>
                                <w:right w:val="none" w:sz="0" w:space="0" w:color="auto"/>
                              </w:divBdr>
                            </w:div>
                          </w:divsChild>
                        </w:div>
                        <w:div w:id="2102529795">
                          <w:marLeft w:val="0"/>
                          <w:marRight w:val="0"/>
                          <w:marTop w:val="240"/>
                          <w:marBottom w:val="0"/>
                          <w:divBdr>
                            <w:top w:val="none" w:sz="0" w:space="0" w:color="auto"/>
                            <w:left w:val="none" w:sz="0" w:space="0" w:color="auto"/>
                            <w:bottom w:val="none" w:sz="0" w:space="0" w:color="auto"/>
                            <w:right w:val="none" w:sz="0" w:space="0" w:color="auto"/>
                          </w:divBdr>
                          <w:divsChild>
                            <w:div w:id="575163627">
                              <w:marLeft w:val="0"/>
                              <w:marRight w:val="0"/>
                              <w:marTop w:val="0"/>
                              <w:marBottom w:val="0"/>
                              <w:divBdr>
                                <w:top w:val="none" w:sz="0" w:space="0" w:color="auto"/>
                                <w:left w:val="none" w:sz="0" w:space="0" w:color="auto"/>
                                <w:bottom w:val="none" w:sz="0" w:space="0" w:color="auto"/>
                                <w:right w:val="none" w:sz="0" w:space="0" w:color="auto"/>
                              </w:divBdr>
                            </w:div>
                          </w:divsChild>
                        </w:div>
                        <w:div w:id="1885676441">
                          <w:marLeft w:val="0"/>
                          <w:marRight w:val="0"/>
                          <w:marTop w:val="240"/>
                          <w:marBottom w:val="0"/>
                          <w:divBdr>
                            <w:top w:val="none" w:sz="0" w:space="0" w:color="auto"/>
                            <w:left w:val="none" w:sz="0" w:space="0" w:color="auto"/>
                            <w:bottom w:val="none" w:sz="0" w:space="0" w:color="auto"/>
                            <w:right w:val="none" w:sz="0" w:space="0" w:color="auto"/>
                          </w:divBdr>
                          <w:divsChild>
                            <w:div w:id="1754468192">
                              <w:marLeft w:val="0"/>
                              <w:marRight w:val="0"/>
                              <w:marTop w:val="0"/>
                              <w:marBottom w:val="0"/>
                              <w:divBdr>
                                <w:top w:val="none" w:sz="0" w:space="0" w:color="auto"/>
                                <w:left w:val="none" w:sz="0" w:space="0" w:color="auto"/>
                                <w:bottom w:val="none" w:sz="0" w:space="0" w:color="auto"/>
                                <w:right w:val="none" w:sz="0" w:space="0" w:color="auto"/>
                              </w:divBdr>
                            </w:div>
                          </w:divsChild>
                        </w:div>
                        <w:div w:id="1538589265">
                          <w:marLeft w:val="0"/>
                          <w:marRight w:val="0"/>
                          <w:marTop w:val="240"/>
                          <w:marBottom w:val="0"/>
                          <w:divBdr>
                            <w:top w:val="none" w:sz="0" w:space="0" w:color="auto"/>
                            <w:left w:val="none" w:sz="0" w:space="0" w:color="auto"/>
                            <w:bottom w:val="none" w:sz="0" w:space="0" w:color="auto"/>
                            <w:right w:val="none" w:sz="0" w:space="0" w:color="auto"/>
                          </w:divBdr>
                          <w:divsChild>
                            <w:div w:id="1019431153">
                              <w:marLeft w:val="0"/>
                              <w:marRight w:val="0"/>
                              <w:marTop w:val="0"/>
                              <w:marBottom w:val="0"/>
                              <w:divBdr>
                                <w:top w:val="none" w:sz="0" w:space="0" w:color="auto"/>
                                <w:left w:val="none" w:sz="0" w:space="0" w:color="auto"/>
                                <w:bottom w:val="none" w:sz="0" w:space="0" w:color="auto"/>
                                <w:right w:val="none" w:sz="0" w:space="0" w:color="auto"/>
                              </w:divBdr>
                            </w:div>
                          </w:divsChild>
                        </w:div>
                        <w:div w:id="593823411">
                          <w:marLeft w:val="0"/>
                          <w:marRight w:val="0"/>
                          <w:marTop w:val="240"/>
                          <w:marBottom w:val="0"/>
                          <w:divBdr>
                            <w:top w:val="none" w:sz="0" w:space="0" w:color="auto"/>
                            <w:left w:val="none" w:sz="0" w:space="0" w:color="auto"/>
                            <w:bottom w:val="none" w:sz="0" w:space="0" w:color="auto"/>
                            <w:right w:val="none" w:sz="0" w:space="0" w:color="auto"/>
                          </w:divBdr>
                          <w:divsChild>
                            <w:div w:id="2016377008">
                              <w:marLeft w:val="0"/>
                              <w:marRight w:val="0"/>
                              <w:marTop w:val="0"/>
                              <w:marBottom w:val="0"/>
                              <w:divBdr>
                                <w:top w:val="none" w:sz="0" w:space="0" w:color="auto"/>
                                <w:left w:val="none" w:sz="0" w:space="0" w:color="auto"/>
                                <w:bottom w:val="none" w:sz="0" w:space="0" w:color="auto"/>
                                <w:right w:val="none" w:sz="0" w:space="0" w:color="auto"/>
                              </w:divBdr>
                            </w:div>
                          </w:divsChild>
                        </w:div>
                        <w:div w:id="332488292">
                          <w:marLeft w:val="0"/>
                          <w:marRight w:val="0"/>
                          <w:marTop w:val="240"/>
                          <w:marBottom w:val="0"/>
                          <w:divBdr>
                            <w:top w:val="none" w:sz="0" w:space="0" w:color="auto"/>
                            <w:left w:val="none" w:sz="0" w:space="0" w:color="auto"/>
                            <w:bottom w:val="none" w:sz="0" w:space="0" w:color="auto"/>
                            <w:right w:val="none" w:sz="0" w:space="0" w:color="auto"/>
                          </w:divBdr>
                          <w:divsChild>
                            <w:div w:id="390547211">
                              <w:marLeft w:val="0"/>
                              <w:marRight w:val="0"/>
                              <w:marTop w:val="0"/>
                              <w:marBottom w:val="0"/>
                              <w:divBdr>
                                <w:top w:val="none" w:sz="0" w:space="0" w:color="auto"/>
                                <w:left w:val="none" w:sz="0" w:space="0" w:color="auto"/>
                                <w:bottom w:val="none" w:sz="0" w:space="0" w:color="auto"/>
                                <w:right w:val="none" w:sz="0" w:space="0" w:color="auto"/>
                              </w:divBdr>
                            </w:div>
                          </w:divsChild>
                        </w:div>
                        <w:div w:id="1200047033">
                          <w:marLeft w:val="0"/>
                          <w:marRight w:val="0"/>
                          <w:marTop w:val="240"/>
                          <w:marBottom w:val="240"/>
                          <w:divBdr>
                            <w:top w:val="none" w:sz="0" w:space="0" w:color="auto"/>
                            <w:left w:val="none" w:sz="0" w:space="0" w:color="auto"/>
                            <w:bottom w:val="none" w:sz="0" w:space="0" w:color="auto"/>
                            <w:right w:val="none" w:sz="0" w:space="0" w:color="auto"/>
                          </w:divBdr>
                        </w:div>
                        <w:div w:id="618419780">
                          <w:marLeft w:val="0"/>
                          <w:marRight w:val="0"/>
                          <w:marTop w:val="0"/>
                          <w:marBottom w:val="0"/>
                          <w:divBdr>
                            <w:top w:val="none" w:sz="0" w:space="0" w:color="auto"/>
                            <w:left w:val="none" w:sz="0" w:space="0" w:color="auto"/>
                            <w:bottom w:val="none" w:sz="0" w:space="0" w:color="auto"/>
                            <w:right w:val="none" w:sz="0" w:space="0" w:color="auto"/>
                          </w:divBdr>
                          <w:divsChild>
                            <w:div w:id="593173563">
                              <w:marLeft w:val="0"/>
                              <w:marRight w:val="0"/>
                              <w:marTop w:val="0"/>
                              <w:marBottom w:val="0"/>
                              <w:divBdr>
                                <w:top w:val="none" w:sz="0" w:space="0" w:color="auto"/>
                                <w:left w:val="none" w:sz="0" w:space="0" w:color="auto"/>
                                <w:bottom w:val="none" w:sz="0" w:space="0" w:color="auto"/>
                                <w:right w:val="none" w:sz="0" w:space="0" w:color="auto"/>
                              </w:divBdr>
                            </w:div>
                          </w:divsChild>
                        </w:div>
                        <w:div w:id="186676739">
                          <w:marLeft w:val="0"/>
                          <w:marRight w:val="0"/>
                          <w:marTop w:val="240"/>
                          <w:marBottom w:val="240"/>
                          <w:divBdr>
                            <w:top w:val="none" w:sz="0" w:space="0" w:color="auto"/>
                            <w:left w:val="none" w:sz="0" w:space="0" w:color="auto"/>
                            <w:bottom w:val="none" w:sz="0" w:space="0" w:color="auto"/>
                            <w:right w:val="none" w:sz="0" w:space="0" w:color="auto"/>
                          </w:divBdr>
                        </w:div>
                        <w:div w:id="1788507613">
                          <w:marLeft w:val="0"/>
                          <w:marRight w:val="0"/>
                          <w:marTop w:val="0"/>
                          <w:marBottom w:val="0"/>
                          <w:divBdr>
                            <w:top w:val="none" w:sz="0" w:space="0" w:color="auto"/>
                            <w:left w:val="none" w:sz="0" w:space="0" w:color="auto"/>
                            <w:bottom w:val="none" w:sz="0" w:space="0" w:color="auto"/>
                            <w:right w:val="none" w:sz="0" w:space="0" w:color="auto"/>
                          </w:divBdr>
                          <w:divsChild>
                            <w:div w:id="1929150446">
                              <w:marLeft w:val="0"/>
                              <w:marRight w:val="0"/>
                              <w:marTop w:val="0"/>
                              <w:marBottom w:val="0"/>
                              <w:divBdr>
                                <w:top w:val="none" w:sz="0" w:space="0" w:color="auto"/>
                                <w:left w:val="none" w:sz="0" w:space="0" w:color="auto"/>
                                <w:bottom w:val="none" w:sz="0" w:space="0" w:color="auto"/>
                                <w:right w:val="none" w:sz="0" w:space="0" w:color="auto"/>
                              </w:divBdr>
                            </w:div>
                          </w:divsChild>
                        </w:div>
                        <w:div w:id="1891381460">
                          <w:marLeft w:val="0"/>
                          <w:marRight w:val="0"/>
                          <w:marTop w:val="240"/>
                          <w:marBottom w:val="0"/>
                          <w:divBdr>
                            <w:top w:val="none" w:sz="0" w:space="0" w:color="auto"/>
                            <w:left w:val="none" w:sz="0" w:space="0" w:color="auto"/>
                            <w:bottom w:val="none" w:sz="0" w:space="0" w:color="auto"/>
                            <w:right w:val="none" w:sz="0" w:space="0" w:color="auto"/>
                          </w:divBdr>
                          <w:divsChild>
                            <w:div w:id="1369453261">
                              <w:marLeft w:val="0"/>
                              <w:marRight w:val="0"/>
                              <w:marTop w:val="0"/>
                              <w:marBottom w:val="0"/>
                              <w:divBdr>
                                <w:top w:val="none" w:sz="0" w:space="0" w:color="auto"/>
                                <w:left w:val="none" w:sz="0" w:space="0" w:color="auto"/>
                                <w:bottom w:val="none" w:sz="0" w:space="0" w:color="auto"/>
                                <w:right w:val="none" w:sz="0" w:space="0" w:color="auto"/>
                              </w:divBdr>
                            </w:div>
                          </w:divsChild>
                        </w:div>
                        <w:div w:id="834152299">
                          <w:marLeft w:val="0"/>
                          <w:marRight w:val="0"/>
                          <w:marTop w:val="240"/>
                          <w:marBottom w:val="0"/>
                          <w:divBdr>
                            <w:top w:val="none" w:sz="0" w:space="0" w:color="auto"/>
                            <w:left w:val="none" w:sz="0" w:space="0" w:color="auto"/>
                            <w:bottom w:val="none" w:sz="0" w:space="0" w:color="auto"/>
                            <w:right w:val="none" w:sz="0" w:space="0" w:color="auto"/>
                          </w:divBdr>
                          <w:divsChild>
                            <w:div w:id="1382166773">
                              <w:marLeft w:val="0"/>
                              <w:marRight w:val="0"/>
                              <w:marTop w:val="0"/>
                              <w:marBottom w:val="0"/>
                              <w:divBdr>
                                <w:top w:val="none" w:sz="0" w:space="0" w:color="auto"/>
                                <w:left w:val="none" w:sz="0" w:space="0" w:color="auto"/>
                                <w:bottom w:val="none" w:sz="0" w:space="0" w:color="auto"/>
                                <w:right w:val="none" w:sz="0" w:space="0" w:color="auto"/>
                              </w:divBdr>
                            </w:div>
                          </w:divsChild>
                        </w:div>
                        <w:div w:id="1466971839">
                          <w:marLeft w:val="0"/>
                          <w:marRight w:val="0"/>
                          <w:marTop w:val="240"/>
                          <w:marBottom w:val="240"/>
                          <w:divBdr>
                            <w:top w:val="none" w:sz="0" w:space="0" w:color="auto"/>
                            <w:left w:val="none" w:sz="0" w:space="0" w:color="auto"/>
                            <w:bottom w:val="none" w:sz="0" w:space="0" w:color="auto"/>
                            <w:right w:val="none" w:sz="0" w:space="0" w:color="auto"/>
                          </w:divBdr>
                        </w:div>
                        <w:div w:id="779687522">
                          <w:marLeft w:val="0"/>
                          <w:marRight w:val="0"/>
                          <w:marTop w:val="0"/>
                          <w:marBottom w:val="0"/>
                          <w:divBdr>
                            <w:top w:val="none" w:sz="0" w:space="0" w:color="auto"/>
                            <w:left w:val="none" w:sz="0" w:space="0" w:color="auto"/>
                            <w:bottom w:val="none" w:sz="0" w:space="0" w:color="auto"/>
                            <w:right w:val="none" w:sz="0" w:space="0" w:color="auto"/>
                          </w:divBdr>
                          <w:divsChild>
                            <w:div w:id="1273435138">
                              <w:marLeft w:val="0"/>
                              <w:marRight w:val="0"/>
                              <w:marTop w:val="0"/>
                              <w:marBottom w:val="0"/>
                              <w:divBdr>
                                <w:top w:val="none" w:sz="0" w:space="0" w:color="auto"/>
                                <w:left w:val="none" w:sz="0" w:space="0" w:color="auto"/>
                                <w:bottom w:val="none" w:sz="0" w:space="0" w:color="auto"/>
                                <w:right w:val="none" w:sz="0" w:space="0" w:color="auto"/>
                              </w:divBdr>
                            </w:div>
                          </w:divsChild>
                        </w:div>
                        <w:div w:id="1112432306">
                          <w:marLeft w:val="0"/>
                          <w:marRight w:val="0"/>
                          <w:marTop w:val="240"/>
                          <w:marBottom w:val="240"/>
                          <w:divBdr>
                            <w:top w:val="none" w:sz="0" w:space="0" w:color="auto"/>
                            <w:left w:val="none" w:sz="0" w:space="0" w:color="auto"/>
                            <w:bottom w:val="none" w:sz="0" w:space="0" w:color="auto"/>
                            <w:right w:val="none" w:sz="0" w:space="0" w:color="auto"/>
                          </w:divBdr>
                        </w:div>
                        <w:div w:id="25179690">
                          <w:marLeft w:val="0"/>
                          <w:marRight w:val="0"/>
                          <w:marTop w:val="0"/>
                          <w:marBottom w:val="0"/>
                          <w:divBdr>
                            <w:top w:val="none" w:sz="0" w:space="0" w:color="auto"/>
                            <w:left w:val="none" w:sz="0" w:space="0" w:color="auto"/>
                            <w:bottom w:val="none" w:sz="0" w:space="0" w:color="auto"/>
                            <w:right w:val="none" w:sz="0" w:space="0" w:color="auto"/>
                          </w:divBdr>
                          <w:divsChild>
                            <w:div w:id="154346089">
                              <w:marLeft w:val="0"/>
                              <w:marRight w:val="0"/>
                              <w:marTop w:val="0"/>
                              <w:marBottom w:val="0"/>
                              <w:divBdr>
                                <w:top w:val="none" w:sz="0" w:space="0" w:color="auto"/>
                                <w:left w:val="none" w:sz="0" w:space="0" w:color="auto"/>
                                <w:bottom w:val="none" w:sz="0" w:space="0" w:color="auto"/>
                                <w:right w:val="none" w:sz="0" w:space="0" w:color="auto"/>
                              </w:divBdr>
                            </w:div>
                            <w:div w:id="1461068819">
                              <w:marLeft w:val="0"/>
                              <w:marRight w:val="0"/>
                              <w:marTop w:val="240"/>
                              <w:marBottom w:val="0"/>
                              <w:divBdr>
                                <w:top w:val="none" w:sz="0" w:space="0" w:color="auto"/>
                                <w:left w:val="none" w:sz="0" w:space="0" w:color="auto"/>
                                <w:bottom w:val="none" w:sz="0" w:space="0" w:color="auto"/>
                                <w:right w:val="none" w:sz="0" w:space="0" w:color="auto"/>
                              </w:divBdr>
                              <w:divsChild>
                                <w:div w:id="4505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2249">
                          <w:marLeft w:val="0"/>
                          <w:marRight w:val="0"/>
                          <w:marTop w:val="240"/>
                          <w:marBottom w:val="0"/>
                          <w:divBdr>
                            <w:top w:val="none" w:sz="0" w:space="0" w:color="auto"/>
                            <w:left w:val="none" w:sz="0" w:space="0" w:color="auto"/>
                            <w:bottom w:val="none" w:sz="0" w:space="0" w:color="auto"/>
                            <w:right w:val="none" w:sz="0" w:space="0" w:color="auto"/>
                          </w:divBdr>
                          <w:divsChild>
                            <w:div w:id="2061857366">
                              <w:marLeft w:val="0"/>
                              <w:marRight w:val="0"/>
                              <w:marTop w:val="0"/>
                              <w:marBottom w:val="0"/>
                              <w:divBdr>
                                <w:top w:val="none" w:sz="0" w:space="0" w:color="auto"/>
                                <w:left w:val="none" w:sz="0" w:space="0" w:color="auto"/>
                                <w:bottom w:val="none" w:sz="0" w:space="0" w:color="auto"/>
                                <w:right w:val="none" w:sz="0" w:space="0" w:color="auto"/>
                              </w:divBdr>
                            </w:div>
                          </w:divsChild>
                        </w:div>
                        <w:div w:id="421417635">
                          <w:marLeft w:val="0"/>
                          <w:marRight w:val="0"/>
                          <w:marTop w:val="240"/>
                          <w:marBottom w:val="240"/>
                          <w:divBdr>
                            <w:top w:val="none" w:sz="0" w:space="0" w:color="auto"/>
                            <w:left w:val="none" w:sz="0" w:space="0" w:color="auto"/>
                            <w:bottom w:val="none" w:sz="0" w:space="0" w:color="auto"/>
                            <w:right w:val="none" w:sz="0" w:space="0" w:color="auto"/>
                          </w:divBdr>
                        </w:div>
                        <w:div w:id="852963641">
                          <w:marLeft w:val="0"/>
                          <w:marRight w:val="0"/>
                          <w:marTop w:val="0"/>
                          <w:marBottom w:val="0"/>
                          <w:divBdr>
                            <w:top w:val="none" w:sz="0" w:space="0" w:color="auto"/>
                            <w:left w:val="none" w:sz="0" w:space="0" w:color="auto"/>
                            <w:bottom w:val="none" w:sz="0" w:space="0" w:color="auto"/>
                            <w:right w:val="none" w:sz="0" w:space="0" w:color="auto"/>
                          </w:divBdr>
                          <w:divsChild>
                            <w:div w:id="1235240849">
                              <w:marLeft w:val="0"/>
                              <w:marRight w:val="0"/>
                              <w:marTop w:val="0"/>
                              <w:marBottom w:val="0"/>
                              <w:divBdr>
                                <w:top w:val="none" w:sz="0" w:space="0" w:color="auto"/>
                                <w:left w:val="none" w:sz="0" w:space="0" w:color="auto"/>
                                <w:bottom w:val="none" w:sz="0" w:space="0" w:color="auto"/>
                                <w:right w:val="none" w:sz="0" w:space="0" w:color="auto"/>
                              </w:divBdr>
                            </w:div>
                          </w:divsChild>
                        </w:div>
                        <w:div w:id="1655060656">
                          <w:marLeft w:val="0"/>
                          <w:marRight w:val="0"/>
                          <w:marTop w:val="240"/>
                          <w:marBottom w:val="240"/>
                          <w:divBdr>
                            <w:top w:val="none" w:sz="0" w:space="0" w:color="auto"/>
                            <w:left w:val="none" w:sz="0" w:space="0" w:color="auto"/>
                            <w:bottom w:val="none" w:sz="0" w:space="0" w:color="auto"/>
                            <w:right w:val="none" w:sz="0" w:space="0" w:color="auto"/>
                          </w:divBdr>
                        </w:div>
                        <w:div w:id="1088501317">
                          <w:marLeft w:val="0"/>
                          <w:marRight w:val="0"/>
                          <w:marTop w:val="240"/>
                          <w:marBottom w:val="240"/>
                          <w:divBdr>
                            <w:top w:val="none" w:sz="0" w:space="0" w:color="auto"/>
                            <w:left w:val="none" w:sz="0" w:space="0" w:color="auto"/>
                            <w:bottom w:val="none" w:sz="0" w:space="0" w:color="auto"/>
                            <w:right w:val="none" w:sz="0" w:space="0" w:color="auto"/>
                          </w:divBdr>
                        </w:div>
                        <w:div w:id="1277981948">
                          <w:marLeft w:val="0"/>
                          <w:marRight w:val="0"/>
                          <w:marTop w:val="0"/>
                          <w:marBottom w:val="0"/>
                          <w:divBdr>
                            <w:top w:val="none" w:sz="0" w:space="0" w:color="auto"/>
                            <w:left w:val="none" w:sz="0" w:space="0" w:color="auto"/>
                            <w:bottom w:val="none" w:sz="0" w:space="0" w:color="auto"/>
                            <w:right w:val="none" w:sz="0" w:space="0" w:color="auto"/>
                          </w:divBdr>
                          <w:divsChild>
                            <w:div w:id="258099550">
                              <w:marLeft w:val="0"/>
                              <w:marRight w:val="0"/>
                              <w:marTop w:val="0"/>
                              <w:marBottom w:val="0"/>
                              <w:divBdr>
                                <w:top w:val="none" w:sz="0" w:space="0" w:color="auto"/>
                                <w:left w:val="none" w:sz="0" w:space="0" w:color="auto"/>
                                <w:bottom w:val="none" w:sz="0" w:space="0" w:color="auto"/>
                                <w:right w:val="none" w:sz="0" w:space="0" w:color="auto"/>
                              </w:divBdr>
                            </w:div>
                          </w:divsChild>
                        </w:div>
                        <w:div w:id="498034603">
                          <w:marLeft w:val="0"/>
                          <w:marRight w:val="0"/>
                          <w:marTop w:val="240"/>
                          <w:marBottom w:val="0"/>
                          <w:divBdr>
                            <w:top w:val="none" w:sz="0" w:space="0" w:color="auto"/>
                            <w:left w:val="none" w:sz="0" w:space="0" w:color="auto"/>
                            <w:bottom w:val="none" w:sz="0" w:space="0" w:color="auto"/>
                            <w:right w:val="none" w:sz="0" w:space="0" w:color="auto"/>
                          </w:divBdr>
                          <w:divsChild>
                            <w:div w:id="2147156976">
                              <w:marLeft w:val="0"/>
                              <w:marRight w:val="0"/>
                              <w:marTop w:val="0"/>
                              <w:marBottom w:val="0"/>
                              <w:divBdr>
                                <w:top w:val="none" w:sz="0" w:space="0" w:color="auto"/>
                                <w:left w:val="none" w:sz="0" w:space="0" w:color="auto"/>
                                <w:bottom w:val="none" w:sz="0" w:space="0" w:color="auto"/>
                                <w:right w:val="none" w:sz="0" w:space="0" w:color="auto"/>
                              </w:divBdr>
                            </w:div>
                          </w:divsChild>
                        </w:div>
                        <w:div w:id="454638209">
                          <w:marLeft w:val="0"/>
                          <w:marRight w:val="0"/>
                          <w:marTop w:val="240"/>
                          <w:marBottom w:val="0"/>
                          <w:divBdr>
                            <w:top w:val="none" w:sz="0" w:space="0" w:color="auto"/>
                            <w:left w:val="none" w:sz="0" w:space="0" w:color="auto"/>
                            <w:bottom w:val="none" w:sz="0" w:space="0" w:color="auto"/>
                            <w:right w:val="none" w:sz="0" w:space="0" w:color="auto"/>
                          </w:divBdr>
                          <w:divsChild>
                            <w:div w:id="740253753">
                              <w:marLeft w:val="0"/>
                              <w:marRight w:val="0"/>
                              <w:marTop w:val="0"/>
                              <w:marBottom w:val="0"/>
                              <w:divBdr>
                                <w:top w:val="none" w:sz="0" w:space="0" w:color="auto"/>
                                <w:left w:val="none" w:sz="0" w:space="0" w:color="auto"/>
                                <w:bottom w:val="none" w:sz="0" w:space="0" w:color="auto"/>
                                <w:right w:val="none" w:sz="0" w:space="0" w:color="auto"/>
                              </w:divBdr>
                            </w:div>
                          </w:divsChild>
                        </w:div>
                        <w:div w:id="1496993978">
                          <w:marLeft w:val="0"/>
                          <w:marRight w:val="0"/>
                          <w:marTop w:val="240"/>
                          <w:marBottom w:val="0"/>
                          <w:divBdr>
                            <w:top w:val="none" w:sz="0" w:space="0" w:color="auto"/>
                            <w:left w:val="none" w:sz="0" w:space="0" w:color="auto"/>
                            <w:bottom w:val="none" w:sz="0" w:space="0" w:color="auto"/>
                            <w:right w:val="none" w:sz="0" w:space="0" w:color="auto"/>
                          </w:divBdr>
                          <w:divsChild>
                            <w:div w:id="1998681832">
                              <w:marLeft w:val="0"/>
                              <w:marRight w:val="0"/>
                              <w:marTop w:val="0"/>
                              <w:marBottom w:val="0"/>
                              <w:divBdr>
                                <w:top w:val="none" w:sz="0" w:space="0" w:color="auto"/>
                                <w:left w:val="none" w:sz="0" w:space="0" w:color="auto"/>
                                <w:bottom w:val="none" w:sz="0" w:space="0" w:color="auto"/>
                                <w:right w:val="none" w:sz="0" w:space="0" w:color="auto"/>
                              </w:divBdr>
                            </w:div>
                          </w:divsChild>
                        </w:div>
                        <w:div w:id="2093161123">
                          <w:marLeft w:val="0"/>
                          <w:marRight w:val="0"/>
                          <w:marTop w:val="240"/>
                          <w:marBottom w:val="240"/>
                          <w:divBdr>
                            <w:top w:val="none" w:sz="0" w:space="0" w:color="auto"/>
                            <w:left w:val="none" w:sz="0" w:space="0" w:color="auto"/>
                            <w:bottom w:val="none" w:sz="0" w:space="0" w:color="auto"/>
                            <w:right w:val="none" w:sz="0" w:space="0" w:color="auto"/>
                          </w:divBdr>
                        </w:div>
                        <w:div w:id="1469083676">
                          <w:marLeft w:val="0"/>
                          <w:marRight w:val="0"/>
                          <w:marTop w:val="0"/>
                          <w:marBottom w:val="0"/>
                          <w:divBdr>
                            <w:top w:val="none" w:sz="0" w:space="0" w:color="auto"/>
                            <w:left w:val="none" w:sz="0" w:space="0" w:color="auto"/>
                            <w:bottom w:val="none" w:sz="0" w:space="0" w:color="auto"/>
                            <w:right w:val="none" w:sz="0" w:space="0" w:color="auto"/>
                          </w:divBdr>
                          <w:divsChild>
                            <w:div w:id="1682003773">
                              <w:marLeft w:val="0"/>
                              <w:marRight w:val="0"/>
                              <w:marTop w:val="0"/>
                              <w:marBottom w:val="0"/>
                              <w:divBdr>
                                <w:top w:val="none" w:sz="0" w:space="0" w:color="auto"/>
                                <w:left w:val="none" w:sz="0" w:space="0" w:color="auto"/>
                                <w:bottom w:val="none" w:sz="0" w:space="0" w:color="auto"/>
                                <w:right w:val="none" w:sz="0" w:space="0" w:color="auto"/>
                              </w:divBdr>
                            </w:div>
                          </w:divsChild>
                        </w:div>
                        <w:div w:id="43143453">
                          <w:marLeft w:val="0"/>
                          <w:marRight w:val="0"/>
                          <w:marTop w:val="240"/>
                          <w:marBottom w:val="240"/>
                          <w:divBdr>
                            <w:top w:val="none" w:sz="0" w:space="0" w:color="auto"/>
                            <w:left w:val="none" w:sz="0" w:space="0" w:color="auto"/>
                            <w:bottom w:val="none" w:sz="0" w:space="0" w:color="auto"/>
                            <w:right w:val="none" w:sz="0" w:space="0" w:color="auto"/>
                          </w:divBdr>
                        </w:div>
                        <w:div w:id="810287412">
                          <w:marLeft w:val="0"/>
                          <w:marRight w:val="0"/>
                          <w:marTop w:val="0"/>
                          <w:marBottom w:val="0"/>
                          <w:divBdr>
                            <w:top w:val="none" w:sz="0" w:space="0" w:color="auto"/>
                            <w:left w:val="none" w:sz="0" w:space="0" w:color="auto"/>
                            <w:bottom w:val="none" w:sz="0" w:space="0" w:color="auto"/>
                            <w:right w:val="none" w:sz="0" w:space="0" w:color="auto"/>
                          </w:divBdr>
                          <w:divsChild>
                            <w:div w:id="1787575672">
                              <w:marLeft w:val="0"/>
                              <w:marRight w:val="0"/>
                              <w:marTop w:val="0"/>
                              <w:marBottom w:val="0"/>
                              <w:divBdr>
                                <w:top w:val="none" w:sz="0" w:space="0" w:color="auto"/>
                                <w:left w:val="none" w:sz="0" w:space="0" w:color="auto"/>
                                <w:bottom w:val="none" w:sz="0" w:space="0" w:color="auto"/>
                                <w:right w:val="none" w:sz="0" w:space="0" w:color="auto"/>
                              </w:divBdr>
                            </w:div>
                          </w:divsChild>
                        </w:div>
                        <w:div w:id="1404067716">
                          <w:marLeft w:val="0"/>
                          <w:marRight w:val="0"/>
                          <w:marTop w:val="240"/>
                          <w:marBottom w:val="0"/>
                          <w:divBdr>
                            <w:top w:val="none" w:sz="0" w:space="0" w:color="auto"/>
                            <w:left w:val="none" w:sz="0" w:space="0" w:color="auto"/>
                            <w:bottom w:val="none" w:sz="0" w:space="0" w:color="auto"/>
                            <w:right w:val="none" w:sz="0" w:space="0" w:color="auto"/>
                          </w:divBdr>
                          <w:divsChild>
                            <w:div w:id="1100025727">
                              <w:marLeft w:val="0"/>
                              <w:marRight w:val="0"/>
                              <w:marTop w:val="0"/>
                              <w:marBottom w:val="0"/>
                              <w:divBdr>
                                <w:top w:val="none" w:sz="0" w:space="0" w:color="auto"/>
                                <w:left w:val="none" w:sz="0" w:space="0" w:color="auto"/>
                                <w:bottom w:val="none" w:sz="0" w:space="0" w:color="auto"/>
                                <w:right w:val="none" w:sz="0" w:space="0" w:color="auto"/>
                              </w:divBdr>
                            </w:div>
                            <w:div w:id="1651665648">
                              <w:marLeft w:val="0"/>
                              <w:marRight w:val="0"/>
                              <w:marTop w:val="240"/>
                              <w:marBottom w:val="0"/>
                              <w:divBdr>
                                <w:top w:val="none" w:sz="0" w:space="0" w:color="auto"/>
                                <w:left w:val="none" w:sz="0" w:space="0" w:color="auto"/>
                                <w:bottom w:val="none" w:sz="0" w:space="0" w:color="auto"/>
                                <w:right w:val="none" w:sz="0" w:space="0" w:color="auto"/>
                              </w:divBdr>
                              <w:divsChild>
                                <w:div w:id="2113478150">
                                  <w:marLeft w:val="0"/>
                                  <w:marRight w:val="0"/>
                                  <w:marTop w:val="0"/>
                                  <w:marBottom w:val="0"/>
                                  <w:divBdr>
                                    <w:top w:val="none" w:sz="0" w:space="0" w:color="auto"/>
                                    <w:left w:val="none" w:sz="0" w:space="0" w:color="auto"/>
                                    <w:bottom w:val="none" w:sz="0" w:space="0" w:color="auto"/>
                                    <w:right w:val="none" w:sz="0" w:space="0" w:color="auto"/>
                                  </w:divBdr>
                                </w:div>
                              </w:divsChild>
                            </w:div>
                            <w:div w:id="497960250">
                              <w:marLeft w:val="0"/>
                              <w:marRight w:val="0"/>
                              <w:marTop w:val="240"/>
                              <w:marBottom w:val="0"/>
                              <w:divBdr>
                                <w:top w:val="none" w:sz="0" w:space="0" w:color="auto"/>
                                <w:left w:val="none" w:sz="0" w:space="0" w:color="auto"/>
                                <w:bottom w:val="none" w:sz="0" w:space="0" w:color="auto"/>
                                <w:right w:val="none" w:sz="0" w:space="0" w:color="auto"/>
                              </w:divBdr>
                            </w:div>
                          </w:divsChild>
                        </w:div>
                        <w:div w:id="1422406421">
                          <w:marLeft w:val="0"/>
                          <w:marRight w:val="0"/>
                          <w:marTop w:val="240"/>
                          <w:marBottom w:val="0"/>
                          <w:divBdr>
                            <w:top w:val="none" w:sz="0" w:space="0" w:color="auto"/>
                            <w:left w:val="none" w:sz="0" w:space="0" w:color="auto"/>
                            <w:bottom w:val="none" w:sz="0" w:space="0" w:color="auto"/>
                            <w:right w:val="none" w:sz="0" w:space="0" w:color="auto"/>
                          </w:divBdr>
                          <w:divsChild>
                            <w:div w:id="1549343868">
                              <w:marLeft w:val="0"/>
                              <w:marRight w:val="0"/>
                              <w:marTop w:val="0"/>
                              <w:marBottom w:val="0"/>
                              <w:divBdr>
                                <w:top w:val="none" w:sz="0" w:space="0" w:color="auto"/>
                                <w:left w:val="none" w:sz="0" w:space="0" w:color="auto"/>
                                <w:bottom w:val="none" w:sz="0" w:space="0" w:color="auto"/>
                                <w:right w:val="none" w:sz="0" w:space="0" w:color="auto"/>
                              </w:divBdr>
                            </w:div>
                          </w:divsChild>
                        </w:div>
                        <w:div w:id="417676714">
                          <w:marLeft w:val="0"/>
                          <w:marRight w:val="0"/>
                          <w:marTop w:val="240"/>
                          <w:marBottom w:val="0"/>
                          <w:divBdr>
                            <w:top w:val="none" w:sz="0" w:space="0" w:color="auto"/>
                            <w:left w:val="none" w:sz="0" w:space="0" w:color="auto"/>
                            <w:bottom w:val="none" w:sz="0" w:space="0" w:color="auto"/>
                            <w:right w:val="none" w:sz="0" w:space="0" w:color="auto"/>
                          </w:divBdr>
                          <w:divsChild>
                            <w:div w:id="1392659278">
                              <w:marLeft w:val="0"/>
                              <w:marRight w:val="0"/>
                              <w:marTop w:val="0"/>
                              <w:marBottom w:val="0"/>
                              <w:divBdr>
                                <w:top w:val="none" w:sz="0" w:space="0" w:color="auto"/>
                                <w:left w:val="none" w:sz="0" w:space="0" w:color="auto"/>
                                <w:bottom w:val="none" w:sz="0" w:space="0" w:color="auto"/>
                                <w:right w:val="none" w:sz="0" w:space="0" w:color="auto"/>
                              </w:divBdr>
                            </w:div>
                          </w:divsChild>
                        </w:div>
                        <w:div w:id="1666859756">
                          <w:marLeft w:val="0"/>
                          <w:marRight w:val="0"/>
                          <w:marTop w:val="240"/>
                          <w:marBottom w:val="0"/>
                          <w:divBdr>
                            <w:top w:val="none" w:sz="0" w:space="0" w:color="auto"/>
                            <w:left w:val="none" w:sz="0" w:space="0" w:color="auto"/>
                            <w:bottom w:val="none" w:sz="0" w:space="0" w:color="auto"/>
                            <w:right w:val="none" w:sz="0" w:space="0" w:color="auto"/>
                          </w:divBdr>
                          <w:divsChild>
                            <w:div w:id="874466172">
                              <w:marLeft w:val="0"/>
                              <w:marRight w:val="0"/>
                              <w:marTop w:val="0"/>
                              <w:marBottom w:val="0"/>
                              <w:divBdr>
                                <w:top w:val="none" w:sz="0" w:space="0" w:color="auto"/>
                                <w:left w:val="none" w:sz="0" w:space="0" w:color="auto"/>
                                <w:bottom w:val="none" w:sz="0" w:space="0" w:color="auto"/>
                                <w:right w:val="none" w:sz="0" w:space="0" w:color="auto"/>
                              </w:divBdr>
                            </w:div>
                          </w:divsChild>
                        </w:div>
                        <w:div w:id="73212768">
                          <w:marLeft w:val="0"/>
                          <w:marRight w:val="0"/>
                          <w:marTop w:val="240"/>
                          <w:marBottom w:val="240"/>
                          <w:divBdr>
                            <w:top w:val="none" w:sz="0" w:space="0" w:color="auto"/>
                            <w:left w:val="none" w:sz="0" w:space="0" w:color="auto"/>
                            <w:bottom w:val="none" w:sz="0" w:space="0" w:color="auto"/>
                            <w:right w:val="none" w:sz="0" w:space="0" w:color="auto"/>
                          </w:divBdr>
                        </w:div>
                        <w:div w:id="951935388">
                          <w:marLeft w:val="0"/>
                          <w:marRight w:val="0"/>
                          <w:marTop w:val="0"/>
                          <w:marBottom w:val="0"/>
                          <w:divBdr>
                            <w:top w:val="none" w:sz="0" w:space="0" w:color="auto"/>
                            <w:left w:val="none" w:sz="0" w:space="0" w:color="auto"/>
                            <w:bottom w:val="none" w:sz="0" w:space="0" w:color="auto"/>
                            <w:right w:val="none" w:sz="0" w:space="0" w:color="auto"/>
                          </w:divBdr>
                          <w:divsChild>
                            <w:div w:id="801075049">
                              <w:marLeft w:val="0"/>
                              <w:marRight w:val="0"/>
                              <w:marTop w:val="0"/>
                              <w:marBottom w:val="0"/>
                              <w:divBdr>
                                <w:top w:val="none" w:sz="0" w:space="0" w:color="auto"/>
                                <w:left w:val="none" w:sz="0" w:space="0" w:color="auto"/>
                                <w:bottom w:val="none" w:sz="0" w:space="0" w:color="auto"/>
                                <w:right w:val="none" w:sz="0" w:space="0" w:color="auto"/>
                              </w:divBdr>
                            </w:div>
                          </w:divsChild>
                        </w:div>
                        <w:div w:id="39869641">
                          <w:marLeft w:val="0"/>
                          <w:marRight w:val="0"/>
                          <w:marTop w:val="240"/>
                          <w:marBottom w:val="0"/>
                          <w:divBdr>
                            <w:top w:val="none" w:sz="0" w:space="0" w:color="auto"/>
                            <w:left w:val="none" w:sz="0" w:space="0" w:color="auto"/>
                            <w:bottom w:val="none" w:sz="0" w:space="0" w:color="auto"/>
                            <w:right w:val="none" w:sz="0" w:space="0" w:color="auto"/>
                          </w:divBdr>
                          <w:divsChild>
                            <w:div w:id="856432806">
                              <w:marLeft w:val="0"/>
                              <w:marRight w:val="0"/>
                              <w:marTop w:val="0"/>
                              <w:marBottom w:val="0"/>
                              <w:divBdr>
                                <w:top w:val="none" w:sz="0" w:space="0" w:color="auto"/>
                                <w:left w:val="none" w:sz="0" w:space="0" w:color="auto"/>
                                <w:bottom w:val="none" w:sz="0" w:space="0" w:color="auto"/>
                                <w:right w:val="none" w:sz="0" w:space="0" w:color="auto"/>
                              </w:divBdr>
                            </w:div>
                          </w:divsChild>
                        </w:div>
                        <w:div w:id="852568684">
                          <w:marLeft w:val="0"/>
                          <w:marRight w:val="0"/>
                          <w:marTop w:val="240"/>
                          <w:marBottom w:val="0"/>
                          <w:divBdr>
                            <w:top w:val="none" w:sz="0" w:space="0" w:color="auto"/>
                            <w:left w:val="none" w:sz="0" w:space="0" w:color="auto"/>
                            <w:bottom w:val="none" w:sz="0" w:space="0" w:color="auto"/>
                            <w:right w:val="none" w:sz="0" w:space="0" w:color="auto"/>
                          </w:divBdr>
                          <w:divsChild>
                            <w:div w:id="1005209273">
                              <w:marLeft w:val="0"/>
                              <w:marRight w:val="0"/>
                              <w:marTop w:val="0"/>
                              <w:marBottom w:val="0"/>
                              <w:divBdr>
                                <w:top w:val="none" w:sz="0" w:space="0" w:color="auto"/>
                                <w:left w:val="none" w:sz="0" w:space="0" w:color="auto"/>
                                <w:bottom w:val="none" w:sz="0" w:space="0" w:color="auto"/>
                                <w:right w:val="none" w:sz="0" w:space="0" w:color="auto"/>
                              </w:divBdr>
                            </w:div>
                          </w:divsChild>
                        </w:div>
                        <w:div w:id="1261572306">
                          <w:marLeft w:val="0"/>
                          <w:marRight w:val="0"/>
                          <w:marTop w:val="240"/>
                          <w:marBottom w:val="0"/>
                          <w:divBdr>
                            <w:top w:val="none" w:sz="0" w:space="0" w:color="auto"/>
                            <w:left w:val="none" w:sz="0" w:space="0" w:color="auto"/>
                            <w:bottom w:val="none" w:sz="0" w:space="0" w:color="auto"/>
                            <w:right w:val="none" w:sz="0" w:space="0" w:color="auto"/>
                          </w:divBdr>
                          <w:divsChild>
                            <w:div w:id="268855015">
                              <w:marLeft w:val="0"/>
                              <w:marRight w:val="0"/>
                              <w:marTop w:val="0"/>
                              <w:marBottom w:val="0"/>
                              <w:divBdr>
                                <w:top w:val="none" w:sz="0" w:space="0" w:color="auto"/>
                                <w:left w:val="none" w:sz="0" w:space="0" w:color="auto"/>
                                <w:bottom w:val="none" w:sz="0" w:space="0" w:color="auto"/>
                                <w:right w:val="none" w:sz="0" w:space="0" w:color="auto"/>
                              </w:divBdr>
                            </w:div>
                          </w:divsChild>
                        </w:div>
                        <w:div w:id="1370036779">
                          <w:marLeft w:val="0"/>
                          <w:marRight w:val="0"/>
                          <w:marTop w:val="240"/>
                          <w:marBottom w:val="240"/>
                          <w:divBdr>
                            <w:top w:val="none" w:sz="0" w:space="0" w:color="auto"/>
                            <w:left w:val="none" w:sz="0" w:space="0" w:color="auto"/>
                            <w:bottom w:val="none" w:sz="0" w:space="0" w:color="auto"/>
                            <w:right w:val="none" w:sz="0" w:space="0" w:color="auto"/>
                          </w:divBdr>
                        </w:div>
                        <w:div w:id="1982810175">
                          <w:marLeft w:val="0"/>
                          <w:marRight w:val="0"/>
                          <w:marTop w:val="0"/>
                          <w:marBottom w:val="0"/>
                          <w:divBdr>
                            <w:top w:val="none" w:sz="0" w:space="0" w:color="auto"/>
                            <w:left w:val="none" w:sz="0" w:space="0" w:color="auto"/>
                            <w:bottom w:val="none" w:sz="0" w:space="0" w:color="auto"/>
                            <w:right w:val="none" w:sz="0" w:space="0" w:color="auto"/>
                          </w:divBdr>
                          <w:divsChild>
                            <w:div w:id="1736246168">
                              <w:marLeft w:val="0"/>
                              <w:marRight w:val="0"/>
                              <w:marTop w:val="0"/>
                              <w:marBottom w:val="0"/>
                              <w:divBdr>
                                <w:top w:val="none" w:sz="0" w:space="0" w:color="auto"/>
                                <w:left w:val="none" w:sz="0" w:space="0" w:color="auto"/>
                                <w:bottom w:val="none" w:sz="0" w:space="0" w:color="auto"/>
                                <w:right w:val="none" w:sz="0" w:space="0" w:color="auto"/>
                              </w:divBdr>
                            </w:div>
                          </w:divsChild>
                        </w:div>
                        <w:div w:id="585573442">
                          <w:marLeft w:val="0"/>
                          <w:marRight w:val="0"/>
                          <w:marTop w:val="240"/>
                          <w:marBottom w:val="0"/>
                          <w:divBdr>
                            <w:top w:val="none" w:sz="0" w:space="0" w:color="auto"/>
                            <w:left w:val="none" w:sz="0" w:space="0" w:color="auto"/>
                            <w:bottom w:val="none" w:sz="0" w:space="0" w:color="auto"/>
                            <w:right w:val="none" w:sz="0" w:space="0" w:color="auto"/>
                          </w:divBdr>
                          <w:divsChild>
                            <w:div w:id="1086463636">
                              <w:marLeft w:val="0"/>
                              <w:marRight w:val="0"/>
                              <w:marTop w:val="0"/>
                              <w:marBottom w:val="0"/>
                              <w:divBdr>
                                <w:top w:val="none" w:sz="0" w:space="0" w:color="auto"/>
                                <w:left w:val="none" w:sz="0" w:space="0" w:color="auto"/>
                                <w:bottom w:val="none" w:sz="0" w:space="0" w:color="auto"/>
                                <w:right w:val="none" w:sz="0" w:space="0" w:color="auto"/>
                              </w:divBdr>
                            </w:div>
                          </w:divsChild>
                        </w:div>
                        <w:div w:id="1859390875">
                          <w:marLeft w:val="0"/>
                          <w:marRight w:val="0"/>
                          <w:marTop w:val="240"/>
                          <w:marBottom w:val="0"/>
                          <w:divBdr>
                            <w:top w:val="none" w:sz="0" w:space="0" w:color="auto"/>
                            <w:left w:val="none" w:sz="0" w:space="0" w:color="auto"/>
                            <w:bottom w:val="none" w:sz="0" w:space="0" w:color="auto"/>
                            <w:right w:val="none" w:sz="0" w:space="0" w:color="auto"/>
                          </w:divBdr>
                          <w:divsChild>
                            <w:div w:id="236020195">
                              <w:marLeft w:val="0"/>
                              <w:marRight w:val="0"/>
                              <w:marTop w:val="0"/>
                              <w:marBottom w:val="0"/>
                              <w:divBdr>
                                <w:top w:val="none" w:sz="0" w:space="0" w:color="auto"/>
                                <w:left w:val="none" w:sz="0" w:space="0" w:color="auto"/>
                                <w:bottom w:val="none" w:sz="0" w:space="0" w:color="auto"/>
                                <w:right w:val="none" w:sz="0" w:space="0" w:color="auto"/>
                              </w:divBdr>
                            </w:div>
                          </w:divsChild>
                        </w:div>
                        <w:div w:id="175311505">
                          <w:marLeft w:val="0"/>
                          <w:marRight w:val="0"/>
                          <w:marTop w:val="240"/>
                          <w:marBottom w:val="240"/>
                          <w:divBdr>
                            <w:top w:val="none" w:sz="0" w:space="0" w:color="auto"/>
                            <w:left w:val="none" w:sz="0" w:space="0" w:color="auto"/>
                            <w:bottom w:val="none" w:sz="0" w:space="0" w:color="auto"/>
                            <w:right w:val="none" w:sz="0" w:space="0" w:color="auto"/>
                          </w:divBdr>
                        </w:div>
                        <w:div w:id="2132360042">
                          <w:marLeft w:val="0"/>
                          <w:marRight w:val="0"/>
                          <w:marTop w:val="0"/>
                          <w:marBottom w:val="0"/>
                          <w:divBdr>
                            <w:top w:val="none" w:sz="0" w:space="0" w:color="auto"/>
                            <w:left w:val="none" w:sz="0" w:space="0" w:color="auto"/>
                            <w:bottom w:val="none" w:sz="0" w:space="0" w:color="auto"/>
                            <w:right w:val="none" w:sz="0" w:space="0" w:color="auto"/>
                          </w:divBdr>
                          <w:divsChild>
                            <w:div w:id="1710106660">
                              <w:marLeft w:val="0"/>
                              <w:marRight w:val="0"/>
                              <w:marTop w:val="0"/>
                              <w:marBottom w:val="0"/>
                              <w:divBdr>
                                <w:top w:val="none" w:sz="0" w:space="0" w:color="auto"/>
                                <w:left w:val="none" w:sz="0" w:space="0" w:color="auto"/>
                                <w:bottom w:val="none" w:sz="0" w:space="0" w:color="auto"/>
                                <w:right w:val="none" w:sz="0" w:space="0" w:color="auto"/>
                              </w:divBdr>
                            </w:div>
                          </w:divsChild>
                        </w:div>
                        <w:div w:id="566184982">
                          <w:marLeft w:val="0"/>
                          <w:marRight w:val="0"/>
                          <w:marTop w:val="240"/>
                          <w:marBottom w:val="0"/>
                          <w:divBdr>
                            <w:top w:val="none" w:sz="0" w:space="0" w:color="auto"/>
                            <w:left w:val="none" w:sz="0" w:space="0" w:color="auto"/>
                            <w:bottom w:val="none" w:sz="0" w:space="0" w:color="auto"/>
                            <w:right w:val="none" w:sz="0" w:space="0" w:color="auto"/>
                          </w:divBdr>
                          <w:divsChild>
                            <w:div w:id="1700272759">
                              <w:marLeft w:val="0"/>
                              <w:marRight w:val="0"/>
                              <w:marTop w:val="0"/>
                              <w:marBottom w:val="0"/>
                              <w:divBdr>
                                <w:top w:val="none" w:sz="0" w:space="0" w:color="auto"/>
                                <w:left w:val="none" w:sz="0" w:space="0" w:color="auto"/>
                                <w:bottom w:val="none" w:sz="0" w:space="0" w:color="auto"/>
                                <w:right w:val="none" w:sz="0" w:space="0" w:color="auto"/>
                              </w:divBdr>
                            </w:div>
                            <w:div w:id="414086309">
                              <w:marLeft w:val="0"/>
                              <w:marRight w:val="0"/>
                              <w:marTop w:val="240"/>
                              <w:marBottom w:val="0"/>
                              <w:divBdr>
                                <w:top w:val="none" w:sz="0" w:space="0" w:color="auto"/>
                                <w:left w:val="none" w:sz="0" w:space="0" w:color="auto"/>
                                <w:bottom w:val="none" w:sz="0" w:space="0" w:color="auto"/>
                                <w:right w:val="none" w:sz="0" w:space="0" w:color="auto"/>
                              </w:divBdr>
                              <w:divsChild>
                                <w:div w:id="1749500596">
                                  <w:marLeft w:val="0"/>
                                  <w:marRight w:val="0"/>
                                  <w:marTop w:val="0"/>
                                  <w:marBottom w:val="0"/>
                                  <w:divBdr>
                                    <w:top w:val="none" w:sz="0" w:space="0" w:color="auto"/>
                                    <w:left w:val="none" w:sz="0" w:space="0" w:color="auto"/>
                                    <w:bottom w:val="none" w:sz="0" w:space="0" w:color="auto"/>
                                    <w:right w:val="none" w:sz="0" w:space="0" w:color="auto"/>
                                  </w:divBdr>
                                </w:div>
                              </w:divsChild>
                            </w:div>
                            <w:div w:id="874542686">
                              <w:marLeft w:val="0"/>
                              <w:marRight w:val="0"/>
                              <w:marTop w:val="240"/>
                              <w:marBottom w:val="0"/>
                              <w:divBdr>
                                <w:top w:val="none" w:sz="0" w:space="0" w:color="auto"/>
                                <w:left w:val="none" w:sz="0" w:space="0" w:color="auto"/>
                                <w:bottom w:val="none" w:sz="0" w:space="0" w:color="auto"/>
                                <w:right w:val="none" w:sz="0" w:space="0" w:color="auto"/>
                              </w:divBdr>
                              <w:divsChild>
                                <w:div w:id="289167941">
                                  <w:marLeft w:val="0"/>
                                  <w:marRight w:val="0"/>
                                  <w:marTop w:val="0"/>
                                  <w:marBottom w:val="0"/>
                                  <w:divBdr>
                                    <w:top w:val="none" w:sz="0" w:space="0" w:color="auto"/>
                                    <w:left w:val="none" w:sz="0" w:space="0" w:color="auto"/>
                                    <w:bottom w:val="none" w:sz="0" w:space="0" w:color="auto"/>
                                    <w:right w:val="none" w:sz="0" w:space="0" w:color="auto"/>
                                  </w:divBdr>
                                </w:div>
                              </w:divsChild>
                            </w:div>
                            <w:div w:id="337972983">
                              <w:marLeft w:val="0"/>
                              <w:marRight w:val="0"/>
                              <w:marTop w:val="240"/>
                              <w:marBottom w:val="0"/>
                              <w:divBdr>
                                <w:top w:val="none" w:sz="0" w:space="0" w:color="auto"/>
                                <w:left w:val="none" w:sz="0" w:space="0" w:color="auto"/>
                                <w:bottom w:val="none" w:sz="0" w:space="0" w:color="auto"/>
                                <w:right w:val="none" w:sz="0" w:space="0" w:color="auto"/>
                              </w:divBdr>
                              <w:divsChild>
                                <w:div w:id="829835600">
                                  <w:marLeft w:val="0"/>
                                  <w:marRight w:val="0"/>
                                  <w:marTop w:val="0"/>
                                  <w:marBottom w:val="0"/>
                                  <w:divBdr>
                                    <w:top w:val="none" w:sz="0" w:space="0" w:color="auto"/>
                                    <w:left w:val="none" w:sz="0" w:space="0" w:color="auto"/>
                                    <w:bottom w:val="none" w:sz="0" w:space="0" w:color="auto"/>
                                    <w:right w:val="none" w:sz="0" w:space="0" w:color="auto"/>
                                  </w:divBdr>
                                </w:div>
                              </w:divsChild>
                            </w:div>
                            <w:div w:id="1894655960">
                              <w:marLeft w:val="0"/>
                              <w:marRight w:val="0"/>
                              <w:marTop w:val="240"/>
                              <w:marBottom w:val="0"/>
                              <w:divBdr>
                                <w:top w:val="none" w:sz="0" w:space="0" w:color="auto"/>
                                <w:left w:val="none" w:sz="0" w:space="0" w:color="auto"/>
                                <w:bottom w:val="none" w:sz="0" w:space="0" w:color="auto"/>
                                <w:right w:val="none" w:sz="0" w:space="0" w:color="auto"/>
                              </w:divBdr>
                              <w:divsChild>
                                <w:div w:id="552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10825">
                          <w:marLeft w:val="0"/>
                          <w:marRight w:val="0"/>
                          <w:marTop w:val="240"/>
                          <w:marBottom w:val="0"/>
                          <w:divBdr>
                            <w:top w:val="none" w:sz="0" w:space="0" w:color="auto"/>
                            <w:left w:val="none" w:sz="0" w:space="0" w:color="auto"/>
                            <w:bottom w:val="none" w:sz="0" w:space="0" w:color="auto"/>
                            <w:right w:val="none" w:sz="0" w:space="0" w:color="auto"/>
                          </w:divBdr>
                          <w:divsChild>
                            <w:div w:id="2128041270">
                              <w:marLeft w:val="0"/>
                              <w:marRight w:val="0"/>
                              <w:marTop w:val="0"/>
                              <w:marBottom w:val="0"/>
                              <w:divBdr>
                                <w:top w:val="none" w:sz="0" w:space="0" w:color="auto"/>
                                <w:left w:val="none" w:sz="0" w:space="0" w:color="auto"/>
                                <w:bottom w:val="none" w:sz="0" w:space="0" w:color="auto"/>
                                <w:right w:val="none" w:sz="0" w:space="0" w:color="auto"/>
                              </w:divBdr>
                            </w:div>
                          </w:divsChild>
                        </w:div>
                        <w:div w:id="1119761712">
                          <w:marLeft w:val="0"/>
                          <w:marRight w:val="0"/>
                          <w:marTop w:val="240"/>
                          <w:marBottom w:val="0"/>
                          <w:divBdr>
                            <w:top w:val="none" w:sz="0" w:space="0" w:color="auto"/>
                            <w:left w:val="none" w:sz="0" w:space="0" w:color="auto"/>
                            <w:bottom w:val="none" w:sz="0" w:space="0" w:color="auto"/>
                            <w:right w:val="none" w:sz="0" w:space="0" w:color="auto"/>
                          </w:divBdr>
                          <w:divsChild>
                            <w:div w:id="2085713500">
                              <w:marLeft w:val="0"/>
                              <w:marRight w:val="0"/>
                              <w:marTop w:val="0"/>
                              <w:marBottom w:val="0"/>
                              <w:divBdr>
                                <w:top w:val="none" w:sz="0" w:space="0" w:color="auto"/>
                                <w:left w:val="none" w:sz="0" w:space="0" w:color="auto"/>
                                <w:bottom w:val="none" w:sz="0" w:space="0" w:color="auto"/>
                                <w:right w:val="none" w:sz="0" w:space="0" w:color="auto"/>
                              </w:divBdr>
                            </w:div>
                          </w:divsChild>
                        </w:div>
                        <w:div w:id="308755034">
                          <w:marLeft w:val="0"/>
                          <w:marRight w:val="0"/>
                          <w:marTop w:val="240"/>
                          <w:marBottom w:val="0"/>
                          <w:divBdr>
                            <w:top w:val="none" w:sz="0" w:space="0" w:color="auto"/>
                            <w:left w:val="none" w:sz="0" w:space="0" w:color="auto"/>
                            <w:bottom w:val="none" w:sz="0" w:space="0" w:color="auto"/>
                            <w:right w:val="none" w:sz="0" w:space="0" w:color="auto"/>
                          </w:divBdr>
                          <w:divsChild>
                            <w:div w:id="2058236625">
                              <w:marLeft w:val="0"/>
                              <w:marRight w:val="0"/>
                              <w:marTop w:val="0"/>
                              <w:marBottom w:val="0"/>
                              <w:divBdr>
                                <w:top w:val="none" w:sz="0" w:space="0" w:color="auto"/>
                                <w:left w:val="none" w:sz="0" w:space="0" w:color="auto"/>
                                <w:bottom w:val="none" w:sz="0" w:space="0" w:color="auto"/>
                                <w:right w:val="none" w:sz="0" w:space="0" w:color="auto"/>
                              </w:divBdr>
                            </w:div>
                          </w:divsChild>
                        </w:div>
                        <w:div w:id="410126253">
                          <w:marLeft w:val="0"/>
                          <w:marRight w:val="0"/>
                          <w:marTop w:val="240"/>
                          <w:marBottom w:val="240"/>
                          <w:divBdr>
                            <w:top w:val="none" w:sz="0" w:space="0" w:color="auto"/>
                            <w:left w:val="none" w:sz="0" w:space="0" w:color="auto"/>
                            <w:bottom w:val="none" w:sz="0" w:space="0" w:color="auto"/>
                            <w:right w:val="none" w:sz="0" w:space="0" w:color="auto"/>
                          </w:divBdr>
                        </w:div>
                        <w:div w:id="1786345001">
                          <w:marLeft w:val="0"/>
                          <w:marRight w:val="0"/>
                          <w:marTop w:val="0"/>
                          <w:marBottom w:val="0"/>
                          <w:divBdr>
                            <w:top w:val="none" w:sz="0" w:space="0" w:color="auto"/>
                            <w:left w:val="none" w:sz="0" w:space="0" w:color="auto"/>
                            <w:bottom w:val="none" w:sz="0" w:space="0" w:color="auto"/>
                            <w:right w:val="none" w:sz="0" w:space="0" w:color="auto"/>
                          </w:divBdr>
                          <w:divsChild>
                            <w:div w:id="247471125">
                              <w:marLeft w:val="0"/>
                              <w:marRight w:val="0"/>
                              <w:marTop w:val="0"/>
                              <w:marBottom w:val="0"/>
                              <w:divBdr>
                                <w:top w:val="none" w:sz="0" w:space="0" w:color="auto"/>
                                <w:left w:val="none" w:sz="0" w:space="0" w:color="auto"/>
                                <w:bottom w:val="none" w:sz="0" w:space="0" w:color="auto"/>
                                <w:right w:val="none" w:sz="0" w:space="0" w:color="auto"/>
                              </w:divBdr>
                            </w:div>
                          </w:divsChild>
                        </w:div>
                        <w:div w:id="379330311">
                          <w:marLeft w:val="0"/>
                          <w:marRight w:val="0"/>
                          <w:marTop w:val="240"/>
                          <w:marBottom w:val="0"/>
                          <w:divBdr>
                            <w:top w:val="none" w:sz="0" w:space="0" w:color="auto"/>
                            <w:left w:val="none" w:sz="0" w:space="0" w:color="auto"/>
                            <w:bottom w:val="none" w:sz="0" w:space="0" w:color="auto"/>
                            <w:right w:val="none" w:sz="0" w:space="0" w:color="auto"/>
                          </w:divBdr>
                          <w:divsChild>
                            <w:div w:id="546720333">
                              <w:marLeft w:val="0"/>
                              <w:marRight w:val="0"/>
                              <w:marTop w:val="0"/>
                              <w:marBottom w:val="0"/>
                              <w:divBdr>
                                <w:top w:val="none" w:sz="0" w:space="0" w:color="auto"/>
                                <w:left w:val="none" w:sz="0" w:space="0" w:color="auto"/>
                                <w:bottom w:val="none" w:sz="0" w:space="0" w:color="auto"/>
                                <w:right w:val="none" w:sz="0" w:space="0" w:color="auto"/>
                              </w:divBdr>
                            </w:div>
                          </w:divsChild>
                        </w:div>
                        <w:div w:id="281881228">
                          <w:marLeft w:val="0"/>
                          <w:marRight w:val="0"/>
                          <w:marTop w:val="240"/>
                          <w:marBottom w:val="0"/>
                          <w:divBdr>
                            <w:top w:val="none" w:sz="0" w:space="0" w:color="auto"/>
                            <w:left w:val="none" w:sz="0" w:space="0" w:color="auto"/>
                            <w:bottom w:val="none" w:sz="0" w:space="0" w:color="auto"/>
                            <w:right w:val="none" w:sz="0" w:space="0" w:color="auto"/>
                          </w:divBdr>
                          <w:divsChild>
                            <w:div w:id="1684165595">
                              <w:marLeft w:val="0"/>
                              <w:marRight w:val="0"/>
                              <w:marTop w:val="0"/>
                              <w:marBottom w:val="0"/>
                              <w:divBdr>
                                <w:top w:val="none" w:sz="0" w:space="0" w:color="auto"/>
                                <w:left w:val="none" w:sz="0" w:space="0" w:color="auto"/>
                                <w:bottom w:val="none" w:sz="0" w:space="0" w:color="auto"/>
                                <w:right w:val="none" w:sz="0" w:space="0" w:color="auto"/>
                              </w:divBdr>
                            </w:div>
                          </w:divsChild>
                        </w:div>
                        <w:div w:id="148519211">
                          <w:marLeft w:val="0"/>
                          <w:marRight w:val="0"/>
                          <w:marTop w:val="240"/>
                          <w:marBottom w:val="0"/>
                          <w:divBdr>
                            <w:top w:val="none" w:sz="0" w:space="0" w:color="auto"/>
                            <w:left w:val="none" w:sz="0" w:space="0" w:color="auto"/>
                            <w:bottom w:val="none" w:sz="0" w:space="0" w:color="auto"/>
                            <w:right w:val="none" w:sz="0" w:space="0" w:color="auto"/>
                          </w:divBdr>
                          <w:divsChild>
                            <w:div w:id="1096822664">
                              <w:marLeft w:val="0"/>
                              <w:marRight w:val="0"/>
                              <w:marTop w:val="0"/>
                              <w:marBottom w:val="0"/>
                              <w:divBdr>
                                <w:top w:val="none" w:sz="0" w:space="0" w:color="auto"/>
                                <w:left w:val="none" w:sz="0" w:space="0" w:color="auto"/>
                                <w:bottom w:val="none" w:sz="0" w:space="0" w:color="auto"/>
                                <w:right w:val="none" w:sz="0" w:space="0" w:color="auto"/>
                              </w:divBdr>
                            </w:div>
                          </w:divsChild>
                        </w:div>
                        <w:div w:id="606697537">
                          <w:marLeft w:val="0"/>
                          <w:marRight w:val="0"/>
                          <w:marTop w:val="240"/>
                          <w:marBottom w:val="0"/>
                          <w:divBdr>
                            <w:top w:val="none" w:sz="0" w:space="0" w:color="auto"/>
                            <w:left w:val="none" w:sz="0" w:space="0" w:color="auto"/>
                            <w:bottom w:val="none" w:sz="0" w:space="0" w:color="auto"/>
                            <w:right w:val="none" w:sz="0" w:space="0" w:color="auto"/>
                          </w:divBdr>
                          <w:divsChild>
                            <w:div w:id="1362122619">
                              <w:marLeft w:val="0"/>
                              <w:marRight w:val="0"/>
                              <w:marTop w:val="0"/>
                              <w:marBottom w:val="0"/>
                              <w:divBdr>
                                <w:top w:val="none" w:sz="0" w:space="0" w:color="auto"/>
                                <w:left w:val="none" w:sz="0" w:space="0" w:color="auto"/>
                                <w:bottom w:val="none" w:sz="0" w:space="0" w:color="auto"/>
                                <w:right w:val="none" w:sz="0" w:space="0" w:color="auto"/>
                              </w:divBdr>
                            </w:div>
                          </w:divsChild>
                        </w:div>
                        <w:div w:id="199514510">
                          <w:marLeft w:val="0"/>
                          <w:marRight w:val="0"/>
                          <w:marTop w:val="240"/>
                          <w:marBottom w:val="0"/>
                          <w:divBdr>
                            <w:top w:val="none" w:sz="0" w:space="0" w:color="auto"/>
                            <w:left w:val="none" w:sz="0" w:space="0" w:color="auto"/>
                            <w:bottom w:val="none" w:sz="0" w:space="0" w:color="auto"/>
                            <w:right w:val="none" w:sz="0" w:space="0" w:color="auto"/>
                          </w:divBdr>
                          <w:divsChild>
                            <w:div w:id="274019298">
                              <w:marLeft w:val="0"/>
                              <w:marRight w:val="0"/>
                              <w:marTop w:val="0"/>
                              <w:marBottom w:val="0"/>
                              <w:divBdr>
                                <w:top w:val="none" w:sz="0" w:space="0" w:color="auto"/>
                                <w:left w:val="none" w:sz="0" w:space="0" w:color="auto"/>
                                <w:bottom w:val="none" w:sz="0" w:space="0" w:color="auto"/>
                                <w:right w:val="none" w:sz="0" w:space="0" w:color="auto"/>
                              </w:divBdr>
                            </w:div>
                          </w:divsChild>
                        </w:div>
                        <w:div w:id="359431355">
                          <w:marLeft w:val="0"/>
                          <w:marRight w:val="0"/>
                          <w:marTop w:val="240"/>
                          <w:marBottom w:val="0"/>
                          <w:divBdr>
                            <w:top w:val="none" w:sz="0" w:space="0" w:color="auto"/>
                            <w:left w:val="none" w:sz="0" w:space="0" w:color="auto"/>
                            <w:bottom w:val="none" w:sz="0" w:space="0" w:color="auto"/>
                            <w:right w:val="none" w:sz="0" w:space="0" w:color="auto"/>
                          </w:divBdr>
                          <w:divsChild>
                            <w:div w:id="1378511086">
                              <w:marLeft w:val="0"/>
                              <w:marRight w:val="0"/>
                              <w:marTop w:val="0"/>
                              <w:marBottom w:val="0"/>
                              <w:divBdr>
                                <w:top w:val="none" w:sz="0" w:space="0" w:color="auto"/>
                                <w:left w:val="none" w:sz="0" w:space="0" w:color="auto"/>
                                <w:bottom w:val="none" w:sz="0" w:space="0" w:color="auto"/>
                                <w:right w:val="none" w:sz="0" w:space="0" w:color="auto"/>
                              </w:divBdr>
                            </w:div>
                          </w:divsChild>
                        </w:div>
                        <w:div w:id="231014924">
                          <w:marLeft w:val="0"/>
                          <w:marRight w:val="0"/>
                          <w:marTop w:val="240"/>
                          <w:marBottom w:val="0"/>
                          <w:divBdr>
                            <w:top w:val="none" w:sz="0" w:space="0" w:color="auto"/>
                            <w:left w:val="none" w:sz="0" w:space="0" w:color="auto"/>
                            <w:bottom w:val="none" w:sz="0" w:space="0" w:color="auto"/>
                            <w:right w:val="none" w:sz="0" w:space="0" w:color="auto"/>
                          </w:divBdr>
                          <w:divsChild>
                            <w:div w:id="1277521718">
                              <w:marLeft w:val="0"/>
                              <w:marRight w:val="0"/>
                              <w:marTop w:val="0"/>
                              <w:marBottom w:val="0"/>
                              <w:divBdr>
                                <w:top w:val="none" w:sz="0" w:space="0" w:color="auto"/>
                                <w:left w:val="none" w:sz="0" w:space="0" w:color="auto"/>
                                <w:bottom w:val="none" w:sz="0" w:space="0" w:color="auto"/>
                                <w:right w:val="none" w:sz="0" w:space="0" w:color="auto"/>
                              </w:divBdr>
                            </w:div>
                          </w:divsChild>
                        </w:div>
                        <w:div w:id="1651129345">
                          <w:marLeft w:val="0"/>
                          <w:marRight w:val="0"/>
                          <w:marTop w:val="240"/>
                          <w:marBottom w:val="0"/>
                          <w:divBdr>
                            <w:top w:val="none" w:sz="0" w:space="0" w:color="auto"/>
                            <w:left w:val="none" w:sz="0" w:space="0" w:color="auto"/>
                            <w:bottom w:val="none" w:sz="0" w:space="0" w:color="auto"/>
                            <w:right w:val="none" w:sz="0" w:space="0" w:color="auto"/>
                          </w:divBdr>
                          <w:divsChild>
                            <w:div w:id="370807902">
                              <w:marLeft w:val="0"/>
                              <w:marRight w:val="0"/>
                              <w:marTop w:val="0"/>
                              <w:marBottom w:val="0"/>
                              <w:divBdr>
                                <w:top w:val="none" w:sz="0" w:space="0" w:color="auto"/>
                                <w:left w:val="none" w:sz="0" w:space="0" w:color="auto"/>
                                <w:bottom w:val="none" w:sz="0" w:space="0" w:color="auto"/>
                                <w:right w:val="none" w:sz="0" w:space="0" w:color="auto"/>
                              </w:divBdr>
                            </w:div>
                          </w:divsChild>
                        </w:div>
                        <w:div w:id="1272860326">
                          <w:marLeft w:val="0"/>
                          <w:marRight w:val="0"/>
                          <w:marTop w:val="240"/>
                          <w:marBottom w:val="0"/>
                          <w:divBdr>
                            <w:top w:val="none" w:sz="0" w:space="0" w:color="auto"/>
                            <w:left w:val="none" w:sz="0" w:space="0" w:color="auto"/>
                            <w:bottom w:val="none" w:sz="0" w:space="0" w:color="auto"/>
                            <w:right w:val="none" w:sz="0" w:space="0" w:color="auto"/>
                          </w:divBdr>
                          <w:divsChild>
                            <w:div w:id="86465077">
                              <w:marLeft w:val="0"/>
                              <w:marRight w:val="0"/>
                              <w:marTop w:val="0"/>
                              <w:marBottom w:val="0"/>
                              <w:divBdr>
                                <w:top w:val="none" w:sz="0" w:space="0" w:color="auto"/>
                                <w:left w:val="none" w:sz="0" w:space="0" w:color="auto"/>
                                <w:bottom w:val="none" w:sz="0" w:space="0" w:color="auto"/>
                                <w:right w:val="none" w:sz="0" w:space="0" w:color="auto"/>
                              </w:divBdr>
                            </w:div>
                          </w:divsChild>
                        </w:div>
                        <w:div w:id="130632138">
                          <w:marLeft w:val="0"/>
                          <w:marRight w:val="0"/>
                          <w:marTop w:val="240"/>
                          <w:marBottom w:val="0"/>
                          <w:divBdr>
                            <w:top w:val="none" w:sz="0" w:space="0" w:color="auto"/>
                            <w:left w:val="none" w:sz="0" w:space="0" w:color="auto"/>
                            <w:bottom w:val="none" w:sz="0" w:space="0" w:color="auto"/>
                            <w:right w:val="none" w:sz="0" w:space="0" w:color="auto"/>
                          </w:divBdr>
                          <w:divsChild>
                            <w:div w:id="1236087528">
                              <w:marLeft w:val="0"/>
                              <w:marRight w:val="0"/>
                              <w:marTop w:val="0"/>
                              <w:marBottom w:val="0"/>
                              <w:divBdr>
                                <w:top w:val="none" w:sz="0" w:space="0" w:color="auto"/>
                                <w:left w:val="none" w:sz="0" w:space="0" w:color="auto"/>
                                <w:bottom w:val="none" w:sz="0" w:space="0" w:color="auto"/>
                                <w:right w:val="none" w:sz="0" w:space="0" w:color="auto"/>
                              </w:divBdr>
                            </w:div>
                          </w:divsChild>
                        </w:div>
                        <w:div w:id="1955743882">
                          <w:marLeft w:val="0"/>
                          <w:marRight w:val="0"/>
                          <w:marTop w:val="240"/>
                          <w:marBottom w:val="240"/>
                          <w:divBdr>
                            <w:top w:val="none" w:sz="0" w:space="0" w:color="auto"/>
                            <w:left w:val="none" w:sz="0" w:space="0" w:color="auto"/>
                            <w:bottom w:val="none" w:sz="0" w:space="0" w:color="auto"/>
                            <w:right w:val="none" w:sz="0" w:space="0" w:color="auto"/>
                          </w:divBdr>
                        </w:div>
                        <w:div w:id="169680588">
                          <w:marLeft w:val="0"/>
                          <w:marRight w:val="0"/>
                          <w:marTop w:val="0"/>
                          <w:marBottom w:val="0"/>
                          <w:divBdr>
                            <w:top w:val="none" w:sz="0" w:space="0" w:color="auto"/>
                            <w:left w:val="none" w:sz="0" w:space="0" w:color="auto"/>
                            <w:bottom w:val="none" w:sz="0" w:space="0" w:color="auto"/>
                            <w:right w:val="none" w:sz="0" w:space="0" w:color="auto"/>
                          </w:divBdr>
                          <w:divsChild>
                            <w:div w:id="1777361580">
                              <w:marLeft w:val="0"/>
                              <w:marRight w:val="0"/>
                              <w:marTop w:val="0"/>
                              <w:marBottom w:val="0"/>
                              <w:divBdr>
                                <w:top w:val="none" w:sz="0" w:space="0" w:color="auto"/>
                                <w:left w:val="none" w:sz="0" w:space="0" w:color="auto"/>
                                <w:bottom w:val="none" w:sz="0" w:space="0" w:color="auto"/>
                                <w:right w:val="none" w:sz="0" w:space="0" w:color="auto"/>
                              </w:divBdr>
                            </w:div>
                          </w:divsChild>
                        </w:div>
                        <w:div w:id="21521548">
                          <w:marLeft w:val="0"/>
                          <w:marRight w:val="0"/>
                          <w:marTop w:val="240"/>
                          <w:marBottom w:val="240"/>
                          <w:divBdr>
                            <w:top w:val="none" w:sz="0" w:space="0" w:color="auto"/>
                            <w:left w:val="none" w:sz="0" w:space="0" w:color="auto"/>
                            <w:bottom w:val="none" w:sz="0" w:space="0" w:color="auto"/>
                            <w:right w:val="none" w:sz="0" w:space="0" w:color="auto"/>
                          </w:divBdr>
                        </w:div>
                        <w:div w:id="61679589">
                          <w:marLeft w:val="0"/>
                          <w:marRight w:val="0"/>
                          <w:marTop w:val="0"/>
                          <w:marBottom w:val="0"/>
                          <w:divBdr>
                            <w:top w:val="none" w:sz="0" w:space="0" w:color="auto"/>
                            <w:left w:val="none" w:sz="0" w:space="0" w:color="auto"/>
                            <w:bottom w:val="none" w:sz="0" w:space="0" w:color="auto"/>
                            <w:right w:val="none" w:sz="0" w:space="0" w:color="auto"/>
                          </w:divBdr>
                          <w:divsChild>
                            <w:div w:id="2065373332">
                              <w:marLeft w:val="0"/>
                              <w:marRight w:val="0"/>
                              <w:marTop w:val="0"/>
                              <w:marBottom w:val="0"/>
                              <w:divBdr>
                                <w:top w:val="none" w:sz="0" w:space="0" w:color="auto"/>
                                <w:left w:val="none" w:sz="0" w:space="0" w:color="auto"/>
                                <w:bottom w:val="none" w:sz="0" w:space="0" w:color="auto"/>
                                <w:right w:val="none" w:sz="0" w:space="0" w:color="auto"/>
                              </w:divBdr>
                            </w:div>
                          </w:divsChild>
                        </w:div>
                        <w:div w:id="408963057">
                          <w:marLeft w:val="0"/>
                          <w:marRight w:val="0"/>
                          <w:marTop w:val="240"/>
                          <w:marBottom w:val="240"/>
                          <w:divBdr>
                            <w:top w:val="none" w:sz="0" w:space="0" w:color="auto"/>
                            <w:left w:val="none" w:sz="0" w:space="0" w:color="auto"/>
                            <w:bottom w:val="none" w:sz="0" w:space="0" w:color="auto"/>
                            <w:right w:val="none" w:sz="0" w:space="0" w:color="auto"/>
                          </w:divBdr>
                        </w:div>
                        <w:div w:id="1843351083">
                          <w:marLeft w:val="0"/>
                          <w:marRight w:val="0"/>
                          <w:marTop w:val="0"/>
                          <w:marBottom w:val="0"/>
                          <w:divBdr>
                            <w:top w:val="none" w:sz="0" w:space="0" w:color="auto"/>
                            <w:left w:val="none" w:sz="0" w:space="0" w:color="auto"/>
                            <w:bottom w:val="none" w:sz="0" w:space="0" w:color="auto"/>
                            <w:right w:val="none" w:sz="0" w:space="0" w:color="auto"/>
                          </w:divBdr>
                          <w:divsChild>
                            <w:div w:id="230118252">
                              <w:marLeft w:val="0"/>
                              <w:marRight w:val="0"/>
                              <w:marTop w:val="0"/>
                              <w:marBottom w:val="0"/>
                              <w:divBdr>
                                <w:top w:val="none" w:sz="0" w:space="0" w:color="auto"/>
                                <w:left w:val="none" w:sz="0" w:space="0" w:color="auto"/>
                                <w:bottom w:val="none" w:sz="0" w:space="0" w:color="auto"/>
                                <w:right w:val="none" w:sz="0" w:space="0" w:color="auto"/>
                              </w:divBdr>
                            </w:div>
                          </w:divsChild>
                        </w:div>
                        <w:div w:id="615020382">
                          <w:marLeft w:val="0"/>
                          <w:marRight w:val="0"/>
                          <w:marTop w:val="240"/>
                          <w:marBottom w:val="0"/>
                          <w:divBdr>
                            <w:top w:val="none" w:sz="0" w:space="0" w:color="auto"/>
                            <w:left w:val="none" w:sz="0" w:space="0" w:color="auto"/>
                            <w:bottom w:val="none" w:sz="0" w:space="0" w:color="auto"/>
                            <w:right w:val="none" w:sz="0" w:space="0" w:color="auto"/>
                          </w:divBdr>
                          <w:divsChild>
                            <w:div w:id="1985810962">
                              <w:marLeft w:val="0"/>
                              <w:marRight w:val="0"/>
                              <w:marTop w:val="0"/>
                              <w:marBottom w:val="0"/>
                              <w:divBdr>
                                <w:top w:val="none" w:sz="0" w:space="0" w:color="auto"/>
                                <w:left w:val="none" w:sz="0" w:space="0" w:color="auto"/>
                                <w:bottom w:val="none" w:sz="0" w:space="0" w:color="auto"/>
                                <w:right w:val="none" w:sz="0" w:space="0" w:color="auto"/>
                              </w:divBdr>
                            </w:div>
                            <w:div w:id="1671643051">
                              <w:marLeft w:val="0"/>
                              <w:marRight w:val="0"/>
                              <w:marTop w:val="240"/>
                              <w:marBottom w:val="0"/>
                              <w:divBdr>
                                <w:top w:val="none" w:sz="0" w:space="0" w:color="auto"/>
                                <w:left w:val="none" w:sz="0" w:space="0" w:color="auto"/>
                                <w:bottom w:val="none" w:sz="0" w:space="0" w:color="auto"/>
                                <w:right w:val="none" w:sz="0" w:space="0" w:color="auto"/>
                              </w:divBdr>
                              <w:divsChild>
                                <w:div w:id="14793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18786">
                          <w:marLeft w:val="0"/>
                          <w:marRight w:val="0"/>
                          <w:marTop w:val="240"/>
                          <w:marBottom w:val="0"/>
                          <w:divBdr>
                            <w:top w:val="none" w:sz="0" w:space="0" w:color="auto"/>
                            <w:left w:val="none" w:sz="0" w:space="0" w:color="auto"/>
                            <w:bottom w:val="none" w:sz="0" w:space="0" w:color="auto"/>
                            <w:right w:val="none" w:sz="0" w:space="0" w:color="auto"/>
                          </w:divBdr>
                          <w:divsChild>
                            <w:div w:id="1965193180">
                              <w:marLeft w:val="0"/>
                              <w:marRight w:val="0"/>
                              <w:marTop w:val="0"/>
                              <w:marBottom w:val="0"/>
                              <w:divBdr>
                                <w:top w:val="none" w:sz="0" w:space="0" w:color="auto"/>
                                <w:left w:val="none" w:sz="0" w:space="0" w:color="auto"/>
                                <w:bottom w:val="none" w:sz="0" w:space="0" w:color="auto"/>
                                <w:right w:val="none" w:sz="0" w:space="0" w:color="auto"/>
                              </w:divBdr>
                            </w:div>
                          </w:divsChild>
                        </w:div>
                        <w:div w:id="532763690">
                          <w:marLeft w:val="0"/>
                          <w:marRight w:val="0"/>
                          <w:marTop w:val="240"/>
                          <w:marBottom w:val="0"/>
                          <w:divBdr>
                            <w:top w:val="none" w:sz="0" w:space="0" w:color="auto"/>
                            <w:left w:val="none" w:sz="0" w:space="0" w:color="auto"/>
                            <w:bottom w:val="none" w:sz="0" w:space="0" w:color="auto"/>
                            <w:right w:val="none" w:sz="0" w:space="0" w:color="auto"/>
                          </w:divBdr>
                          <w:divsChild>
                            <w:div w:id="1732343083">
                              <w:marLeft w:val="0"/>
                              <w:marRight w:val="0"/>
                              <w:marTop w:val="0"/>
                              <w:marBottom w:val="0"/>
                              <w:divBdr>
                                <w:top w:val="none" w:sz="0" w:space="0" w:color="auto"/>
                                <w:left w:val="none" w:sz="0" w:space="0" w:color="auto"/>
                                <w:bottom w:val="none" w:sz="0" w:space="0" w:color="auto"/>
                                <w:right w:val="none" w:sz="0" w:space="0" w:color="auto"/>
                              </w:divBdr>
                            </w:div>
                          </w:divsChild>
                        </w:div>
                        <w:div w:id="1720279247">
                          <w:marLeft w:val="0"/>
                          <w:marRight w:val="0"/>
                          <w:marTop w:val="240"/>
                          <w:marBottom w:val="0"/>
                          <w:divBdr>
                            <w:top w:val="none" w:sz="0" w:space="0" w:color="auto"/>
                            <w:left w:val="none" w:sz="0" w:space="0" w:color="auto"/>
                            <w:bottom w:val="none" w:sz="0" w:space="0" w:color="auto"/>
                            <w:right w:val="none" w:sz="0" w:space="0" w:color="auto"/>
                          </w:divBdr>
                          <w:divsChild>
                            <w:div w:id="1884053593">
                              <w:marLeft w:val="0"/>
                              <w:marRight w:val="0"/>
                              <w:marTop w:val="0"/>
                              <w:marBottom w:val="0"/>
                              <w:divBdr>
                                <w:top w:val="none" w:sz="0" w:space="0" w:color="auto"/>
                                <w:left w:val="none" w:sz="0" w:space="0" w:color="auto"/>
                                <w:bottom w:val="none" w:sz="0" w:space="0" w:color="auto"/>
                                <w:right w:val="none" w:sz="0" w:space="0" w:color="auto"/>
                              </w:divBdr>
                            </w:div>
                          </w:divsChild>
                        </w:div>
                        <w:div w:id="1730182966">
                          <w:marLeft w:val="0"/>
                          <w:marRight w:val="0"/>
                          <w:marTop w:val="240"/>
                          <w:marBottom w:val="0"/>
                          <w:divBdr>
                            <w:top w:val="none" w:sz="0" w:space="0" w:color="auto"/>
                            <w:left w:val="none" w:sz="0" w:space="0" w:color="auto"/>
                            <w:bottom w:val="none" w:sz="0" w:space="0" w:color="auto"/>
                            <w:right w:val="none" w:sz="0" w:space="0" w:color="auto"/>
                          </w:divBdr>
                          <w:divsChild>
                            <w:div w:id="2112504996">
                              <w:marLeft w:val="0"/>
                              <w:marRight w:val="0"/>
                              <w:marTop w:val="0"/>
                              <w:marBottom w:val="0"/>
                              <w:divBdr>
                                <w:top w:val="none" w:sz="0" w:space="0" w:color="auto"/>
                                <w:left w:val="none" w:sz="0" w:space="0" w:color="auto"/>
                                <w:bottom w:val="none" w:sz="0" w:space="0" w:color="auto"/>
                                <w:right w:val="none" w:sz="0" w:space="0" w:color="auto"/>
                              </w:divBdr>
                            </w:div>
                          </w:divsChild>
                        </w:div>
                        <w:div w:id="1408645682">
                          <w:marLeft w:val="0"/>
                          <w:marRight w:val="0"/>
                          <w:marTop w:val="240"/>
                          <w:marBottom w:val="0"/>
                          <w:divBdr>
                            <w:top w:val="none" w:sz="0" w:space="0" w:color="auto"/>
                            <w:left w:val="none" w:sz="0" w:space="0" w:color="auto"/>
                            <w:bottom w:val="none" w:sz="0" w:space="0" w:color="auto"/>
                            <w:right w:val="none" w:sz="0" w:space="0" w:color="auto"/>
                          </w:divBdr>
                          <w:divsChild>
                            <w:div w:id="2044404260">
                              <w:marLeft w:val="0"/>
                              <w:marRight w:val="0"/>
                              <w:marTop w:val="0"/>
                              <w:marBottom w:val="0"/>
                              <w:divBdr>
                                <w:top w:val="none" w:sz="0" w:space="0" w:color="auto"/>
                                <w:left w:val="none" w:sz="0" w:space="0" w:color="auto"/>
                                <w:bottom w:val="none" w:sz="0" w:space="0" w:color="auto"/>
                                <w:right w:val="none" w:sz="0" w:space="0" w:color="auto"/>
                              </w:divBdr>
                            </w:div>
                          </w:divsChild>
                        </w:div>
                        <w:div w:id="320810466">
                          <w:marLeft w:val="0"/>
                          <w:marRight w:val="0"/>
                          <w:marTop w:val="240"/>
                          <w:marBottom w:val="0"/>
                          <w:divBdr>
                            <w:top w:val="none" w:sz="0" w:space="0" w:color="auto"/>
                            <w:left w:val="none" w:sz="0" w:space="0" w:color="auto"/>
                            <w:bottom w:val="none" w:sz="0" w:space="0" w:color="auto"/>
                            <w:right w:val="none" w:sz="0" w:space="0" w:color="auto"/>
                          </w:divBdr>
                          <w:divsChild>
                            <w:div w:id="406273265">
                              <w:marLeft w:val="0"/>
                              <w:marRight w:val="0"/>
                              <w:marTop w:val="0"/>
                              <w:marBottom w:val="0"/>
                              <w:divBdr>
                                <w:top w:val="none" w:sz="0" w:space="0" w:color="auto"/>
                                <w:left w:val="none" w:sz="0" w:space="0" w:color="auto"/>
                                <w:bottom w:val="none" w:sz="0" w:space="0" w:color="auto"/>
                                <w:right w:val="none" w:sz="0" w:space="0" w:color="auto"/>
                              </w:divBdr>
                            </w:div>
                          </w:divsChild>
                        </w:div>
                        <w:div w:id="910967705">
                          <w:marLeft w:val="0"/>
                          <w:marRight w:val="0"/>
                          <w:marTop w:val="240"/>
                          <w:marBottom w:val="0"/>
                          <w:divBdr>
                            <w:top w:val="none" w:sz="0" w:space="0" w:color="auto"/>
                            <w:left w:val="none" w:sz="0" w:space="0" w:color="auto"/>
                            <w:bottom w:val="none" w:sz="0" w:space="0" w:color="auto"/>
                            <w:right w:val="none" w:sz="0" w:space="0" w:color="auto"/>
                          </w:divBdr>
                          <w:divsChild>
                            <w:div w:id="1405686416">
                              <w:marLeft w:val="0"/>
                              <w:marRight w:val="0"/>
                              <w:marTop w:val="0"/>
                              <w:marBottom w:val="0"/>
                              <w:divBdr>
                                <w:top w:val="none" w:sz="0" w:space="0" w:color="auto"/>
                                <w:left w:val="none" w:sz="0" w:space="0" w:color="auto"/>
                                <w:bottom w:val="none" w:sz="0" w:space="0" w:color="auto"/>
                                <w:right w:val="none" w:sz="0" w:space="0" w:color="auto"/>
                              </w:divBdr>
                            </w:div>
                          </w:divsChild>
                        </w:div>
                        <w:div w:id="1937324213">
                          <w:marLeft w:val="0"/>
                          <w:marRight w:val="0"/>
                          <w:marTop w:val="240"/>
                          <w:marBottom w:val="240"/>
                          <w:divBdr>
                            <w:top w:val="none" w:sz="0" w:space="0" w:color="auto"/>
                            <w:left w:val="none" w:sz="0" w:space="0" w:color="auto"/>
                            <w:bottom w:val="none" w:sz="0" w:space="0" w:color="auto"/>
                            <w:right w:val="none" w:sz="0" w:space="0" w:color="auto"/>
                          </w:divBdr>
                        </w:div>
                        <w:div w:id="1593664855">
                          <w:marLeft w:val="0"/>
                          <w:marRight w:val="0"/>
                          <w:marTop w:val="0"/>
                          <w:marBottom w:val="0"/>
                          <w:divBdr>
                            <w:top w:val="none" w:sz="0" w:space="0" w:color="auto"/>
                            <w:left w:val="none" w:sz="0" w:space="0" w:color="auto"/>
                            <w:bottom w:val="none" w:sz="0" w:space="0" w:color="auto"/>
                            <w:right w:val="none" w:sz="0" w:space="0" w:color="auto"/>
                          </w:divBdr>
                          <w:divsChild>
                            <w:div w:id="580408385">
                              <w:marLeft w:val="0"/>
                              <w:marRight w:val="0"/>
                              <w:marTop w:val="0"/>
                              <w:marBottom w:val="0"/>
                              <w:divBdr>
                                <w:top w:val="none" w:sz="0" w:space="0" w:color="auto"/>
                                <w:left w:val="none" w:sz="0" w:space="0" w:color="auto"/>
                                <w:bottom w:val="none" w:sz="0" w:space="0" w:color="auto"/>
                                <w:right w:val="none" w:sz="0" w:space="0" w:color="auto"/>
                              </w:divBdr>
                            </w:div>
                          </w:divsChild>
                        </w:div>
                        <w:div w:id="2006668303">
                          <w:marLeft w:val="0"/>
                          <w:marRight w:val="0"/>
                          <w:marTop w:val="240"/>
                          <w:marBottom w:val="0"/>
                          <w:divBdr>
                            <w:top w:val="none" w:sz="0" w:space="0" w:color="auto"/>
                            <w:left w:val="none" w:sz="0" w:space="0" w:color="auto"/>
                            <w:bottom w:val="none" w:sz="0" w:space="0" w:color="auto"/>
                            <w:right w:val="none" w:sz="0" w:space="0" w:color="auto"/>
                          </w:divBdr>
                          <w:divsChild>
                            <w:div w:id="19319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73126316&amp;pubNum=0000780&amp;originatingDoc=Idbd53cc23c6f11e6b4bafa136b480ad2&amp;refType=RP&amp;originationContext=document&amp;transitionType=DocumentItem&amp;contextData=(sc.Search)" TargetMode="External"/><Relationship Id="rId13" Type="http://schemas.openxmlformats.org/officeDocument/2006/relationships/hyperlink" Target="https://1.next.westlaw.com/Document/Idbd53cc23c6f11e6b4bafa136b480ad2/View/FullText.html?navigationPath=Search%2Fv3%2Fsearch%2Fresults%2Fnavigation%2Fi0ad740150000015593140f2c99746b6e%3FNav%3DCASE%26fragmentIdentifier%3DIdbd53cc23c6f11e6b4bafa136b480ad2%26startIndex%3D1%26contextData%3D%2528sc.Search%2529%26transitionType%3DSearchItem&amp;listSource=Search&amp;listPageSource=a114ac66855ead5021d7fe591f27f3a3&amp;list=CASE&amp;rank=1&amp;grading=na&amp;sessionScopeId=184599d8865cd1b40907a44c045402babd63e9951792689949641509b196cae8&amp;originationContext=Search%20Result&amp;transitionType=SearchItem&amp;contextData=%28sc.Search%29" TargetMode="External"/><Relationship Id="rId3" Type="http://schemas.openxmlformats.org/officeDocument/2006/relationships/settings" Target="settings.xml"/><Relationship Id="rId7" Type="http://schemas.openxmlformats.org/officeDocument/2006/relationships/hyperlink" Target="https://1.next.westlaw.com/Link/Document/FullText?findType=Y&amp;serNum=1992116314&amp;pubNum=0000780&amp;originatingDoc=Idbd53cc23c6f11e6b4bafa136b480ad2&amp;refType=RP&amp;fi=co_pp_sp_780_895&amp;originationContext=document&amp;transitionType=DocumentItem&amp;contextData=(sc.Search)" TargetMode="External"/><Relationship Id="rId12" Type="http://schemas.openxmlformats.org/officeDocument/2006/relationships/hyperlink" Target="https://1.next.westlaw.com/Link/Document/FullText?findType=Y&amp;serNum=2011975607&amp;pubNum=0000780&amp;originatingDoc=Idbd53cc23c6f11e6b4bafa136b480ad2&amp;refType=RP&amp;fi=co_pp_sp_780_167&amp;originationContext=document&amp;transitionType=DocumentItem&amp;contextData=(sc.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entityType=mproc&amp;entityId=Ic3f35258475411db9765f9243f53508a&amp;originationContext=document&amp;transitionType=DocumentItem&amp;contextData=(sc.Default)" TargetMode="External"/><Relationship Id="rId11" Type="http://schemas.openxmlformats.org/officeDocument/2006/relationships/hyperlink" Target="https://1.next.westlaw.com/Link/Document/FullText?findType=Y&amp;serNum=2031859497&amp;pubNum=0004637&amp;originatingDoc=Idbd53cc23c6f11e6b4bafa136b480ad2&amp;refType=RP&amp;fi=co_pp_sp_4637_900&amp;originationContext=document&amp;transitionType=DocumentItem&amp;contextData=(sc.Search)" TargetMode="External"/><Relationship Id="rId5" Type="http://schemas.openxmlformats.org/officeDocument/2006/relationships/hyperlink" Target="https://1.next.westlaw.com/Link/Document/FullText?entityType=disease&amp;entityId=Ibc5cba30475411db9765f9243f53508a&amp;originationContext=document&amp;transitionType=DocumentItem&amp;contextData=(sc.Default)" TargetMode="External"/><Relationship Id="rId15" Type="http://schemas.openxmlformats.org/officeDocument/2006/relationships/theme" Target="theme/theme1.xml"/><Relationship Id="rId10" Type="http://schemas.openxmlformats.org/officeDocument/2006/relationships/hyperlink" Target="https://1.next.westlaw.com/Link/Document/FullText?findType=Y&amp;serNum=0291285773&amp;pubNum=0101581&amp;originatingDoc=Idbd53cc23c6f11e6b4bafa136b480ad2&amp;refType=TS&amp;originationContext=document&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Y&amp;serNum=0291285649&amp;pubNum=0101591&amp;originatingDoc=Idbd53cc23c6f11e6b4bafa136b480ad2&amp;refType=TS&amp;originationContext=document&amp;transitionType=DocumentItem&amp;contextData=(sc.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6223</Words>
  <Characters>35473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Keith Whittington</cp:lastModifiedBy>
  <cp:revision>2</cp:revision>
  <dcterms:created xsi:type="dcterms:W3CDTF">2018-07-26T01:27:00Z</dcterms:created>
  <dcterms:modified xsi:type="dcterms:W3CDTF">2018-07-26T01:27:00Z</dcterms:modified>
</cp:coreProperties>
</file>