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2514D7" w:rsidRDefault="00101523" w:rsidP="00101523">
      <w:pPr>
        <w:jc w:val="center"/>
        <w:rPr>
          <w:rFonts w:ascii="Palatino Linotype" w:hAnsi="Palatino Linotype"/>
          <w:sz w:val="20"/>
          <w:szCs w:val="20"/>
        </w:rPr>
      </w:pPr>
      <w:r w:rsidRPr="002514D7">
        <w:rPr>
          <w:rFonts w:ascii="Palatino Linotype" w:hAnsi="Palatino Linotype"/>
          <w:sz w:val="20"/>
          <w:szCs w:val="20"/>
        </w:rPr>
        <w:t>AMERICAN CONSTITUTIONALISM</w:t>
      </w:r>
    </w:p>
    <w:p w14:paraId="77978E4C" w14:textId="78D723A3" w:rsidR="00101523" w:rsidRPr="002514D7" w:rsidRDefault="00101523" w:rsidP="00101523">
      <w:pPr>
        <w:jc w:val="center"/>
        <w:rPr>
          <w:rFonts w:ascii="Palatino Linotype" w:hAnsi="Palatino Linotype"/>
          <w:sz w:val="20"/>
          <w:szCs w:val="20"/>
        </w:rPr>
      </w:pPr>
      <w:r w:rsidRPr="002514D7">
        <w:rPr>
          <w:rFonts w:ascii="Palatino Linotype" w:hAnsi="Palatino Linotype"/>
          <w:sz w:val="20"/>
          <w:szCs w:val="20"/>
        </w:rPr>
        <w:t xml:space="preserve">VOLUME </w:t>
      </w:r>
      <w:r w:rsidR="000557EE" w:rsidRPr="002514D7">
        <w:rPr>
          <w:rFonts w:ascii="Palatino Linotype" w:hAnsi="Palatino Linotype"/>
          <w:sz w:val="20"/>
          <w:szCs w:val="20"/>
        </w:rPr>
        <w:t>I</w:t>
      </w:r>
      <w:r w:rsidRPr="002514D7">
        <w:rPr>
          <w:rFonts w:ascii="Palatino Linotype" w:hAnsi="Palatino Linotype"/>
          <w:sz w:val="20"/>
          <w:szCs w:val="20"/>
        </w:rPr>
        <w:t xml:space="preserve">I:  </w:t>
      </w:r>
      <w:r w:rsidR="000557EE" w:rsidRPr="002514D7">
        <w:rPr>
          <w:rFonts w:ascii="Palatino Linotype" w:hAnsi="Palatino Linotype"/>
          <w:sz w:val="20"/>
          <w:szCs w:val="20"/>
        </w:rPr>
        <w:t>RIGHTS AND LIBERTIES</w:t>
      </w:r>
    </w:p>
    <w:p w14:paraId="0C3AF76B" w14:textId="77777777" w:rsidR="00101523" w:rsidRPr="002514D7" w:rsidRDefault="00101523" w:rsidP="00101523">
      <w:pPr>
        <w:jc w:val="center"/>
        <w:rPr>
          <w:rFonts w:ascii="Palatino Linotype" w:hAnsi="Palatino Linotype"/>
          <w:sz w:val="20"/>
          <w:szCs w:val="20"/>
        </w:rPr>
      </w:pPr>
      <w:r w:rsidRPr="002514D7">
        <w:rPr>
          <w:rFonts w:ascii="Palatino Linotype" w:hAnsi="Palatino Linotype"/>
          <w:sz w:val="20"/>
          <w:szCs w:val="20"/>
        </w:rPr>
        <w:t>Howard Gillman • Mark A. Graber • Keith E. Whittington</w:t>
      </w:r>
    </w:p>
    <w:p w14:paraId="4D327672" w14:textId="77777777" w:rsidR="00101523" w:rsidRPr="002514D7" w:rsidRDefault="00101523" w:rsidP="00101523">
      <w:pPr>
        <w:jc w:val="center"/>
        <w:rPr>
          <w:rFonts w:ascii="Palatino Linotype" w:hAnsi="Palatino Linotype"/>
          <w:sz w:val="20"/>
          <w:szCs w:val="20"/>
        </w:rPr>
      </w:pPr>
    </w:p>
    <w:p w14:paraId="23F6E48F" w14:textId="77777777" w:rsidR="00101523" w:rsidRPr="002514D7" w:rsidRDefault="00101523" w:rsidP="00101523">
      <w:pPr>
        <w:jc w:val="center"/>
        <w:rPr>
          <w:rFonts w:ascii="Palatino Linotype" w:hAnsi="Palatino Linotype"/>
          <w:sz w:val="20"/>
          <w:szCs w:val="20"/>
        </w:rPr>
      </w:pPr>
      <w:r w:rsidRPr="002514D7">
        <w:rPr>
          <w:rFonts w:ascii="Palatino Linotype" w:hAnsi="Palatino Linotype"/>
          <w:sz w:val="20"/>
          <w:szCs w:val="20"/>
        </w:rPr>
        <w:t>Supplementary Material</w:t>
      </w:r>
    </w:p>
    <w:p w14:paraId="51AB0010" w14:textId="77777777" w:rsidR="00101523" w:rsidRPr="002514D7" w:rsidRDefault="00101523" w:rsidP="00101523">
      <w:pPr>
        <w:jc w:val="center"/>
        <w:rPr>
          <w:rFonts w:ascii="Palatino Linotype" w:hAnsi="Palatino Linotype"/>
          <w:sz w:val="20"/>
          <w:szCs w:val="20"/>
        </w:rPr>
      </w:pPr>
    </w:p>
    <w:p w14:paraId="282E55E8" w14:textId="427E9E16" w:rsidR="00101523" w:rsidRPr="002514D7" w:rsidRDefault="00EE2339" w:rsidP="00101523">
      <w:pPr>
        <w:jc w:val="center"/>
        <w:rPr>
          <w:rFonts w:ascii="Palatino Linotype" w:hAnsi="Palatino Linotype"/>
          <w:sz w:val="20"/>
          <w:szCs w:val="20"/>
        </w:rPr>
      </w:pPr>
      <w:r w:rsidRPr="002514D7">
        <w:rPr>
          <w:rFonts w:ascii="Palatino Linotype" w:hAnsi="Palatino Linotype"/>
          <w:sz w:val="20"/>
          <w:szCs w:val="20"/>
        </w:rPr>
        <w:t xml:space="preserve">Chapter </w:t>
      </w:r>
      <w:r w:rsidR="005B1713" w:rsidRPr="002514D7">
        <w:rPr>
          <w:rFonts w:ascii="Palatino Linotype" w:hAnsi="Palatino Linotype"/>
          <w:sz w:val="20"/>
          <w:szCs w:val="20"/>
        </w:rPr>
        <w:t>9</w:t>
      </w:r>
      <w:r w:rsidR="00101523" w:rsidRPr="002514D7">
        <w:rPr>
          <w:rFonts w:ascii="Palatino Linotype" w:hAnsi="Palatino Linotype"/>
          <w:sz w:val="20"/>
          <w:szCs w:val="20"/>
        </w:rPr>
        <w:t xml:space="preserve">:  </w:t>
      </w:r>
      <w:r w:rsidR="005B1713" w:rsidRPr="002514D7">
        <w:rPr>
          <w:rFonts w:ascii="Palatino Linotype" w:hAnsi="Palatino Linotype"/>
          <w:sz w:val="20"/>
          <w:szCs w:val="20"/>
        </w:rPr>
        <w:t>Liberalism Divided</w:t>
      </w:r>
      <w:r w:rsidR="00101523" w:rsidRPr="002514D7">
        <w:rPr>
          <w:rFonts w:ascii="Palatino Linotype" w:hAnsi="Palatino Linotype"/>
          <w:sz w:val="20"/>
          <w:szCs w:val="20"/>
        </w:rPr>
        <w:t xml:space="preserve"> – </w:t>
      </w:r>
      <w:r w:rsidR="005B1713" w:rsidRPr="002514D7">
        <w:rPr>
          <w:rFonts w:ascii="Palatino Linotype" w:hAnsi="Palatino Linotype"/>
          <w:sz w:val="20"/>
          <w:szCs w:val="20"/>
        </w:rPr>
        <w:t>Democratic</w:t>
      </w:r>
      <w:r w:rsidR="00D349A9" w:rsidRPr="002514D7">
        <w:rPr>
          <w:rFonts w:ascii="Palatino Linotype" w:hAnsi="Palatino Linotype"/>
          <w:sz w:val="20"/>
          <w:szCs w:val="20"/>
        </w:rPr>
        <w:t xml:space="preserve"> Rights</w:t>
      </w:r>
      <w:r w:rsidR="000557EE" w:rsidRPr="002514D7">
        <w:rPr>
          <w:rFonts w:ascii="Palatino Linotype" w:hAnsi="Palatino Linotype"/>
          <w:sz w:val="20"/>
          <w:szCs w:val="20"/>
        </w:rPr>
        <w:t>/</w:t>
      </w:r>
      <w:r w:rsidR="005B1713" w:rsidRPr="002514D7">
        <w:rPr>
          <w:rFonts w:ascii="Palatino Linotype" w:hAnsi="Palatino Linotype"/>
          <w:sz w:val="20"/>
          <w:szCs w:val="20"/>
        </w:rPr>
        <w:t>Free Speech</w:t>
      </w:r>
    </w:p>
    <w:p w14:paraId="14A274EF" w14:textId="77777777" w:rsidR="00101523" w:rsidRPr="002514D7" w:rsidRDefault="00101523" w:rsidP="00101523">
      <w:pPr>
        <w:jc w:val="center"/>
        <w:rPr>
          <w:rFonts w:ascii="Palatino Linotype" w:hAnsi="Palatino Linotype"/>
          <w:sz w:val="20"/>
          <w:szCs w:val="20"/>
        </w:rPr>
      </w:pPr>
    </w:p>
    <w:p w14:paraId="376CAB86" w14:textId="77777777" w:rsidR="00101523" w:rsidRPr="002514D7" w:rsidRDefault="00101523" w:rsidP="00101523">
      <w:pPr>
        <w:jc w:val="both"/>
        <w:rPr>
          <w:rFonts w:ascii="Palatino Linotype" w:hAnsi="Palatino Linotype"/>
          <w:sz w:val="20"/>
          <w:szCs w:val="20"/>
        </w:rPr>
      </w:pPr>
    </w:p>
    <w:p w14:paraId="5EFCFE15" w14:textId="77777777" w:rsidR="000E2F1A" w:rsidRPr="002514D7" w:rsidRDefault="00500606">
      <w:pPr>
        <w:rPr>
          <w:rFonts w:ascii="Palatino Linotype" w:hAnsi="Palatino Linotype" w:cs="Times New Roman"/>
          <w:sz w:val="20"/>
          <w:szCs w:val="20"/>
        </w:rPr>
      </w:pPr>
      <w:r w:rsidRPr="002514D7">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4A3749FE" w:rsidR="00760334" w:rsidRPr="002514D7" w:rsidRDefault="005B1713" w:rsidP="000E2F1A">
      <w:pPr>
        <w:jc w:val="center"/>
        <w:rPr>
          <w:rFonts w:ascii="Palatino Linotype" w:hAnsi="Palatino Linotype" w:cs="Times New Roman"/>
          <w:sz w:val="20"/>
          <w:szCs w:val="20"/>
        </w:rPr>
      </w:pPr>
      <w:r w:rsidRPr="002514D7">
        <w:rPr>
          <w:rFonts w:ascii="Palatino Linotype" w:hAnsi="Palatino Linotype" w:cs="Times New Roman"/>
          <w:b/>
          <w:sz w:val="20"/>
          <w:szCs w:val="20"/>
        </w:rPr>
        <w:t>Watts</w:t>
      </w:r>
      <w:r w:rsidR="00660729" w:rsidRPr="002514D7">
        <w:rPr>
          <w:rFonts w:ascii="Palatino Linotype" w:hAnsi="Palatino Linotype" w:cs="Times New Roman"/>
          <w:b/>
          <w:sz w:val="20"/>
          <w:szCs w:val="20"/>
        </w:rPr>
        <w:t xml:space="preserve"> v. </w:t>
      </w:r>
      <w:r w:rsidRPr="002514D7">
        <w:rPr>
          <w:rFonts w:ascii="Palatino Linotype" w:hAnsi="Palatino Linotype" w:cs="Times New Roman"/>
          <w:b/>
          <w:sz w:val="20"/>
          <w:szCs w:val="20"/>
        </w:rPr>
        <w:t>United States</w:t>
      </w:r>
      <w:r w:rsidR="00393A7B" w:rsidRPr="002514D7">
        <w:rPr>
          <w:rFonts w:ascii="Palatino Linotype" w:hAnsi="Palatino Linotype" w:cs="Times New Roman"/>
          <w:b/>
          <w:sz w:val="20"/>
          <w:szCs w:val="20"/>
        </w:rPr>
        <w:t xml:space="preserve">, </w:t>
      </w:r>
      <w:r w:rsidRPr="002514D7">
        <w:rPr>
          <w:rFonts w:ascii="Palatino Linotype" w:hAnsi="Palatino Linotype" w:cs="Times New Roman"/>
          <w:b/>
          <w:sz w:val="20"/>
          <w:szCs w:val="20"/>
        </w:rPr>
        <w:t>394</w:t>
      </w:r>
      <w:r w:rsidR="00B709E7" w:rsidRPr="002514D7">
        <w:rPr>
          <w:rFonts w:ascii="Palatino Linotype" w:hAnsi="Palatino Linotype" w:cs="Times New Roman"/>
          <w:b/>
          <w:sz w:val="20"/>
          <w:szCs w:val="20"/>
        </w:rPr>
        <w:t xml:space="preserve"> U.S. </w:t>
      </w:r>
      <w:r w:rsidRPr="002514D7">
        <w:rPr>
          <w:rFonts w:ascii="Palatino Linotype" w:hAnsi="Palatino Linotype" w:cs="Times New Roman"/>
          <w:b/>
          <w:sz w:val="20"/>
          <w:szCs w:val="20"/>
        </w:rPr>
        <w:t>705</w:t>
      </w:r>
      <w:r w:rsidR="001246B5" w:rsidRPr="002514D7">
        <w:rPr>
          <w:rFonts w:ascii="Palatino Linotype" w:hAnsi="Palatino Linotype" w:cs="Times New Roman"/>
          <w:sz w:val="20"/>
          <w:szCs w:val="20"/>
        </w:rPr>
        <w:t xml:space="preserve"> (</w:t>
      </w:r>
      <w:r w:rsidRPr="002514D7">
        <w:rPr>
          <w:rFonts w:ascii="Palatino Linotype" w:hAnsi="Palatino Linotype" w:cs="Times New Roman"/>
          <w:sz w:val="20"/>
          <w:szCs w:val="20"/>
        </w:rPr>
        <w:t>1969</w:t>
      </w:r>
      <w:r w:rsidR="000E2F1A" w:rsidRPr="002514D7">
        <w:rPr>
          <w:rFonts w:ascii="Palatino Linotype" w:hAnsi="Palatino Linotype" w:cs="Times New Roman"/>
          <w:sz w:val="20"/>
          <w:szCs w:val="20"/>
        </w:rPr>
        <w:t>)</w:t>
      </w:r>
    </w:p>
    <w:p w14:paraId="301125D3" w14:textId="77777777" w:rsidR="000E2F1A" w:rsidRPr="002514D7" w:rsidRDefault="00500606">
      <w:pPr>
        <w:rPr>
          <w:rFonts w:ascii="Palatino Linotype" w:hAnsi="Palatino Linotype" w:cs="Times New Roman"/>
          <w:sz w:val="20"/>
          <w:szCs w:val="20"/>
        </w:rPr>
      </w:pPr>
      <w:r w:rsidRPr="002514D7">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2514D7" w:rsidRDefault="000E2F1A">
      <w:pPr>
        <w:rPr>
          <w:rFonts w:ascii="Palatino Linotype" w:hAnsi="Palatino Linotype" w:cs="Times New Roman"/>
          <w:sz w:val="20"/>
          <w:szCs w:val="20"/>
        </w:rPr>
      </w:pPr>
    </w:p>
    <w:p w14:paraId="02A3FDBC" w14:textId="28AF9E58" w:rsidR="00135FF7" w:rsidRPr="002514D7" w:rsidRDefault="00C26AF0" w:rsidP="004F7FE7">
      <w:pPr>
        <w:ind w:firstLine="720"/>
        <w:jc w:val="both"/>
        <w:rPr>
          <w:rFonts w:ascii="Palatino Linotype" w:hAnsi="Palatino Linotype" w:cs="Times New Roman"/>
          <w:i/>
          <w:sz w:val="20"/>
          <w:szCs w:val="20"/>
        </w:rPr>
      </w:pPr>
      <w:r w:rsidRPr="002514D7">
        <w:rPr>
          <w:rFonts w:ascii="Palatino Linotype" w:hAnsi="Palatino Linotype" w:cs="Times New Roman"/>
          <w:i/>
          <w:sz w:val="20"/>
          <w:szCs w:val="20"/>
        </w:rPr>
        <w:t>A federal law from 1917 makes it a crime to “knowingly and willfully . . ,. [</w:t>
      </w:r>
      <w:proofErr w:type="gramStart"/>
      <w:r w:rsidRPr="002514D7">
        <w:rPr>
          <w:rFonts w:ascii="Palatino Linotype" w:hAnsi="Palatino Linotype" w:cs="Times New Roman"/>
          <w:i/>
          <w:sz w:val="20"/>
          <w:szCs w:val="20"/>
        </w:rPr>
        <w:t>make</w:t>
      </w:r>
      <w:proofErr w:type="gramEnd"/>
      <w:r w:rsidRPr="002514D7">
        <w:rPr>
          <w:rFonts w:ascii="Palatino Linotype" w:hAnsi="Palatino Linotype" w:cs="Times New Roman"/>
          <w:i/>
          <w:sz w:val="20"/>
          <w:szCs w:val="20"/>
        </w:rPr>
        <w:t>] any threat to take the life of or to inflect bodily harm upon the President of the United States.” In 1966, eighteen-year-old Robert Watts attended a public rally at the Washington Monument, as did an investigator for the Army Counter Intelligence Corps</w:t>
      </w:r>
      <w:r w:rsidR="00EE65D8" w:rsidRPr="002514D7">
        <w:rPr>
          <w:rFonts w:ascii="Palatino Linotype" w:hAnsi="Palatino Linotype" w:cs="Times New Roman"/>
          <w:i/>
          <w:sz w:val="20"/>
          <w:szCs w:val="20"/>
        </w:rPr>
        <w:t xml:space="preserve"> and a detective for the park police</w:t>
      </w:r>
      <w:r w:rsidRPr="002514D7">
        <w:rPr>
          <w:rFonts w:ascii="Palatino Linotype" w:hAnsi="Palatino Linotype" w:cs="Times New Roman"/>
          <w:i/>
          <w:sz w:val="20"/>
          <w:szCs w:val="20"/>
        </w:rPr>
        <w:t xml:space="preserve">. </w:t>
      </w:r>
      <w:r w:rsidR="00135FF7" w:rsidRPr="002514D7">
        <w:rPr>
          <w:rFonts w:ascii="Palatino Linotype" w:hAnsi="Palatino Linotype" w:cs="Times New Roman"/>
          <w:i/>
          <w:sz w:val="20"/>
          <w:szCs w:val="20"/>
        </w:rPr>
        <w:t xml:space="preserve">During the rally, Watts noted that he had just received a notice to report for a physical for the military draft during the Vietnam War. He announced, “I am not going. If they ever make me carry a rifle the first man I want to get in my sights is L.B.J.” </w:t>
      </w:r>
      <w:r w:rsidR="00EE65D8" w:rsidRPr="002514D7">
        <w:rPr>
          <w:rFonts w:ascii="Palatino Linotype" w:hAnsi="Palatino Linotype" w:cs="Times New Roman"/>
          <w:i/>
          <w:sz w:val="20"/>
          <w:szCs w:val="20"/>
        </w:rPr>
        <w:t xml:space="preserve">His statement was met with laughter and applause. </w:t>
      </w:r>
      <w:r w:rsidR="00135FF7" w:rsidRPr="002514D7">
        <w:rPr>
          <w:rFonts w:ascii="Palatino Linotype" w:hAnsi="Palatino Linotype" w:cs="Times New Roman"/>
          <w:i/>
          <w:sz w:val="20"/>
          <w:szCs w:val="20"/>
        </w:rPr>
        <w:t>The next day he was arrested by the Secret Service and charged with making a threat on the life of the president.</w:t>
      </w:r>
    </w:p>
    <w:p w14:paraId="5F3496C3" w14:textId="53AF6450" w:rsidR="00F818F7" w:rsidRPr="002514D7" w:rsidRDefault="00135FF7" w:rsidP="004F7FE7">
      <w:pPr>
        <w:ind w:firstLine="720"/>
        <w:jc w:val="both"/>
        <w:rPr>
          <w:rFonts w:ascii="Palatino Linotype" w:hAnsi="Palatino Linotype" w:cs="Times New Roman"/>
          <w:i/>
          <w:sz w:val="20"/>
          <w:szCs w:val="20"/>
        </w:rPr>
      </w:pPr>
      <w:r w:rsidRPr="002514D7">
        <w:rPr>
          <w:rFonts w:ascii="Palatino Linotype" w:hAnsi="Palatino Linotype" w:cs="Times New Roman"/>
          <w:i/>
          <w:sz w:val="20"/>
          <w:szCs w:val="20"/>
        </w:rPr>
        <w:t>At trial, Watts moved to have the indictment dismissed on the grounds that his words did not constitute a threat. The motion was dismissed, and he was convicted by a jury and received a suspended sentence. He appealed, and a divided circuit court (with future Chief Justice Warren Burger writing for the majority) affirmed his conviction.</w:t>
      </w:r>
      <w:r w:rsidR="00EE65D8" w:rsidRPr="002514D7">
        <w:rPr>
          <w:rFonts w:ascii="Palatino Linotype" w:hAnsi="Palatino Linotype" w:cs="Times New Roman"/>
          <w:i/>
          <w:sz w:val="20"/>
          <w:szCs w:val="20"/>
        </w:rPr>
        <w:t xml:space="preserve"> In an unsigned opinion and without hearing arguments, the Supreme Court reversed, holding that the statute could constitutionally be applied only to true threats and not mere violent political rhetoric.</w:t>
      </w:r>
    </w:p>
    <w:p w14:paraId="04EBCA6B" w14:textId="77777777" w:rsidR="000E2F1A" w:rsidRPr="002514D7" w:rsidRDefault="000E2F1A" w:rsidP="004F7FE7">
      <w:pPr>
        <w:jc w:val="both"/>
        <w:rPr>
          <w:rFonts w:ascii="Palatino Linotype" w:hAnsi="Palatino Linotype" w:cs="Times New Roman"/>
          <w:sz w:val="20"/>
          <w:szCs w:val="20"/>
        </w:rPr>
      </w:pPr>
    </w:p>
    <w:p w14:paraId="681307B9" w14:textId="51B192C4" w:rsidR="00A62C6F" w:rsidRPr="002514D7" w:rsidRDefault="005B1713" w:rsidP="00200749">
      <w:pPr>
        <w:jc w:val="both"/>
        <w:rPr>
          <w:rFonts w:ascii="Palatino Linotype" w:hAnsi="Palatino Linotype" w:cs="Times New Roman"/>
          <w:sz w:val="20"/>
          <w:szCs w:val="20"/>
        </w:rPr>
      </w:pPr>
      <w:r w:rsidRPr="002514D7">
        <w:rPr>
          <w:rFonts w:ascii="Palatino Linotype" w:hAnsi="Palatino Linotype" w:cs="Times New Roman"/>
          <w:sz w:val="20"/>
          <w:szCs w:val="20"/>
        </w:rPr>
        <w:t>PER CURIAM</w:t>
      </w:r>
      <w:r w:rsidR="00A62C6F" w:rsidRPr="002514D7">
        <w:rPr>
          <w:rFonts w:ascii="Palatino Linotype" w:hAnsi="Palatino Linotype" w:cs="Times New Roman"/>
          <w:sz w:val="20"/>
          <w:szCs w:val="20"/>
        </w:rPr>
        <w:t>.</w:t>
      </w:r>
    </w:p>
    <w:p w14:paraId="3620AC36" w14:textId="6CBA09A9" w:rsidR="00E1544F" w:rsidRPr="002514D7" w:rsidRDefault="000E2F1A" w:rsidP="00F306DB">
      <w:pPr>
        <w:ind w:firstLine="720"/>
        <w:jc w:val="both"/>
        <w:rPr>
          <w:rFonts w:ascii="Palatino Linotype" w:hAnsi="Palatino Linotype" w:cs="Times New Roman"/>
          <w:sz w:val="20"/>
          <w:szCs w:val="20"/>
        </w:rPr>
      </w:pPr>
      <w:r w:rsidRPr="002514D7">
        <w:rPr>
          <w:rFonts w:ascii="Palatino Linotype" w:hAnsi="Palatino Linotype" w:cs="Times New Roman"/>
          <w:sz w:val="20"/>
          <w:szCs w:val="20"/>
        </w:rPr>
        <w:t>. . . .</w:t>
      </w:r>
    </w:p>
    <w:p w14:paraId="46A5D9B8" w14:textId="4EB47D74" w:rsidR="00B41CA8" w:rsidRPr="002514D7" w:rsidRDefault="00924003" w:rsidP="00E2543C">
      <w:pPr>
        <w:ind w:firstLine="720"/>
        <w:jc w:val="both"/>
        <w:rPr>
          <w:rFonts w:ascii="Palatino Linotype" w:hAnsi="Palatino Linotype"/>
          <w:sz w:val="20"/>
          <w:szCs w:val="20"/>
        </w:rPr>
      </w:pPr>
      <w:r w:rsidRPr="002514D7">
        <w:rPr>
          <w:rFonts w:ascii="Palatino Linotype" w:hAnsi="Palatino Linotype"/>
          <w:sz w:val="20"/>
          <w:szCs w:val="20"/>
        </w:rPr>
        <w:t>Certainly the statute under which petitioner was convicted is constitutional on its face. The Nation undoubtedly has a valid, even an overwhelming, interest in protecting the safety of its Chief Executive and in allowing him to perform his duties without interference from threats of physical violence. Nevertheless, a statute such as this one, which makes criminal a form of pure speech, must be interpreted with the commands of the First Amendment clearly in mind. What is a threat must be distinguished from what is constitutionally protected speech.</w:t>
      </w:r>
    </w:p>
    <w:p w14:paraId="0B5F2491" w14:textId="1864E9AF" w:rsidR="00924003" w:rsidRPr="002514D7" w:rsidRDefault="00924003" w:rsidP="00924003">
      <w:pPr>
        <w:ind w:firstLine="720"/>
        <w:jc w:val="both"/>
        <w:rPr>
          <w:rFonts w:ascii="Palatino Linotype" w:hAnsi="Palatino Linotype"/>
          <w:sz w:val="20"/>
          <w:szCs w:val="20"/>
        </w:rPr>
      </w:pPr>
      <w:r w:rsidRPr="002514D7">
        <w:rPr>
          <w:rFonts w:ascii="Palatino Linotype" w:hAnsi="Palatino Linotype"/>
          <w:sz w:val="20"/>
          <w:szCs w:val="20"/>
        </w:rPr>
        <w:t xml:space="preserve">. . . . [T]he statute . . . requires the Government to prove a true "threat." We do not believe that the kind of political hyperbole indulged in by petitioner fits within that statutory term. For we must interpret the language Congress chose "against the background of a profound national commitment to the principle that debate on public issues should be uninhibited, robust, and wide-open, and that it may well include vehement, caustic, and sometimes unpleasantly sharp attacks on government and public officials." </w:t>
      </w:r>
      <w:r w:rsidRPr="002514D7">
        <w:rPr>
          <w:rFonts w:ascii="Palatino Linotype" w:hAnsi="Palatino Linotype"/>
          <w:i/>
          <w:iCs/>
          <w:sz w:val="20"/>
          <w:szCs w:val="20"/>
        </w:rPr>
        <w:t>New York Times Co.</w:t>
      </w:r>
      <w:r w:rsidRPr="002514D7">
        <w:rPr>
          <w:rFonts w:ascii="Palatino Linotype" w:hAnsi="Palatino Linotype"/>
          <w:sz w:val="20"/>
          <w:szCs w:val="20"/>
        </w:rPr>
        <w:t xml:space="preserve"> v. </w:t>
      </w:r>
      <w:r w:rsidRPr="002514D7">
        <w:rPr>
          <w:rFonts w:ascii="Palatino Linotype" w:hAnsi="Palatino Linotype"/>
          <w:i/>
          <w:iCs/>
          <w:sz w:val="20"/>
          <w:szCs w:val="20"/>
        </w:rPr>
        <w:t xml:space="preserve">Sullivan </w:t>
      </w:r>
      <w:r w:rsidRPr="002514D7">
        <w:rPr>
          <w:rFonts w:ascii="Palatino Linotype" w:hAnsi="Palatino Linotype"/>
          <w:sz w:val="20"/>
          <w:szCs w:val="20"/>
        </w:rPr>
        <w:t xml:space="preserve">(1964). The language of the political arena, like the language used in labor disputes, see </w:t>
      </w:r>
      <w:r w:rsidRPr="002514D7">
        <w:rPr>
          <w:rFonts w:ascii="Palatino Linotype" w:hAnsi="Palatino Linotype"/>
          <w:i/>
          <w:iCs/>
          <w:sz w:val="20"/>
          <w:szCs w:val="20"/>
        </w:rPr>
        <w:t>Linn</w:t>
      </w:r>
      <w:r w:rsidRPr="002514D7">
        <w:rPr>
          <w:rFonts w:ascii="Palatino Linotype" w:hAnsi="Palatino Linotype"/>
          <w:sz w:val="20"/>
          <w:szCs w:val="20"/>
        </w:rPr>
        <w:t xml:space="preserve"> v. </w:t>
      </w:r>
      <w:r w:rsidRPr="002514D7">
        <w:rPr>
          <w:rFonts w:ascii="Palatino Linotype" w:hAnsi="Palatino Linotype"/>
          <w:i/>
          <w:iCs/>
          <w:sz w:val="20"/>
          <w:szCs w:val="20"/>
        </w:rPr>
        <w:t xml:space="preserve">United Plant Guard Workers of America </w:t>
      </w:r>
      <w:r w:rsidRPr="002514D7">
        <w:rPr>
          <w:rFonts w:ascii="Palatino Linotype" w:hAnsi="Palatino Linotype"/>
          <w:sz w:val="20"/>
          <w:szCs w:val="20"/>
        </w:rPr>
        <w:t>(1966), is often vituperative, abusive, and inexact. We agree with petitioner that his only offense here was "a kind of very crude offensive method of stating a po</w:t>
      </w:r>
      <w:bookmarkStart w:id="0" w:name="_GoBack"/>
      <w:bookmarkEnd w:id="0"/>
      <w:r w:rsidRPr="002514D7">
        <w:rPr>
          <w:rFonts w:ascii="Palatino Linotype" w:hAnsi="Palatino Linotype"/>
          <w:sz w:val="20"/>
          <w:szCs w:val="20"/>
        </w:rPr>
        <w:t>litical opposition to the President." Taken in context, and regarding the expressly conditional nature of the statement and the reaction of the listeners, we do not see how it could be interpreted otherwise.</w:t>
      </w:r>
    </w:p>
    <w:p w14:paraId="7265A90D" w14:textId="53F2FF5C" w:rsidR="00924003" w:rsidRPr="002514D7" w:rsidRDefault="00924003" w:rsidP="00924003">
      <w:pPr>
        <w:ind w:firstLine="720"/>
        <w:jc w:val="both"/>
        <w:rPr>
          <w:rFonts w:ascii="Palatino Linotype" w:hAnsi="Palatino Linotype"/>
          <w:sz w:val="20"/>
          <w:szCs w:val="20"/>
        </w:rPr>
      </w:pPr>
      <w:r w:rsidRPr="002514D7">
        <w:rPr>
          <w:rFonts w:ascii="Palatino Linotype" w:hAnsi="Palatino Linotype"/>
          <w:i/>
          <w:sz w:val="20"/>
          <w:szCs w:val="20"/>
        </w:rPr>
        <w:t>Reversed</w:t>
      </w:r>
      <w:r w:rsidRPr="002514D7">
        <w:rPr>
          <w:rFonts w:ascii="Palatino Linotype" w:hAnsi="Palatino Linotype"/>
          <w:sz w:val="20"/>
          <w:szCs w:val="20"/>
        </w:rPr>
        <w:t>.</w:t>
      </w:r>
    </w:p>
    <w:p w14:paraId="2C3B485C" w14:textId="6BCBB8A9" w:rsidR="00924003" w:rsidRPr="002514D7" w:rsidRDefault="00924003" w:rsidP="00924003">
      <w:pPr>
        <w:ind w:firstLine="720"/>
        <w:jc w:val="both"/>
        <w:rPr>
          <w:rFonts w:ascii="Palatino Linotype" w:hAnsi="Palatino Linotype"/>
          <w:sz w:val="20"/>
          <w:szCs w:val="20"/>
        </w:rPr>
      </w:pPr>
    </w:p>
    <w:p w14:paraId="01780E9B" w14:textId="57FC5CEB" w:rsidR="00924003" w:rsidRPr="002514D7" w:rsidRDefault="00924003" w:rsidP="00924003">
      <w:pPr>
        <w:jc w:val="both"/>
        <w:rPr>
          <w:rFonts w:ascii="Palatino Linotype" w:hAnsi="Palatino Linotype"/>
          <w:sz w:val="20"/>
          <w:szCs w:val="20"/>
        </w:rPr>
      </w:pPr>
      <w:r w:rsidRPr="002514D7">
        <w:rPr>
          <w:rFonts w:ascii="Palatino Linotype" w:hAnsi="Palatino Linotype"/>
          <w:sz w:val="20"/>
          <w:szCs w:val="20"/>
        </w:rPr>
        <w:t>JUSTICE STEWART would deny the petition for certiorari.</w:t>
      </w:r>
    </w:p>
    <w:p w14:paraId="0785926B" w14:textId="2679870A" w:rsidR="00924003" w:rsidRPr="002514D7" w:rsidRDefault="00924003" w:rsidP="00924003">
      <w:pPr>
        <w:jc w:val="both"/>
        <w:rPr>
          <w:rFonts w:ascii="Palatino Linotype" w:hAnsi="Palatino Linotype"/>
          <w:sz w:val="20"/>
          <w:szCs w:val="20"/>
        </w:rPr>
      </w:pPr>
    </w:p>
    <w:p w14:paraId="1F3E5736" w14:textId="00198E84" w:rsidR="00924003" w:rsidRPr="002514D7" w:rsidRDefault="00924003" w:rsidP="00924003">
      <w:pPr>
        <w:jc w:val="both"/>
        <w:rPr>
          <w:rFonts w:ascii="Palatino Linotype" w:hAnsi="Palatino Linotype"/>
          <w:sz w:val="20"/>
          <w:szCs w:val="20"/>
        </w:rPr>
      </w:pPr>
      <w:r w:rsidRPr="002514D7">
        <w:rPr>
          <w:rFonts w:ascii="Palatino Linotype" w:hAnsi="Palatino Linotype"/>
          <w:sz w:val="20"/>
          <w:szCs w:val="20"/>
        </w:rPr>
        <w:lastRenderedPageBreak/>
        <w:t>JUSTICE WHITE dissents.</w:t>
      </w:r>
    </w:p>
    <w:p w14:paraId="6F7D0417" w14:textId="75E7A6DB" w:rsidR="00924003" w:rsidRPr="002514D7" w:rsidRDefault="00924003" w:rsidP="00924003">
      <w:pPr>
        <w:jc w:val="both"/>
        <w:rPr>
          <w:rFonts w:ascii="Palatino Linotype" w:hAnsi="Palatino Linotype"/>
          <w:sz w:val="20"/>
          <w:szCs w:val="20"/>
        </w:rPr>
      </w:pPr>
    </w:p>
    <w:p w14:paraId="52F927B4" w14:textId="6FB48562" w:rsidR="00924003" w:rsidRPr="002514D7" w:rsidRDefault="00924003" w:rsidP="00924003">
      <w:pPr>
        <w:jc w:val="both"/>
        <w:rPr>
          <w:rFonts w:ascii="Palatino Linotype" w:hAnsi="Palatino Linotype"/>
          <w:sz w:val="20"/>
          <w:szCs w:val="20"/>
        </w:rPr>
      </w:pPr>
      <w:r w:rsidRPr="002514D7">
        <w:rPr>
          <w:rFonts w:ascii="Palatino Linotype" w:hAnsi="Palatino Linotype"/>
          <w:sz w:val="20"/>
          <w:szCs w:val="20"/>
        </w:rPr>
        <w:t>JUSTICE DOUGLAS, concurring.</w:t>
      </w:r>
    </w:p>
    <w:p w14:paraId="7B6DFE7A" w14:textId="277F90C8" w:rsidR="00924003" w:rsidRPr="002514D7" w:rsidRDefault="00924003" w:rsidP="00924003">
      <w:pPr>
        <w:ind w:firstLine="720"/>
        <w:jc w:val="both"/>
        <w:rPr>
          <w:rFonts w:ascii="Palatino Linotype" w:hAnsi="Palatino Linotype"/>
          <w:sz w:val="20"/>
          <w:szCs w:val="20"/>
        </w:rPr>
      </w:pPr>
      <w:r w:rsidRPr="002514D7">
        <w:rPr>
          <w:rFonts w:ascii="Palatino Linotype" w:hAnsi="Palatino Linotype"/>
          <w:sz w:val="20"/>
          <w:szCs w:val="20"/>
        </w:rPr>
        <w:t>. . . .</w:t>
      </w:r>
    </w:p>
    <w:p w14:paraId="63E21C0D" w14:textId="15B853FA" w:rsidR="00924003" w:rsidRPr="002514D7" w:rsidRDefault="00924003" w:rsidP="00924003">
      <w:pPr>
        <w:ind w:firstLine="720"/>
        <w:jc w:val="both"/>
        <w:rPr>
          <w:rFonts w:ascii="Palatino Linotype" w:hAnsi="Palatino Linotype"/>
          <w:sz w:val="20"/>
          <w:szCs w:val="20"/>
        </w:rPr>
      </w:pPr>
      <w:r w:rsidRPr="002514D7">
        <w:rPr>
          <w:rFonts w:ascii="Palatino Linotype" w:hAnsi="Palatino Linotype"/>
          <w:sz w:val="20"/>
          <w:szCs w:val="20"/>
        </w:rPr>
        <w:t xml:space="preserve">While our Alien and Sedition Laws were in force, John Adams, President of the United States, </w:t>
      </w:r>
      <w:proofErr w:type="spellStart"/>
      <w:r w:rsidRPr="002514D7">
        <w:rPr>
          <w:rFonts w:ascii="Palatino Linotype" w:hAnsi="Palatino Linotype"/>
          <w:sz w:val="20"/>
          <w:szCs w:val="20"/>
        </w:rPr>
        <w:t>en</w:t>
      </w:r>
      <w:proofErr w:type="spellEnd"/>
      <w:r w:rsidRPr="002514D7">
        <w:rPr>
          <w:rFonts w:ascii="Palatino Linotype" w:hAnsi="Palatino Linotype"/>
          <w:sz w:val="20"/>
          <w:szCs w:val="20"/>
        </w:rPr>
        <w:t xml:space="preserve"> route from Philadelphia, Pennsylvania, to Quincy, Massachusetts, stopped in Newark, New Jersey, where he was greeted by a crowd and by a committee that saluted him by firing a cannon.</w:t>
      </w:r>
    </w:p>
    <w:p w14:paraId="5B7A6C32" w14:textId="614C56D7" w:rsidR="00924003" w:rsidRPr="002514D7" w:rsidRDefault="00924003" w:rsidP="00924003">
      <w:pPr>
        <w:ind w:firstLine="720"/>
        <w:jc w:val="both"/>
        <w:rPr>
          <w:rFonts w:ascii="Palatino Linotype" w:hAnsi="Palatino Linotype"/>
          <w:sz w:val="20"/>
          <w:szCs w:val="20"/>
        </w:rPr>
      </w:pPr>
      <w:r w:rsidRPr="002514D7">
        <w:rPr>
          <w:rFonts w:ascii="Palatino Linotype" w:hAnsi="Palatino Linotype"/>
          <w:sz w:val="20"/>
          <w:szCs w:val="20"/>
        </w:rPr>
        <w:t>A bystander said, "There goes the President and they are firing at his ass." Luther Baldwin was indicted for replying that he did not care "if they fired through his ass." He was convicted in the federal court for speaking "seditious words tending to defame the President and Government of the United States" and fined, assessed court costs and expenses, and committed to jail until the fine and fees were paid.</w:t>
      </w:r>
    </w:p>
    <w:p w14:paraId="6A24C01C" w14:textId="149009CC" w:rsidR="00924003" w:rsidRPr="002514D7" w:rsidRDefault="00924003" w:rsidP="00924003">
      <w:pPr>
        <w:ind w:firstLine="720"/>
        <w:jc w:val="both"/>
        <w:rPr>
          <w:rFonts w:ascii="Palatino Linotype" w:hAnsi="Palatino Linotype"/>
          <w:sz w:val="20"/>
          <w:szCs w:val="20"/>
        </w:rPr>
      </w:pPr>
      <w:r w:rsidRPr="002514D7">
        <w:rPr>
          <w:rFonts w:ascii="Palatino Linotype" w:hAnsi="Palatino Linotype"/>
          <w:sz w:val="20"/>
          <w:szCs w:val="20"/>
        </w:rPr>
        <w:t>The Alien and Sedition Laws constituted one of our sorriest chapters; and I had thought we had done with them forever.</w:t>
      </w:r>
    </w:p>
    <w:p w14:paraId="74D485A3" w14:textId="6107AC55" w:rsidR="00924003" w:rsidRPr="002514D7" w:rsidRDefault="00924003" w:rsidP="00924003">
      <w:pPr>
        <w:ind w:firstLine="720"/>
        <w:jc w:val="both"/>
        <w:rPr>
          <w:rFonts w:ascii="Palatino Linotype" w:hAnsi="Palatino Linotype"/>
          <w:sz w:val="20"/>
          <w:szCs w:val="20"/>
        </w:rPr>
      </w:pPr>
      <w:r w:rsidRPr="002514D7">
        <w:rPr>
          <w:rFonts w:ascii="Palatino Linotype" w:hAnsi="Palatino Linotype"/>
          <w:sz w:val="20"/>
          <w:szCs w:val="20"/>
        </w:rPr>
        <w:t>. . . . Convictions under 18 U. S. C. § 871 have been sustained for displaying posters urging passersby</w:t>
      </w:r>
      <w:r w:rsidR="00C921EB" w:rsidRPr="002514D7">
        <w:rPr>
          <w:rFonts w:ascii="Palatino Linotype" w:hAnsi="Palatino Linotype"/>
          <w:sz w:val="20"/>
          <w:szCs w:val="20"/>
        </w:rPr>
        <w:t xml:space="preserve"> to "hang [President] Roosevelt,</w:t>
      </w:r>
      <w:r w:rsidRPr="002514D7">
        <w:rPr>
          <w:rFonts w:ascii="Palatino Linotype" w:hAnsi="Palatino Linotype"/>
          <w:sz w:val="20"/>
          <w:szCs w:val="20"/>
        </w:rPr>
        <w:t xml:space="preserve">" for declaring that "President Wilson ought to be killed. It is a wonder </w:t>
      </w:r>
      <w:proofErr w:type="spellStart"/>
      <w:r w:rsidRPr="002514D7">
        <w:rPr>
          <w:rFonts w:ascii="Palatino Linotype" w:hAnsi="Palatino Linotype"/>
          <w:sz w:val="20"/>
          <w:szCs w:val="20"/>
        </w:rPr>
        <w:t>some one</w:t>
      </w:r>
      <w:proofErr w:type="spellEnd"/>
      <w:r w:rsidRPr="002514D7">
        <w:rPr>
          <w:rFonts w:ascii="Palatino Linotype" w:hAnsi="Palatino Linotype"/>
          <w:sz w:val="20"/>
          <w:szCs w:val="20"/>
        </w:rPr>
        <w:t xml:space="preserve"> has not done it already. If I had an op</w:t>
      </w:r>
      <w:r w:rsidR="00C921EB" w:rsidRPr="002514D7">
        <w:rPr>
          <w:rFonts w:ascii="Palatino Linotype" w:hAnsi="Palatino Linotype"/>
          <w:sz w:val="20"/>
          <w:szCs w:val="20"/>
        </w:rPr>
        <w:t xml:space="preserve">portunity, I would do it myself,” </w:t>
      </w:r>
      <w:r w:rsidRPr="002514D7">
        <w:rPr>
          <w:rFonts w:ascii="Palatino Linotype" w:hAnsi="Palatino Linotype"/>
          <w:sz w:val="20"/>
          <w:szCs w:val="20"/>
        </w:rPr>
        <w:t xml:space="preserve">for declaring that "Wilson is a wooden-headed son of a bitch. I wish Wilson was in hell, and if I had </w:t>
      </w:r>
      <w:r w:rsidR="00C921EB" w:rsidRPr="002514D7">
        <w:rPr>
          <w:rFonts w:ascii="Palatino Linotype" w:hAnsi="Palatino Linotype"/>
          <w:sz w:val="20"/>
          <w:szCs w:val="20"/>
        </w:rPr>
        <w:t>the power I would put him there.</w:t>
      </w:r>
      <w:r w:rsidRPr="002514D7">
        <w:rPr>
          <w:rFonts w:ascii="Palatino Linotype" w:hAnsi="Palatino Linotype"/>
          <w:sz w:val="20"/>
          <w:szCs w:val="20"/>
        </w:rPr>
        <w:t>"</w:t>
      </w:r>
      <w:r w:rsidR="00C921EB" w:rsidRPr="002514D7">
        <w:rPr>
          <w:rFonts w:ascii="Palatino Linotype" w:hAnsi="Palatino Linotype"/>
          <w:sz w:val="20"/>
          <w:szCs w:val="20"/>
        </w:rPr>
        <w:t xml:space="preserve"> . . .</w:t>
      </w:r>
    </w:p>
    <w:p w14:paraId="7E6B13EA" w14:textId="64046736" w:rsidR="00C921EB" w:rsidRPr="002514D7" w:rsidRDefault="00C921EB" w:rsidP="00924003">
      <w:pPr>
        <w:ind w:firstLine="720"/>
        <w:jc w:val="both"/>
        <w:rPr>
          <w:rFonts w:ascii="Palatino Linotype" w:hAnsi="Palatino Linotype"/>
          <w:sz w:val="20"/>
          <w:szCs w:val="20"/>
        </w:rPr>
      </w:pPr>
      <w:r w:rsidRPr="002514D7">
        <w:rPr>
          <w:rFonts w:ascii="Palatino Linotype" w:hAnsi="Palatino Linotype"/>
          <w:sz w:val="20"/>
          <w:szCs w:val="20"/>
        </w:rPr>
        <w:t>Suppression of speech as an effective police measure is an old, old device, outlawed by our Constitution.</w:t>
      </w:r>
    </w:p>
    <w:p w14:paraId="386EC05A" w14:textId="77777777" w:rsidR="00C921EB" w:rsidRPr="002514D7" w:rsidRDefault="00C921EB" w:rsidP="00924003">
      <w:pPr>
        <w:ind w:firstLine="720"/>
        <w:jc w:val="both"/>
        <w:rPr>
          <w:rFonts w:ascii="Palatino Linotype" w:hAnsi="Palatino Linotype"/>
          <w:sz w:val="20"/>
          <w:szCs w:val="20"/>
        </w:rPr>
      </w:pPr>
    </w:p>
    <w:p w14:paraId="26AFA79E" w14:textId="29D0C5E3" w:rsidR="00C921EB" w:rsidRPr="002514D7" w:rsidRDefault="00C921EB" w:rsidP="00C921EB">
      <w:pPr>
        <w:jc w:val="both"/>
        <w:rPr>
          <w:rFonts w:ascii="Palatino Linotype" w:hAnsi="Palatino Linotype"/>
          <w:sz w:val="20"/>
          <w:szCs w:val="20"/>
        </w:rPr>
      </w:pPr>
      <w:r w:rsidRPr="002514D7">
        <w:rPr>
          <w:rFonts w:ascii="Palatino Linotype" w:hAnsi="Palatino Linotype"/>
          <w:sz w:val="20"/>
          <w:szCs w:val="20"/>
        </w:rPr>
        <w:t>JUSTICE FORTAS, with whom JUSTICE HARLAN joins, dissenting.</w:t>
      </w:r>
    </w:p>
    <w:p w14:paraId="7E88C751" w14:textId="6FC1C9E4" w:rsidR="00C921EB" w:rsidRPr="002514D7" w:rsidRDefault="00C921EB" w:rsidP="00924003">
      <w:pPr>
        <w:ind w:firstLine="720"/>
        <w:jc w:val="both"/>
        <w:rPr>
          <w:rFonts w:ascii="Palatino Linotype" w:hAnsi="Palatino Linotype"/>
          <w:sz w:val="20"/>
          <w:szCs w:val="20"/>
        </w:rPr>
      </w:pPr>
      <w:r w:rsidRPr="002514D7">
        <w:rPr>
          <w:rFonts w:ascii="Palatino Linotype" w:hAnsi="Palatino Linotype"/>
          <w:sz w:val="20"/>
          <w:szCs w:val="20"/>
        </w:rPr>
        <w:t>The Court holds, without hearing, that this statute is constitutional and that it is here wrongly applied. Neither of these rulings should be made without hearing, even if we assume that they are correct.</w:t>
      </w:r>
    </w:p>
    <w:p w14:paraId="786B1E92" w14:textId="738F13B4" w:rsidR="00C921EB" w:rsidRPr="002514D7" w:rsidRDefault="00C921EB" w:rsidP="00924003">
      <w:pPr>
        <w:ind w:firstLine="720"/>
        <w:jc w:val="both"/>
        <w:rPr>
          <w:rFonts w:ascii="Palatino Linotype" w:hAnsi="Palatino Linotype"/>
          <w:sz w:val="20"/>
          <w:szCs w:val="20"/>
        </w:rPr>
      </w:pPr>
      <w:r w:rsidRPr="002514D7">
        <w:rPr>
          <w:rFonts w:ascii="Palatino Linotype" w:hAnsi="Palatino Linotype"/>
          <w:sz w:val="20"/>
          <w:szCs w:val="20"/>
        </w:rPr>
        <w:t>. . . .</w:t>
      </w:r>
    </w:p>
    <w:sectPr w:rsidR="00C921EB" w:rsidRPr="002514D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FFFB4" w14:textId="77777777" w:rsidR="00500606" w:rsidRDefault="00500606" w:rsidP="000E2F1A">
      <w:r>
        <w:separator/>
      </w:r>
    </w:p>
  </w:endnote>
  <w:endnote w:type="continuationSeparator" w:id="0">
    <w:p w14:paraId="5E3A7796" w14:textId="77777777" w:rsidR="00500606" w:rsidRDefault="00500606"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38F3EE11" w:rsidR="000E2F1A" w:rsidRDefault="000E2F1A">
        <w:pPr>
          <w:pStyle w:val="Footer"/>
          <w:jc w:val="center"/>
        </w:pPr>
        <w:r>
          <w:fldChar w:fldCharType="begin"/>
        </w:r>
        <w:r>
          <w:instrText xml:space="preserve"> PAGE   \* MERGEFORMAT </w:instrText>
        </w:r>
        <w:r>
          <w:fldChar w:fldCharType="separate"/>
        </w:r>
        <w:r w:rsidR="002514D7">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81E98" w14:textId="77777777" w:rsidR="00500606" w:rsidRDefault="00500606" w:rsidP="000E2F1A">
      <w:r>
        <w:separator/>
      </w:r>
    </w:p>
  </w:footnote>
  <w:footnote w:type="continuationSeparator" w:id="0">
    <w:p w14:paraId="239DAC37" w14:textId="77777777" w:rsidR="00500606" w:rsidRDefault="00500606"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428DE"/>
    <w:rsid w:val="000473BF"/>
    <w:rsid w:val="000557EE"/>
    <w:rsid w:val="00087EC4"/>
    <w:rsid w:val="000B1EB6"/>
    <w:rsid w:val="000B2ED5"/>
    <w:rsid w:val="000D6A67"/>
    <w:rsid w:val="000E0C08"/>
    <w:rsid w:val="000E0C81"/>
    <w:rsid w:val="000E2F1A"/>
    <w:rsid w:val="000E5CF9"/>
    <w:rsid w:val="000E5EEF"/>
    <w:rsid w:val="000F4C64"/>
    <w:rsid w:val="00101523"/>
    <w:rsid w:val="001246B5"/>
    <w:rsid w:val="00135FF7"/>
    <w:rsid w:val="00143EBC"/>
    <w:rsid w:val="00164EFB"/>
    <w:rsid w:val="00180936"/>
    <w:rsid w:val="001A3876"/>
    <w:rsid w:val="001A552C"/>
    <w:rsid w:val="001D2A6C"/>
    <w:rsid w:val="001F65A6"/>
    <w:rsid w:val="00200749"/>
    <w:rsid w:val="00200816"/>
    <w:rsid w:val="002020F3"/>
    <w:rsid w:val="00215764"/>
    <w:rsid w:val="002315CE"/>
    <w:rsid w:val="0024712D"/>
    <w:rsid w:val="002514D7"/>
    <w:rsid w:val="002833A8"/>
    <w:rsid w:val="002B34BE"/>
    <w:rsid w:val="002B619F"/>
    <w:rsid w:val="002C5592"/>
    <w:rsid w:val="002C58E5"/>
    <w:rsid w:val="002F508B"/>
    <w:rsid w:val="003207CD"/>
    <w:rsid w:val="00322694"/>
    <w:rsid w:val="00361F18"/>
    <w:rsid w:val="0036691C"/>
    <w:rsid w:val="00372FB7"/>
    <w:rsid w:val="0038458C"/>
    <w:rsid w:val="00386388"/>
    <w:rsid w:val="00390885"/>
    <w:rsid w:val="003918BE"/>
    <w:rsid w:val="00391DD5"/>
    <w:rsid w:val="00393A7B"/>
    <w:rsid w:val="00397556"/>
    <w:rsid w:val="003A343B"/>
    <w:rsid w:val="003A3E7E"/>
    <w:rsid w:val="003B4BCA"/>
    <w:rsid w:val="003C14AE"/>
    <w:rsid w:val="003C6431"/>
    <w:rsid w:val="003F2081"/>
    <w:rsid w:val="003F2AAD"/>
    <w:rsid w:val="0046492E"/>
    <w:rsid w:val="00467D49"/>
    <w:rsid w:val="00471B24"/>
    <w:rsid w:val="004838F7"/>
    <w:rsid w:val="00490E71"/>
    <w:rsid w:val="004E456E"/>
    <w:rsid w:val="004F7FE7"/>
    <w:rsid w:val="00500606"/>
    <w:rsid w:val="00526FB3"/>
    <w:rsid w:val="00530FC0"/>
    <w:rsid w:val="00531A8A"/>
    <w:rsid w:val="00553C96"/>
    <w:rsid w:val="00562B67"/>
    <w:rsid w:val="00565B89"/>
    <w:rsid w:val="005927B1"/>
    <w:rsid w:val="00595709"/>
    <w:rsid w:val="005A4FD0"/>
    <w:rsid w:val="005A5A99"/>
    <w:rsid w:val="005B1713"/>
    <w:rsid w:val="005C1BBA"/>
    <w:rsid w:val="005D4895"/>
    <w:rsid w:val="005E48BF"/>
    <w:rsid w:val="00622CF5"/>
    <w:rsid w:val="006276A1"/>
    <w:rsid w:val="00640D40"/>
    <w:rsid w:val="00644E22"/>
    <w:rsid w:val="0065732B"/>
    <w:rsid w:val="00660729"/>
    <w:rsid w:val="00664205"/>
    <w:rsid w:val="00671558"/>
    <w:rsid w:val="00676590"/>
    <w:rsid w:val="00683143"/>
    <w:rsid w:val="006B08D2"/>
    <w:rsid w:val="006E2465"/>
    <w:rsid w:val="006E5EF8"/>
    <w:rsid w:val="00700E02"/>
    <w:rsid w:val="00704132"/>
    <w:rsid w:val="007138C4"/>
    <w:rsid w:val="00715EF2"/>
    <w:rsid w:val="00725F35"/>
    <w:rsid w:val="00745A4D"/>
    <w:rsid w:val="00793EE2"/>
    <w:rsid w:val="007A3463"/>
    <w:rsid w:val="007A4B49"/>
    <w:rsid w:val="007B1007"/>
    <w:rsid w:val="007C34AB"/>
    <w:rsid w:val="007E3A9B"/>
    <w:rsid w:val="00852E91"/>
    <w:rsid w:val="00860F3F"/>
    <w:rsid w:val="00864010"/>
    <w:rsid w:val="00871CB2"/>
    <w:rsid w:val="008823B0"/>
    <w:rsid w:val="00882A59"/>
    <w:rsid w:val="008A26B4"/>
    <w:rsid w:val="008C1AC6"/>
    <w:rsid w:val="008C57E4"/>
    <w:rsid w:val="00917F4D"/>
    <w:rsid w:val="009223C8"/>
    <w:rsid w:val="00924003"/>
    <w:rsid w:val="00946070"/>
    <w:rsid w:val="00950479"/>
    <w:rsid w:val="00954C68"/>
    <w:rsid w:val="009611F9"/>
    <w:rsid w:val="00976265"/>
    <w:rsid w:val="009B16AC"/>
    <w:rsid w:val="009B27B0"/>
    <w:rsid w:val="00A14A1B"/>
    <w:rsid w:val="00A33637"/>
    <w:rsid w:val="00A5645D"/>
    <w:rsid w:val="00A616D7"/>
    <w:rsid w:val="00A62C6F"/>
    <w:rsid w:val="00A875D2"/>
    <w:rsid w:val="00A972B8"/>
    <w:rsid w:val="00AB13A6"/>
    <w:rsid w:val="00AB391E"/>
    <w:rsid w:val="00AC7C58"/>
    <w:rsid w:val="00B0763C"/>
    <w:rsid w:val="00B24C72"/>
    <w:rsid w:val="00B41CA8"/>
    <w:rsid w:val="00B709E7"/>
    <w:rsid w:val="00B73345"/>
    <w:rsid w:val="00B9406A"/>
    <w:rsid w:val="00B97D2B"/>
    <w:rsid w:val="00BA49AE"/>
    <w:rsid w:val="00BB6128"/>
    <w:rsid w:val="00BC62BB"/>
    <w:rsid w:val="00BD0C6C"/>
    <w:rsid w:val="00BD1AD0"/>
    <w:rsid w:val="00BF4162"/>
    <w:rsid w:val="00BF69A4"/>
    <w:rsid w:val="00C0192C"/>
    <w:rsid w:val="00C04042"/>
    <w:rsid w:val="00C04969"/>
    <w:rsid w:val="00C26AF0"/>
    <w:rsid w:val="00C47BFC"/>
    <w:rsid w:val="00C64673"/>
    <w:rsid w:val="00C71127"/>
    <w:rsid w:val="00C74E17"/>
    <w:rsid w:val="00C921EB"/>
    <w:rsid w:val="00C92C6B"/>
    <w:rsid w:val="00C92E8E"/>
    <w:rsid w:val="00CA2204"/>
    <w:rsid w:val="00CB3953"/>
    <w:rsid w:val="00CC59BB"/>
    <w:rsid w:val="00CD5307"/>
    <w:rsid w:val="00CF05A5"/>
    <w:rsid w:val="00CF2A5B"/>
    <w:rsid w:val="00D16AD8"/>
    <w:rsid w:val="00D349A9"/>
    <w:rsid w:val="00D61977"/>
    <w:rsid w:val="00D64B92"/>
    <w:rsid w:val="00DB4AF4"/>
    <w:rsid w:val="00DC1D01"/>
    <w:rsid w:val="00DC23C4"/>
    <w:rsid w:val="00DE6176"/>
    <w:rsid w:val="00E117B4"/>
    <w:rsid w:val="00E1544F"/>
    <w:rsid w:val="00E2103F"/>
    <w:rsid w:val="00E2543C"/>
    <w:rsid w:val="00E65009"/>
    <w:rsid w:val="00E74ACD"/>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6AC3"/>
    <w:rsid w:val="00F27744"/>
    <w:rsid w:val="00F306DB"/>
    <w:rsid w:val="00F35904"/>
    <w:rsid w:val="00F457E3"/>
    <w:rsid w:val="00F6123E"/>
    <w:rsid w:val="00F666B6"/>
    <w:rsid w:val="00F818F7"/>
    <w:rsid w:val="00FA2A63"/>
    <w:rsid w:val="00FB256D"/>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FC834-8BE4-425B-B584-82965C36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6</cp:revision>
  <dcterms:created xsi:type="dcterms:W3CDTF">2018-07-08T03:00:00Z</dcterms:created>
  <dcterms:modified xsi:type="dcterms:W3CDTF">2018-07-25T21:03:00Z</dcterms:modified>
</cp:coreProperties>
</file>