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94657" w14:textId="17287160" w:rsidR="00FD4697" w:rsidRPr="00AF1B37" w:rsidRDefault="00AF1B37" w:rsidP="00AF1B37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sz w:val="36"/>
          <w:szCs w:val="36"/>
          <w:lang w:val="en-CA"/>
        </w:rPr>
      </w:pPr>
      <w:r w:rsidRPr="00AF1B37">
        <w:rPr>
          <w:rFonts w:asciiTheme="minorHAnsi" w:hAnsiTheme="minorHAnsi" w:cstheme="minorHAnsi"/>
          <w:b/>
          <w:color w:val="002060"/>
          <w:sz w:val="36"/>
          <w:szCs w:val="36"/>
          <w:lang w:val="en-CA"/>
        </w:rPr>
        <w:t>C</w:t>
      </w:r>
      <w:r w:rsidRPr="00AF1B37">
        <w:rPr>
          <w:rFonts w:asciiTheme="minorHAnsi" w:hAnsiTheme="minorHAnsi" w:cstheme="minorHAnsi"/>
          <w:b/>
          <w:smallCaps/>
          <w:color w:val="002060"/>
          <w:sz w:val="36"/>
          <w:szCs w:val="36"/>
          <w:lang w:val="en-CA"/>
        </w:rPr>
        <w:t>hapter</w:t>
      </w:r>
      <w:r w:rsidRPr="00AF1B37">
        <w:rPr>
          <w:rFonts w:asciiTheme="minorHAnsi" w:hAnsiTheme="minorHAnsi" w:cstheme="minorHAnsi"/>
          <w:b/>
          <w:color w:val="002060"/>
          <w:sz w:val="36"/>
          <w:szCs w:val="36"/>
          <w:lang w:val="en-CA"/>
        </w:rPr>
        <w:t xml:space="preserve"> 2</w:t>
      </w:r>
    </w:p>
    <w:p w14:paraId="05922E4B" w14:textId="11B8211E" w:rsidR="00AF1B37" w:rsidRPr="00AF1B37" w:rsidRDefault="00AF1B37" w:rsidP="00AF1B37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sz w:val="36"/>
          <w:szCs w:val="36"/>
          <w:lang w:val="en-CA"/>
        </w:rPr>
      </w:pPr>
      <w:r w:rsidRPr="00AF1B37">
        <w:rPr>
          <w:rFonts w:asciiTheme="minorHAnsi" w:hAnsiTheme="minorHAnsi" w:cstheme="minorHAnsi"/>
          <w:b/>
          <w:color w:val="002060"/>
          <w:sz w:val="36"/>
          <w:szCs w:val="36"/>
          <w:lang w:val="en-CA"/>
        </w:rPr>
        <w:t>A Policy Framework for Mental Health Practice in Canada</w:t>
      </w:r>
    </w:p>
    <w:p w14:paraId="5FDB3212" w14:textId="77777777" w:rsidR="00AF1B37" w:rsidRPr="00077A51" w:rsidRDefault="00AF1B37" w:rsidP="00077A51">
      <w:pPr>
        <w:rPr>
          <w:lang w:val="en-CA"/>
        </w:rPr>
      </w:pPr>
    </w:p>
    <w:p w14:paraId="303220CB" w14:textId="77777777" w:rsidR="00A048E2" w:rsidRPr="00AF1B37" w:rsidRDefault="00A048E2" w:rsidP="00A048E2">
      <w:pPr>
        <w:pStyle w:val="Heading2"/>
        <w:spacing w:before="0"/>
        <w:contextualSpacing/>
        <w:rPr>
          <w:rFonts w:asciiTheme="minorHAnsi" w:hAnsiTheme="minorHAnsi" w:cstheme="minorHAnsi"/>
          <w:color w:val="002060"/>
          <w:szCs w:val="24"/>
          <w:lang w:val="en-CA"/>
        </w:rPr>
      </w:pPr>
      <w:r w:rsidRPr="00AF1B37">
        <w:rPr>
          <w:rFonts w:asciiTheme="minorHAnsi" w:hAnsiTheme="minorHAnsi" w:cstheme="minorHAnsi"/>
          <w:color w:val="002060"/>
          <w:sz w:val="28"/>
          <w:szCs w:val="24"/>
          <w:lang w:val="en-CA"/>
        </w:rPr>
        <w:t>Learning Objectives</w:t>
      </w:r>
    </w:p>
    <w:p w14:paraId="0E20E909" w14:textId="77777777" w:rsidR="00A048E2" w:rsidRDefault="00A048E2" w:rsidP="00A048E2">
      <w:pPr>
        <w:pStyle w:val="ListParagraph0"/>
        <w:spacing w:after="0" w:line="240" w:lineRule="auto"/>
        <w:ind w:left="720"/>
        <w:contextualSpacing/>
        <w:rPr>
          <w:rFonts w:ascii="Garamond" w:hAnsi="Garamond"/>
        </w:rPr>
      </w:pPr>
    </w:p>
    <w:p w14:paraId="1F98B738" w14:textId="24510C52" w:rsidR="00427246" w:rsidRPr="00A048E2" w:rsidRDefault="00427246" w:rsidP="00AF1B37">
      <w:pPr>
        <w:pStyle w:val="ListParagraph0"/>
        <w:numPr>
          <w:ilvl w:val="0"/>
          <w:numId w:val="1"/>
        </w:numPr>
        <w:spacing w:after="120" w:line="240" w:lineRule="auto"/>
        <w:rPr>
          <w:rFonts w:ascii="Garamond" w:hAnsi="Garamond"/>
        </w:rPr>
      </w:pPr>
      <w:r w:rsidRPr="00A048E2">
        <w:rPr>
          <w:rFonts w:ascii="Garamond" w:hAnsi="Garamond"/>
        </w:rPr>
        <w:t>To provide an overview of the legislative framework for developing mental health policy in Canada</w:t>
      </w:r>
      <w:r w:rsidR="006222A1">
        <w:rPr>
          <w:rFonts w:ascii="Garamond" w:hAnsi="Garamond"/>
        </w:rPr>
        <w:t xml:space="preserve">, </w:t>
      </w:r>
      <w:r w:rsidR="006222A1" w:rsidRPr="006222A1">
        <w:rPr>
          <w:rFonts w:ascii="Garamond" w:hAnsi="Garamond"/>
        </w:rPr>
        <w:t>including federal/provincial responsibilities</w:t>
      </w:r>
      <w:r w:rsidR="002C2B5B">
        <w:rPr>
          <w:rFonts w:ascii="Garamond" w:hAnsi="Garamond"/>
        </w:rPr>
        <w:t>.</w:t>
      </w:r>
    </w:p>
    <w:p w14:paraId="40B9949E" w14:textId="77777777" w:rsidR="00427246" w:rsidRPr="00A048E2" w:rsidRDefault="00427246" w:rsidP="00AF1B37">
      <w:pPr>
        <w:pStyle w:val="ListParagraph0"/>
        <w:numPr>
          <w:ilvl w:val="0"/>
          <w:numId w:val="1"/>
        </w:numPr>
        <w:spacing w:after="120" w:line="240" w:lineRule="auto"/>
        <w:rPr>
          <w:rFonts w:ascii="Garamond" w:hAnsi="Garamond"/>
        </w:rPr>
      </w:pPr>
      <w:r w:rsidRPr="00A048E2">
        <w:rPr>
          <w:rFonts w:ascii="Garamond" w:hAnsi="Garamond"/>
        </w:rPr>
        <w:t>To provide an overview of health policy in Canada</w:t>
      </w:r>
      <w:r w:rsidR="00EE39BE" w:rsidRPr="00A048E2">
        <w:rPr>
          <w:rFonts w:ascii="Garamond" w:hAnsi="Garamond"/>
        </w:rPr>
        <w:t>.</w:t>
      </w:r>
    </w:p>
    <w:p w14:paraId="3B644C35" w14:textId="49774339" w:rsidR="007D696E" w:rsidRPr="00077A51" w:rsidRDefault="00427246" w:rsidP="007D696E">
      <w:pPr>
        <w:pStyle w:val="ListParagraph0"/>
        <w:numPr>
          <w:ilvl w:val="0"/>
          <w:numId w:val="1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To describe the history and development of mental health policy in Canada</w:t>
      </w:r>
      <w:r w:rsidR="00EE39BE" w:rsidRPr="00A048E2">
        <w:rPr>
          <w:rFonts w:ascii="Garamond" w:hAnsi="Garamond"/>
        </w:rPr>
        <w:t>.</w:t>
      </w:r>
      <w:r w:rsidR="007D696E" w:rsidRPr="00077A51">
        <w:rPr>
          <w:bCs/>
        </w:rPr>
        <w:t xml:space="preserve"> </w:t>
      </w:r>
    </w:p>
    <w:p w14:paraId="3EBEAE92" w14:textId="7F5ABF10" w:rsidR="00A048E2" w:rsidRDefault="00A048E2" w:rsidP="00AF1B37">
      <w:pPr>
        <w:pStyle w:val="Heading2"/>
        <w:spacing w:before="0"/>
        <w:rPr>
          <w:rFonts w:ascii="Garamond" w:hAnsi="Garamond" w:cstheme="minorHAnsi"/>
          <w:color w:val="auto"/>
          <w:sz w:val="24"/>
          <w:szCs w:val="24"/>
        </w:rPr>
      </w:pPr>
    </w:p>
    <w:p w14:paraId="5760D574" w14:textId="77777777" w:rsidR="00077A51" w:rsidRPr="00077A51" w:rsidRDefault="00077A51" w:rsidP="00AF1B37">
      <w:pPr>
        <w:spacing w:after="0" w:line="240" w:lineRule="auto"/>
      </w:pPr>
    </w:p>
    <w:p w14:paraId="343BDB00" w14:textId="77777777" w:rsidR="00A048E2" w:rsidRPr="00AF1B37" w:rsidRDefault="00A048E2" w:rsidP="00A048E2">
      <w:pPr>
        <w:pStyle w:val="Heading1"/>
        <w:spacing w:before="0"/>
        <w:contextualSpacing/>
        <w:rPr>
          <w:rFonts w:asciiTheme="minorHAnsi" w:hAnsiTheme="minorHAnsi" w:cstheme="minorHAnsi"/>
          <w:color w:val="002060"/>
          <w:sz w:val="28"/>
          <w:lang w:val="en-CA"/>
        </w:rPr>
      </w:pPr>
      <w:r w:rsidRPr="00AF1B37">
        <w:rPr>
          <w:rFonts w:asciiTheme="minorHAnsi" w:hAnsiTheme="minorHAnsi" w:cstheme="minorHAnsi"/>
          <w:color w:val="002060"/>
          <w:sz w:val="28"/>
          <w:lang w:val="en-CA"/>
        </w:rPr>
        <w:t>Lecture Outline</w:t>
      </w:r>
    </w:p>
    <w:p w14:paraId="774D5F2C" w14:textId="77777777" w:rsidR="00A048E2" w:rsidRDefault="00A048E2" w:rsidP="00A048E2">
      <w:pPr>
        <w:pStyle w:val="Heading2"/>
        <w:spacing w:before="0"/>
        <w:contextualSpacing/>
        <w:rPr>
          <w:rFonts w:ascii="Arial" w:hAnsi="Arial" w:cs="Arial"/>
          <w:color w:val="auto"/>
          <w:sz w:val="24"/>
          <w:szCs w:val="24"/>
        </w:rPr>
      </w:pPr>
    </w:p>
    <w:p w14:paraId="6E490275" w14:textId="77777777" w:rsidR="00427246" w:rsidRPr="00761865" w:rsidRDefault="00A048E2" w:rsidP="00A048E2">
      <w:pPr>
        <w:pStyle w:val="Heading2"/>
        <w:spacing w:before="0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761865">
        <w:rPr>
          <w:rFonts w:asciiTheme="minorHAnsi" w:hAnsiTheme="minorHAnsi" w:cstheme="minorHAnsi"/>
          <w:color w:val="auto"/>
          <w:sz w:val="24"/>
          <w:szCs w:val="24"/>
        </w:rPr>
        <w:t>Background</w:t>
      </w:r>
    </w:p>
    <w:p w14:paraId="01F03CDE" w14:textId="77777777" w:rsidR="00A048E2" w:rsidRPr="00A048E2" w:rsidRDefault="00A048E2" w:rsidP="00A048E2">
      <w:pPr>
        <w:spacing w:after="0" w:line="240" w:lineRule="auto"/>
      </w:pPr>
    </w:p>
    <w:p w14:paraId="785BB596" w14:textId="6D8B8EF9" w:rsidR="00427246" w:rsidRDefault="00427246" w:rsidP="00A048E2">
      <w:pPr>
        <w:pStyle w:val="ListParagraph0"/>
        <w:numPr>
          <w:ilvl w:val="0"/>
          <w:numId w:val="8"/>
        </w:numPr>
        <w:spacing w:after="0" w:line="240" w:lineRule="auto"/>
        <w:ind w:left="36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The </w:t>
      </w:r>
      <w:r w:rsidR="00761865">
        <w:rPr>
          <w:rFonts w:ascii="Garamond" w:hAnsi="Garamond"/>
        </w:rPr>
        <w:t>Constitution Act</w:t>
      </w:r>
    </w:p>
    <w:p w14:paraId="78310249" w14:textId="0345BE4C" w:rsidR="00427246" w:rsidRPr="00761865" w:rsidRDefault="00761865" w:rsidP="00A048E2">
      <w:pPr>
        <w:pStyle w:val="ListParagraph0"/>
        <w:numPr>
          <w:ilvl w:val="0"/>
          <w:numId w:val="8"/>
        </w:numPr>
        <w:spacing w:after="0" w:line="240" w:lineRule="auto"/>
        <w:ind w:left="36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Pr="00761865">
        <w:rPr>
          <w:rFonts w:ascii="Garamond" w:hAnsi="Garamond"/>
        </w:rPr>
        <w:t>Canadian Charter of Rights and Freedoms</w:t>
      </w:r>
    </w:p>
    <w:p w14:paraId="0B31A122" w14:textId="0E413C02" w:rsidR="00EE39BE" w:rsidRPr="00A048E2" w:rsidRDefault="00427246" w:rsidP="00A048E2">
      <w:pPr>
        <w:pStyle w:val="ListParagraph0"/>
        <w:numPr>
          <w:ilvl w:val="0"/>
          <w:numId w:val="7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The challenge</w:t>
      </w:r>
      <w:r w:rsidR="00D24F95">
        <w:rPr>
          <w:rFonts w:ascii="Garamond" w:hAnsi="Garamond"/>
        </w:rPr>
        <w:t>s</w:t>
      </w:r>
      <w:r w:rsidRPr="00A048E2">
        <w:rPr>
          <w:rFonts w:ascii="Garamond" w:hAnsi="Garamond"/>
        </w:rPr>
        <w:t xml:space="preserve"> of a health care system that is federally administered and provincially delivered</w:t>
      </w:r>
    </w:p>
    <w:p w14:paraId="29994BC1" w14:textId="56AD2D64" w:rsidR="00617BB1" w:rsidRDefault="00617BB1" w:rsidP="00A048E2">
      <w:pPr>
        <w:pStyle w:val="ListParagraph0"/>
        <w:numPr>
          <w:ilvl w:val="1"/>
          <w:numId w:val="7"/>
        </w:numPr>
        <w:spacing w:after="0" w:line="240" w:lineRule="auto"/>
        <w:ind w:left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proofErr w:type="spellStart"/>
      <w:r w:rsidRPr="00761865">
        <w:rPr>
          <w:rFonts w:ascii="Garamond" w:hAnsi="Garamond"/>
          <w:i/>
        </w:rPr>
        <w:t>Auton</w:t>
      </w:r>
      <w:proofErr w:type="spellEnd"/>
      <w:r>
        <w:rPr>
          <w:rFonts w:ascii="Garamond" w:hAnsi="Garamond"/>
        </w:rPr>
        <w:t xml:space="preserve"> </w:t>
      </w:r>
      <w:r w:rsidR="00761865">
        <w:rPr>
          <w:rFonts w:ascii="Garamond" w:hAnsi="Garamond"/>
        </w:rPr>
        <w:t>c</w:t>
      </w:r>
      <w:r>
        <w:rPr>
          <w:rFonts w:ascii="Garamond" w:hAnsi="Garamond"/>
        </w:rPr>
        <w:t>ase</w:t>
      </w:r>
    </w:p>
    <w:p w14:paraId="0E3D3CE7" w14:textId="12252AC9" w:rsidR="00617BB1" w:rsidRDefault="00617BB1" w:rsidP="00D24F95">
      <w:pPr>
        <w:pStyle w:val="ListParagraph0"/>
        <w:numPr>
          <w:ilvl w:val="2"/>
          <w:numId w:val="7"/>
        </w:numPr>
        <w:spacing w:after="0" w:line="240" w:lineRule="auto"/>
        <w:ind w:left="10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Funding for ABA </w:t>
      </w:r>
      <w:r w:rsidR="00761865">
        <w:rPr>
          <w:rFonts w:ascii="Garamond" w:hAnsi="Garamond"/>
        </w:rPr>
        <w:t>t</w:t>
      </w:r>
      <w:r>
        <w:rPr>
          <w:rFonts w:ascii="Garamond" w:hAnsi="Garamond"/>
        </w:rPr>
        <w:t>herapy</w:t>
      </w:r>
    </w:p>
    <w:p w14:paraId="09FF5D83" w14:textId="5B98E302" w:rsidR="00EE39BE" w:rsidRPr="00A048E2" w:rsidRDefault="00EE39BE" w:rsidP="00A048E2">
      <w:pPr>
        <w:pStyle w:val="ListParagraph0"/>
        <w:numPr>
          <w:ilvl w:val="1"/>
          <w:numId w:val="7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</w:t>
      </w:r>
      <w:r w:rsidR="00427246" w:rsidRPr="00A048E2">
        <w:rPr>
          <w:rFonts w:ascii="Garamond" w:hAnsi="Garamond"/>
        </w:rPr>
        <w:t>he Jord</w:t>
      </w:r>
      <w:r w:rsidR="00D24F95">
        <w:rPr>
          <w:rFonts w:ascii="Garamond" w:hAnsi="Garamond"/>
        </w:rPr>
        <w:t>a</w:t>
      </w:r>
      <w:r w:rsidR="00427246" w:rsidRPr="00A048E2">
        <w:rPr>
          <w:rFonts w:ascii="Garamond" w:hAnsi="Garamond"/>
        </w:rPr>
        <w:t>n River Anderson case</w:t>
      </w:r>
    </w:p>
    <w:p w14:paraId="18A0F3D2" w14:textId="77777777" w:rsidR="00D24F95" w:rsidRDefault="00617BB1" w:rsidP="00D24F95">
      <w:pPr>
        <w:pStyle w:val="ListParagraph0"/>
        <w:numPr>
          <w:ilvl w:val="2"/>
          <w:numId w:val="7"/>
        </w:numPr>
        <w:spacing w:after="0" w:line="240" w:lineRule="auto"/>
        <w:ind w:left="10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Led to the creation of </w:t>
      </w:r>
      <w:r w:rsidR="00427246" w:rsidRPr="00A048E2">
        <w:rPr>
          <w:rFonts w:ascii="Garamond" w:hAnsi="Garamond"/>
        </w:rPr>
        <w:t xml:space="preserve">Jordan’s </w:t>
      </w:r>
      <w:r w:rsidR="00D24F95">
        <w:rPr>
          <w:rFonts w:ascii="Garamond" w:hAnsi="Garamond"/>
        </w:rPr>
        <w:t>P</w:t>
      </w:r>
      <w:r w:rsidR="00427246" w:rsidRPr="00A048E2">
        <w:rPr>
          <w:rFonts w:ascii="Garamond" w:hAnsi="Garamond"/>
        </w:rPr>
        <w:t>rinciple</w:t>
      </w:r>
    </w:p>
    <w:p w14:paraId="0871B274" w14:textId="77777777" w:rsidR="00D24F95" w:rsidRDefault="00617BB1" w:rsidP="00D24F95">
      <w:pPr>
        <w:pStyle w:val="ListParagraph0"/>
        <w:numPr>
          <w:ilvl w:val="1"/>
          <w:numId w:val="7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D24F95">
        <w:rPr>
          <w:rFonts w:ascii="Garamond" w:hAnsi="Garamond"/>
        </w:rPr>
        <w:t>C</w:t>
      </w:r>
      <w:r w:rsidR="00D24F95">
        <w:rPr>
          <w:rFonts w:ascii="Garamond" w:hAnsi="Garamond"/>
        </w:rPr>
        <w:t>OVID-</w:t>
      </w:r>
      <w:r w:rsidRPr="00D24F95">
        <w:rPr>
          <w:rFonts w:ascii="Garamond" w:hAnsi="Garamond"/>
        </w:rPr>
        <w:t xml:space="preserve">19 </w:t>
      </w:r>
      <w:r w:rsidR="00D24F95">
        <w:rPr>
          <w:rFonts w:ascii="Garamond" w:hAnsi="Garamond"/>
        </w:rPr>
        <w:t>p</w:t>
      </w:r>
      <w:r w:rsidRPr="00D24F95">
        <w:rPr>
          <w:rFonts w:ascii="Garamond" w:hAnsi="Garamond"/>
        </w:rPr>
        <w:t>andemic</w:t>
      </w:r>
    </w:p>
    <w:p w14:paraId="0ACF09DA" w14:textId="4513174D" w:rsidR="00617BB1" w:rsidRPr="00D24F95" w:rsidRDefault="00617BB1" w:rsidP="00D24F95">
      <w:pPr>
        <w:pStyle w:val="ListParagraph0"/>
        <w:numPr>
          <w:ilvl w:val="2"/>
          <w:numId w:val="7"/>
        </w:numPr>
        <w:spacing w:after="0" w:line="240" w:lineRule="auto"/>
        <w:ind w:left="1080"/>
        <w:contextualSpacing/>
        <w:rPr>
          <w:rFonts w:ascii="Garamond" w:hAnsi="Garamond"/>
        </w:rPr>
      </w:pPr>
      <w:r w:rsidRPr="00D24F95">
        <w:rPr>
          <w:rFonts w:ascii="Garamond" w:hAnsi="Garamond"/>
        </w:rPr>
        <w:t>Disparities in care across provinces</w:t>
      </w:r>
    </w:p>
    <w:p w14:paraId="7E11BFB3" w14:textId="77777777" w:rsidR="00427246" w:rsidRPr="00A048E2" w:rsidRDefault="00427246" w:rsidP="00A048E2">
      <w:pPr>
        <w:spacing w:after="0" w:line="240" w:lineRule="auto"/>
        <w:contextualSpacing/>
        <w:rPr>
          <w:rFonts w:ascii="Garamond" w:hAnsi="Garamond"/>
        </w:rPr>
      </w:pPr>
    </w:p>
    <w:p w14:paraId="09F4419F" w14:textId="77777777" w:rsidR="00427246" w:rsidRPr="00D24F95" w:rsidRDefault="00427246" w:rsidP="00A048E2">
      <w:pPr>
        <w:pStyle w:val="Heading2"/>
        <w:spacing w:before="0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D24F95">
        <w:rPr>
          <w:rFonts w:asciiTheme="minorHAnsi" w:hAnsiTheme="minorHAnsi" w:cstheme="minorHAnsi"/>
          <w:color w:val="auto"/>
          <w:sz w:val="24"/>
          <w:szCs w:val="24"/>
        </w:rPr>
        <w:t>Health Policy in Canada</w:t>
      </w:r>
    </w:p>
    <w:p w14:paraId="7A863385" w14:textId="77777777" w:rsidR="00C76D5A" w:rsidRDefault="00C76D5A" w:rsidP="00C76D5A">
      <w:pPr>
        <w:pStyle w:val="ListParagraph0"/>
        <w:spacing w:after="0" w:line="240" w:lineRule="auto"/>
        <w:ind w:left="720"/>
        <w:contextualSpacing/>
        <w:rPr>
          <w:rFonts w:ascii="Garamond" w:hAnsi="Garamond"/>
        </w:rPr>
      </w:pPr>
    </w:p>
    <w:p w14:paraId="09736F74" w14:textId="578490BB" w:rsidR="00427246" w:rsidRDefault="00427246" w:rsidP="00C76D5A">
      <w:pPr>
        <w:pStyle w:val="ListParagraph0"/>
        <w:numPr>
          <w:ilvl w:val="0"/>
          <w:numId w:val="15"/>
        </w:numPr>
        <w:spacing w:after="0" w:line="240" w:lineRule="auto"/>
        <w:ind w:left="36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Canadian values </w:t>
      </w:r>
      <w:r w:rsidR="00D24F95">
        <w:rPr>
          <w:rFonts w:ascii="Garamond" w:hAnsi="Garamond"/>
        </w:rPr>
        <w:t>related to health care and mental health care</w:t>
      </w:r>
    </w:p>
    <w:p w14:paraId="13B13625" w14:textId="62AB4A36" w:rsidR="00D24F95" w:rsidRDefault="00D24F95" w:rsidP="00C76D5A">
      <w:pPr>
        <w:pStyle w:val="ListParagraph0"/>
        <w:numPr>
          <w:ilvl w:val="0"/>
          <w:numId w:val="15"/>
        </w:numPr>
        <w:spacing w:after="0" w:line="240" w:lineRule="auto"/>
        <w:ind w:left="360"/>
        <w:contextualSpacing/>
        <w:rPr>
          <w:rFonts w:ascii="Garamond" w:hAnsi="Garamond"/>
        </w:rPr>
      </w:pPr>
      <w:r>
        <w:rPr>
          <w:rFonts w:ascii="Garamond" w:hAnsi="Garamond"/>
        </w:rPr>
        <w:t>The emergence of universal health care</w:t>
      </w:r>
    </w:p>
    <w:p w14:paraId="604AF0D4" w14:textId="31018AB6" w:rsidR="00D24F95" w:rsidRDefault="00D24F95" w:rsidP="00C76D5A">
      <w:pPr>
        <w:pStyle w:val="ListParagraph0"/>
        <w:numPr>
          <w:ilvl w:val="0"/>
          <w:numId w:val="15"/>
        </w:numPr>
        <w:spacing w:after="0" w:line="240" w:lineRule="auto"/>
        <w:ind w:left="360"/>
        <w:contextualSpacing/>
        <w:rPr>
          <w:rFonts w:ascii="Garamond" w:hAnsi="Garamond"/>
        </w:rPr>
      </w:pPr>
      <w:r>
        <w:rPr>
          <w:rFonts w:ascii="Garamond" w:hAnsi="Garamond"/>
        </w:rPr>
        <w:t>The Canada Health Act</w:t>
      </w:r>
    </w:p>
    <w:p w14:paraId="17BF6A8B" w14:textId="46761913" w:rsidR="00B93A9F" w:rsidRPr="00B93A9F" w:rsidRDefault="00B93A9F" w:rsidP="00B93A9F">
      <w:pPr>
        <w:pStyle w:val="ListParagraph0"/>
        <w:numPr>
          <w:ilvl w:val="1"/>
          <w:numId w:val="15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Five criteria to </w:t>
      </w:r>
      <w:r w:rsidRPr="00B93A9F">
        <w:rPr>
          <w:rFonts w:ascii="Garamond" w:hAnsi="Garamond"/>
        </w:rPr>
        <w:t>qualify for federal health-care funding</w:t>
      </w:r>
    </w:p>
    <w:p w14:paraId="0CB52BC5" w14:textId="77777777" w:rsidR="00B93A9F" w:rsidRDefault="00427246" w:rsidP="00B93A9F">
      <w:pPr>
        <w:pStyle w:val="ListParagraph0"/>
        <w:numPr>
          <w:ilvl w:val="0"/>
          <w:numId w:val="16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The </w:t>
      </w:r>
      <w:r w:rsidR="00B93A9F">
        <w:rPr>
          <w:rFonts w:ascii="Garamond" w:hAnsi="Garamond"/>
        </w:rPr>
        <w:t>Kirby Report</w:t>
      </w:r>
    </w:p>
    <w:p w14:paraId="623841E5" w14:textId="11F280D9" w:rsidR="00427246" w:rsidRPr="00A048E2" w:rsidRDefault="00B93A9F" w:rsidP="00B93A9F">
      <w:pPr>
        <w:pStyle w:val="ListParagraph0"/>
        <w:numPr>
          <w:ilvl w:val="0"/>
          <w:numId w:val="16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proofErr w:type="spellStart"/>
      <w:r w:rsidR="00427246" w:rsidRPr="00A048E2">
        <w:rPr>
          <w:rFonts w:ascii="Garamond" w:hAnsi="Garamond"/>
        </w:rPr>
        <w:t>Romanow</w:t>
      </w:r>
      <w:proofErr w:type="spellEnd"/>
      <w:r w:rsidR="00427246" w:rsidRPr="00A048E2">
        <w:rPr>
          <w:rFonts w:ascii="Garamond" w:hAnsi="Garamond"/>
        </w:rPr>
        <w:t xml:space="preserve"> </w:t>
      </w:r>
      <w:r>
        <w:rPr>
          <w:rFonts w:ascii="Garamond" w:hAnsi="Garamond"/>
        </w:rPr>
        <w:t>Report</w:t>
      </w:r>
    </w:p>
    <w:p w14:paraId="3635509F" w14:textId="61B7CE57" w:rsidR="00617BB1" w:rsidRPr="00A048E2" w:rsidRDefault="00617BB1" w:rsidP="00B93A9F">
      <w:pPr>
        <w:pStyle w:val="ListParagraph0"/>
        <w:numPr>
          <w:ilvl w:val="0"/>
          <w:numId w:val="16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Social </w:t>
      </w:r>
      <w:r w:rsidR="00B93A9F">
        <w:rPr>
          <w:rFonts w:ascii="Garamond" w:hAnsi="Garamond"/>
        </w:rPr>
        <w:t>d</w:t>
      </w:r>
      <w:r>
        <w:rPr>
          <w:rFonts w:ascii="Garamond" w:hAnsi="Garamond"/>
        </w:rPr>
        <w:t>eterminants of health</w:t>
      </w:r>
    </w:p>
    <w:p w14:paraId="24B43ECC" w14:textId="77777777" w:rsidR="00427246" w:rsidRPr="00A048E2" w:rsidRDefault="00427246" w:rsidP="00A048E2">
      <w:pPr>
        <w:spacing w:after="0" w:line="240" w:lineRule="auto"/>
        <w:contextualSpacing/>
        <w:rPr>
          <w:rFonts w:ascii="Garamond" w:hAnsi="Garamond"/>
          <w:b/>
        </w:rPr>
      </w:pPr>
    </w:p>
    <w:p w14:paraId="31D9F073" w14:textId="77777777" w:rsidR="00427246" w:rsidRPr="00B93A9F" w:rsidRDefault="00427246" w:rsidP="00A048E2">
      <w:pPr>
        <w:pStyle w:val="Heading2"/>
        <w:spacing w:before="0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93A9F">
        <w:rPr>
          <w:rFonts w:asciiTheme="minorHAnsi" w:hAnsiTheme="minorHAnsi" w:cstheme="minorHAnsi"/>
          <w:color w:val="auto"/>
          <w:sz w:val="24"/>
          <w:szCs w:val="24"/>
        </w:rPr>
        <w:t>Mental Health Policy in Canada: History and Reform</w:t>
      </w:r>
    </w:p>
    <w:p w14:paraId="10EA4B8A" w14:textId="77777777" w:rsidR="00427246" w:rsidRPr="00A048E2" w:rsidRDefault="00427246" w:rsidP="00A048E2">
      <w:pPr>
        <w:spacing w:after="0" w:line="240" w:lineRule="auto"/>
        <w:contextualSpacing/>
        <w:rPr>
          <w:rFonts w:ascii="Garamond" w:hAnsi="Garamond"/>
          <w:b/>
        </w:rPr>
      </w:pPr>
    </w:p>
    <w:p w14:paraId="21C7894B" w14:textId="28C397BC" w:rsidR="00427246" w:rsidRPr="00B93A9F" w:rsidRDefault="00B93A9F" w:rsidP="00B93A9F">
      <w:pPr>
        <w:pStyle w:val="ListParagraph0"/>
        <w:numPr>
          <w:ilvl w:val="0"/>
          <w:numId w:val="21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1800s: </w:t>
      </w:r>
      <w:r w:rsidR="00427246" w:rsidRPr="00B93A9F">
        <w:rPr>
          <w:rFonts w:ascii="Garamond" w:hAnsi="Garamond"/>
        </w:rPr>
        <w:t>From jails to asylums</w:t>
      </w:r>
    </w:p>
    <w:p w14:paraId="58511609" w14:textId="073DE774" w:rsidR="001B4240" w:rsidRPr="006F3DC6" w:rsidRDefault="00427246" w:rsidP="006F3DC6">
      <w:pPr>
        <w:pStyle w:val="ListParagraph0"/>
        <w:numPr>
          <w:ilvl w:val="1"/>
          <w:numId w:val="21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Treatments were focused on conta</w:t>
      </w:r>
      <w:r w:rsidR="00387C90" w:rsidRPr="00A048E2">
        <w:rPr>
          <w:rFonts w:ascii="Garamond" w:hAnsi="Garamond"/>
        </w:rPr>
        <w:t xml:space="preserve">inment and moral interventions </w:t>
      </w:r>
      <w:r w:rsidRPr="00A048E2">
        <w:rPr>
          <w:rFonts w:ascii="Garamond" w:hAnsi="Garamond"/>
        </w:rPr>
        <w:t xml:space="preserve">such as manual </w:t>
      </w:r>
      <w:proofErr w:type="spellStart"/>
      <w:r w:rsidRPr="00A048E2">
        <w:rPr>
          <w:rFonts w:ascii="Garamond" w:hAnsi="Garamond"/>
        </w:rPr>
        <w:t>labour</w:t>
      </w:r>
      <w:proofErr w:type="spellEnd"/>
    </w:p>
    <w:p w14:paraId="39C7409F" w14:textId="6CE4FD04" w:rsidR="00427246" w:rsidRPr="00A048E2" w:rsidRDefault="006F3DC6" w:rsidP="00A048E2">
      <w:pPr>
        <w:pStyle w:val="ListParagraph0"/>
        <w:numPr>
          <w:ilvl w:val="0"/>
          <w:numId w:val="21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1900s: </w:t>
      </w:r>
      <w:r w:rsidR="00FD4E03" w:rsidRPr="00A048E2">
        <w:rPr>
          <w:rFonts w:ascii="Garamond" w:hAnsi="Garamond"/>
        </w:rPr>
        <w:t>T</w:t>
      </w:r>
      <w:r w:rsidR="00427246" w:rsidRPr="00A048E2">
        <w:rPr>
          <w:rFonts w:ascii="Garamond" w:hAnsi="Garamond"/>
        </w:rPr>
        <w:t>wo divergent models for understanding and treating mental illness</w:t>
      </w:r>
      <w:r w:rsidR="00FD4E03" w:rsidRPr="00A048E2">
        <w:rPr>
          <w:rFonts w:ascii="Garamond" w:hAnsi="Garamond"/>
        </w:rPr>
        <w:t xml:space="preserve"> emerged</w:t>
      </w:r>
    </w:p>
    <w:p w14:paraId="2C06D613" w14:textId="56A1A42C" w:rsidR="00427246" w:rsidRPr="00A048E2" w:rsidRDefault="00427246" w:rsidP="001B4240">
      <w:pPr>
        <w:pStyle w:val="ListParagraph0"/>
        <w:numPr>
          <w:ilvl w:val="0"/>
          <w:numId w:val="27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Psychoanalysis</w:t>
      </w:r>
      <w:r w:rsidR="006F3DC6">
        <w:rPr>
          <w:rFonts w:ascii="Garamond" w:hAnsi="Garamond"/>
        </w:rPr>
        <w:t xml:space="preserve"> (</w:t>
      </w:r>
      <w:r w:rsidRPr="00A048E2">
        <w:rPr>
          <w:rFonts w:ascii="Garamond" w:hAnsi="Garamond"/>
        </w:rPr>
        <w:t>Sigmund Freud</w:t>
      </w:r>
      <w:r w:rsidR="006F3DC6">
        <w:rPr>
          <w:rFonts w:ascii="Garamond" w:hAnsi="Garamond"/>
        </w:rPr>
        <w:t>)</w:t>
      </w:r>
    </w:p>
    <w:p w14:paraId="1D4F673A" w14:textId="77777777" w:rsidR="00866DAD" w:rsidRPr="00A048E2" w:rsidRDefault="00427246" w:rsidP="001B4240">
      <w:pPr>
        <w:pStyle w:val="ListParagraph0"/>
        <w:numPr>
          <w:ilvl w:val="0"/>
          <w:numId w:val="27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Biological model of neuropsychiatry</w:t>
      </w:r>
    </w:p>
    <w:p w14:paraId="0A37EB20" w14:textId="77777777" w:rsidR="00866DAD" w:rsidRPr="00A048E2" w:rsidRDefault="00427246" w:rsidP="001B4240">
      <w:pPr>
        <w:pStyle w:val="ListParagraph0"/>
        <w:numPr>
          <w:ilvl w:val="1"/>
          <w:numId w:val="3"/>
        </w:numPr>
        <w:spacing w:after="0" w:line="240" w:lineRule="auto"/>
        <w:ind w:left="108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lastRenderedPageBreak/>
        <w:t>Treatment modalities included:</w:t>
      </w:r>
    </w:p>
    <w:p w14:paraId="1E43CFF1" w14:textId="12241F01" w:rsidR="00866DAD" w:rsidRDefault="00427246" w:rsidP="001B4240">
      <w:pPr>
        <w:pStyle w:val="ListParagraph0"/>
        <w:numPr>
          <w:ilvl w:val="2"/>
          <w:numId w:val="28"/>
        </w:numPr>
        <w:spacing w:after="0" w:line="240" w:lineRule="auto"/>
        <w:ind w:left="144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Insulin shock therapy</w:t>
      </w:r>
    </w:p>
    <w:p w14:paraId="0EC615E0" w14:textId="7FFD3725" w:rsidR="006F3DC6" w:rsidRPr="00A048E2" w:rsidRDefault="006F3DC6" w:rsidP="001B4240">
      <w:pPr>
        <w:pStyle w:val="ListParagraph0"/>
        <w:numPr>
          <w:ilvl w:val="2"/>
          <w:numId w:val="28"/>
        </w:numPr>
        <w:spacing w:after="0" w:line="240" w:lineRule="auto"/>
        <w:ind w:left="1440"/>
        <w:contextualSpacing/>
        <w:rPr>
          <w:rFonts w:ascii="Garamond" w:hAnsi="Garamond"/>
        </w:rPr>
      </w:pPr>
      <w:r>
        <w:rPr>
          <w:rFonts w:ascii="Garamond" w:hAnsi="Garamond"/>
        </w:rPr>
        <w:t>E</w:t>
      </w:r>
      <w:r w:rsidRPr="006F3DC6">
        <w:rPr>
          <w:rFonts w:ascii="Garamond" w:hAnsi="Garamond"/>
        </w:rPr>
        <w:t>lectroconvulsive shock therapy (ECT)</w:t>
      </w:r>
    </w:p>
    <w:p w14:paraId="2A8D1590" w14:textId="77777777" w:rsidR="00866DAD" w:rsidRPr="00A048E2" w:rsidRDefault="00427246" w:rsidP="001B4240">
      <w:pPr>
        <w:pStyle w:val="ListParagraph0"/>
        <w:numPr>
          <w:ilvl w:val="2"/>
          <w:numId w:val="28"/>
        </w:numPr>
        <w:spacing w:after="0" w:line="240" w:lineRule="auto"/>
        <w:ind w:left="144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Prefrontal lobotomies</w:t>
      </w:r>
    </w:p>
    <w:p w14:paraId="0180F3F5" w14:textId="4C942DE9" w:rsidR="00427246" w:rsidRPr="00A048E2" w:rsidRDefault="00427246" w:rsidP="001B4240">
      <w:pPr>
        <w:pStyle w:val="ListParagraph0"/>
        <w:numPr>
          <w:ilvl w:val="2"/>
          <w:numId w:val="28"/>
        </w:numPr>
        <w:spacing w:after="0" w:line="240" w:lineRule="auto"/>
        <w:ind w:left="144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Phenothiazines</w:t>
      </w:r>
      <w:r w:rsidR="006F3DC6">
        <w:rPr>
          <w:rFonts w:ascii="Garamond" w:hAnsi="Garamond"/>
        </w:rPr>
        <w:t xml:space="preserve"> and lithium</w:t>
      </w:r>
    </w:p>
    <w:p w14:paraId="4B1BABC9" w14:textId="77777777" w:rsidR="00427246" w:rsidRPr="00A048E2" w:rsidRDefault="00427246" w:rsidP="00A048E2">
      <w:pPr>
        <w:pStyle w:val="ListParagraph0"/>
        <w:numPr>
          <w:ilvl w:val="0"/>
          <w:numId w:val="22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Deinstit</w:t>
      </w:r>
      <w:r w:rsidR="00FD4E03" w:rsidRPr="00A048E2">
        <w:rPr>
          <w:rFonts w:ascii="Garamond" w:hAnsi="Garamond"/>
        </w:rPr>
        <w:t>ut</w:t>
      </w:r>
      <w:r w:rsidRPr="00A048E2">
        <w:rPr>
          <w:rFonts w:ascii="Garamond" w:hAnsi="Garamond"/>
        </w:rPr>
        <w:t>ionali</w:t>
      </w:r>
      <w:r w:rsidR="00FD4E03" w:rsidRPr="00A048E2">
        <w:rPr>
          <w:rFonts w:ascii="Garamond" w:hAnsi="Garamond"/>
        </w:rPr>
        <w:t>z</w:t>
      </w:r>
      <w:r w:rsidRPr="00A048E2">
        <w:rPr>
          <w:rFonts w:ascii="Garamond" w:hAnsi="Garamond"/>
        </w:rPr>
        <w:t>ation</w:t>
      </w:r>
    </w:p>
    <w:p w14:paraId="7F9A172F" w14:textId="3D5B2969" w:rsidR="00427246" w:rsidRPr="00A048E2" w:rsidRDefault="00427246" w:rsidP="001B4240">
      <w:pPr>
        <w:pStyle w:val="ListParagraph0"/>
        <w:numPr>
          <w:ilvl w:val="1"/>
          <w:numId w:val="11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A global movement</w:t>
      </w:r>
      <w:r w:rsidR="006F3DC6">
        <w:rPr>
          <w:rFonts w:ascii="Garamond" w:hAnsi="Garamond"/>
        </w:rPr>
        <w:t xml:space="preserve"> beginning in the 1960s</w:t>
      </w:r>
    </w:p>
    <w:p w14:paraId="55785139" w14:textId="0832598A" w:rsidR="00427246" w:rsidRPr="00A048E2" w:rsidRDefault="00427246" w:rsidP="001B4240">
      <w:pPr>
        <w:pStyle w:val="ListParagraph0"/>
        <w:numPr>
          <w:ilvl w:val="0"/>
          <w:numId w:val="23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Focused on the reduction of beds in psychiatric hospitals</w:t>
      </w:r>
      <w:r w:rsidR="00FD4E03" w:rsidRPr="00A048E2">
        <w:rPr>
          <w:rFonts w:ascii="Garamond" w:hAnsi="Garamond"/>
        </w:rPr>
        <w:t>,</w:t>
      </w:r>
      <w:r w:rsidRPr="00A048E2">
        <w:rPr>
          <w:rFonts w:ascii="Garamond" w:hAnsi="Garamond"/>
        </w:rPr>
        <w:t xml:space="preserve"> with most </w:t>
      </w:r>
      <w:r w:rsidR="006F3DC6">
        <w:rPr>
          <w:rFonts w:ascii="Garamond" w:hAnsi="Garamond"/>
        </w:rPr>
        <w:t xml:space="preserve">patients </w:t>
      </w:r>
      <w:r w:rsidRPr="00A048E2">
        <w:rPr>
          <w:rFonts w:ascii="Garamond" w:hAnsi="Garamond"/>
        </w:rPr>
        <w:t>being moved into the community</w:t>
      </w:r>
    </w:p>
    <w:p w14:paraId="03D0C7F6" w14:textId="77777777" w:rsidR="00427246" w:rsidRPr="00A048E2" w:rsidRDefault="00427246" w:rsidP="001B4240">
      <w:pPr>
        <w:pStyle w:val="ListParagraph0"/>
        <w:numPr>
          <w:ilvl w:val="0"/>
          <w:numId w:val="11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From community care to community neglect</w:t>
      </w:r>
    </w:p>
    <w:p w14:paraId="7B93CA15" w14:textId="0A82020C" w:rsidR="00427246" w:rsidRPr="00A048E2" w:rsidRDefault="00427246" w:rsidP="001B4240">
      <w:pPr>
        <w:pStyle w:val="ListParagraph0"/>
        <w:numPr>
          <w:ilvl w:val="2"/>
          <w:numId w:val="10"/>
        </w:numPr>
        <w:spacing w:after="0" w:line="240" w:lineRule="auto"/>
        <w:ind w:left="108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Insufficient</w:t>
      </w:r>
      <w:r w:rsidR="006F3DC6">
        <w:rPr>
          <w:rFonts w:ascii="Garamond" w:hAnsi="Garamond"/>
        </w:rPr>
        <w:t xml:space="preserve"> community</w:t>
      </w:r>
      <w:r w:rsidRPr="00A048E2">
        <w:rPr>
          <w:rFonts w:ascii="Garamond" w:hAnsi="Garamond"/>
        </w:rPr>
        <w:t xml:space="preserve"> resource</w:t>
      </w:r>
      <w:r w:rsidR="006F3DC6">
        <w:rPr>
          <w:rFonts w:ascii="Garamond" w:hAnsi="Garamond"/>
        </w:rPr>
        <w:t xml:space="preserve">s </w:t>
      </w:r>
      <w:r w:rsidRPr="00A048E2">
        <w:rPr>
          <w:rFonts w:ascii="Garamond" w:hAnsi="Garamond"/>
        </w:rPr>
        <w:t>resulted in the revolving door of hospital care</w:t>
      </w:r>
    </w:p>
    <w:p w14:paraId="6FBC7DCA" w14:textId="38953BEF" w:rsidR="00427246" w:rsidRPr="00A048E2" w:rsidRDefault="00427246" w:rsidP="001B4240">
      <w:pPr>
        <w:pStyle w:val="ListParagraph0"/>
        <w:numPr>
          <w:ilvl w:val="2"/>
          <w:numId w:val="10"/>
        </w:numPr>
        <w:spacing w:after="0" w:line="240" w:lineRule="auto"/>
        <w:ind w:left="108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The move </w:t>
      </w:r>
      <w:r w:rsidR="00387C90" w:rsidRPr="00A048E2">
        <w:rPr>
          <w:rFonts w:ascii="Garamond" w:hAnsi="Garamond"/>
        </w:rPr>
        <w:t xml:space="preserve">to non-institutionalized care </w:t>
      </w:r>
      <w:r w:rsidRPr="00A048E2">
        <w:rPr>
          <w:rFonts w:ascii="Garamond" w:hAnsi="Garamond"/>
        </w:rPr>
        <w:t>was not a comprehensive plan</w:t>
      </w:r>
    </w:p>
    <w:p w14:paraId="2D329975" w14:textId="1C3FD65A" w:rsidR="00427246" w:rsidRDefault="00427246" w:rsidP="001B4240">
      <w:pPr>
        <w:pStyle w:val="ListParagraph0"/>
        <w:numPr>
          <w:ilvl w:val="0"/>
          <w:numId w:val="13"/>
        </w:numPr>
        <w:spacing w:after="0" w:line="240" w:lineRule="auto"/>
        <w:ind w:left="36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In </w:t>
      </w:r>
      <w:r w:rsidR="006F3DC6">
        <w:rPr>
          <w:rFonts w:ascii="Garamond" w:hAnsi="Garamond"/>
        </w:rPr>
        <w:t xml:space="preserve">the </w:t>
      </w:r>
      <w:r w:rsidRPr="00A048E2">
        <w:rPr>
          <w:rFonts w:ascii="Garamond" w:hAnsi="Garamond"/>
        </w:rPr>
        <w:t>1980</w:t>
      </w:r>
      <w:r w:rsidR="006F3DC6">
        <w:rPr>
          <w:rFonts w:ascii="Garamond" w:hAnsi="Garamond"/>
        </w:rPr>
        <w:t>s,</w:t>
      </w:r>
      <w:r w:rsidRPr="00A048E2">
        <w:rPr>
          <w:rFonts w:ascii="Garamond" w:hAnsi="Garamond"/>
        </w:rPr>
        <w:t xml:space="preserve"> a new era of mental health reform across Canada began</w:t>
      </w:r>
    </w:p>
    <w:p w14:paraId="580EFF8E" w14:textId="27B245E2" w:rsidR="006F3DC6" w:rsidRPr="00A048E2" w:rsidRDefault="006F3DC6" w:rsidP="006F3DC6">
      <w:pPr>
        <w:pStyle w:val="ListParagraph0"/>
        <w:numPr>
          <w:ilvl w:val="1"/>
          <w:numId w:val="13"/>
        </w:numPr>
        <w:spacing w:after="0" w:line="240" w:lineRule="auto"/>
        <w:ind w:left="720"/>
        <w:contextualSpacing/>
        <w:rPr>
          <w:rFonts w:ascii="Garamond" w:hAnsi="Garamond"/>
        </w:rPr>
      </w:pPr>
      <w:r>
        <w:rPr>
          <w:rFonts w:ascii="Garamond" w:hAnsi="Garamond"/>
        </w:rPr>
        <w:t>I</w:t>
      </w:r>
      <w:r w:rsidRPr="006F3DC6">
        <w:rPr>
          <w:rFonts w:ascii="Garamond" w:hAnsi="Garamond"/>
        </w:rPr>
        <w:t>ncreased investment in community-based services</w:t>
      </w:r>
      <w:r>
        <w:rPr>
          <w:rFonts w:ascii="Garamond" w:hAnsi="Garamond"/>
        </w:rPr>
        <w:t xml:space="preserve">, with a focus on </w:t>
      </w:r>
      <w:r w:rsidRPr="006F3DC6">
        <w:rPr>
          <w:rFonts w:ascii="Garamond" w:hAnsi="Garamond"/>
        </w:rPr>
        <w:t>individuals with serious mental illness</w:t>
      </w:r>
    </w:p>
    <w:p w14:paraId="131D24A8" w14:textId="77777777" w:rsidR="00F0341E" w:rsidRDefault="00427246" w:rsidP="00F0341E">
      <w:pPr>
        <w:pStyle w:val="ListParagraph0"/>
        <w:numPr>
          <w:ilvl w:val="1"/>
          <w:numId w:val="30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Consumer partnership</w:t>
      </w:r>
      <w:r w:rsidR="006F3DC6">
        <w:rPr>
          <w:rFonts w:ascii="Garamond" w:hAnsi="Garamond"/>
        </w:rPr>
        <w:t>s</w:t>
      </w:r>
      <w:r w:rsidRPr="00A048E2">
        <w:rPr>
          <w:rFonts w:ascii="Garamond" w:hAnsi="Garamond"/>
        </w:rPr>
        <w:t xml:space="preserve"> for the pla</w:t>
      </w:r>
      <w:r w:rsidR="00387C90" w:rsidRPr="00A048E2">
        <w:rPr>
          <w:rFonts w:ascii="Garamond" w:hAnsi="Garamond"/>
        </w:rPr>
        <w:t xml:space="preserve">nning and administration of </w:t>
      </w:r>
      <w:r w:rsidRPr="00A048E2">
        <w:rPr>
          <w:rFonts w:ascii="Garamond" w:hAnsi="Garamond"/>
        </w:rPr>
        <w:t>programs</w:t>
      </w:r>
    </w:p>
    <w:p w14:paraId="1920ADEF" w14:textId="78B6AD24" w:rsidR="00F0341E" w:rsidRPr="00F0341E" w:rsidRDefault="00427246" w:rsidP="00F0341E">
      <w:pPr>
        <w:pStyle w:val="ListParagraph0"/>
        <w:numPr>
          <w:ilvl w:val="1"/>
          <w:numId w:val="30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F0341E">
        <w:rPr>
          <w:rFonts w:ascii="Garamond" w:hAnsi="Garamond"/>
        </w:rPr>
        <w:t>Consumer self</w:t>
      </w:r>
      <w:r w:rsidR="00FD4E03" w:rsidRPr="00F0341E">
        <w:rPr>
          <w:rFonts w:ascii="Garamond" w:hAnsi="Garamond"/>
        </w:rPr>
        <w:t>-</w:t>
      </w:r>
      <w:r w:rsidRPr="00F0341E">
        <w:rPr>
          <w:rFonts w:ascii="Garamond" w:hAnsi="Garamond"/>
        </w:rPr>
        <w:t>help groups</w:t>
      </w:r>
    </w:p>
    <w:p w14:paraId="7C1EE54D" w14:textId="77777777" w:rsidR="00624DD1" w:rsidRDefault="00617BB1" w:rsidP="00624DD1">
      <w:pPr>
        <w:pStyle w:val="ListParagraph0"/>
        <w:numPr>
          <w:ilvl w:val="1"/>
          <w:numId w:val="12"/>
        </w:numPr>
        <w:spacing w:after="0" w:line="240" w:lineRule="auto"/>
        <w:ind w:left="360"/>
        <w:contextualSpacing/>
        <w:rPr>
          <w:rFonts w:ascii="Garamond" w:hAnsi="Garamond"/>
        </w:rPr>
      </w:pPr>
      <w:proofErr w:type="spellStart"/>
      <w:r>
        <w:rPr>
          <w:rFonts w:ascii="Garamond" w:hAnsi="Garamond"/>
        </w:rPr>
        <w:t>Transinstitutionalization</w:t>
      </w:r>
      <w:proofErr w:type="spellEnd"/>
    </w:p>
    <w:p w14:paraId="4B0012FE" w14:textId="1A885B2F" w:rsidR="00617BB1" w:rsidRPr="00624DD1" w:rsidRDefault="00624DD1" w:rsidP="00624DD1">
      <w:pPr>
        <w:pStyle w:val="ListParagraph0"/>
        <w:numPr>
          <w:ilvl w:val="2"/>
          <w:numId w:val="12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624DD1">
        <w:rPr>
          <w:rFonts w:ascii="Garamond" w:hAnsi="Garamond"/>
        </w:rPr>
        <w:t>P</w:t>
      </w:r>
      <w:r w:rsidR="00617BB1" w:rsidRPr="00624DD1">
        <w:rPr>
          <w:rFonts w:ascii="Garamond" w:hAnsi="Garamond"/>
        </w:rPr>
        <w:t>eople with mental illness in jails in the absence of care</w:t>
      </w:r>
    </w:p>
    <w:p w14:paraId="3F33E653" w14:textId="53572FE7" w:rsidR="00F0341E" w:rsidRDefault="00F0341E" w:rsidP="001B4240">
      <w:pPr>
        <w:pStyle w:val="ListParagraph0"/>
        <w:numPr>
          <w:ilvl w:val="1"/>
          <w:numId w:val="12"/>
        </w:numPr>
        <w:spacing w:after="0" w:line="240" w:lineRule="auto"/>
        <w:ind w:left="36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Ontario’s </w:t>
      </w:r>
      <w:r w:rsidRPr="00F0341E">
        <w:rPr>
          <w:rFonts w:ascii="Garamond" w:hAnsi="Garamond"/>
          <w:i/>
        </w:rPr>
        <w:t>The Time Is Now</w:t>
      </w:r>
      <w:r>
        <w:rPr>
          <w:rFonts w:ascii="Garamond" w:hAnsi="Garamond"/>
        </w:rPr>
        <w:t xml:space="preserve"> (2002)</w:t>
      </w:r>
    </w:p>
    <w:p w14:paraId="4ED24361" w14:textId="33461746" w:rsidR="00427246" w:rsidRPr="00A048E2" w:rsidRDefault="001B4240" w:rsidP="001B4240">
      <w:pPr>
        <w:pStyle w:val="ListParagraph0"/>
        <w:numPr>
          <w:ilvl w:val="1"/>
          <w:numId w:val="12"/>
        </w:numPr>
        <w:spacing w:after="0" w:line="240" w:lineRule="auto"/>
        <w:ind w:left="36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Canada’s </w:t>
      </w:r>
      <w:r w:rsidR="00427246" w:rsidRPr="00A048E2">
        <w:rPr>
          <w:rFonts w:ascii="Garamond" w:hAnsi="Garamond"/>
        </w:rPr>
        <w:t>first national report on mental health</w:t>
      </w:r>
      <w:r w:rsidR="00F0341E">
        <w:rPr>
          <w:rFonts w:ascii="Garamond" w:hAnsi="Garamond"/>
        </w:rPr>
        <w:t>,</w:t>
      </w:r>
      <w:r w:rsidR="00427246" w:rsidRPr="00A048E2">
        <w:rPr>
          <w:rFonts w:ascii="Garamond" w:hAnsi="Garamond"/>
        </w:rPr>
        <w:t xml:space="preserve"> </w:t>
      </w:r>
      <w:r w:rsidR="001B16A8" w:rsidRPr="00A048E2">
        <w:rPr>
          <w:rFonts w:ascii="Garamond" w:hAnsi="Garamond"/>
          <w:i/>
        </w:rPr>
        <w:t xml:space="preserve">Out of the </w:t>
      </w:r>
      <w:r w:rsidR="00427246" w:rsidRPr="00A048E2">
        <w:rPr>
          <w:rFonts w:ascii="Garamond" w:hAnsi="Garamond"/>
          <w:i/>
        </w:rPr>
        <w:t>Shadow</w:t>
      </w:r>
      <w:r w:rsidR="00FD4E03" w:rsidRPr="00A048E2">
        <w:rPr>
          <w:rFonts w:ascii="Garamond" w:hAnsi="Garamond"/>
          <w:i/>
        </w:rPr>
        <w:t>s</w:t>
      </w:r>
      <w:r w:rsidR="00427246" w:rsidRPr="00A048E2">
        <w:rPr>
          <w:rFonts w:ascii="Garamond" w:hAnsi="Garamond"/>
          <w:i/>
        </w:rPr>
        <w:t xml:space="preserve"> at Last </w:t>
      </w:r>
      <w:r w:rsidR="00F0341E">
        <w:rPr>
          <w:rFonts w:ascii="Garamond" w:hAnsi="Garamond"/>
        </w:rPr>
        <w:t>(</w:t>
      </w:r>
      <w:r w:rsidR="00427246" w:rsidRPr="00A048E2">
        <w:rPr>
          <w:rFonts w:ascii="Garamond" w:hAnsi="Garamond"/>
        </w:rPr>
        <w:t>2006</w:t>
      </w:r>
      <w:r w:rsidR="00F0341E">
        <w:rPr>
          <w:rFonts w:ascii="Garamond" w:hAnsi="Garamond"/>
        </w:rPr>
        <w:t>)</w:t>
      </w:r>
    </w:p>
    <w:p w14:paraId="736FC17E" w14:textId="22F7A396" w:rsidR="00427246" w:rsidRPr="00A048E2" w:rsidRDefault="00427246" w:rsidP="001B4240">
      <w:pPr>
        <w:pStyle w:val="ListParagraph0"/>
        <w:numPr>
          <w:ilvl w:val="0"/>
          <w:numId w:val="12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The first Mental Health Commi</w:t>
      </w:r>
      <w:r w:rsidR="001B16A8" w:rsidRPr="00A048E2">
        <w:rPr>
          <w:rFonts w:ascii="Garamond" w:hAnsi="Garamond"/>
        </w:rPr>
        <w:t xml:space="preserve">ssion of Canada developed </w:t>
      </w:r>
      <w:r w:rsidRPr="00A048E2">
        <w:rPr>
          <w:rFonts w:ascii="Garamond" w:hAnsi="Garamond"/>
        </w:rPr>
        <w:t>three strategic initiatives:</w:t>
      </w:r>
    </w:p>
    <w:p w14:paraId="215EF623" w14:textId="77777777" w:rsidR="00427246" w:rsidRPr="00A048E2" w:rsidRDefault="00427246" w:rsidP="001B4240">
      <w:pPr>
        <w:pStyle w:val="ListParagraph0"/>
        <w:numPr>
          <w:ilvl w:val="0"/>
          <w:numId w:val="6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Develop a national mental health strategy</w:t>
      </w:r>
    </w:p>
    <w:p w14:paraId="53155DD4" w14:textId="54F18093" w:rsidR="00427246" w:rsidRPr="00A048E2" w:rsidRDefault="00427246" w:rsidP="001B4240">
      <w:pPr>
        <w:pStyle w:val="ListParagraph0"/>
        <w:numPr>
          <w:ilvl w:val="0"/>
          <w:numId w:val="6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Conduct a</w:t>
      </w:r>
      <w:r w:rsidR="00624DD1">
        <w:rPr>
          <w:rFonts w:ascii="Garamond" w:hAnsi="Garamond"/>
        </w:rPr>
        <w:t xml:space="preserve"> ten-year</w:t>
      </w:r>
      <w:r w:rsidRPr="00A048E2">
        <w:rPr>
          <w:rFonts w:ascii="Garamond" w:hAnsi="Garamond"/>
        </w:rPr>
        <w:t xml:space="preserve"> anti-stigma campaign</w:t>
      </w:r>
    </w:p>
    <w:p w14:paraId="75BD61EF" w14:textId="77777777" w:rsidR="00427246" w:rsidRPr="00A048E2" w:rsidRDefault="00427246" w:rsidP="001B4240">
      <w:pPr>
        <w:pStyle w:val="ListParagraph0"/>
        <w:numPr>
          <w:ilvl w:val="0"/>
          <w:numId w:val="6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 xml:space="preserve">Build a national knowledge exchange </w:t>
      </w:r>
      <w:proofErr w:type="spellStart"/>
      <w:r w:rsidRPr="00A048E2">
        <w:rPr>
          <w:rFonts w:ascii="Garamond" w:hAnsi="Garamond"/>
        </w:rPr>
        <w:t>centre</w:t>
      </w:r>
      <w:proofErr w:type="spellEnd"/>
    </w:p>
    <w:p w14:paraId="7D62F872" w14:textId="24F14EE8" w:rsidR="00427246" w:rsidRPr="001B4240" w:rsidRDefault="00427246" w:rsidP="001B4240">
      <w:pPr>
        <w:pStyle w:val="ListParagraph0"/>
        <w:numPr>
          <w:ilvl w:val="0"/>
          <w:numId w:val="13"/>
        </w:numPr>
        <w:spacing w:after="0" w:line="240" w:lineRule="auto"/>
        <w:ind w:left="360"/>
        <w:contextualSpacing/>
        <w:rPr>
          <w:rFonts w:ascii="Garamond" w:hAnsi="Garamond"/>
          <w:i/>
        </w:rPr>
      </w:pPr>
      <w:r w:rsidRPr="001B4240">
        <w:rPr>
          <w:rFonts w:ascii="Garamond" w:hAnsi="Garamond"/>
        </w:rPr>
        <w:t>Building from previous reforms</w:t>
      </w:r>
      <w:r w:rsidR="00FD4E03" w:rsidRPr="001B4240">
        <w:rPr>
          <w:rFonts w:ascii="Garamond" w:hAnsi="Garamond"/>
        </w:rPr>
        <w:t>,</w:t>
      </w:r>
      <w:r w:rsidRPr="001B4240">
        <w:rPr>
          <w:rFonts w:ascii="Garamond" w:hAnsi="Garamond"/>
        </w:rPr>
        <w:t xml:space="preserve"> the Mental Health Commission of Canada released </w:t>
      </w:r>
      <w:r w:rsidRPr="001B4240">
        <w:rPr>
          <w:rFonts w:ascii="Garamond" w:hAnsi="Garamond"/>
          <w:i/>
        </w:rPr>
        <w:t xml:space="preserve">Changing Directions, Changing Lives: A Mental Health Strategy for Canada </w:t>
      </w:r>
      <w:r w:rsidRPr="001B4240">
        <w:rPr>
          <w:rFonts w:ascii="Garamond" w:hAnsi="Garamond"/>
        </w:rPr>
        <w:t>in 2012</w:t>
      </w:r>
    </w:p>
    <w:p w14:paraId="58E21989" w14:textId="77777777" w:rsidR="00427246" w:rsidRPr="00A048E2" w:rsidRDefault="00427246" w:rsidP="00A048E2">
      <w:pPr>
        <w:spacing w:after="0" w:line="240" w:lineRule="auto"/>
        <w:contextualSpacing/>
        <w:rPr>
          <w:rFonts w:ascii="Garamond" w:hAnsi="Garamond"/>
        </w:rPr>
      </w:pPr>
    </w:p>
    <w:p w14:paraId="74FA7ACD" w14:textId="77777777" w:rsidR="001B4240" w:rsidRDefault="001B4240" w:rsidP="00A048E2">
      <w:pPr>
        <w:pStyle w:val="Heading1"/>
        <w:spacing w:before="0"/>
        <w:contextualSpacing/>
        <w:rPr>
          <w:rFonts w:ascii="Garamond" w:hAnsi="Garamond"/>
          <w:color w:val="auto"/>
          <w:sz w:val="24"/>
          <w:szCs w:val="24"/>
        </w:rPr>
      </w:pPr>
    </w:p>
    <w:p w14:paraId="4846091A" w14:textId="77777777" w:rsidR="001B4240" w:rsidRPr="00475E38" w:rsidRDefault="001B4240" w:rsidP="001B4240">
      <w:pPr>
        <w:pStyle w:val="Heading1"/>
        <w:spacing w:before="0"/>
        <w:contextualSpacing/>
        <w:rPr>
          <w:rFonts w:asciiTheme="minorHAnsi" w:hAnsiTheme="minorHAnsi" w:cstheme="minorHAnsi"/>
          <w:color w:val="auto"/>
          <w:sz w:val="28"/>
          <w:lang w:val="en-CA"/>
        </w:rPr>
      </w:pPr>
      <w:r w:rsidRPr="00475E38">
        <w:rPr>
          <w:rFonts w:asciiTheme="minorHAnsi" w:hAnsiTheme="minorHAnsi" w:cstheme="minorHAnsi"/>
          <w:color w:val="002060"/>
          <w:sz w:val="28"/>
          <w:lang w:val="en-CA"/>
        </w:rPr>
        <w:t>Ideas for the Classroom</w:t>
      </w:r>
    </w:p>
    <w:p w14:paraId="41D80363" w14:textId="77777777" w:rsidR="00EE39BE" w:rsidRPr="00A048E2" w:rsidRDefault="00EE39BE" w:rsidP="00A048E2">
      <w:pPr>
        <w:pStyle w:val="Heading1"/>
        <w:spacing w:before="0"/>
        <w:contextualSpacing/>
        <w:rPr>
          <w:rFonts w:ascii="Garamond" w:hAnsi="Garamond"/>
          <w:color w:val="auto"/>
          <w:sz w:val="24"/>
          <w:szCs w:val="24"/>
        </w:rPr>
      </w:pPr>
    </w:p>
    <w:p w14:paraId="1706B7BF" w14:textId="2DC77F6D" w:rsidR="00427246" w:rsidRPr="00A048E2" w:rsidRDefault="00EE39BE" w:rsidP="00A048E2">
      <w:pPr>
        <w:pStyle w:val="ListParagraph0"/>
        <w:numPr>
          <w:ilvl w:val="0"/>
          <w:numId w:val="24"/>
        </w:numPr>
        <w:spacing w:after="0" w:line="240" w:lineRule="auto"/>
        <w:contextualSpacing/>
        <w:rPr>
          <w:rFonts w:ascii="Garamond" w:hAnsi="Garamond"/>
          <w:i/>
        </w:rPr>
      </w:pPr>
      <w:r w:rsidRPr="00A048E2">
        <w:rPr>
          <w:rFonts w:ascii="Garamond" w:hAnsi="Garamond"/>
        </w:rPr>
        <w:t xml:space="preserve">Present a </w:t>
      </w:r>
      <w:r w:rsidR="00427246" w:rsidRPr="00A048E2">
        <w:rPr>
          <w:rFonts w:ascii="Garamond" w:hAnsi="Garamond"/>
        </w:rPr>
        <w:t xml:space="preserve">summary of provincial health policy </w:t>
      </w:r>
      <w:r w:rsidRPr="00A048E2">
        <w:rPr>
          <w:rFonts w:ascii="Garamond" w:hAnsi="Garamond"/>
        </w:rPr>
        <w:t xml:space="preserve">to </w:t>
      </w:r>
      <w:r w:rsidR="00427246" w:rsidRPr="00A048E2">
        <w:rPr>
          <w:rFonts w:ascii="Garamond" w:hAnsi="Garamond"/>
        </w:rPr>
        <w:t>students</w:t>
      </w:r>
      <w:r w:rsidRPr="00A048E2">
        <w:rPr>
          <w:rFonts w:ascii="Garamond" w:hAnsi="Garamond"/>
        </w:rPr>
        <w:t xml:space="preserve">. Ask them </w:t>
      </w:r>
      <w:r w:rsidR="00427246" w:rsidRPr="00A048E2">
        <w:rPr>
          <w:rFonts w:ascii="Garamond" w:hAnsi="Garamond"/>
        </w:rPr>
        <w:t xml:space="preserve">to examine their provincial policy in light of the six strategic initiatives presented in the Mental Health Commission of Canada </w:t>
      </w:r>
      <w:r w:rsidR="001B4240">
        <w:rPr>
          <w:rFonts w:ascii="Garamond" w:hAnsi="Garamond"/>
        </w:rPr>
        <w:t>p</w:t>
      </w:r>
      <w:r w:rsidR="00427246" w:rsidRPr="00A048E2">
        <w:rPr>
          <w:rFonts w:ascii="Garamond" w:hAnsi="Garamond"/>
        </w:rPr>
        <w:t>lan</w:t>
      </w:r>
      <w:r w:rsidR="00427246" w:rsidRPr="00A048E2">
        <w:rPr>
          <w:rFonts w:ascii="Garamond" w:hAnsi="Garamond"/>
          <w:i/>
        </w:rPr>
        <w:t xml:space="preserve"> Changing Directions, Changing Lives: A Mental </w:t>
      </w:r>
      <w:r w:rsidR="00CD35A6">
        <w:rPr>
          <w:rFonts w:ascii="Garamond" w:hAnsi="Garamond"/>
          <w:i/>
        </w:rPr>
        <w:t xml:space="preserve">Health </w:t>
      </w:r>
      <w:r w:rsidR="00427246" w:rsidRPr="00A048E2">
        <w:rPr>
          <w:rFonts w:ascii="Garamond" w:hAnsi="Garamond"/>
          <w:i/>
        </w:rPr>
        <w:t>Strategy for Canada</w:t>
      </w:r>
      <w:r w:rsidR="00427246" w:rsidRPr="00A3213C">
        <w:rPr>
          <w:rFonts w:ascii="Garamond" w:hAnsi="Garamond"/>
        </w:rPr>
        <w:t>.</w:t>
      </w:r>
    </w:p>
    <w:p w14:paraId="77C3D880" w14:textId="77777777" w:rsidR="001B4240" w:rsidRPr="001B4240" w:rsidRDefault="001B4240" w:rsidP="001B4240">
      <w:pPr>
        <w:pStyle w:val="ListParagraph0"/>
        <w:spacing w:after="0" w:line="240" w:lineRule="auto"/>
        <w:ind w:left="360"/>
        <w:contextualSpacing/>
        <w:rPr>
          <w:rFonts w:ascii="Garamond" w:hAnsi="Garamond"/>
        </w:rPr>
      </w:pPr>
    </w:p>
    <w:p w14:paraId="2F559698" w14:textId="50DDE6C3" w:rsidR="00EE39BE" w:rsidRPr="00A048E2" w:rsidRDefault="00025E46" w:rsidP="00A048E2">
      <w:pPr>
        <w:pStyle w:val="ListParagraph0"/>
        <w:numPr>
          <w:ilvl w:val="0"/>
          <w:numId w:val="24"/>
        </w:numPr>
        <w:spacing w:after="0" w:line="240" w:lineRule="auto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T</w:t>
      </w:r>
      <w:r w:rsidR="00427246" w:rsidRPr="00A048E2">
        <w:rPr>
          <w:rFonts w:ascii="Garamond" w:hAnsi="Garamond"/>
        </w:rPr>
        <w:t xml:space="preserve">he following websites will provide students with the opportunity to explore different models of </w:t>
      </w:r>
      <w:r w:rsidR="00206495">
        <w:rPr>
          <w:rFonts w:ascii="Garamond" w:hAnsi="Garamond"/>
        </w:rPr>
        <w:t xml:space="preserve">consumer </w:t>
      </w:r>
      <w:r w:rsidR="00427246" w:rsidRPr="00A048E2">
        <w:rPr>
          <w:rFonts w:ascii="Garamond" w:hAnsi="Garamond"/>
        </w:rPr>
        <w:t>self-help and mutual aid</w:t>
      </w:r>
      <w:r w:rsidR="00FC537F" w:rsidRPr="00A048E2">
        <w:rPr>
          <w:rFonts w:ascii="Garamond" w:hAnsi="Garamond"/>
        </w:rPr>
        <w:t xml:space="preserve">. Have students </w:t>
      </w:r>
      <w:r w:rsidR="00326144">
        <w:rPr>
          <w:rFonts w:ascii="Garamond" w:hAnsi="Garamond"/>
        </w:rPr>
        <w:t>explore</w:t>
      </w:r>
      <w:r w:rsidR="00FC537F" w:rsidRPr="00A048E2">
        <w:rPr>
          <w:rFonts w:ascii="Garamond" w:hAnsi="Garamond"/>
        </w:rPr>
        <w:t xml:space="preserve"> the websites on their own time, </w:t>
      </w:r>
      <w:r w:rsidR="00326144">
        <w:rPr>
          <w:rFonts w:ascii="Garamond" w:hAnsi="Garamond"/>
        </w:rPr>
        <w:t xml:space="preserve">and </w:t>
      </w:r>
      <w:r w:rsidR="00FC537F" w:rsidRPr="00A048E2">
        <w:rPr>
          <w:rFonts w:ascii="Garamond" w:hAnsi="Garamond"/>
        </w:rPr>
        <w:t>then discuss them as a class.</w:t>
      </w:r>
    </w:p>
    <w:p w14:paraId="017F14DF" w14:textId="77777777" w:rsidR="00EE39BE" w:rsidRDefault="00427246" w:rsidP="001B4240">
      <w:pPr>
        <w:pStyle w:val="ListParagraph0"/>
        <w:numPr>
          <w:ilvl w:val="1"/>
          <w:numId w:val="24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A048E2">
        <w:rPr>
          <w:rFonts w:ascii="Garamond" w:hAnsi="Garamond"/>
        </w:rPr>
        <w:t>Canadian Mental Health Association</w:t>
      </w:r>
      <w:r w:rsidR="00EE39BE" w:rsidRPr="00A048E2">
        <w:rPr>
          <w:rFonts w:ascii="Garamond" w:hAnsi="Garamond"/>
        </w:rPr>
        <w:t xml:space="preserve">: </w:t>
      </w:r>
      <w:hyperlink r:id="rId7" w:history="1">
        <w:r w:rsidR="001B4240" w:rsidRPr="00A513E2">
          <w:rPr>
            <w:rStyle w:val="Hyperlink"/>
            <w:rFonts w:ascii="Garamond" w:hAnsi="Garamond"/>
          </w:rPr>
          <w:t>http://www.cmha.ca/</w:t>
        </w:r>
      </w:hyperlink>
    </w:p>
    <w:p w14:paraId="02B84FEC" w14:textId="749AEA48" w:rsidR="00326144" w:rsidRPr="00326144" w:rsidRDefault="00326144" w:rsidP="00D17332">
      <w:pPr>
        <w:pStyle w:val="ListParagraph0"/>
        <w:numPr>
          <w:ilvl w:val="1"/>
          <w:numId w:val="24"/>
        </w:numPr>
        <w:spacing w:after="0" w:line="240" w:lineRule="auto"/>
        <w:ind w:left="720"/>
        <w:contextualSpacing/>
        <w:rPr>
          <w:rStyle w:val="Hyperlink"/>
          <w:rFonts w:ascii="Garamond" w:hAnsi="Garamond"/>
          <w:color w:val="auto"/>
          <w:u w:val="none"/>
        </w:rPr>
      </w:pPr>
      <w:r>
        <w:rPr>
          <w:rFonts w:ascii="Garamond" w:hAnsi="Garamond"/>
        </w:rPr>
        <w:t>Fireweed Collective</w:t>
      </w:r>
      <w:r w:rsidR="00EE39BE" w:rsidRPr="00326144">
        <w:rPr>
          <w:rFonts w:ascii="Garamond" w:hAnsi="Garamond"/>
        </w:rPr>
        <w:t xml:space="preserve">: </w:t>
      </w:r>
      <w:hyperlink r:id="rId8" w:history="1">
        <w:r w:rsidRPr="00A66808">
          <w:rPr>
            <w:rStyle w:val="Hyperlink"/>
            <w:rFonts w:ascii="Garamond" w:hAnsi="Garamond"/>
          </w:rPr>
          <w:t>https://fireweedcollective.org/</w:t>
        </w:r>
      </w:hyperlink>
    </w:p>
    <w:p w14:paraId="3E5AC186" w14:textId="79D1DA80" w:rsidR="00380183" w:rsidRPr="00326144" w:rsidRDefault="00427246" w:rsidP="00D17332">
      <w:pPr>
        <w:pStyle w:val="ListParagraph0"/>
        <w:numPr>
          <w:ilvl w:val="1"/>
          <w:numId w:val="24"/>
        </w:numPr>
        <w:spacing w:after="0" w:line="240" w:lineRule="auto"/>
        <w:ind w:left="720"/>
        <w:contextualSpacing/>
        <w:rPr>
          <w:rFonts w:ascii="Garamond" w:hAnsi="Garamond"/>
        </w:rPr>
      </w:pPr>
      <w:r w:rsidRPr="00326144">
        <w:rPr>
          <w:rFonts w:ascii="Garamond" w:hAnsi="Garamond"/>
        </w:rPr>
        <w:t>Partners for Mental Health</w:t>
      </w:r>
      <w:r w:rsidR="00EE39BE" w:rsidRPr="00326144">
        <w:rPr>
          <w:rFonts w:ascii="Garamond" w:hAnsi="Garamond"/>
        </w:rPr>
        <w:t xml:space="preserve">: </w:t>
      </w:r>
      <w:hyperlink r:id="rId9" w:history="1">
        <w:r w:rsidR="001B4240" w:rsidRPr="00326144">
          <w:rPr>
            <w:rStyle w:val="Hyperlink"/>
            <w:rFonts w:ascii="Garamond" w:hAnsi="Garamond"/>
          </w:rPr>
          <w:t>http://www.partnersformh.ca/</w:t>
        </w:r>
      </w:hyperlink>
    </w:p>
    <w:p w14:paraId="3111C376" w14:textId="77777777" w:rsidR="00475E38" w:rsidRPr="00475E38" w:rsidRDefault="00475E38" w:rsidP="00475E38">
      <w:pPr>
        <w:spacing w:after="0" w:line="240" w:lineRule="auto"/>
        <w:rPr>
          <w:rFonts w:ascii="Garamond" w:hAnsi="Garamond"/>
          <w:lang w:val="en-CA"/>
        </w:rPr>
      </w:pPr>
    </w:p>
    <w:p w14:paraId="1E4E3F5E" w14:textId="74048DB7" w:rsidR="00475E38" w:rsidRDefault="006F3C0B" w:rsidP="00475E38">
      <w:pPr>
        <w:pStyle w:val="ListParagraph0"/>
        <w:numPr>
          <w:ilvl w:val="0"/>
          <w:numId w:val="24"/>
        </w:numPr>
        <w:spacing w:after="0" w:line="240" w:lineRule="auto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Have </w:t>
      </w:r>
      <w:r w:rsidR="007D696E" w:rsidRPr="00475E38">
        <w:rPr>
          <w:rFonts w:ascii="Garamond" w:hAnsi="Garamond"/>
          <w:lang w:val="en-CA"/>
        </w:rPr>
        <w:t xml:space="preserve">students </w:t>
      </w:r>
      <w:r>
        <w:rPr>
          <w:rFonts w:ascii="Garamond" w:hAnsi="Garamond"/>
          <w:lang w:val="en-CA"/>
        </w:rPr>
        <w:t>read</w:t>
      </w:r>
      <w:r w:rsidR="007D696E" w:rsidRPr="00475E38">
        <w:rPr>
          <w:rFonts w:ascii="Garamond" w:hAnsi="Garamond"/>
          <w:lang w:val="en-CA"/>
        </w:rPr>
        <w:t xml:space="preserve"> a recent media article or report regarding a person with mental illness. </w:t>
      </w:r>
      <w:r>
        <w:rPr>
          <w:rFonts w:ascii="Garamond" w:hAnsi="Garamond"/>
          <w:lang w:val="en-CA"/>
        </w:rPr>
        <w:t>Ask</w:t>
      </w:r>
      <w:r w:rsidR="007D696E" w:rsidRPr="00475E38">
        <w:rPr>
          <w:rFonts w:ascii="Garamond" w:hAnsi="Garamond"/>
          <w:lang w:val="en-CA"/>
        </w:rPr>
        <w:t xml:space="preserve"> them to </w:t>
      </w:r>
      <w:r>
        <w:rPr>
          <w:rFonts w:ascii="Garamond" w:hAnsi="Garamond"/>
          <w:lang w:val="en-CA"/>
        </w:rPr>
        <w:t xml:space="preserve">form small groups and </w:t>
      </w:r>
      <w:r w:rsidR="007D696E" w:rsidRPr="00475E38">
        <w:rPr>
          <w:rFonts w:ascii="Garamond" w:hAnsi="Garamond"/>
          <w:lang w:val="en-CA"/>
        </w:rPr>
        <w:t xml:space="preserve">have a </w:t>
      </w:r>
      <w:r w:rsidRPr="00475E38">
        <w:rPr>
          <w:rFonts w:ascii="Garamond" w:hAnsi="Garamond"/>
          <w:lang w:val="en-CA"/>
        </w:rPr>
        <w:t>5</w:t>
      </w:r>
      <w:r w:rsidR="00C530D5" w:rsidRPr="00C530D5">
        <w:rPr>
          <w:rFonts w:ascii="Garamond" w:hAnsi="Garamond"/>
          <w:lang w:val="en-CA"/>
        </w:rPr>
        <w:t>–</w:t>
      </w:r>
      <w:r w:rsidRPr="00475E38">
        <w:rPr>
          <w:rFonts w:ascii="Garamond" w:hAnsi="Garamond"/>
          <w:lang w:val="en-CA"/>
        </w:rPr>
        <w:t>10</w:t>
      </w:r>
      <w:r>
        <w:rPr>
          <w:rFonts w:ascii="Garamond" w:hAnsi="Garamond"/>
          <w:lang w:val="en-CA"/>
        </w:rPr>
        <w:t xml:space="preserve"> </w:t>
      </w:r>
      <w:r w:rsidRPr="00475E38">
        <w:rPr>
          <w:rFonts w:ascii="Garamond" w:hAnsi="Garamond"/>
          <w:lang w:val="en-CA"/>
        </w:rPr>
        <w:t>minute</w:t>
      </w:r>
      <w:r w:rsidR="007D696E" w:rsidRPr="00475E38">
        <w:rPr>
          <w:rFonts w:ascii="Garamond" w:hAnsi="Garamond"/>
          <w:lang w:val="en-CA"/>
        </w:rPr>
        <w:t xml:space="preserve"> discussion about the report. Then, ask them to identify any </w:t>
      </w:r>
      <w:r w:rsidR="00C530D5">
        <w:rPr>
          <w:rFonts w:ascii="Garamond" w:hAnsi="Garamond"/>
          <w:lang w:val="en-CA"/>
        </w:rPr>
        <w:t>type</w:t>
      </w:r>
      <w:r w:rsidR="007D696E" w:rsidRPr="00475E38">
        <w:rPr>
          <w:rFonts w:ascii="Garamond" w:hAnsi="Garamond"/>
          <w:lang w:val="en-CA"/>
        </w:rPr>
        <w:t>s of stigma</w:t>
      </w:r>
      <w:r w:rsidRPr="006F3C0B">
        <w:rPr>
          <w:rFonts w:ascii="Garamond" w:hAnsi="Garamond"/>
          <w:lang w:val="en-CA"/>
        </w:rPr>
        <w:t>—</w:t>
      </w:r>
      <w:r w:rsidR="007D696E" w:rsidRPr="00475E38">
        <w:rPr>
          <w:rFonts w:ascii="Garamond" w:hAnsi="Garamond"/>
          <w:lang w:val="en-CA"/>
        </w:rPr>
        <w:t>public or self</w:t>
      </w:r>
      <w:r>
        <w:rPr>
          <w:rFonts w:ascii="Garamond" w:hAnsi="Garamond"/>
          <w:lang w:val="en-CA"/>
        </w:rPr>
        <w:t>-</w:t>
      </w:r>
      <w:r w:rsidR="007D696E" w:rsidRPr="00475E38">
        <w:rPr>
          <w:rFonts w:ascii="Garamond" w:hAnsi="Garamond"/>
          <w:lang w:val="en-CA"/>
        </w:rPr>
        <w:t>stigma</w:t>
      </w:r>
      <w:r w:rsidRPr="006F3C0B">
        <w:rPr>
          <w:rFonts w:ascii="Garamond" w:hAnsi="Garamond"/>
          <w:lang w:val="en-CA"/>
        </w:rPr>
        <w:t>—</w:t>
      </w:r>
      <w:r w:rsidR="007D696E" w:rsidRPr="00475E38">
        <w:rPr>
          <w:rFonts w:ascii="Garamond" w:hAnsi="Garamond"/>
          <w:lang w:val="en-CA"/>
        </w:rPr>
        <w:t xml:space="preserve">that apply. </w:t>
      </w:r>
    </w:p>
    <w:p w14:paraId="6E5519BE" w14:textId="77777777" w:rsidR="00475E38" w:rsidRPr="00475E38" w:rsidRDefault="00475E38" w:rsidP="00475E38">
      <w:pPr>
        <w:spacing w:after="0" w:line="240" w:lineRule="auto"/>
        <w:rPr>
          <w:rFonts w:ascii="Garamond" w:hAnsi="Garamond"/>
          <w:lang w:val="en-CA"/>
        </w:rPr>
      </w:pPr>
    </w:p>
    <w:p w14:paraId="0C67805E" w14:textId="56787573" w:rsidR="00C530D5" w:rsidRPr="00C530D5" w:rsidRDefault="008855DB" w:rsidP="00475E38">
      <w:pPr>
        <w:pStyle w:val="ListParagraph0"/>
        <w:numPr>
          <w:ilvl w:val="0"/>
          <w:numId w:val="24"/>
        </w:numPr>
        <w:spacing w:after="0" w:line="240" w:lineRule="auto"/>
        <w:rPr>
          <w:rFonts w:ascii="Garamond" w:hAnsi="Garamond"/>
          <w:lang w:val="en-CA"/>
        </w:rPr>
      </w:pPr>
      <w:r w:rsidRPr="00475E38">
        <w:rPr>
          <w:rFonts w:ascii="Garamond" w:hAnsi="Garamond"/>
        </w:rPr>
        <w:lastRenderedPageBreak/>
        <w:t>Mental health has been referred to as the poor cousin of the health system, yet “there is no health without mental health” (World Health Organization, 201</w:t>
      </w:r>
      <w:r w:rsidR="00C530D5">
        <w:rPr>
          <w:rFonts w:ascii="Garamond" w:hAnsi="Garamond"/>
        </w:rPr>
        <w:t>8</w:t>
      </w:r>
      <w:r w:rsidRPr="00475E38">
        <w:rPr>
          <w:rFonts w:ascii="Garamond" w:hAnsi="Garamond"/>
        </w:rPr>
        <w:t xml:space="preserve">). </w:t>
      </w:r>
      <w:r w:rsidR="00C530D5">
        <w:rPr>
          <w:rFonts w:ascii="Garamond" w:hAnsi="Garamond"/>
        </w:rPr>
        <w:t xml:space="preserve">Discuss this statement as a class, using the following article as a resource. </w:t>
      </w:r>
    </w:p>
    <w:p w14:paraId="3C557A04" w14:textId="6632481C" w:rsidR="008855DB" w:rsidRPr="00C530D5" w:rsidRDefault="000B10BC" w:rsidP="000B10BC">
      <w:pPr>
        <w:pStyle w:val="ListParagraph0"/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0B10BC">
        <w:rPr>
          <w:rFonts w:ascii="Garamond" w:hAnsi="Garamond"/>
        </w:rPr>
        <w:t xml:space="preserve">World Health Organization. </w:t>
      </w:r>
      <w:r w:rsidR="008855DB" w:rsidRPr="00C530D5">
        <w:rPr>
          <w:rFonts w:ascii="Garamond" w:hAnsi="Garamond"/>
        </w:rPr>
        <w:t>201</w:t>
      </w:r>
      <w:r w:rsidR="00C530D5">
        <w:rPr>
          <w:rFonts w:ascii="Garamond" w:hAnsi="Garamond"/>
        </w:rPr>
        <w:t>8.</w:t>
      </w:r>
      <w:r w:rsidR="008855DB" w:rsidRPr="00C530D5">
        <w:rPr>
          <w:rFonts w:ascii="Garamond" w:hAnsi="Garamond"/>
        </w:rPr>
        <w:t xml:space="preserve"> </w:t>
      </w:r>
      <w:r w:rsidR="00C530D5">
        <w:rPr>
          <w:rFonts w:ascii="Garamond" w:hAnsi="Garamond"/>
        </w:rPr>
        <w:t>“</w:t>
      </w:r>
      <w:r w:rsidR="008855DB" w:rsidRPr="00C530D5">
        <w:rPr>
          <w:rFonts w:ascii="Garamond" w:hAnsi="Garamond"/>
        </w:rPr>
        <w:t>Mental health: strengthening our response.</w:t>
      </w:r>
      <w:r w:rsidR="00C530D5">
        <w:rPr>
          <w:rFonts w:ascii="Garamond" w:hAnsi="Garamond"/>
        </w:rPr>
        <w:t>”</w:t>
      </w:r>
      <w:r w:rsidR="008855DB" w:rsidRPr="00C530D5">
        <w:rPr>
          <w:rFonts w:ascii="Garamond" w:hAnsi="Garamond"/>
        </w:rPr>
        <w:t xml:space="preserve"> </w:t>
      </w:r>
      <w:hyperlink r:id="rId10" w:history="1">
        <w:r w:rsidR="00C530D5" w:rsidRPr="00056B87">
          <w:rPr>
            <w:rStyle w:val="Hyperlink"/>
            <w:rFonts w:ascii="Garamond" w:hAnsi="Garamond"/>
          </w:rPr>
          <w:t>https://www.who.int/en/news-room/fact-sheets/detail/mental-health-strengthening-our-response</w:t>
        </w:r>
      </w:hyperlink>
      <w:r w:rsidR="00C530D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14:paraId="24E97954" w14:textId="38BE59DE" w:rsidR="00C530D5" w:rsidRDefault="00C530D5" w:rsidP="006B6C9E">
      <w:pPr>
        <w:pStyle w:val="Heading1"/>
        <w:spacing w:before="0"/>
        <w:contextualSpacing/>
        <w:rPr>
          <w:rFonts w:ascii="Garamond" w:eastAsiaTheme="minorHAnsi" w:hAnsi="Garamond" w:cs="Arial"/>
          <w:b w:val="0"/>
          <w:bCs w:val="0"/>
          <w:color w:val="auto"/>
          <w:sz w:val="24"/>
          <w:szCs w:val="24"/>
          <w:lang w:val="en-CA"/>
        </w:rPr>
      </w:pPr>
    </w:p>
    <w:p w14:paraId="798A597C" w14:textId="77777777" w:rsidR="006B6C9E" w:rsidRPr="006B6C9E" w:rsidRDefault="006B6C9E" w:rsidP="006B6C9E">
      <w:pPr>
        <w:spacing w:after="0" w:line="240" w:lineRule="auto"/>
        <w:rPr>
          <w:lang w:val="en-CA"/>
        </w:rPr>
      </w:pPr>
    </w:p>
    <w:p w14:paraId="2B80A479" w14:textId="6317D8EA" w:rsidR="00A3213C" w:rsidRPr="00DE5E51" w:rsidRDefault="00A3213C" w:rsidP="00A3213C">
      <w:pPr>
        <w:pStyle w:val="Heading1"/>
        <w:spacing w:before="0"/>
        <w:contextualSpacing/>
        <w:rPr>
          <w:rFonts w:asciiTheme="minorHAnsi" w:hAnsiTheme="minorHAnsi" w:cstheme="minorHAnsi"/>
          <w:color w:val="002060"/>
          <w:sz w:val="28"/>
          <w:lang w:val="en-CA"/>
        </w:rPr>
      </w:pPr>
      <w:r w:rsidRPr="00B53DD7">
        <w:rPr>
          <w:rFonts w:asciiTheme="minorHAnsi" w:hAnsiTheme="minorHAnsi" w:cstheme="minorHAnsi"/>
          <w:color w:val="002060"/>
          <w:sz w:val="28"/>
          <w:lang w:val="en-CA"/>
        </w:rPr>
        <w:t>Ideas for Discussion and Debate</w:t>
      </w:r>
    </w:p>
    <w:p w14:paraId="774BA648" w14:textId="77777777" w:rsidR="00DE5E51" w:rsidRPr="000D51A2" w:rsidRDefault="00DE5E51" w:rsidP="000D51A2">
      <w:pPr>
        <w:spacing w:after="0" w:line="240" w:lineRule="auto"/>
        <w:rPr>
          <w:rFonts w:ascii="Garamond" w:hAnsi="Garamond"/>
        </w:rPr>
      </w:pPr>
    </w:p>
    <w:p w14:paraId="2F66BFAA" w14:textId="200EEFD3" w:rsidR="00DE5E51" w:rsidRPr="00DE5E51" w:rsidRDefault="00A17D91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</w:rPr>
        <w:t xml:space="preserve">How do the prevalence rates </w:t>
      </w:r>
      <w:r w:rsidR="00B53DD7">
        <w:rPr>
          <w:rFonts w:ascii="Garamond" w:hAnsi="Garamond"/>
        </w:rPr>
        <w:t>of</w:t>
      </w:r>
      <w:r w:rsidRPr="00DE5E51">
        <w:rPr>
          <w:rFonts w:ascii="Garamond" w:hAnsi="Garamond"/>
        </w:rPr>
        <w:t xml:space="preserve"> mental health </w:t>
      </w:r>
      <w:r w:rsidR="00B53DD7">
        <w:rPr>
          <w:rFonts w:ascii="Garamond" w:hAnsi="Garamond"/>
        </w:rPr>
        <w:t xml:space="preserve">issues </w:t>
      </w:r>
      <w:r w:rsidRPr="00DE5E51">
        <w:rPr>
          <w:rFonts w:ascii="Garamond" w:hAnsi="Garamond"/>
        </w:rPr>
        <w:t>and the funding rates for mental health care compare?</w:t>
      </w:r>
      <w:r w:rsidRPr="00DE5E51">
        <w:rPr>
          <w:rFonts w:ascii="Garamond" w:hAnsi="Garamond"/>
          <w:bCs/>
        </w:rPr>
        <w:t xml:space="preserve"> </w:t>
      </w:r>
    </w:p>
    <w:p w14:paraId="2108AB03" w14:textId="77777777" w:rsidR="00DE5E51" w:rsidRPr="00DE5E51" w:rsidRDefault="00DE5E51" w:rsidP="00DE5E51">
      <w:pPr>
        <w:spacing w:after="0" w:line="240" w:lineRule="auto"/>
        <w:rPr>
          <w:rFonts w:ascii="Garamond" w:hAnsi="Garamond"/>
        </w:rPr>
      </w:pPr>
    </w:p>
    <w:p w14:paraId="0EA37C33" w14:textId="641815DC" w:rsidR="00DE5E51" w:rsidRPr="00DE5E51" w:rsidRDefault="00A17D91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  <w:bCs/>
        </w:rPr>
        <w:t>Who is responsib</w:t>
      </w:r>
      <w:r w:rsidR="00B53DD7">
        <w:rPr>
          <w:rFonts w:ascii="Garamond" w:hAnsi="Garamond"/>
          <w:bCs/>
        </w:rPr>
        <w:t>le</w:t>
      </w:r>
      <w:r w:rsidRPr="00DE5E51">
        <w:rPr>
          <w:rFonts w:ascii="Garamond" w:hAnsi="Garamond"/>
          <w:bCs/>
        </w:rPr>
        <w:t xml:space="preserve"> for mental health policy in your region, </w:t>
      </w:r>
      <w:r w:rsidR="00B53DD7">
        <w:rPr>
          <w:rFonts w:ascii="Garamond" w:hAnsi="Garamond"/>
          <w:bCs/>
        </w:rPr>
        <w:t xml:space="preserve">your </w:t>
      </w:r>
      <w:r w:rsidRPr="00DE5E51">
        <w:rPr>
          <w:rFonts w:ascii="Garamond" w:hAnsi="Garamond"/>
          <w:bCs/>
        </w:rPr>
        <w:t>province</w:t>
      </w:r>
      <w:r w:rsidR="00B53DD7">
        <w:rPr>
          <w:rFonts w:ascii="Garamond" w:hAnsi="Garamond"/>
          <w:bCs/>
        </w:rPr>
        <w:t>,</w:t>
      </w:r>
      <w:r w:rsidRPr="00DE5E51">
        <w:rPr>
          <w:rFonts w:ascii="Garamond" w:hAnsi="Garamond"/>
          <w:bCs/>
        </w:rPr>
        <w:t xml:space="preserve"> and nationally? Which laws and policies apply to your work as a social worker in mental health?</w:t>
      </w:r>
    </w:p>
    <w:p w14:paraId="640051F8" w14:textId="77777777" w:rsidR="00DE5E51" w:rsidRPr="00DE5E51" w:rsidRDefault="00DE5E51" w:rsidP="00DE5E51">
      <w:pPr>
        <w:spacing w:after="0" w:line="240" w:lineRule="auto"/>
        <w:rPr>
          <w:rFonts w:ascii="Garamond" w:hAnsi="Garamond"/>
        </w:rPr>
      </w:pPr>
    </w:p>
    <w:p w14:paraId="0B5DEADD" w14:textId="4698DB76" w:rsidR="00DE5E51" w:rsidRPr="00DE5E51" w:rsidRDefault="007D696E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  <w:bCs/>
        </w:rPr>
        <w:t xml:space="preserve">The text </w:t>
      </w:r>
      <w:r w:rsidR="00125CA2">
        <w:rPr>
          <w:rFonts w:ascii="Garamond" w:hAnsi="Garamond"/>
          <w:bCs/>
        </w:rPr>
        <w:t>state</w:t>
      </w:r>
      <w:r w:rsidRPr="00DE5E51">
        <w:rPr>
          <w:rFonts w:ascii="Garamond" w:hAnsi="Garamond"/>
          <w:bCs/>
        </w:rPr>
        <w:t>s that up to 70</w:t>
      </w:r>
      <w:r w:rsidR="00125CA2">
        <w:rPr>
          <w:rFonts w:ascii="Garamond" w:hAnsi="Garamond"/>
          <w:bCs/>
        </w:rPr>
        <w:t xml:space="preserve"> per cent</w:t>
      </w:r>
      <w:r w:rsidRPr="00DE5E51">
        <w:rPr>
          <w:rFonts w:ascii="Garamond" w:hAnsi="Garamond"/>
          <w:bCs/>
        </w:rPr>
        <w:t xml:space="preserve"> of new male inmates meet </w:t>
      </w:r>
      <w:r w:rsidR="00125CA2">
        <w:rPr>
          <w:rFonts w:ascii="Garamond" w:hAnsi="Garamond"/>
          <w:bCs/>
        </w:rPr>
        <w:t xml:space="preserve">the </w:t>
      </w:r>
      <w:r w:rsidRPr="00DE5E51">
        <w:rPr>
          <w:rFonts w:ascii="Garamond" w:hAnsi="Garamond"/>
          <w:bCs/>
        </w:rPr>
        <w:t xml:space="preserve">criteria for a mental disorder. There is also a link between homelessness and deinstitutionalization. What do you think is needed to counteract the issue of </w:t>
      </w:r>
      <w:proofErr w:type="spellStart"/>
      <w:r w:rsidRPr="00DE5E51">
        <w:rPr>
          <w:rFonts w:ascii="Garamond" w:hAnsi="Garamond"/>
          <w:bCs/>
        </w:rPr>
        <w:t>transinstitutionalization</w:t>
      </w:r>
      <w:proofErr w:type="spellEnd"/>
      <w:r w:rsidRPr="00DE5E51">
        <w:rPr>
          <w:rFonts w:ascii="Garamond" w:hAnsi="Garamond"/>
          <w:bCs/>
        </w:rPr>
        <w:t>?</w:t>
      </w:r>
    </w:p>
    <w:p w14:paraId="2D07CA52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</w:rPr>
      </w:pPr>
    </w:p>
    <w:p w14:paraId="72E71462" w14:textId="01C956F8" w:rsidR="00DE5E51" w:rsidRPr="00DE5E51" w:rsidRDefault="00125CA2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="007D696E" w:rsidRPr="00DE5E51">
        <w:rPr>
          <w:rFonts w:ascii="Garamond" w:hAnsi="Garamond"/>
        </w:rPr>
        <w:t xml:space="preserve">ook at the six key recommendations of the </w:t>
      </w:r>
      <w:r w:rsidR="000D51A2" w:rsidRPr="000D51A2">
        <w:rPr>
          <w:rFonts w:ascii="Garamond" w:hAnsi="Garamond"/>
        </w:rPr>
        <w:t>Mental Health Commission of Canada</w:t>
      </w:r>
      <w:r w:rsidR="000D51A2">
        <w:rPr>
          <w:rFonts w:ascii="Garamond" w:hAnsi="Garamond"/>
        </w:rPr>
        <w:t>’s</w:t>
      </w:r>
      <w:r w:rsidR="000D51A2" w:rsidRPr="000D51A2">
        <w:rPr>
          <w:rFonts w:ascii="Garamond" w:hAnsi="Garamond"/>
        </w:rPr>
        <w:t xml:space="preserve"> </w:t>
      </w:r>
      <w:r w:rsidR="007D696E" w:rsidRPr="00DE5E51">
        <w:rPr>
          <w:rFonts w:ascii="Garamond" w:hAnsi="Garamond"/>
        </w:rPr>
        <w:t>mental health strategy</w:t>
      </w:r>
      <w:r w:rsidR="000D51A2">
        <w:rPr>
          <w:rFonts w:ascii="Garamond" w:hAnsi="Garamond"/>
        </w:rPr>
        <w:t>. A</w:t>
      </w:r>
      <w:r w:rsidR="007D696E" w:rsidRPr="00DE5E51">
        <w:rPr>
          <w:rFonts w:ascii="Garamond" w:hAnsi="Garamond"/>
        </w:rPr>
        <w:t xml:space="preserve">re these consistent with some of the areas that need improvement in your region (and in the country)? </w:t>
      </w:r>
    </w:p>
    <w:p w14:paraId="2605D755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</w:rPr>
      </w:pPr>
    </w:p>
    <w:p w14:paraId="35655B3D" w14:textId="408CA7F1" w:rsidR="00DE5E51" w:rsidRPr="00DE5E51" w:rsidRDefault="007D696E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</w:rPr>
        <w:t xml:space="preserve">Can you identify a situation or experience that represents an example of </w:t>
      </w:r>
      <w:r w:rsidR="000D51A2">
        <w:rPr>
          <w:rFonts w:ascii="Garamond" w:hAnsi="Garamond"/>
        </w:rPr>
        <w:t xml:space="preserve">stigma towards </w:t>
      </w:r>
      <w:r w:rsidRPr="00DE5E51">
        <w:rPr>
          <w:rFonts w:ascii="Garamond" w:hAnsi="Garamond"/>
        </w:rPr>
        <w:t xml:space="preserve">mental illness? </w:t>
      </w:r>
    </w:p>
    <w:p w14:paraId="0C69FE64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</w:rPr>
      </w:pPr>
    </w:p>
    <w:p w14:paraId="76EDFA86" w14:textId="297D1F7A" w:rsidR="00DE5E51" w:rsidRPr="00DE5E51" w:rsidRDefault="007D696E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</w:rPr>
        <w:t xml:space="preserve">Can you identify any organizations in your region that have </w:t>
      </w:r>
      <w:r w:rsidR="000D51A2">
        <w:rPr>
          <w:rFonts w:ascii="Garamond" w:hAnsi="Garamond"/>
        </w:rPr>
        <w:t>programs for</w:t>
      </w:r>
      <w:r w:rsidRPr="00DE5E51">
        <w:rPr>
          <w:rFonts w:ascii="Garamond" w:hAnsi="Garamond"/>
        </w:rPr>
        <w:t xml:space="preserve"> mental health in the workplace?  </w:t>
      </w:r>
    </w:p>
    <w:p w14:paraId="22B0DDE5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</w:rPr>
      </w:pPr>
    </w:p>
    <w:p w14:paraId="23917460" w14:textId="77777777" w:rsidR="00DE5E51" w:rsidRPr="00DE5E51" w:rsidRDefault="007D696E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</w:rPr>
        <w:t xml:space="preserve">How can you, as a service provider, practice in a way that eliminates the barriers of stigma? </w:t>
      </w:r>
    </w:p>
    <w:p w14:paraId="1E2A3FAC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  <w:b/>
          <w:bCs/>
          <w:lang w:val="en-CA"/>
        </w:rPr>
      </w:pPr>
    </w:p>
    <w:p w14:paraId="5628EBE2" w14:textId="28499FBD" w:rsidR="00DE5E51" w:rsidRPr="00DE5E51" w:rsidRDefault="00DE5E51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  <w:lang w:val="en-CA"/>
        </w:rPr>
        <w:t xml:space="preserve">List the </w:t>
      </w:r>
      <w:r w:rsidR="000D51A2">
        <w:rPr>
          <w:rFonts w:ascii="Garamond" w:hAnsi="Garamond"/>
          <w:lang w:val="en-CA"/>
        </w:rPr>
        <w:t>five</w:t>
      </w:r>
      <w:r w:rsidRPr="00DE5E51">
        <w:rPr>
          <w:rFonts w:ascii="Garamond" w:hAnsi="Garamond"/>
          <w:lang w:val="en-CA"/>
        </w:rPr>
        <w:t xml:space="preserve"> principles of </w:t>
      </w:r>
      <w:r w:rsidR="000D51A2">
        <w:rPr>
          <w:rFonts w:ascii="Garamond" w:hAnsi="Garamond"/>
          <w:lang w:val="en-CA"/>
        </w:rPr>
        <w:t>t</w:t>
      </w:r>
      <w:r w:rsidRPr="00DE5E51">
        <w:rPr>
          <w:rFonts w:ascii="Garamond" w:hAnsi="Garamond"/>
          <w:lang w:val="en-CA"/>
        </w:rPr>
        <w:t>he Canada Health Act and reflect on mental health service needs.  Which are considered essential? Which are not?</w:t>
      </w:r>
    </w:p>
    <w:p w14:paraId="7AEE2C71" w14:textId="77777777" w:rsidR="00DE5E51" w:rsidRPr="00DE5E51" w:rsidRDefault="00DE5E51" w:rsidP="00DE5E51">
      <w:pPr>
        <w:pStyle w:val="ListParagraph0"/>
        <w:spacing w:after="0" w:line="240" w:lineRule="auto"/>
        <w:ind w:left="720"/>
        <w:rPr>
          <w:rFonts w:ascii="Garamond" w:hAnsi="Garamond"/>
          <w:b/>
          <w:bCs/>
          <w:lang w:val="en-CA"/>
        </w:rPr>
      </w:pPr>
    </w:p>
    <w:p w14:paraId="6F043A5C" w14:textId="6B630269" w:rsidR="00DE5E51" w:rsidRPr="00DE5E51" w:rsidRDefault="00E06B7C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lang w:val="en-CA"/>
        </w:rPr>
        <w:t>How does</w:t>
      </w:r>
      <w:r w:rsidR="00DE5E51" w:rsidRPr="00DE5E51">
        <w:rPr>
          <w:rFonts w:ascii="Garamond" w:hAnsi="Garamond"/>
          <w:lang w:val="en-CA"/>
        </w:rPr>
        <w:t xml:space="preserve"> Jordan’s Principle apply to mental health care for Indigenous youth? Review issues for those who live in urban centres and those who live </w:t>
      </w:r>
      <w:r>
        <w:rPr>
          <w:rFonts w:ascii="Garamond" w:hAnsi="Garamond"/>
          <w:lang w:val="en-CA"/>
        </w:rPr>
        <w:t xml:space="preserve">in </w:t>
      </w:r>
      <w:r w:rsidR="00DE5E51" w:rsidRPr="00DE5E51">
        <w:rPr>
          <w:rFonts w:ascii="Garamond" w:hAnsi="Garamond"/>
          <w:lang w:val="en-CA"/>
        </w:rPr>
        <w:t>rural and remote</w:t>
      </w:r>
      <w:r>
        <w:rPr>
          <w:rFonts w:ascii="Garamond" w:hAnsi="Garamond"/>
          <w:lang w:val="en-CA"/>
        </w:rPr>
        <w:t xml:space="preserve"> communities</w:t>
      </w:r>
      <w:r w:rsidR="00DE5E51" w:rsidRPr="00DE5E51">
        <w:rPr>
          <w:rFonts w:ascii="Garamond" w:hAnsi="Garamond"/>
          <w:lang w:val="en-CA"/>
        </w:rPr>
        <w:t xml:space="preserve">.  </w:t>
      </w:r>
    </w:p>
    <w:p w14:paraId="103FC11A" w14:textId="77777777" w:rsidR="00DE5E51" w:rsidRPr="00DE5E51" w:rsidRDefault="00DE5E51" w:rsidP="00DE5E51">
      <w:pPr>
        <w:spacing w:after="0" w:line="240" w:lineRule="auto"/>
        <w:ind w:left="720" w:hanging="360"/>
        <w:rPr>
          <w:rFonts w:ascii="Garamond" w:hAnsi="Garamond"/>
          <w:b/>
          <w:bCs/>
          <w:lang w:val="en-CA"/>
        </w:rPr>
      </w:pPr>
    </w:p>
    <w:p w14:paraId="4C0E8F3E" w14:textId="5060553A" w:rsidR="00DE5E51" w:rsidRPr="00DE5E51" w:rsidRDefault="00DE5E51" w:rsidP="00DE5E51">
      <w:pPr>
        <w:pStyle w:val="ListParagraph0"/>
        <w:numPr>
          <w:ilvl w:val="0"/>
          <w:numId w:val="26"/>
        </w:numPr>
        <w:spacing w:after="0" w:line="240" w:lineRule="auto"/>
        <w:rPr>
          <w:rFonts w:ascii="Garamond" w:hAnsi="Garamond"/>
        </w:rPr>
      </w:pPr>
      <w:r w:rsidRPr="00DE5E51">
        <w:rPr>
          <w:rFonts w:ascii="Garamond" w:hAnsi="Garamond"/>
          <w:lang w:val="en-CA"/>
        </w:rPr>
        <w:t>Identify the social determinants of health and review how social workers who work in mental health can provide information, intervention</w:t>
      </w:r>
      <w:r w:rsidR="00E06B7C">
        <w:rPr>
          <w:rFonts w:ascii="Garamond" w:hAnsi="Garamond"/>
          <w:lang w:val="en-CA"/>
        </w:rPr>
        <w:t>,</w:t>
      </w:r>
      <w:r w:rsidRPr="00DE5E51">
        <w:rPr>
          <w:rFonts w:ascii="Garamond" w:hAnsi="Garamond"/>
          <w:lang w:val="en-CA"/>
        </w:rPr>
        <w:t xml:space="preserve"> and advocacy in these areas.  </w:t>
      </w:r>
    </w:p>
    <w:p w14:paraId="7CF4A565" w14:textId="4283E277" w:rsidR="00A3213C" w:rsidRDefault="00A3213C" w:rsidP="00A048E2">
      <w:pPr>
        <w:pStyle w:val="Heading1"/>
        <w:spacing w:before="0"/>
        <w:contextualSpacing/>
        <w:rPr>
          <w:rFonts w:ascii="Garamond" w:eastAsiaTheme="minorHAnsi" w:hAnsi="Garamond" w:cs="Arial"/>
          <w:b w:val="0"/>
          <w:bCs w:val="0"/>
          <w:color w:val="auto"/>
          <w:sz w:val="24"/>
          <w:szCs w:val="24"/>
        </w:rPr>
      </w:pPr>
    </w:p>
    <w:p w14:paraId="5893BC7B" w14:textId="77777777" w:rsidR="000B10BC" w:rsidRPr="000B10BC" w:rsidRDefault="000B10BC" w:rsidP="000B10BC"/>
    <w:p w14:paraId="507A146B" w14:textId="77777777" w:rsidR="00A3213C" w:rsidRPr="00636FEA" w:rsidRDefault="00A3213C" w:rsidP="00A3213C">
      <w:pPr>
        <w:pStyle w:val="Heading1"/>
        <w:spacing w:before="0"/>
        <w:contextualSpacing/>
        <w:rPr>
          <w:rFonts w:asciiTheme="minorHAnsi" w:hAnsiTheme="minorHAnsi" w:cstheme="minorHAnsi"/>
          <w:color w:val="002060"/>
          <w:sz w:val="28"/>
          <w:lang w:val="en-CA"/>
        </w:rPr>
      </w:pPr>
      <w:r w:rsidRPr="008B2800">
        <w:rPr>
          <w:rFonts w:asciiTheme="minorHAnsi" w:hAnsiTheme="minorHAnsi" w:cstheme="minorHAnsi"/>
          <w:color w:val="002060"/>
          <w:sz w:val="28"/>
          <w:lang w:val="en-CA"/>
        </w:rPr>
        <w:lastRenderedPageBreak/>
        <w:t>Supplemental Resources</w:t>
      </w:r>
    </w:p>
    <w:p w14:paraId="766E4008" w14:textId="77777777" w:rsidR="00427246" w:rsidRPr="00A048E2" w:rsidRDefault="00427246" w:rsidP="00A048E2">
      <w:pPr>
        <w:pStyle w:val="Heading1"/>
        <w:spacing w:before="0"/>
        <w:contextualSpacing/>
        <w:rPr>
          <w:rFonts w:ascii="Garamond" w:hAnsi="Garamond"/>
          <w:color w:val="auto"/>
          <w:sz w:val="24"/>
          <w:szCs w:val="24"/>
        </w:rPr>
      </w:pPr>
      <w:bookmarkStart w:id="0" w:name="_GoBack"/>
      <w:bookmarkEnd w:id="0"/>
    </w:p>
    <w:p w14:paraId="7E9B7A13" w14:textId="1410CAF3" w:rsidR="00A3213C" w:rsidRPr="00F56D35" w:rsidRDefault="00E8224D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E8224D">
        <w:rPr>
          <w:rFonts w:ascii="Garamond" w:hAnsi="Garamond"/>
        </w:rPr>
        <w:t>Mental Health Commission of Canada</w:t>
      </w:r>
      <w:r w:rsidR="006B53F4" w:rsidRPr="00E8224D">
        <w:rPr>
          <w:rFonts w:ascii="Garamond" w:hAnsi="Garamond"/>
        </w:rPr>
        <w:t>.</w:t>
      </w:r>
      <w:r w:rsidR="006B53F4" w:rsidRPr="00F56D35">
        <w:rPr>
          <w:rFonts w:ascii="Garamond" w:hAnsi="Garamond"/>
        </w:rPr>
        <w:t xml:space="preserve"> </w:t>
      </w:r>
      <w:r w:rsidR="00427246" w:rsidRPr="00F56D35">
        <w:rPr>
          <w:rFonts w:ascii="Garamond" w:hAnsi="Garamond"/>
        </w:rPr>
        <w:t>2012</w:t>
      </w:r>
      <w:r w:rsidR="00E16723" w:rsidRPr="00F56D35">
        <w:rPr>
          <w:rFonts w:ascii="Garamond" w:hAnsi="Garamond"/>
        </w:rPr>
        <w:t>.</w:t>
      </w:r>
      <w:r w:rsidR="00427246" w:rsidRPr="00F56D35">
        <w:rPr>
          <w:rFonts w:ascii="Garamond" w:hAnsi="Garamond"/>
        </w:rPr>
        <w:t xml:space="preserve"> </w:t>
      </w:r>
      <w:r w:rsidR="00427246" w:rsidRPr="00E8224D">
        <w:rPr>
          <w:rFonts w:ascii="Garamond" w:hAnsi="Garamond"/>
          <w:i/>
        </w:rPr>
        <w:t>Changing Directions, Chan</w:t>
      </w:r>
      <w:r w:rsidR="006B53F4" w:rsidRPr="00E8224D">
        <w:rPr>
          <w:rFonts w:ascii="Garamond" w:hAnsi="Garamond"/>
          <w:i/>
        </w:rPr>
        <w:t>ging Lives: The</w:t>
      </w:r>
      <w:r w:rsidR="00427246" w:rsidRPr="00E8224D">
        <w:rPr>
          <w:rFonts w:ascii="Garamond" w:hAnsi="Garamond"/>
          <w:i/>
        </w:rPr>
        <w:t xml:space="preserve"> Mental </w:t>
      </w:r>
      <w:r w:rsidRPr="00E8224D">
        <w:rPr>
          <w:rFonts w:ascii="Garamond" w:hAnsi="Garamond"/>
          <w:i/>
        </w:rPr>
        <w:t xml:space="preserve">Health </w:t>
      </w:r>
      <w:r w:rsidR="00427246" w:rsidRPr="00E8224D">
        <w:rPr>
          <w:rFonts w:ascii="Garamond" w:hAnsi="Garamond"/>
          <w:i/>
        </w:rPr>
        <w:t>Strategy for Canada</w:t>
      </w:r>
      <w:r w:rsidR="00427246" w:rsidRPr="00F56D35">
        <w:rPr>
          <w:rFonts w:ascii="Garamond" w:hAnsi="Garamond"/>
        </w:rPr>
        <w:t>.</w:t>
      </w:r>
      <w:r>
        <w:rPr>
          <w:rFonts w:ascii="Garamond" w:hAnsi="Garamond"/>
        </w:rPr>
        <w:t xml:space="preserve"> Calgary, AB: </w:t>
      </w:r>
      <w:r w:rsidRPr="00E8224D">
        <w:rPr>
          <w:rFonts w:ascii="Garamond" w:hAnsi="Garamond"/>
        </w:rPr>
        <w:t>Mental Health Commission of Canada</w:t>
      </w:r>
      <w:r>
        <w:rPr>
          <w:rFonts w:ascii="Garamond" w:hAnsi="Garamond"/>
        </w:rPr>
        <w:t xml:space="preserve">. </w:t>
      </w:r>
      <w:r w:rsidR="00E16723" w:rsidRPr="00F56D35">
        <w:rPr>
          <w:rFonts w:ascii="Garamond" w:hAnsi="Garamond"/>
        </w:rPr>
        <w:t xml:space="preserve"> </w:t>
      </w:r>
      <w:hyperlink r:id="rId11" w:history="1">
        <w:r w:rsidR="00F56D35" w:rsidRPr="00F56D35">
          <w:rPr>
            <w:rStyle w:val="Hyperlink"/>
            <w:rFonts w:ascii="Garamond" w:hAnsi="Garamond"/>
          </w:rPr>
          <w:t>https://www.mentalhealthco</w:t>
        </w:r>
        <w:r w:rsidR="00F56D35" w:rsidRPr="00F56D35">
          <w:rPr>
            <w:rStyle w:val="Hyperlink"/>
            <w:rFonts w:ascii="Garamond" w:hAnsi="Garamond"/>
          </w:rPr>
          <w:t>m</w:t>
        </w:r>
        <w:r w:rsidR="00F56D35" w:rsidRPr="00F56D35">
          <w:rPr>
            <w:rStyle w:val="Hyperlink"/>
            <w:rFonts w:ascii="Garamond" w:hAnsi="Garamond"/>
          </w:rPr>
          <w:t>m</w:t>
        </w:r>
        <w:r w:rsidR="00F56D35" w:rsidRPr="00F56D35">
          <w:rPr>
            <w:rStyle w:val="Hyperlink"/>
            <w:rFonts w:ascii="Garamond" w:hAnsi="Garamond"/>
          </w:rPr>
          <w:t>i</w:t>
        </w:r>
        <w:r w:rsidR="00F56D35" w:rsidRPr="00F56D35">
          <w:rPr>
            <w:rStyle w:val="Hyperlink"/>
            <w:rFonts w:ascii="Garamond" w:hAnsi="Garamond"/>
          </w:rPr>
          <w:t>ssion.ca/sites/default/</w:t>
        </w:r>
        <w:r w:rsidR="00F56D35" w:rsidRPr="00F56D35">
          <w:rPr>
            <w:rStyle w:val="Hyperlink"/>
            <w:rFonts w:ascii="Garamond" w:hAnsi="Garamond"/>
          </w:rPr>
          <w:t>f</w:t>
        </w:r>
        <w:r w:rsidR="00F56D35" w:rsidRPr="00F56D35">
          <w:rPr>
            <w:rStyle w:val="Hyperlink"/>
            <w:rFonts w:ascii="Garamond" w:hAnsi="Garamond"/>
          </w:rPr>
          <w:t>iles/MHStrategy_Strategy_ENG.pdf</w:t>
        </w:r>
      </w:hyperlink>
      <w:r w:rsidR="00F56D35" w:rsidRPr="00F56D35">
        <w:rPr>
          <w:rFonts w:ascii="Garamond" w:hAnsi="Garamond"/>
        </w:rPr>
        <w:t xml:space="preserve"> </w:t>
      </w:r>
    </w:p>
    <w:p w14:paraId="2DA71ED1" w14:textId="77777777" w:rsidR="00A3213C" w:rsidRPr="00F56D35" w:rsidRDefault="00A3213C" w:rsidP="00F56D35">
      <w:pPr>
        <w:pStyle w:val="ListParagraph0"/>
        <w:spacing w:after="0" w:line="240" w:lineRule="auto"/>
        <w:ind w:left="360"/>
        <w:rPr>
          <w:rFonts w:ascii="Garamond" w:hAnsi="Garamond"/>
        </w:rPr>
      </w:pPr>
    </w:p>
    <w:p w14:paraId="7F5611C3" w14:textId="54F77024" w:rsidR="00A3213C" w:rsidRPr="00F56D35" w:rsidRDefault="00427246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F56D35">
        <w:rPr>
          <w:rFonts w:ascii="Garamond" w:hAnsi="Garamond"/>
        </w:rPr>
        <w:t>Standing Senate Committee on Social Affairs, Science and Technology.</w:t>
      </w:r>
      <w:r w:rsidR="00E16723" w:rsidRPr="00F56D35">
        <w:rPr>
          <w:rFonts w:ascii="Garamond" w:hAnsi="Garamond"/>
        </w:rPr>
        <w:t xml:space="preserve"> </w:t>
      </w:r>
      <w:r w:rsidRPr="00F56D35">
        <w:rPr>
          <w:rFonts w:ascii="Garamond" w:hAnsi="Garamond"/>
        </w:rPr>
        <w:t>2002</w:t>
      </w:r>
      <w:r w:rsidR="00E16723" w:rsidRPr="00F56D35">
        <w:rPr>
          <w:rFonts w:ascii="Garamond" w:hAnsi="Garamond"/>
        </w:rPr>
        <w:t>.</w:t>
      </w:r>
      <w:r w:rsidR="00212AF8">
        <w:rPr>
          <w:rFonts w:ascii="Garamond" w:hAnsi="Garamond"/>
        </w:rPr>
        <w:t xml:space="preserve"> “</w:t>
      </w:r>
      <w:r w:rsidR="00212AF8" w:rsidRPr="00212AF8">
        <w:rPr>
          <w:rFonts w:ascii="Garamond" w:hAnsi="Garamond"/>
        </w:rPr>
        <w:t>Volume Six: Recommendations for Reform</w:t>
      </w:r>
      <w:r w:rsidR="00212AF8">
        <w:rPr>
          <w:rFonts w:ascii="Garamond" w:hAnsi="Garamond"/>
        </w:rPr>
        <w:t>.”</w:t>
      </w:r>
      <w:r w:rsidRPr="00F56D35">
        <w:rPr>
          <w:rFonts w:ascii="Garamond" w:hAnsi="Garamond"/>
        </w:rPr>
        <w:t xml:space="preserve"> </w:t>
      </w:r>
      <w:r w:rsidRPr="009C52E2">
        <w:rPr>
          <w:rFonts w:ascii="Garamond" w:hAnsi="Garamond"/>
          <w:i/>
        </w:rPr>
        <w:t>The Health of Canadians</w:t>
      </w:r>
      <w:r w:rsidR="00E16723" w:rsidRPr="009C52E2">
        <w:rPr>
          <w:rFonts w:ascii="Garamond" w:hAnsi="Garamond"/>
          <w:i/>
        </w:rPr>
        <w:t>:</w:t>
      </w:r>
      <w:r w:rsidRPr="009C52E2">
        <w:rPr>
          <w:rFonts w:ascii="Garamond" w:hAnsi="Garamond"/>
          <w:i/>
        </w:rPr>
        <w:t xml:space="preserve"> The Federal Role.</w:t>
      </w:r>
      <w:r w:rsidRPr="00F56D35">
        <w:rPr>
          <w:rFonts w:ascii="Garamond" w:hAnsi="Garamond"/>
        </w:rPr>
        <w:t xml:space="preserve"> </w:t>
      </w:r>
      <w:r w:rsidR="00212AF8">
        <w:rPr>
          <w:rFonts w:ascii="Garamond" w:hAnsi="Garamond"/>
        </w:rPr>
        <w:t xml:space="preserve">Ottawa, ON: </w:t>
      </w:r>
      <w:r w:rsidRPr="00F56D35">
        <w:rPr>
          <w:rFonts w:ascii="Garamond" w:hAnsi="Garamond"/>
        </w:rPr>
        <w:t>Senate of Canada</w:t>
      </w:r>
      <w:r w:rsidR="00E16723" w:rsidRPr="00F56D35">
        <w:rPr>
          <w:rFonts w:ascii="Garamond" w:hAnsi="Garamond"/>
        </w:rPr>
        <w:t xml:space="preserve">. </w:t>
      </w:r>
      <w:hyperlink r:id="rId12" w:history="1">
        <w:r w:rsidR="00212AF8" w:rsidRPr="00E846AF">
          <w:rPr>
            <w:rStyle w:val="Hyperlink"/>
            <w:rFonts w:ascii="Garamond" w:hAnsi="Garamond"/>
          </w:rPr>
          <w:t>https://sencana</w:t>
        </w:r>
        <w:r w:rsidR="00212AF8" w:rsidRPr="00E846AF">
          <w:rPr>
            <w:rStyle w:val="Hyperlink"/>
            <w:rFonts w:ascii="Garamond" w:hAnsi="Garamond"/>
          </w:rPr>
          <w:t>d</w:t>
        </w:r>
        <w:r w:rsidR="00212AF8" w:rsidRPr="00E846AF">
          <w:rPr>
            <w:rStyle w:val="Hyperlink"/>
            <w:rFonts w:ascii="Garamond" w:hAnsi="Garamond"/>
          </w:rPr>
          <w:t>a.ca/content/sen/committee/372/soci/rep/r</w:t>
        </w:r>
        <w:r w:rsidR="00212AF8" w:rsidRPr="00E846AF">
          <w:rPr>
            <w:rStyle w:val="Hyperlink"/>
            <w:rFonts w:ascii="Garamond" w:hAnsi="Garamond"/>
          </w:rPr>
          <w:t>e</w:t>
        </w:r>
        <w:r w:rsidR="00212AF8" w:rsidRPr="00E846AF">
          <w:rPr>
            <w:rStyle w:val="Hyperlink"/>
            <w:rFonts w:ascii="Garamond" w:hAnsi="Garamond"/>
          </w:rPr>
          <w:t>poct02vol6-e</w:t>
        </w:r>
        <w:r w:rsidR="00212AF8" w:rsidRPr="00E846AF">
          <w:rPr>
            <w:rStyle w:val="Hyperlink"/>
            <w:rFonts w:ascii="Garamond" w:hAnsi="Garamond"/>
          </w:rPr>
          <w:t>.</w:t>
        </w:r>
        <w:r w:rsidR="00212AF8" w:rsidRPr="00E846AF">
          <w:rPr>
            <w:rStyle w:val="Hyperlink"/>
            <w:rFonts w:ascii="Garamond" w:hAnsi="Garamond"/>
          </w:rPr>
          <w:t>htm</w:t>
        </w:r>
      </w:hyperlink>
      <w:r w:rsidR="00212AF8">
        <w:rPr>
          <w:rStyle w:val="Hyperlink"/>
          <w:rFonts w:ascii="Garamond" w:hAnsi="Garamond"/>
        </w:rPr>
        <w:t xml:space="preserve"> </w:t>
      </w:r>
    </w:p>
    <w:p w14:paraId="23F45DE1" w14:textId="77777777" w:rsidR="00A3213C" w:rsidRPr="00F56D35" w:rsidRDefault="00A3213C" w:rsidP="00F56D35">
      <w:pPr>
        <w:pStyle w:val="ListParagraph0"/>
        <w:spacing w:after="0" w:line="240" w:lineRule="auto"/>
        <w:ind w:left="360"/>
        <w:rPr>
          <w:rFonts w:ascii="Garamond" w:hAnsi="Garamond"/>
        </w:rPr>
      </w:pPr>
    </w:p>
    <w:p w14:paraId="0DCA3A4A" w14:textId="333BC152" w:rsidR="00F56D35" w:rsidRDefault="00427246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Style w:val="Hyperlink"/>
          <w:rFonts w:ascii="Garamond" w:hAnsi="Garamond"/>
          <w:color w:val="auto"/>
          <w:u w:val="none"/>
        </w:rPr>
      </w:pPr>
      <w:r w:rsidRPr="00F56D35">
        <w:rPr>
          <w:rFonts w:ascii="Garamond" w:hAnsi="Garamond"/>
        </w:rPr>
        <w:t>Standing Senate Committee on Social Affairs, Science and Technology.</w:t>
      </w:r>
      <w:r w:rsidR="00E16723" w:rsidRPr="00F56D35">
        <w:rPr>
          <w:rFonts w:ascii="Garamond" w:hAnsi="Garamond"/>
        </w:rPr>
        <w:t xml:space="preserve"> </w:t>
      </w:r>
      <w:r w:rsidRPr="00F56D35">
        <w:rPr>
          <w:rFonts w:ascii="Garamond" w:hAnsi="Garamond"/>
        </w:rPr>
        <w:t xml:space="preserve">2006. </w:t>
      </w:r>
      <w:r w:rsidRPr="00212AF8">
        <w:rPr>
          <w:rFonts w:ascii="Garamond" w:hAnsi="Garamond"/>
          <w:i/>
        </w:rPr>
        <w:t>Out of the Shadows at Last</w:t>
      </w:r>
      <w:r w:rsidR="00E16723" w:rsidRPr="00212AF8">
        <w:rPr>
          <w:rFonts w:ascii="Garamond" w:hAnsi="Garamond"/>
          <w:i/>
        </w:rPr>
        <w:t>:</w:t>
      </w:r>
      <w:r w:rsidRPr="00212AF8">
        <w:rPr>
          <w:rFonts w:ascii="Garamond" w:hAnsi="Garamond"/>
          <w:i/>
        </w:rPr>
        <w:t xml:space="preserve"> Transforming Mental Health, Mental Illness and Addiction Services in Canada.</w:t>
      </w:r>
      <w:r w:rsidRPr="00F56D35">
        <w:rPr>
          <w:rFonts w:ascii="Garamond" w:hAnsi="Garamond"/>
        </w:rPr>
        <w:t xml:space="preserve"> </w:t>
      </w:r>
      <w:r w:rsidR="00212AF8">
        <w:rPr>
          <w:rFonts w:ascii="Garamond" w:hAnsi="Garamond"/>
        </w:rPr>
        <w:t xml:space="preserve">Ottawa, ON: </w:t>
      </w:r>
      <w:r w:rsidRPr="00F56D35">
        <w:rPr>
          <w:rFonts w:ascii="Garamond" w:hAnsi="Garamond"/>
        </w:rPr>
        <w:t>Senate of Canada</w:t>
      </w:r>
      <w:r w:rsidR="00E16723" w:rsidRPr="00F56D35">
        <w:rPr>
          <w:rFonts w:ascii="Garamond" w:hAnsi="Garamond"/>
          <w:i/>
        </w:rPr>
        <w:t xml:space="preserve">. </w:t>
      </w:r>
      <w:hyperlink r:id="rId13" w:history="1">
        <w:r w:rsidR="00A3213C" w:rsidRPr="00F56D35">
          <w:rPr>
            <w:rStyle w:val="Hyperlink"/>
            <w:rFonts w:ascii="Garamond" w:hAnsi="Garamond"/>
          </w:rPr>
          <w:t>http://www.parl.gc</w:t>
        </w:r>
        <w:r w:rsidR="00A3213C" w:rsidRPr="00F56D35">
          <w:rPr>
            <w:rStyle w:val="Hyperlink"/>
            <w:rFonts w:ascii="Garamond" w:hAnsi="Garamond"/>
          </w:rPr>
          <w:t>.</w:t>
        </w:r>
        <w:r w:rsidR="00A3213C" w:rsidRPr="00F56D35">
          <w:rPr>
            <w:rStyle w:val="Hyperlink"/>
            <w:rFonts w:ascii="Garamond" w:hAnsi="Garamond"/>
          </w:rPr>
          <w:t>ca/Content/SEN/Committee/391/soci/rep/pdf/rep02m</w:t>
        </w:r>
        <w:r w:rsidR="00A3213C" w:rsidRPr="00F56D35">
          <w:rPr>
            <w:rStyle w:val="Hyperlink"/>
            <w:rFonts w:ascii="Garamond" w:hAnsi="Garamond"/>
          </w:rPr>
          <w:t>a</w:t>
        </w:r>
        <w:r w:rsidR="00A3213C" w:rsidRPr="00F56D35">
          <w:rPr>
            <w:rStyle w:val="Hyperlink"/>
            <w:rFonts w:ascii="Garamond" w:hAnsi="Garamond"/>
          </w:rPr>
          <w:t>y06part1</w:t>
        </w:r>
        <w:r w:rsidR="00A3213C" w:rsidRPr="00F56D35">
          <w:rPr>
            <w:rStyle w:val="Hyperlink"/>
            <w:rFonts w:ascii="Garamond" w:hAnsi="Garamond"/>
          </w:rPr>
          <w:t>-</w:t>
        </w:r>
        <w:r w:rsidR="00A3213C" w:rsidRPr="00F56D35">
          <w:rPr>
            <w:rStyle w:val="Hyperlink"/>
            <w:rFonts w:ascii="Garamond" w:hAnsi="Garamond"/>
          </w:rPr>
          <w:t>e.pdf</w:t>
        </w:r>
      </w:hyperlink>
    </w:p>
    <w:p w14:paraId="2591B29D" w14:textId="77777777" w:rsidR="00F56D35" w:rsidRPr="00F56D35" w:rsidRDefault="00F56D35" w:rsidP="00F56D35">
      <w:pPr>
        <w:spacing w:after="0" w:line="240" w:lineRule="auto"/>
        <w:rPr>
          <w:rFonts w:ascii="Garamond" w:hAnsi="Garamond"/>
        </w:rPr>
      </w:pPr>
    </w:p>
    <w:p w14:paraId="1B69F1A2" w14:textId="02815F0C" w:rsidR="00F56D35" w:rsidRDefault="008855DB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Style w:val="Hyperlink"/>
          <w:rFonts w:ascii="Garamond" w:hAnsi="Garamond"/>
          <w:color w:val="auto"/>
          <w:u w:val="none"/>
        </w:rPr>
      </w:pPr>
      <w:r w:rsidRPr="00F56D35">
        <w:rPr>
          <w:rFonts w:ascii="Garamond" w:hAnsi="Garamond" w:cstheme="minorHAnsi"/>
          <w:noProof/>
        </w:rPr>
        <w:t>Canadian Alliance on Mental Illness and Mental Health</w:t>
      </w:r>
      <w:r w:rsidR="00B138EF">
        <w:rPr>
          <w:rFonts w:ascii="Garamond" w:hAnsi="Garamond" w:cstheme="minorHAnsi"/>
          <w:noProof/>
        </w:rPr>
        <w:t xml:space="preserve">. </w:t>
      </w:r>
      <w:r w:rsidRPr="00F56D35">
        <w:rPr>
          <w:rFonts w:ascii="Garamond" w:hAnsi="Garamond" w:cstheme="minorHAnsi"/>
          <w:noProof/>
        </w:rPr>
        <w:t xml:space="preserve">2016. </w:t>
      </w:r>
      <w:r w:rsidRPr="00F56D35">
        <w:rPr>
          <w:rFonts w:ascii="Garamond" w:hAnsi="Garamond" w:cstheme="minorHAnsi"/>
          <w:i/>
          <w:noProof/>
        </w:rPr>
        <w:t xml:space="preserve">Mental </w:t>
      </w:r>
      <w:r w:rsidR="00B138EF">
        <w:rPr>
          <w:rFonts w:ascii="Garamond" w:hAnsi="Garamond" w:cstheme="minorHAnsi"/>
          <w:i/>
          <w:noProof/>
        </w:rPr>
        <w:t>H</w:t>
      </w:r>
      <w:r w:rsidRPr="00F56D35">
        <w:rPr>
          <w:rFonts w:ascii="Garamond" w:hAnsi="Garamond" w:cstheme="minorHAnsi"/>
          <w:i/>
          <w:noProof/>
        </w:rPr>
        <w:t xml:space="preserve">ealth </w:t>
      </w:r>
      <w:r w:rsidR="00B138EF">
        <w:rPr>
          <w:rFonts w:ascii="Garamond" w:hAnsi="Garamond" w:cstheme="minorHAnsi"/>
          <w:i/>
          <w:noProof/>
        </w:rPr>
        <w:t>N</w:t>
      </w:r>
      <w:r w:rsidRPr="00F56D35">
        <w:rPr>
          <w:rFonts w:ascii="Garamond" w:hAnsi="Garamond" w:cstheme="minorHAnsi"/>
          <w:i/>
          <w:noProof/>
        </w:rPr>
        <w:t>ow</w:t>
      </w:r>
      <w:r w:rsidR="00B138EF">
        <w:rPr>
          <w:rFonts w:ascii="Garamond" w:hAnsi="Garamond" w:cstheme="minorHAnsi"/>
          <w:i/>
          <w:noProof/>
        </w:rPr>
        <w:t>!</w:t>
      </w:r>
      <w:r w:rsidRPr="00F56D35">
        <w:rPr>
          <w:rFonts w:ascii="Garamond" w:hAnsi="Garamond" w:cstheme="minorHAnsi"/>
          <w:i/>
          <w:noProof/>
        </w:rPr>
        <w:t xml:space="preserve"> Advancing the </w:t>
      </w:r>
      <w:r w:rsidR="00B138EF">
        <w:rPr>
          <w:rFonts w:ascii="Garamond" w:hAnsi="Garamond" w:cstheme="minorHAnsi"/>
          <w:i/>
          <w:noProof/>
        </w:rPr>
        <w:t>M</w:t>
      </w:r>
      <w:r w:rsidRPr="00F56D35">
        <w:rPr>
          <w:rFonts w:ascii="Garamond" w:hAnsi="Garamond" w:cstheme="minorHAnsi"/>
          <w:i/>
          <w:noProof/>
        </w:rPr>
        <w:t xml:space="preserve">ental </w:t>
      </w:r>
      <w:r w:rsidR="00B138EF">
        <w:rPr>
          <w:rFonts w:ascii="Garamond" w:hAnsi="Garamond" w:cstheme="minorHAnsi"/>
          <w:i/>
          <w:noProof/>
        </w:rPr>
        <w:t>H</w:t>
      </w:r>
      <w:r w:rsidRPr="00F56D35">
        <w:rPr>
          <w:rFonts w:ascii="Garamond" w:hAnsi="Garamond" w:cstheme="minorHAnsi"/>
          <w:i/>
          <w:noProof/>
        </w:rPr>
        <w:t xml:space="preserve">ealth of Canadians: The </w:t>
      </w:r>
      <w:r w:rsidR="00B138EF">
        <w:rPr>
          <w:rFonts w:ascii="Garamond" w:hAnsi="Garamond" w:cstheme="minorHAnsi"/>
          <w:i/>
          <w:noProof/>
        </w:rPr>
        <w:t>F</w:t>
      </w:r>
      <w:r w:rsidRPr="00F56D35">
        <w:rPr>
          <w:rFonts w:ascii="Garamond" w:hAnsi="Garamond" w:cstheme="minorHAnsi"/>
          <w:i/>
          <w:noProof/>
        </w:rPr>
        <w:t xml:space="preserve">ederal </w:t>
      </w:r>
      <w:r w:rsidR="00B138EF">
        <w:rPr>
          <w:rFonts w:ascii="Garamond" w:hAnsi="Garamond" w:cstheme="minorHAnsi"/>
          <w:i/>
          <w:noProof/>
        </w:rPr>
        <w:t>R</w:t>
      </w:r>
      <w:r w:rsidRPr="00F56D35">
        <w:rPr>
          <w:rFonts w:ascii="Garamond" w:hAnsi="Garamond" w:cstheme="minorHAnsi"/>
          <w:i/>
          <w:noProof/>
        </w:rPr>
        <w:t xml:space="preserve">ole. </w:t>
      </w:r>
      <w:r w:rsidRPr="00F56D35">
        <w:rPr>
          <w:rFonts w:ascii="Garamond" w:hAnsi="Garamond" w:cstheme="minorHAnsi"/>
          <w:noProof/>
        </w:rPr>
        <w:t xml:space="preserve"> </w:t>
      </w:r>
      <w:hyperlink r:id="rId14" w:history="1">
        <w:r w:rsidR="00B138EF" w:rsidRPr="00E846AF">
          <w:rPr>
            <w:rStyle w:val="Hyperlink"/>
            <w:rFonts w:ascii="Garamond" w:hAnsi="Garamond"/>
          </w:rPr>
          <w:t>https://www.cpa-apc.org/wp-content/uploads/CAMIMH_MHN_EN_Final_small.pdf</w:t>
        </w:r>
      </w:hyperlink>
      <w:r w:rsidR="00B138EF">
        <w:rPr>
          <w:rFonts w:ascii="Garamond" w:hAnsi="Garamond"/>
        </w:rPr>
        <w:t xml:space="preserve"> </w:t>
      </w:r>
    </w:p>
    <w:p w14:paraId="62659FE9" w14:textId="77777777" w:rsidR="00F56D35" w:rsidRPr="00F56D35" w:rsidRDefault="00F56D35" w:rsidP="00F56D35">
      <w:pPr>
        <w:spacing w:after="0" w:line="240" w:lineRule="auto"/>
        <w:rPr>
          <w:rFonts w:ascii="Garamond" w:hAnsi="Garamond"/>
        </w:rPr>
      </w:pPr>
    </w:p>
    <w:p w14:paraId="0DB1D256" w14:textId="770E4841" w:rsidR="00F56D35" w:rsidRDefault="008855DB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F56D35">
        <w:rPr>
          <w:rFonts w:ascii="Garamond" w:hAnsi="Garamond"/>
        </w:rPr>
        <w:t>Centre for Addiction and Mental Health</w:t>
      </w:r>
      <w:r w:rsidR="008525C4">
        <w:rPr>
          <w:rFonts w:ascii="Garamond" w:hAnsi="Garamond"/>
        </w:rPr>
        <w:t>.</w:t>
      </w:r>
      <w:r w:rsidRPr="00F56D35">
        <w:rPr>
          <w:rFonts w:ascii="Garamond" w:hAnsi="Garamond"/>
        </w:rPr>
        <w:t xml:space="preserve"> 2016. </w:t>
      </w:r>
      <w:r w:rsidRPr="008525C4">
        <w:rPr>
          <w:rFonts w:ascii="Garamond" w:hAnsi="Garamond"/>
          <w:i/>
        </w:rPr>
        <w:t xml:space="preserve">Mental </w:t>
      </w:r>
      <w:r w:rsidR="008525C4" w:rsidRPr="008525C4">
        <w:rPr>
          <w:rFonts w:ascii="Garamond" w:hAnsi="Garamond"/>
          <w:i/>
        </w:rPr>
        <w:t>H</w:t>
      </w:r>
      <w:r w:rsidRPr="008525C4">
        <w:rPr>
          <w:rFonts w:ascii="Garamond" w:hAnsi="Garamond"/>
          <w:i/>
        </w:rPr>
        <w:t xml:space="preserve">ealth and </w:t>
      </w:r>
      <w:r w:rsidR="008525C4" w:rsidRPr="008525C4">
        <w:rPr>
          <w:rFonts w:ascii="Garamond" w:hAnsi="Garamond"/>
          <w:i/>
        </w:rPr>
        <w:t>P</w:t>
      </w:r>
      <w:r w:rsidRPr="008525C4">
        <w:rPr>
          <w:rFonts w:ascii="Garamond" w:hAnsi="Garamond"/>
          <w:i/>
        </w:rPr>
        <w:t xml:space="preserve">rimary </w:t>
      </w:r>
      <w:r w:rsidR="008525C4" w:rsidRPr="008525C4">
        <w:rPr>
          <w:rFonts w:ascii="Garamond" w:hAnsi="Garamond"/>
          <w:i/>
        </w:rPr>
        <w:t>C</w:t>
      </w:r>
      <w:r w:rsidRPr="008525C4">
        <w:rPr>
          <w:rFonts w:ascii="Garamond" w:hAnsi="Garamond"/>
          <w:i/>
        </w:rPr>
        <w:t xml:space="preserve">are </w:t>
      </w:r>
      <w:r w:rsidR="008525C4" w:rsidRPr="008525C4">
        <w:rPr>
          <w:rFonts w:ascii="Garamond" w:hAnsi="Garamond"/>
          <w:i/>
        </w:rPr>
        <w:t>P</w:t>
      </w:r>
      <w:r w:rsidRPr="008525C4">
        <w:rPr>
          <w:rFonts w:ascii="Garamond" w:hAnsi="Garamond"/>
          <w:i/>
        </w:rPr>
        <w:t xml:space="preserve">olicy </w:t>
      </w:r>
      <w:r w:rsidR="008525C4" w:rsidRPr="008525C4">
        <w:rPr>
          <w:rFonts w:ascii="Garamond" w:hAnsi="Garamond"/>
          <w:i/>
        </w:rPr>
        <w:t>F</w:t>
      </w:r>
      <w:r w:rsidRPr="008525C4">
        <w:rPr>
          <w:rFonts w:ascii="Garamond" w:hAnsi="Garamond"/>
          <w:i/>
        </w:rPr>
        <w:t>ramework.</w:t>
      </w:r>
      <w:r w:rsidRPr="00F56D35">
        <w:rPr>
          <w:rFonts w:ascii="Garamond" w:hAnsi="Garamond"/>
        </w:rPr>
        <w:t xml:space="preserve">  Toronto</w:t>
      </w:r>
      <w:r w:rsidR="008525C4">
        <w:rPr>
          <w:rFonts w:ascii="Garamond" w:hAnsi="Garamond"/>
        </w:rPr>
        <w:t>, ON</w:t>
      </w:r>
      <w:r w:rsidRPr="00F56D35">
        <w:rPr>
          <w:rFonts w:ascii="Garamond" w:hAnsi="Garamond"/>
        </w:rPr>
        <w:t xml:space="preserve">: </w:t>
      </w:r>
      <w:r w:rsidRPr="008525C4">
        <w:rPr>
          <w:rFonts w:ascii="Garamond" w:hAnsi="Garamond"/>
        </w:rPr>
        <w:t>Centre for Addiction and Mental Health</w:t>
      </w:r>
      <w:r w:rsidRPr="00F56D35">
        <w:rPr>
          <w:rFonts w:ascii="Garamond" w:hAnsi="Garamond"/>
        </w:rPr>
        <w:t xml:space="preserve">. </w:t>
      </w:r>
      <w:hyperlink r:id="rId15" w:history="1">
        <w:r w:rsidR="008525C4" w:rsidRPr="00E846AF">
          <w:rPr>
            <w:rStyle w:val="Hyperlink"/>
            <w:rFonts w:ascii="Garamond" w:hAnsi="Garamond"/>
          </w:rPr>
          <w:t>https://www.camh.ca/-/media/files/pdfs---public-policy-submissions/primarycarepo</w:t>
        </w:r>
        <w:r w:rsidR="008525C4" w:rsidRPr="00E846AF">
          <w:rPr>
            <w:rStyle w:val="Hyperlink"/>
            <w:rFonts w:ascii="Garamond" w:hAnsi="Garamond"/>
          </w:rPr>
          <w:t>l</w:t>
        </w:r>
        <w:r w:rsidR="008525C4" w:rsidRPr="00E846AF">
          <w:rPr>
            <w:rStyle w:val="Hyperlink"/>
            <w:rFonts w:ascii="Garamond" w:hAnsi="Garamond"/>
          </w:rPr>
          <w:t>icyframework_march2016-pdf.pdf</w:t>
        </w:r>
      </w:hyperlink>
      <w:r w:rsidR="008525C4">
        <w:rPr>
          <w:rFonts w:ascii="Garamond" w:hAnsi="Garamond"/>
        </w:rPr>
        <w:t xml:space="preserve"> </w:t>
      </w:r>
    </w:p>
    <w:p w14:paraId="79DED63A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/>
        </w:rPr>
      </w:pPr>
    </w:p>
    <w:p w14:paraId="5B8E1BA1" w14:textId="21AB4DE2" w:rsidR="00F56D35" w:rsidRDefault="008855DB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F56D35">
        <w:rPr>
          <w:rFonts w:ascii="Garamond" w:hAnsi="Garamond"/>
        </w:rPr>
        <w:t xml:space="preserve">Corrigan, P. 2004. </w:t>
      </w:r>
      <w:r w:rsidR="008525C4">
        <w:rPr>
          <w:rFonts w:ascii="Garamond" w:hAnsi="Garamond"/>
        </w:rPr>
        <w:t>“</w:t>
      </w:r>
      <w:r w:rsidRPr="00F56D35">
        <w:rPr>
          <w:rFonts w:ascii="Garamond" w:hAnsi="Garamond"/>
        </w:rPr>
        <w:t>How stigma interferes with mental health care.</w:t>
      </w:r>
      <w:r w:rsidR="008525C4">
        <w:rPr>
          <w:rFonts w:ascii="Garamond" w:hAnsi="Garamond"/>
        </w:rPr>
        <w:t>”</w:t>
      </w:r>
      <w:r w:rsidRPr="00F56D35">
        <w:rPr>
          <w:rFonts w:ascii="Garamond" w:hAnsi="Garamond"/>
        </w:rPr>
        <w:t xml:space="preserve"> </w:t>
      </w:r>
      <w:r w:rsidRPr="00F56D35">
        <w:rPr>
          <w:rFonts w:ascii="Garamond" w:hAnsi="Garamond"/>
          <w:i/>
        </w:rPr>
        <w:t>American Psychologist, 59</w:t>
      </w:r>
      <w:r w:rsidRPr="00F56D35">
        <w:rPr>
          <w:rFonts w:ascii="Garamond" w:hAnsi="Garamond"/>
        </w:rPr>
        <w:t>(7), 614-625</w:t>
      </w:r>
      <w:r w:rsidR="008525C4">
        <w:rPr>
          <w:rFonts w:ascii="Garamond" w:hAnsi="Garamond"/>
        </w:rPr>
        <w:t>.</w:t>
      </w:r>
    </w:p>
    <w:p w14:paraId="75C6E499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/>
        </w:rPr>
      </w:pPr>
    </w:p>
    <w:p w14:paraId="0040A8B3" w14:textId="235C757C" w:rsidR="00F56D35" w:rsidRPr="00F56D35" w:rsidRDefault="008855DB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Style w:val="Hyperlink"/>
          <w:rFonts w:ascii="Garamond" w:hAnsi="Garamond"/>
          <w:color w:val="auto"/>
          <w:u w:val="none"/>
        </w:rPr>
      </w:pPr>
      <w:proofErr w:type="spellStart"/>
      <w:r w:rsidRPr="00F56D35">
        <w:rPr>
          <w:rFonts w:ascii="Garamond" w:hAnsi="Garamond"/>
        </w:rPr>
        <w:t>Knaak</w:t>
      </w:r>
      <w:proofErr w:type="spellEnd"/>
      <w:r w:rsidRPr="00F56D35">
        <w:rPr>
          <w:rFonts w:ascii="Garamond" w:hAnsi="Garamond"/>
        </w:rPr>
        <w:t xml:space="preserve">, S., </w:t>
      </w:r>
      <w:r w:rsidR="00E02E3E">
        <w:rPr>
          <w:rFonts w:ascii="Garamond" w:hAnsi="Garamond"/>
        </w:rPr>
        <w:t xml:space="preserve">E. </w:t>
      </w:r>
      <w:proofErr w:type="spellStart"/>
      <w:r w:rsidRPr="00F56D35">
        <w:rPr>
          <w:rFonts w:ascii="Garamond" w:hAnsi="Garamond"/>
        </w:rPr>
        <w:t>Mantler</w:t>
      </w:r>
      <w:proofErr w:type="spellEnd"/>
      <w:r w:rsidRPr="00F56D35">
        <w:rPr>
          <w:rFonts w:ascii="Garamond" w:hAnsi="Garamond"/>
        </w:rPr>
        <w:t xml:space="preserve">, </w:t>
      </w:r>
      <w:r w:rsidR="00E02E3E">
        <w:rPr>
          <w:rFonts w:ascii="Garamond" w:hAnsi="Garamond"/>
        </w:rPr>
        <w:t>and A.</w:t>
      </w:r>
      <w:r w:rsidRPr="00F56D35">
        <w:rPr>
          <w:rFonts w:ascii="Garamond" w:hAnsi="Garamond"/>
        </w:rPr>
        <w:t xml:space="preserve"> Szeto. 2017. </w:t>
      </w:r>
      <w:r w:rsidR="00E02E3E">
        <w:rPr>
          <w:rFonts w:ascii="Garamond" w:hAnsi="Garamond"/>
        </w:rPr>
        <w:t>“</w:t>
      </w:r>
      <w:r w:rsidRPr="00F56D35">
        <w:rPr>
          <w:rFonts w:ascii="Garamond" w:hAnsi="Garamond"/>
        </w:rPr>
        <w:t>Mental illness-related stigma in healthcare: Barriers to access and care and evidence-based solutions.</w:t>
      </w:r>
      <w:r w:rsidR="00E02E3E">
        <w:rPr>
          <w:rFonts w:ascii="Garamond" w:hAnsi="Garamond"/>
        </w:rPr>
        <w:t>”</w:t>
      </w:r>
      <w:r w:rsidRPr="00F56D35">
        <w:rPr>
          <w:rFonts w:ascii="Garamond" w:hAnsi="Garamond"/>
        </w:rPr>
        <w:t xml:space="preserve"> </w:t>
      </w:r>
      <w:r w:rsidRPr="00F56D35">
        <w:rPr>
          <w:rFonts w:ascii="Garamond" w:hAnsi="Garamond"/>
          <w:i/>
        </w:rPr>
        <w:t>Healthcare Management Forum, 30</w:t>
      </w:r>
      <w:r w:rsidRPr="00F56D35">
        <w:rPr>
          <w:rFonts w:ascii="Garamond" w:hAnsi="Garamond"/>
        </w:rPr>
        <w:t xml:space="preserve">(2), 111-116.  </w:t>
      </w:r>
      <w:hyperlink r:id="rId16" w:history="1">
        <w:r w:rsidRPr="00F56D35">
          <w:rPr>
            <w:rStyle w:val="Hyperlink"/>
            <w:rFonts w:ascii="Garamond" w:hAnsi="Garamond"/>
          </w:rPr>
          <w:t>https://www.mentalhealthcommission.ca/English/media/3859</w:t>
        </w:r>
      </w:hyperlink>
    </w:p>
    <w:p w14:paraId="4B947C5F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/>
        </w:rPr>
      </w:pPr>
    </w:p>
    <w:p w14:paraId="15C75CAB" w14:textId="0401F631" w:rsidR="00F56D35" w:rsidRDefault="00E02E3E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proofErr w:type="spellStart"/>
      <w:r>
        <w:rPr>
          <w:rFonts w:ascii="Garamond" w:hAnsi="Garamond"/>
        </w:rPr>
        <w:t>Anderssen</w:t>
      </w:r>
      <w:proofErr w:type="spellEnd"/>
      <w:r>
        <w:rPr>
          <w:rFonts w:ascii="Garamond" w:hAnsi="Garamond"/>
        </w:rPr>
        <w:t>, E. 2015. “</w:t>
      </w:r>
      <w:r w:rsidR="008855DB" w:rsidRPr="00F56D35">
        <w:rPr>
          <w:rFonts w:ascii="Garamond" w:hAnsi="Garamond"/>
        </w:rPr>
        <w:t>How to fix Canada’s mental health system.</w:t>
      </w:r>
      <w:r>
        <w:rPr>
          <w:rFonts w:ascii="Garamond" w:hAnsi="Garamond"/>
        </w:rPr>
        <w:t xml:space="preserve">” </w:t>
      </w:r>
      <w:r w:rsidR="008855DB" w:rsidRPr="00E02E3E">
        <w:rPr>
          <w:rFonts w:ascii="Garamond" w:hAnsi="Garamond"/>
          <w:i/>
        </w:rPr>
        <w:t>The Globe and Mail.</w:t>
      </w:r>
      <w:r w:rsidR="008855DB" w:rsidRPr="00E02E3E">
        <w:rPr>
          <w:rFonts w:ascii="Garamond" w:hAnsi="Garamond"/>
        </w:rPr>
        <w:t xml:space="preserve"> </w:t>
      </w:r>
      <w:hyperlink r:id="rId17" w:history="1">
        <w:r w:rsidRPr="00E846AF">
          <w:rPr>
            <w:rStyle w:val="Hyperlink"/>
            <w:rFonts w:ascii="Garamond" w:hAnsi="Garamond"/>
          </w:rPr>
          <w:t>https://www.</w:t>
        </w:r>
        <w:r w:rsidRPr="00E846AF">
          <w:rPr>
            <w:rStyle w:val="Hyperlink"/>
            <w:rFonts w:ascii="Garamond" w:hAnsi="Garamond"/>
          </w:rPr>
          <w:t>t</w:t>
        </w:r>
        <w:r w:rsidRPr="00E846AF">
          <w:rPr>
            <w:rStyle w:val="Hyperlink"/>
            <w:rFonts w:ascii="Garamond" w:hAnsi="Garamond"/>
          </w:rPr>
          <w:t>heglobeandmail.com/news/national/how-to-fix-canadas-mental-health-system/article24733006/</w:t>
        </w:r>
      </w:hyperlink>
      <w:r w:rsidR="008855DB" w:rsidRPr="00F56D35">
        <w:rPr>
          <w:rFonts w:ascii="Garamond" w:hAnsi="Garamond"/>
        </w:rPr>
        <w:t xml:space="preserve">  </w:t>
      </w:r>
    </w:p>
    <w:p w14:paraId="1C3AB81B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 w:cs="Times New Roman"/>
        </w:rPr>
      </w:pPr>
    </w:p>
    <w:p w14:paraId="4D9A81EA" w14:textId="07E5B012" w:rsidR="00F56D35" w:rsidRPr="0004722F" w:rsidRDefault="008855DB" w:rsidP="0045626D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04722F">
        <w:rPr>
          <w:rFonts w:ascii="Garamond" w:hAnsi="Garamond" w:cs="Times New Roman"/>
        </w:rPr>
        <w:t xml:space="preserve">The </w:t>
      </w:r>
      <w:r w:rsidR="0004722F" w:rsidRPr="0004722F">
        <w:rPr>
          <w:rFonts w:ascii="Garamond" w:hAnsi="Garamond" w:cs="Times New Roman"/>
        </w:rPr>
        <w:t>A</w:t>
      </w:r>
      <w:r w:rsidRPr="0004722F">
        <w:rPr>
          <w:rFonts w:ascii="Garamond" w:hAnsi="Garamond" w:cs="Times New Roman"/>
        </w:rPr>
        <w:t xml:space="preserve">genda with Steve </w:t>
      </w:r>
      <w:proofErr w:type="spellStart"/>
      <w:r w:rsidRPr="0004722F">
        <w:rPr>
          <w:rFonts w:ascii="Garamond" w:hAnsi="Garamond" w:cs="Times New Roman"/>
        </w:rPr>
        <w:t>Paikin</w:t>
      </w:r>
      <w:proofErr w:type="spellEnd"/>
      <w:r w:rsidRPr="0004722F">
        <w:rPr>
          <w:rFonts w:ascii="Garamond" w:hAnsi="Garamond" w:cs="Times New Roman"/>
        </w:rPr>
        <w:t xml:space="preserve">. 2016. </w:t>
      </w:r>
      <w:r w:rsidR="0004722F" w:rsidRPr="0004722F">
        <w:rPr>
          <w:rFonts w:ascii="Garamond" w:hAnsi="Garamond" w:cs="Times New Roman"/>
        </w:rPr>
        <w:t>“</w:t>
      </w:r>
      <w:r w:rsidRPr="0004722F">
        <w:rPr>
          <w:rFonts w:ascii="Garamond" w:hAnsi="Garamond" w:cs="Times New Roman"/>
        </w:rPr>
        <w:t xml:space="preserve">Canada’s </w:t>
      </w:r>
      <w:r w:rsidR="0004722F" w:rsidRPr="0004722F">
        <w:rPr>
          <w:rFonts w:ascii="Garamond" w:hAnsi="Garamond" w:cs="Times New Roman"/>
        </w:rPr>
        <w:t>M</w:t>
      </w:r>
      <w:r w:rsidRPr="0004722F">
        <w:rPr>
          <w:rFonts w:ascii="Garamond" w:hAnsi="Garamond" w:cs="Times New Roman"/>
        </w:rPr>
        <w:t xml:space="preserve">ental </w:t>
      </w:r>
      <w:r w:rsidR="0004722F" w:rsidRPr="0004722F">
        <w:rPr>
          <w:rFonts w:ascii="Garamond" w:hAnsi="Garamond" w:cs="Times New Roman"/>
        </w:rPr>
        <w:t>H</w:t>
      </w:r>
      <w:r w:rsidRPr="0004722F">
        <w:rPr>
          <w:rFonts w:ascii="Garamond" w:hAnsi="Garamond" w:cs="Times New Roman"/>
        </w:rPr>
        <w:t>ealth.</w:t>
      </w:r>
      <w:r w:rsidR="0004722F" w:rsidRPr="0004722F">
        <w:rPr>
          <w:rFonts w:ascii="Garamond" w:hAnsi="Garamond" w:cs="Times New Roman"/>
        </w:rPr>
        <w:t>”</w:t>
      </w:r>
      <w:r w:rsidRPr="0004722F">
        <w:rPr>
          <w:rFonts w:ascii="Garamond" w:hAnsi="Garamond" w:cs="Times New Roman"/>
        </w:rPr>
        <w:t xml:space="preserve"> </w:t>
      </w:r>
      <w:hyperlink r:id="rId18" w:history="1">
        <w:r w:rsidRPr="0004722F">
          <w:rPr>
            <w:rStyle w:val="Hyperlink"/>
            <w:rFonts w:ascii="Garamond" w:hAnsi="Garamond" w:cs="Times New Roman"/>
          </w:rPr>
          <w:t>https://www.youtube.com/watch?v=KgI</w:t>
        </w:r>
        <w:r w:rsidRPr="0004722F">
          <w:rPr>
            <w:rStyle w:val="Hyperlink"/>
            <w:rFonts w:ascii="Garamond" w:hAnsi="Garamond" w:cs="Times New Roman"/>
          </w:rPr>
          <w:t>-</w:t>
        </w:r>
        <w:r w:rsidRPr="0004722F">
          <w:rPr>
            <w:rStyle w:val="Hyperlink"/>
            <w:rFonts w:ascii="Garamond" w:hAnsi="Garamond" w:cs="Times New Roman"/>
          </w:rPr>
          <w:t>pPkPphk</w:t>
        </w:r>
      </w:hyperlink>
      <w:r w:rsidRPr="0004722F">
        <w:rPr>
          <w:rFonts w:ascii="Garamond" w:hAnsi="Garamond" w:cs="Times New Roman"/>
        </w:rPr>
        <w:t xml:space="preserve"> </w:t>
      </w:r>
    </w:p>
    <w:p w14:paraId="11A06A2C" w14:textId="77777777" w:rsidR="0004722F" w:rsidRPr="0004722F" w:rsidRDefault="0004722F" w:rsidP="0004722F">
      <w:pPr>
        <w:spacing w:after="0" w:line="240" w:lineRule="auto"/>
        <w:rPr>
          <w:rFonts w:ascii="Garamond" w:hAnsi="Garamond"/>
        </w:rPr>
      </w:pPr>
    </w:p>
    <w:p w14:paraId="2525EB73" w14:textId="4DE413F5" w:rsidR="00F56D35" w:rsidRDefault="008855DB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F56D35">
        <w:rPr>
          <w:rFonts w:ascii="Garamond" w:hAnsi="Garamond"/>
        </w:rPr>
        <w:t>Canadian Alliance on Mental Illness and Mental Health</w:t>
      </w:r>
      <w:r w:rsidR="00EF0E86">
        <w:rPr>
          <w:rFonts w:ascii="Garamond" w:hAnsi="Garamond"/>
        </w:rPr>
        <w:t>. “Faces Campaign.”</w:t>
      </w:r>
      <w:r w:rsidRPr="00F56D35">
        <w:rPr>
          <w:rFonts w:ascii="Garamond" w:hAnsi="Garamond"/>
        </w:rPr>
        <w:t xml:space="preserve">  </w:t>
      </w:r>
      <w:hyperlink r:id="rId19" w:history="1">
        <w:r w:rsidR="00EF0E86" w:rsidRPr="00E846AF">
          <w:rPr>
            <w:rStyle w:val="Hyperlink"/>
            <w:rFonts w:ascii="Garamond" w:hAnsi="Garamond"/>
          </w:rPr>
          <w:t>https://www.camimh.ca/face</w:t>
        </w:r>
        <w:r w:rsidR="00EF0E86" w:rsidRPr="00E846AF">
          <w:rPr>
            <w:rStyle w:val="Hyperlink"/>
            <w:rFonts w:ascii="Garamond" w:hAnsi="Garamond"/>
          </w:rPr>
          <w:t>s</w:t>
        </w:r>
        <w:r w:rsidR="00EF0E86" w:rsidRPr="00E846AF">
          <w:rPr>
            <w:rStyle w:val="Hyperlink"/>
            <w:rFonts w:ascii="Garamond" w:hAnsi="Garamond"/>
          </w:rPr>
          <w:t>-campaign</w:t>
        </w:r>
      </w:hyperlink>
      <w:r w:rsidR="00EF0E86">
        <w:rPr>
          <w:rFonts w:ascii="Garamond" w:hAnsi="Garamond"/>
        </w:rPr>
        <w:t xml:space="preserve"> </w:t>
      </w:r>
    </w:p>
    <w:p w14:paraId="511AE868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 w:cs="Times New Roman"/>
        </w:rPr>
      </w:pPr>
    </w:p>
    <w:p w14:paraId="3E2AF03B" w14:textId="78A8E2FA" w:rsidR="00F56D35" w:rsidRPr="00F56D35" w:rsidRDefault="000B10BC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0B10BC">
        <w:rPr>
          <w:rFonts w:ascii="Garamond" w:hAnsi="Garamond" w:cs="Times New Roman"/>
        </w:rPr>
        <w:t>McPhail</w:t>
      </w:r>
      <w:r>
        <w:rPr>
          <w:rFonts w:ascii="Garamond" w:hAnsi="Garamond" w:cs="Times New Roman"/>
        </w:rPr>
        <w:t>, B. 2017. “</w:t>
      </w:r>
      <w:r w:rsidR="008855DB" w:rsidRPr="00F56D35">
        <w:rPr>
          <w:rFonts w:ascii="Garamond" w:hAnsi="Garamond" w:cs="Times New Roman"/>
        </w:rPr>
        <w:t xml:space="preserve">The </w:t>
      </w:r>
      <w:r>
        <w:rPr>
          <w:rFonts w:ascii="Garamond" w:hAnsi="Garamond" w:cs="Times New Roman"/>
        </w:rPr>
        <w:t>C</w:t>
      </w:r>
      <w:r w:rsidR="008855DB" w:rsidRPr="00F56D35">
        <w:rPr>
          <w:rFonts w:ascii="Garamond" w:hAnsi="Garamond" w:cs="Times New Roman"/>
        </w:rPr>
        <w:t xml:space="preserve">urrent </w:t>
      </w:r>
      <w:r>
        <w:rPr>
          <w:rFonts w:ascii="Garamond" w:hAnsi="Garamond" w:cs="Times New Roman"/>
        </w:rPr>
        <w:t>S</w:t>
      </w:r>
      <w:r w:rsidR="008855DB" w:rsidRPr="00F56D35">
        <w:rPr>
          <w:rFonts w:ascii="Garamond" w:hAnsi="Garamond" w:cs="Times New Roman"/>
        </w:rPr>
        <w:t xml:space="preserve">tate of </w:t>
      </w:r>
      <w:r>
        <w:rPr>
          <w:rFonts w:ascii="Garamond" w:hAnsi="Garamond" w:cs="Times New Roman"/>
        </w:rPr>
        <w:t>M</w:t>
      </w:r>
      <w:r w:rsidR="008855DB" w:rsidRPr="00F56D35">
        <w:rPr>
          <w:rFonts w:ascii="Garamond" w:hAnsi="Garamond" w:cs="Times New Roman"/>
        </w:rPr>
        <w:t xml:space="preserve">ental </w:t>
      </w:r>
      <w:r>
        <w:rPr>
          <w:rFonts w:ascii="Garamond" w:hAnsi="Garamond" w:cs="Times New Roman"/>
        </w:rPr>
        <w:t>H</w:t>
      </w:r>
      <w:r w:rsidR="008855DB" w:rsidRPr="00F56D35">
        <w:rPr>
          <w:rFonts w:ascii="Garamond" w:hAnsi="Garamond" w:cs="Times New Roman"/>
        </w:rPr>
        <w:t>ealth in Canada.</w:t>
      </w:r>
      <w:r>
        <w:rPr>
          <w:rFonts w:ascii="Garamond" w:hAnsi="Garamond" w:cs="Times New Roman"/>
        </w:rPr>
        <w:t>”</w:t>
      </w:r>
      <w:r w:rsidR="008855DB" w:rsidRPr="00F56D35">
        <w:rPr>
          <w:rFonts w:ascii="Garamond" w:hAnsi="Garamond" w:cs="Times New Roman"/>
        </w:rPr>
        <w:t xml:space="preserve"> </w:t>
      </w:r>
      <w:r w:rsidR="008855DB" w:rsidRPr="000B10BC">
        <w:rPr>
          <w:rFonts w:ascii="Garamond" w:hAnsi="Garamond" w:cs="Times New Roman"/>
        </w:rPr>
        <w:t xml:space="preserve">Canadian Civil Liberties Association. </w:t>
      </w:r>
      <w:hyperlink r:id="rId20" w:history="1">
        <w:r w:rsidRPr="00E846AF">
          <w:rPr>
            <w:rStyle w:val="Hyperlink"/>
            <w:rFonts w:ascii="Garamond" w:hAnsi="Garamond" w:cs="Times New Roman"/>
          </w:rPr>
          <w:t>https://ccla.org/current-state-m</w:t>
        </w:r>
        <w:r w:rsidRPr="00E846AF">
          <w:rPr>
            <w:rStyle w:val="Hyperlink"/>
            <w:rFonts w:ascii="Garamond" w:hAnsi="Garamond" w:cs="Times New Roman"/>
          </w:rPr>
          <w:t>e</w:t>
        </w:r>
        <w:r w:rsidRPr="00E846AF">
          <w:rPr>
            <w:rStyle w:val="Hyperlink"/>
            <w:rFonts w:ascii="Garamond" w:hAnsi="Garamond" w:cs="Times New Roman"/>
          </w:rPr>
          <w:t>ntal-health-canada/</w:t>
        </w:r>
      </w:hyperlink>
      <w:r w:rsidR="008855DB" w:rsidRPr="00F56D35">
        <w:rPr>
          <w:rFonts w:ascii="Garamond" w:hAnsi="Garamond" w:cs="Times New Roman"/>
        </w:rPr>
        <w:t xml:space="preserve"> </w:t>
      </w:r>
    </w:p>
    <w:p w14:paraId="104ED2E4" w14:textId="77777777" w:rsidR="00F56D35" w:rsidRPr="00F56D35" w:rsidRDefault="00F56D35" w:rsidP="00F56D35">
      <w:pPr>
        <w:pStyle w:val="ListParagraph0"/>
        <w:spacing w:after="0" w:line="240" w:lineRule="auto"/>
        <w:rPr>
          <w:rFonts w:ascii="Garamond" w:hAnsi="Garamond" w:cs="Times New Roman"/>
          <w:shd w:val="clear" w:color="auto" w:fill="FFFFFF"/>
        </w:rPr>
      </w:pPr>
    </w:p>
    <w:p w14:paraId="1D5F551C" w14:textId="703C0988" w:rsidR="00BD6F02" w:rsidRDefault="008855DB" w:rsidP="00BD6F02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F56D35">
        <w:rPr>
          <w:rFonts w:ascii="Garamond" w:hAnsi="Garamond" w:cs="Times New Roman"/>
          <w:shd w:val="clear" w:color="auto" w:fill="FFFFFF"/>
        </w:rPr>
        <w:t>Canadian Mental Health Association</w:t>
      </w:r>
      <w:r w:rsidR="000B10BC">
        <w:rPr>
          <w:rFonts w:ascii="Garamond" w:hAnsi="Garamond" w:cs="Times New Roman"/>
          <w:shd w:val="clear" w:color="auto" w:fill="FFFFFF"/>
        </w:rPr>
        <w:t>. “P</w:t>
      </w:r>
      <w:r w:rsidRPr="00F56D35">
        <w:rPr>
          <w:rFonts w:ascii="Garamond" w:hAnsi="Garamond" w:cs="Times New Roman"/>
          <w:shd w:val="clear" w:color="auto" w:fill="FFFFFF"/>
        </w:rPr>
        <w:t xml:space="preserve">ublic </w:t>
      </w:r>
      <w:r w:rsidR="000B10BC">
        <w:rPr>
          <w:rFonts w:ascii="Garamond" w:hAnsi="Garamond" w:cs="Times New Roman"/>
          <w:shd w:val="clear" w:color="auto" w:fill="FFFFFF"/>
        </w:rPr>
        <w:t>P</w:t>
      </w:r>
      <w:r w:rsidRPr="00F56D35">
        <w:rPr>
          <w:rFonts w:ascii="Garamond" w:hAnsi="Garamond" w:cs="Times New Roman"/>
          <w:shd w:val="clear" w:color="auto" w:fill="FFFFFF"/>
        </w:rPr>
        <w:t>olicy</w:t>
      </w:r>
      <w:r w:rsidR="000B10BC">
        <w:rPr>
          <w:rFonts w:ascii="Garamond" w:hAnsi="Garamond" w:cs="Times New Roman"/>
          <w:shd w:val="clear" w:color="auto" w:fill="FFFFFF"/>
        </w:rPr>
        <w:t xml:space="preserve">.” </w:t>
      </w:r>
      <w:hyperlink r:id="rId21" w:history="1">
        <w:r w:rsidR="00F56D35" w:rsidRPr="004E2308">
          <w:rPr>
            <w:rStyle w:val="Hyperlink"/>
            <w:rFonts w:ascii="Garamond" w:hAnsi="Garamond" w:cs="Times New Roman"/>
            <w:shd w:val="clear" w:color="auto" w:fill="FFFFFF"/>
          </w:rPr>
          <w:t>http</w:t>
        </w:r>
        <w:r w:rsidR="00F56D35" w:rsidRPr="004E2308">
          <w:rPr>
            <w:rStyle w:val="Hyperlink"/>
            <w:rFonts w:ascii="Garamond" w:hAnsi="Garamond" w:cs="Times New Roman"/>
            <w:shd w:val="clear" w:color="auto" w:fill="FFFFFF"/>
          </w:rPr>
          <w:t>s</w:t>
        </w:r>
        <w:r w:rsidR="00F56D35" w:rsidRPr="004E2308">
          <w:rPr>
            <w:rStyle w:val="Hyperlink"/>
            <w:rFonts w:ascii="Garamond" w:hAnsi="Garamond" w:cs="Times New Roman"/>
            <w:shd w:val="clear" w:color="auto" w:fill="FFFFFF"/>
          </w:rPr>
          <w:t>://cmha.ca/document-category/public-policy</w:t>
        </w:r>
      </w:hyperlink>
      <w:r w:rsidR="00F56D35">
        <w:rPr>
          <w:rFonts w:ascii="Garamond" w:hAnsi="Garamond" w:cs="Times New Roman"/>
        </w:rPr>
        <w:t xml:space="preserve"> </w:t>
      </w:r>
      <w:r w:rsidR="00F56D35" w:rsidRPr="00F56D35">
        <w:rPr>
          <w:rFonts w:ascii="Garamond" w:hAnsi="Garamond" w:cs="Times New Roman"/>
        </w:rPr>
        <w:t xml:space="preserve"> </w:t>
      </w:r>
      <w:r w:rsidRPr="00F56D35">
        <w:rPr>
          <w:rFonts w:ascii="Garamond" w:hAnsi="Garamond" w:cs="Times New Roman"/>
        </w:rPr>
        <w:t xml:space="preserve"> </w:t>
      </w:r>
    </w:p>
    <w:p w14:paraId="4A469F6A" w14:textId="77777777" w:rsidR="00BD6F02" w:rsidRPr="00BD6F02" w:rsidRDefault="00BD6F02" w:rsidP="00BD6F02">
      <w:pPr>
        <w:spacing w:after="0" w:line="240" w:lineRule="auto"/>
        <w:rPr>
          <w:rFonts w:ascii="Garamond" w:hAnsi="Garamond"/>
        </w:rPr>
      </w:pPr>
    </w:p>
    <w:p w14:paraId="04222967" w14:textId="4AF399F2" w:rsidR="007D696E" w:rsidRPr="00BD6F02" w:rsidRDefault="00BD6F02" w:rsidP="00F56D35">
      <w:pPr>
        <w:pStyle w:val="ListParagraph0"/>
        <w:numPr>
          <w:ilvl w:val="0"/>
          <w:numId w:val="31"/>
        </w:numPr>
        <w:spacing w:after="0" w:line="240" w:lineRule="auto"/>
        <w:ind w:left="360"/>
        <w:rPr>
          <w:rFonts w:ascii="Garamond" w:hAnsi="Garamond"/>
        </w:rPr>
      </w:pPr>
      <w:r w:rsidRPr="00BD6F02">
        <w:rPr>
          <w:rFonts w:ascii="Garamond" w:hAnsi="Garamond" w:cs="Times New Roman"/>
        </w:rPr>
        <w:lastRenderedPageBreak/>
        <w:t xml:space="preserve">World Health Organization. 2018. “Mental health: strengthening our response.” </w:t>
      </w:r>
      <w:hyperlink r:id="rId22" w:history="1">
        <w:r w:rsidRPr="00BD6F02">
          <w:rPr>
            <w:rStyle w:val="Hyperlink"/>
            <w:rFonts w:ascii="Garamond" w:hAnsi="Garamond" w:cs="Times New Roman"/>
          </w:rPr>
          <w:t>https://www.who.int/en/news-room/fact-sheets/detail/mental-health-strengthening-our-response</w:t>
        </w:r>
      </w:hyperlink>
    </w:p>
    <w:sectPr w:rsidR="007D696E" w:rsidRPr="00BD6F0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F762" w14:textId="77777777" w:rsidR="009A3288" w:rsidRDefault="009A3288" w:rsidP="00357644">
      <w:pPr>
        <w:spacing w:after="0" w:line="240" w:lineRule="auto"/>
      </w:pPr>
      <w:r>
        <w:separator/>
      </w:r>
    </w:p>
  </w:endnote>
  <w:endnote w:type="continuationSeparator" w:id="0">
    <w:p w14:paraId="1D185D00" w14:textId="77777777" w:rsidR="009A3288" w:rsidRDefault="009A3288" w:rsidP="0035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64C7" w14:textId="77777777" w:rsidR="00206495" w:rsidRDefault="0020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9D44C" w14:textId="77777777" w:rsidR="00AF1B37" w:rsidRDefault="00AF1B37" w:rsidP="00AF1B3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2060"/>
        <w:sz w:val="20"/>
        <w:szCs w:val="22"/>
        <w:lang w:val="en-CA"/>
      </w:rPr>
    </w:pPr>
    <w:proofErr w:type="spellStart"/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Regehr</w:t>
    </w:r>
    <w:proofErr w:type="spellEnd"/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 xml:space="preserve">/Glancy, </w:t>
    </w:r>
    <w:r w:rsidRPr="009329A2">
      <w:rPr>
        <w:rFonts w:ascii="Calibri" w:eastAsia="Calibri" w:hAnsi="Calibri" w:cs="Times New Roman"/>
        <w:i/>
        <w:color w:val="002060"/>
        <w:sz w:val="20"/>
        <w:szCs w:val="22"/>
        <w:lang w:val="en-CA"/>
      </w:rPr>
      <w:t>Mental Health Social Work Practice in Canada</w:t>
    </w:r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, Third Edition</w:t>
    </w:r>
  </w:p>
  <w:p w14:paraId="0C354C28" w14:textId="516BC136" w:rsidR="00357644" w:rsidRPr="00AF1B37" w:rsidRDefault="00AF1B37" w:rsidP="00AF1B3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2060"/>
        <w:sz w:val="20"/>
        <w:szCs w:val="22"/>
        <w:lang w:val="en-CA"/>
      </w:rPr>
    </w:pPr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© Oxford University Press Canada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90A4" w14:textId="77777777" w:rsidR="00206495" w:rsidRDefault="0020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636A" w14:textId="77777777" w:rsidR="009A3288" w:rsidRDefault="009A3288" w:rsidP="00357644">
      <w:pPr>
        <w:spacing w:after="0" w:line="240" w:lineRule="auto"/>
      </w:pPr>
      <w:r>
        <w:separator/>
      </w:r>
    </w:p>
  </w:footnote>
  <w:footnote w:type="continuationSeparator" w:id="0">
    <w:p w14:paraId="43ED4D10" w14:textId="77777777" w:rsidR="009A3288" w:rsidRDefault="009A3288" w:rsidP="0035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67C2" w14:textId="77777777" w:rsidR="00206495" w:rsidRDefault="00206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DDDC" w14:textId="77777777" w:rsidR="00206495" w:rsidRDefault="00206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37CF" w14:textId="77777777" w:rsidR="00206495" w:rsidRDefault="00206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B97"/>
    <w:multiLevelType w:val="hybridMultilevel"/>
    <w:tmpl w:val="520E729C"/>
    <w:lvl w:ilvl="0" w:tplc="04A46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6F2"/>
    <w:multiLevelType w:val="hybridMultilevel"/>
    <w:tmpl w:val="3BCC8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93706"/>
    <w:multiLevelType w:val="hybridMultilevel"/>
    <w:tmpl w:val="5476CAA0"/>
    <w:lvl w:ilvl="0" w:tplc="9120FC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172B9"/>
    <w:multiLevelType w:val="hybridMultilevel"/>
    <w:tmpl w:val="E710E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5313"/>
    <w:multiLevelType w:val="hybridMultilevel"/>
    <w:tmpl w:val="CF9C37BC"/>
    <w:lvl w:ilvl="0" w:tplc="FE6AD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378D4"/>
    <w:multiLevelType w:val="hybridMultilevel"/>
    <w:tmpl w:val="5FBE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A24CC"/>
    <w:multiLevelType w:val="hybridMultilevel"/>
    <w:tmpl w:val="B968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C1A98"/>
    <w:multiLevelType w:val="hybridMultilevel"/>
    <w:tmpl w:val="DBD88ABC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07BBD"/>
    <w:multiLevelType w:val="hybridMultilevel"/>
    <w:tmpl w:val="BDA4C612"/>
    <w:lvl w:ilvl="0" w:tplc="37869EB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D351B"/>
    <w:multiLevelType w:val="hybridMultilevel"/>
    <w:tmpl w:val="2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C07B67"/>
    <w:multiLevelType w:val="hybridMultilevel"/>
    <w:tmpl w:val="EEF49D46"/>
    <w:lvl w:ilvl="0" w:tplc="9120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62C06"/>
    <w:multiLevelType w:val="hybridMultilevel"/>
    <w:tmpl w:val="4626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92E"/>
    <w:multiLevelType w:val="hybridMultilevel"/>
    <w:tmpl w:val="A5449F0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E2E5B5B"/>
    <w:multiLevelType w:val="hybridMultilevel"/>
    <w:tmpl w:val="571E6F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86752"/>
    <w:multiLevelType w:val="hybridMultilevel"/>
    <w:tmpl w:val="06B4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F245A"/>
    <w:multiLevelType w:val="hybridMultilevel"/>
    <w:tmpl w:val="A138698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814341"/>
    <w:multiLevelType w:val="hybridMultilevel"/>
    <w:tmpl w:val="C2B4020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2F745DC"/>
    <w:multiLevelType w:val="hybridMultilevel"/>
    <w:tmpl w:val="9C86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C30FA"/>
    <w:multiLevelType w:val="hybridMultilevel"/>
    <w:tmpl w:val="6590D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765B7"/>
    <w:multiLevelType w:val="hybridMultilevel"/>
    <w:tmpl w:val="DE26E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7F49AA"/>
    <w:multiLevelType w:val="hybridMultilevel"/>
    <w:tmpl w:val="8F564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B72B4"/>
    <w:multiLevelType w:val="hybridMultilevel"/>
    <w:tmpl w:val="9CD406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01E8"/>
    <w:multiLevelType w:val="hybridMultilevel"/>
    <w:tmpl w:val="FEB64016"/>
    <w:lvl w:ilvl="0" w:tplc="04A46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F0B7D"/>
    <w:multiLevelType w:val="hybridMultilevel"/>
    <w:tmpl w:val="ED58EB4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AC3ED5"/>
    <w:multiLevelType w:val="hybridMultilevel"/>
    <w:tmpl w:val="8D0A3F86"/>
    <w:lvl w:ilvl="0" w:tplc="04A46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8084205"/>
    <w:multiLevelType w:val="hybridMultilevel"/>
    <w:tmpl w:val="DFD2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18B3C99"/>
    <w:multiLevelType w:val="hybridMultilevel"/>
    <w:tmpl w:val="4866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306FF0"/>
    <w:multiLevelType w:val="hybridMultilevel"/>
    <w:tmpl w:val="27E042F2"/>
    <w:lvl w:ilvl="0" w:tplc="040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28" w15:restartNumberingAfterBreak="0">
    <w:nsid w:val="764E6481"/>
    <w:multiLevelType w:val="hybridMultilevel"/>
    <w:tmpl w:val="DF4AA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DF3969"/>
    <w:multiLevelType w:val="hybridMultilevel"/>
    <w:tmpl w:val="828CB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7"/>
  </w:num>
  <w:num w:numId="5">
    <w:abstractNumId w:val="29"/>
  </w:num>
  <w:num w:numId="6">
    <w:abstractNumId w:val="2"/>
  </w:num>
  <w:num w:numId="7">
    <w:abstractNumId w:val="4"/>
  </w:num>
  <w:num w:numId="8">
    <w:abstractNumId w:val="28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13"/>
  </w:num>
  <w:num w:numId="14">
    <w:abstractNumId w:val="25"/>
  </w:num>
  <w:num w:numId="15">
    <w:abstractNumId w:val="9"/>
  </w:num>
  <w:num w:numId="16">
    <w:abstractNumId w:val="26"/>
  </w:num>
  <w:num w:numId="17">
    <w:abstractNumId w:val="20"/>
  </w:num>
  <w:num w:numId="18">
    <w:abstractNumId w:val="8"/>
  </w:num>
  <w:num w:numId="19">
    <w:abstractNumId w:val="20"/>
  </w:num>
  <w:num w:numId="20">
    <w:abstractNumId w:val="8"/>
  </w:num>
  <w:num w:numId="21">
    <w:abstractNumId w:val="6"/>
  </w:num>
  <w:num w:numId="22">
    <w:abstractNumId w:val="14"/>
  </w:num>
  <w:num w:numId="23">
    <w:abstractNumId w:val="16"/>
  </w:num>
  <w:num w:numId="24">
    <w:abstractNumId w:val="22"/>
  </w:num>
  <w:num w:numId="25">
    <w:abstractNumId w:val="18"/>
  </w:num>
  <w:num w:numId="26">
    <w:abstractNumId w:val="24"/>
  </w:num>
  <w:num w:numId="27">
    <w:abstractNumId w:val="7"/>
  </w:num>
  <w:num w:numId="28">
    <w:abstractNumId w:val="15"/>
  </w:num>
  <w:num w:numId="29">
    <w:abstractNumId w:val="11"/>
  </w:num>
  <w:num w:numId="30">
    <w:abstractNumId w:val="17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46"/>
    <w:rsid w:val="00025E46"/>
    <w:rsid w:val="0004722F"/>
    <w:rsid w:val="00050C93"/>
    <w:rsid w:val="00077A51"/>
    <w:rsid w:val="000B10BC"/>
    <w:rsid w:val="000D51A2"/>
    <w:rsid w:val="00125CA2"/>
    <w:rsid w:val="001B16A8"/>
    <w:rsid w:val="001B4240"/>
    <w:rsid w:val="001F024B"/>
    <w:rsid w:val="00206495"/>
    <w:rsid w:val="00212AF8"/>
    <w:rsid w:val="00280892"/>
    <w:rsid w:val="002C2B5B"/>
    <w:rsid w:val="002D5D42"/>
    <w:rsid w:val="00304573"/>
    <w:rsid w:val="00326144"/>
    <w:rsid w:val="00357644"/>
    <w:rsid w:val="00363989"/>
    <w:rsid w:val="00380183"/>
    <w:rsid w:val="00387C90"/>
    <w:rsid w:val="00405EDA"/>
    <w:rsid w:val="00416101"/>
    <w:rsid w:val="00427246"/>
    <w:rsid w:val="00475E38"/>
    <w:rsid w:val="00497115"/>
    <w:rsid w:val="00617BB1"/>
    <w:rsid w:val="006222A1"/>
    <w:rsid w:val="00624DD1"/>
    <w:rsid w:val="00630016"/>
    <w:rsid w:val="00636FEA"/>
    <w:rsid w:val="006B53F4"/>
    <w:rsid w:val="006B6C9E"/>
    <w:rsid w:val="006F3C0B"/>
    <w:rsid w:val="006F3DC6"/>
    <w:rsid w:val="00761865"/>
    <w:rsid w:val="007D43FD"/>
    <w:rsid w:val="007D696E"/>
    <w:rsid w:val="008525C4"/>
    <w:rsid w:val="00866DAD"/>
    <w:rsid w:val="008855DB"/>
    <w:rsid w:val="008B2800"/>
    <w:rsid w:val="008E7422"/>
    <w:rsid w:val="00910165"/>
    <w:rsid w:val="009A3288"/>
    <w:rsid w:val="009C52E2"/>
    <w:rsid w:val="00A048E2"/>
    <w:rsid w:val="00A17D91"/>
    <w:rsid w:val="00A3213C"/>
    <w:rsid w:val="00A3295A"/>
    <w:rsid w:val="00A523C6"/>
    <w:rsid w:val="00AC067B"/>
    <w:rsid w:val="00AF1B37"/>
    <w:rsid w:val="00B0385F"/>
    <w:rsid w:val="00B138EF"/>
    <w:rsid w:val="00B53DD7"/>
    <w:rsid w:val="00B93A9F"/>
    <w:rsid w:val="00BB2037"/>
    <w:rsid w:val="00BD6F02"/>
    <w:rsid w:val="00C13D8D"/>
    <w:rsid w:val="00C1447F"/>
    <w:rsid w:val="00C530D5"/>
    <w:rsid w:val="00C67DE3"/>
    <w:rsid w:val="00C76D5A"/>
    <w:rsid w:val="00CA3A40"/>
    <w:rsid w:val="00CD35A6"/>
    <w:rsid w:val="00D24F95"/>
    <w:rsid w:val="00DE5E51"/>
    <w:rsid w:val="00E02E3E"/>
    <w:rsid w:val="00E06B7C"/>
    <w:rsid w:val="00E16723"/>
    <w:rsid w:val="00E20B3E"/>
    <w:rsid w:val="00E8224D"/>
    <w:rsid w:val="00EE39BE"/>
    <w:rsid w:val="00EF0E86"/>
    <w:rsid w:val="00F0341E"/>
    <w:rsid w:val="00F56D35"/>
    <w:rsid w:val="00FC537F"/>
    <w:rsid w:val="00FD4697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8A0B12"/>
  <w15:docId w15:val="{4A487887-B795-4057-AF04-315492C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9BE"/>
    <w:pPr>
      <w:spacing w:after="180"/>
    </w:pPr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9BE"/>
    <w:pPr>
      <w:keepNext/>
      <w:keepLines/>
      <w:spacing w:before="360" w:after="0" w:line="240" w:lineRule="auto"/>
      <w:outlineLvl w:val="0"/>
    </w:pPr>
    <w:rPr>
      <w:rFonts w:ascii="Calibri" w:eastAsiaTheme="majorEastAsia" w:hAnsi="Calibri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9BE"/>
    <w:pPr>
      <w:keepNext/>
      <w:keepLines/>
      <w:spacing w:before="120" w:after="0" w:line="240" w:lineRule="auto"/>
      <w:outlineLvl w:val="1"/>
    </w:pPr>
    <w:rPr>
      <w:rFonts w:ascii="Calibri" w:eastAsiaTheme="majorEastAsia" w:hAnsi="Calibri" w:cstheme="majorBidi"/>
      <w:b/>
      <w:bCs/>
      <w:color w:val="943634" w:themeColor="accen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9BE"/>
    <w:pPr>
      <w:keepNext/>
      <w:keepLines/>
      <w:spacing w:before="20" w:after="0" w:line="240" w:lineRule="auto"/>
      <w:outlineLvl w:val="2"/>
    </w:pPr>
    <w:rPr>
      <w:rFonts w:ascii="Calibri" w:eastAsiaTheme="majorEastAsia" w:hAnsi="Calibri" w:cstheme="majorHAnsi"/>
      <w:b/>
      <w:bCs/>
      <w:color w:val="31849B" w:themeColor="accent5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Normal"/>
    <w:uiPriority w:val="34"/>
    <w:qFormat/>
    <w:rsid w:val="00EE39BE"/>
  </w:style>
  <w:style w:type="character" w:styleId="Hyperlink">
    <w:name w:val="Hyperlink"/>
    <w:basedOn w:val="DefaultParagraphFont"/>
    <w:uiPriority w:val="99"/>
    <w:unhideWhenUsed/>
    <w:rsid w:val="00EE39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9BE"/>
    <w:rPr>
      <w:rFonts w:ascii="Arial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9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BE"/>
    <w:rPr>
      <w:rFonts w:ascii="Lucida Grande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EE39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39BE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9BE"/>
    <w:rPr>
      <w:rFonts w:ascii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D4E03"/>
    <w:pPr>
      <w:spacing w:after="0" w:line="240" w:lineRule="auto"/>
    </w:pPr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39BE"/>
    <w:pPr>
      <w:spacing w:after="120" w:line="240" w:lineRule="auto"/>
      <w:contextualSpacing/>
    </w:pPr>
    <w:rPr>
      <w:rFonts w:ascii="Tahoma" w:eastAsiaTheme="majorEastAsia" w:hAnsi="Tahoma" w:cs="Tahoma"/>
      <w:color w:val="1F497D" w:themeColor="text2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E39BE"/>
    <w:rPr>
      <w:rFonts w:ascii="Tahoma" w:eastAsiaTheme="majorEastAsia" w:hAnsi="Tahoma" w:cs="Tahoma"/>
      <w:color w:val="1F497D" w:themeColor="text2"/>
      <w:spacing w:val="30"/>
      <w:kern w:val="28"/>
      <w:sz w:val="56"/>
      <w:szCs w:val="52"/>
      <w:lang w:val="en-US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EE39BE"/>
    <w:rPr>
      <w:rFonts w:ascii="Calibri" w:eastAsiaTheme="majorEastAsia" w:hAnsi="Calibri" w:cstheme="majorBidi"/>
      <w:b/>
      <w:bCs/>
      <w:color w:val="943634" w:themeColor="accent2" w:themeShade="BF"/>
      <w:sz w:val="32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E39BE"/>
    <w:rPr>
      <w:rFonts w:ascii="Calibri" w:eastAsiaTheme="majorEastAsia" w:hAnsi="Calibri" w:cstheme="majorBidi"/>
      <w:b/>
      <w:bCs/>
      <w:color w:val="1F497D" w:themeColor="text2"/>
      <w:sz w:val="36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39BE"/>
    <w:rPr>
      <w:rFonts w:ascii="Calibri" w:eastAsiaTheme="majorEastAsia" w:hAnsi="Calibri" w:cstheme="majorHAnsi"/>
      <w:b/>
      <w:bCs/>
      <w:color w:val="31849B" w:themeColor="accent5" w:themeShade="BF"/>
      <w:sz w:val="28"/>
      <w:szCs w:val="24"/>
      <w:lang w:val="en-US"/>
    </w:rPr>
  </w:style>
  <w:style w:type="paragraph" w:customStyle="1" w:styleId="ListParagraph">
    <w:name w:val="# List Paragraph"/>
    <w:basedOn w:val="ListParagraph0"/>
    <w:qFormat/>
    <w:rsid w:val="00EE39BE"/>
    <w:pPr>
      <w:numPr>
        <w:numId w:val="20"/>
      </w:numPr>
    </w:pPr>
  </w:style>
  <w:style w:type="character" w:styleId="BookTitle">
    <w:name w:val="Book Title"/>
    <w:basedOn w:val="DefaultParagraphFont"/>
    <w:uiPriority w:val="33"/>
    <w:qFormat/>
    <w:rsid w:val="00EE39BE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39BE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character" w:styleId="Emphasis">
    <w:name w:val="Emphasis"/>
    <w:basedOn w:val="DefaultParagraphFont"/>
    <w:uiPriority w:val="20"/>
    <w:qFormat/>
    <w:rsid w:val="00EE39BE"/>
    <w:rPr>
      <w:b w:val="0"/>
      <w:i/>
      <w:iCs/>
      <w:color w:val="1F497D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EE39B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39BE"/>
    <w:pPr>
      <w:tabs>
        <w:tab w:val="center" w:pos="4320"/>
        <w:tab w:val="right" w:pos="8640"/>
      </w:tabs>
      <w:spacing w:after="0"/>
      <w:jc w:val="center"/>
    </w:pPr>
    <w:rPr>
      <w:i/>
      <w:color w:val="365F9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EE39BE"/>
    <w:rPr>
      <w:rFonts w:ascii="Arial" w:hAnsi="Arial" w:cs="Arial"/>
      <w:i/>
      <w:color w:val="365F91" w:themeColor="accent1" w:themeShade="B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BE"/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BE"/>
    <w:rPr>
      <w:rFonts w:asciiTheme="majorHAnsi" w:eastAsiaTheme="majorEastAsia" w:hAnsiTheme="majorHAnsi" w:cstheme="majorBidi"/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BE"/>
    <w:rPr>
      <w:rFonts w:asciiTheme="majorHAnsi" w:eastAsiaTheme="majorEastAsia" w:hAnsiTheme="majorHAnsi" w:cstheme="majorBidi"/>
      <w:i/>
      <w:iCs/>
      <w:color w:val="000000" w:themeColor="tex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BE"/>
    <w:rPr>
      <w:rFonts w:asciiTheme="majorHAnsi" w:eastAsiaTheme="majorEastAsia" w:hAnsiTheme="majorHAnsi" w:cstheme="majorBidi"/>
      <w:i/>
      <w:iCs/>
      <w:color w:val="1F497D" w:themeColor="text2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BE"/>
    <w:rPr>
      <w:rFonts w:asciiTheme="majorHAnsi" w:eastAsiaTheme="majorEastAsia" w:hAnsiTheme="majorHAnsi" w:cstheme="majorBidi"/>
      <w:color w:val="00000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BE"/>
    <w:rPr>
      <w:rFonts w:asciiTheme="majorHAnsi" w:eastAsiaTheme="majorEastAsia" w:hAnsiTheme="majorHAnsi" w:cstheme="majorBidi"/>
      <w:i/>
      <w:iCs/>
      <w:color w:val="000000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E39BE"/>
    <w:rPr>
      <w:b/>
      <w:bCs/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BE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BE"/>
    <w:rPr>
      <w:rFonts w:ascii="Arial" w:eastAsiaTheme="minorEastAsia" w:hAnsi="Arial" w:cs="Arial"/>
      <w:b/>
      <w:bCs/>
      <w:i/>
      <w:iCs/>
      <w:color w:val="C0504D" w:themeColor="accent2"/>
      <w:sz w:val="26"/>
      <w:szCs w:val="24"/>
      <w:lang w:val="en-US" w:bidi="hi-IN"/>
      <w14:ligatures w14:val="standard"/>
      <w14:numForm w14:val="oldStyle"/>
    </w:rPr>
  </w:style>
  <w:style w:type="character" w:styleId="IntenseReference">
    <w:name w:val="Intense Reference"/>
    <w:basedOn w:val="DefaultParagraphFont"/>
    <w:uiPriority w:val="32"/>
    <w:qFormat/>
    <w:rsid w:val="00EE39BE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paragraph" w:styleId="NoSpacing">
    <w:name w:val="No Spacing"/>
    <w:link w:val="NoSpacingChar"/>
    <w:uiPriority w:val="1"/>
    <w:qFormat/>
    <w:rsid w:val="00EE39BE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39BE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39BE"/>
  </w:style>
  <w:style w:type="paragraph" w:styleId="Quote">
    <w:name w:val="Quote"/>
    <w:basedOn w:val="Normal"/>
    <w:next w:val="Normal"/>
    <w:link w:val="QuoteChar"/>
    <w:uiPriority w:val="29"/>
    <w:qFormat/>
    <w:rsid w:val="00EE39BE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EE39BE"/>
    <w:rPr>
      <w:rFonts w:asciiTheme="majorHAnsi" w:eastAsiaTheme="minorEastAsia" w:hAnsiTheme="majorHAnsi" w:cs="Arial"/>
      <w:b/>
      <w:i/>
      <w:iCs/>
      <w:color w:val="4F81BD" w:themeColor="accent1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EE39BE"/>
    <w:rPr>
      <w:b/>
      <w:bCs/>
      <w:color w:val="265898" w:themeColor="text2" w:themeTint="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BE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E39BE"/>
    <w:rPr>
      <w:rFonts w:ascii="Arial" w:eastAsiaTheme="majorEastAsia" w:hAnsi="Arial" w:cstheme="majorBidi"/>
      <w:iCs/>
      <w:color w:val="265898" w:themeColor="text2" w:themeTint="E6"/>
      <w:sz w:val="32"/>
      <w:szCs w:val="24"/>
      <w:lang w:val="en-US" w:bidi="hi-IN"/>
      <w14:ligatures w14:val="standard"/>
    </w:rPr>
  </w:style>
  <w:style w:type="character" w:styleId="SubtleEmphasis">
    <w:name w:val="Subtle Emphasis"/>
    <w:basedOn w:val="DefaultParagraphFont"/>
    <w:uiPriority w:val="19"/>
    <w:qFormat/>
    <w:rsid w:val="00EE39BE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EE39BE"/>
    <w:rPr>
      <w:smallCaps/>
      <w:color w:val="00000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9BE"/>
    <w:pPr>
      <w:spacing w:before="480" w:line="264" w:lineRule="auto"/>
      <w:outlineLvl w:val="9"/>
    </w:pPr>
    <w:rPr>
      <w:b w:val="0"/>
    </w:rPr>
  </w:style>
  <w:style w:type="table" w:styleId="TableGrid">
    <w:name w:val="Table Grid"/>
    <w:basedOn w:val="TableNormal"/>
    <w:uiPriority w:val="59"/>
    <w:rsid w:val="00A04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">
    <w:name w:val="REF"/>
    <w:rsid w:val="00617BB1"/>
    <w:pPr>
      <w:tabs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</w:tabs>
      <w:spacing w:after="0" w:line="480" w:lineRule="auto"/>
      <w:ind w:left="389" w:hanging="245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tal">
    <w:name w:val="ital"/>
    <w:uiPriority w:val="1"/>
    <w:qFormat/>
    <w:rsid w:val="00617BB1"/>
    <w:rPr>
      <w:rFonts w:ascii="Times New Roman" w:hAnsi="Times New Roman"/>
      <w:i/>
      <w:sz w:val="24"/>
    </w:rPr>
  </w:style>
  <w:style w:type="paragraph" w:customStyle="1" w:styleId="EndNoteBibliography">
    <w:name w:val="EndNote Bibliography"/>
    <w:basedOn w:val="Normal"/>
    <w:link w:val="EndNoteBibliographyChar"/>
    <w:rsid w:val="00617BB1"/>
    <w:pPr>
      <w:spacing w:after="0" w:line="240" w:lineRule="exact"/>
    </w:pPr>
    <w:rPr>
      <w:rFonts w:ascii="Times New Roman" w:eastAsia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7BB1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eweedcollective.org/" TargetMode="External"/><Relationship Id="rId13" Type="http://schemas.openxmlformats.org/officeDocument/2006/relationships/hyperlink" Target="http://www.parl.gc.ca/Content/SEN/Committee/391/soci/rep/pdf/rep02may06part1-e.pdf" TargetMode="External"/><Relationship Id="rId18" Type="http://schemas.openxmlformats.org/officeDocument/2006/relationships/hyperlink" Target="https://www.youtube.com/watch?v=KgI-pPkPphk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cmha.ca/document-category/public-policy" TargetMode="External"/><Relationship Id="rId7" Type="http://schemas.openxmlformats.org/officeDocument/2006/relationships/hyperlink" Target="http://www.cmha.ca/" TargetMode="External"/><Relationship Id="rId12" Type="http://schemas.openxmlformats.org/officeDocument/2006/relationships/hyperlink" Target="https://sencanada.ca/content/sen/committee/372/soci/rep/repoct02vol6-e.htm" TargetMode="External"/><Relationship Id="rId17" Type="http://schemas.openxmlformats.org/officeDocument/2006/relationships/hyperlink" Target="https://www.theglobeandmail.com/news/national/how-to-fix-canadas-mental-health-system/article24733006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ntalhealthcommission.ca/English/media/3859" TargetMode="External"/><Relationship Id="rId20" Type="http://schemas.openxmlformats.org/officeDocument/2006/relationships/hyperlink" Target="https://ccla.org/current-state-mental-health-canad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ntalhealthcommission.ca/sites/default/files/MHStrategy_Strategy_ENG.pd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camh.ca/-/media/files/pdfs---public-policy-submissions/primarycarepolicyframework_march2016-pdf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who.int/en/news-room/fact-sheets/detail/mental-health-strengthening-our-response" TargetMode="External"/><Relationship Id="rId19" Type="http://schemas.openxmlformats.org/officeDocument/2006/relationships/hyperlink" Target="https://www.camimh.ca/faces-campa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tnersformh.ca/" TargetMode="External"/><Relationship Id="rId14" Type="http://schemas.openxmlformats.org/officeDocument/2006/relationships/hyperlink" Target="https://www.cpa-apc.org/wp-content/uploads/CAMIMH_MHN_EN_Final_small.pdf" TargetMode="External"/><Relationship Id="rId22" Type="http://schemas.openxmlformats.org/officeDocument/2006/relationships/hyperlink" Target="https://www.who.int/en/news-room/fact-sheets/detail/mental-health-strengthening-our-respons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 Canada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paceyd</dc:creator>
  <cp:keywords/>
  <dc:description/>
  <cp:lastModifiedBy>Author</cp:lastModifiedBy>
  <cp:revision>10</cp:revision>
  <dcterms:created xsi:type="dcterms:W3CDTF">2021-05-10T22:21:00Z</dcterms:created>
  <dcterms:modified xsi:type="dcterms:W3CDTF">2021-05-19T16:54:00Z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2021-04-12T19:34:39Z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5fc15ee2-588b-4c07-864f-0000a0debae7</vt:lpwstr>
  </property>
</Properties>
</file>