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B9BA" w14:textId="54BA53E8" w:rsidR="00FF4DA5" w:rsidRPr="00B45863" w:rsidRDefault="00FF4DA5" w:rsidP="00FF4DA5">
      <w:pPr>
        <w:pStyle w:val="Title"/>
        <w:pBdr>
          <w:bottom w:val="none" w:sz="0" w:space="0" w:color="auto"/>
        </w:pBdr>
        <w:spacing w:after="0"/>
        <w:contextualSpacing w:val="0"/>
        <w:jc w:val="center"/>
        <w:rPr>
          <w:rFonts w:ascii="Times New Roman" w:hAnsi="Times New Roman" w:cs="Times New Roman"/>
          <w:color w:val="auto"/>
          <w:sz w:val="36"/>
          <w:szCs w:val="36"/>
        </w:rPr>
      </w:pPr>
      <w:r w:rsidRPr="00B45863">
        <w:rPr>
          <w:rFonts w:ascii="Times New Roman" w:hAnsi="Times New Roman" w:cs="Times New Roman"/>
          <w:color w:val="auto"/>
          <w:sz w:val="36"/>
          <w:szCs w:val="36"/>
        </w:rPr>
        <w:t>Instructor</w:t>
      </w:r>
      <w:r w:rsidR="00C45E01">
        <w:rPr>
          <w:rFonts w:ascii="Times New Roman" w:hAnsi="Times New Roman" w:cs="Times New Roman"/>
          <w:color w:val="auto"/>
          <w:sz w:val="36"/>
          <w:szCs w:val="36"/>
        </w:rPr>
        <w:t>’</w:t>
      </w:r>
      <w:r w:rsidRPr="00B45863">
        <w:rPr>
          <w:rFonts w:ascii="Times New Roman" w:hAnsi="Times New Roman" w:cs="Times New Roman"/>
          <w:color w:val="auto"/>
          <w:sz w:val="36"/>
          <w:szCs w:val="36"/>
        </w:rPr>
        <w:t>s Manual</w:t>
      </w:r>
    </w:p>
    <w:p w14:paraId="52FDCD24" w14:textId="77777777" w:rsidR="00FF4DA5" w:rsidRPr="00B45863" w:rsidRDefault="00FF4DA5" w:rsidP="00FF4DA5">
      <w:pPr>
        <w:jc w:val="center"/>
        <w:rPr>
          <w:rFonts w:ascii="Times New Roman" w:hAnsi="Times New Roman" w:cs="Times New Roman"/>
        </w:rPr>
      </w:pPr>
      <w:r w:rsidRPr="00B45863">
        <w:rPr>
          <w:rFonts w:ascii="Times New Roman" w:hAnsi="Times New Roman" w:cs="Times New Roman"/>
        </w:rPr>
        <w:t>to accompany</w:t>
      </w:r>
    </w:p>
    <w:p w14:paraId="6DB3BD3C" w14:textId="77777777" w:rsidR="00FF4DA5" w:rsidRPr="00B45863" w:rsidRDefault="00FF4DA5" w:rsidP="00FF4DA5">
      <w:pPr>
        <w:jc w:val="center"/>
        <w:rPr>
          <w:rFonts w:ascii="Times New Roman" w:hAnsi="Times New Roman" w:cs="Times New Roman"/>
        </w:rPr>
      </w:pPr>
    </w:p>
    <w:p w14:paraId="236F9ADD" w14:textId="77777777" w:rsidR="00FF4DA5" w:rsidRPr="00B45863" w:rsidRDefault="00FF4DA5" w:rsidP="00FF4DA5">
      <w:pPr>
        <w:jc w:val="center"/>
        <w:rPr>
          <w:rFonts w:ascii="Times New Roman" w:hAnsi="Times New Roman" w:cs="Times New Roman"/>
          <w:i/>
          <w:sz w:val="28"/>
          <w:szCs w:val="28"/>
        </w:rPr>
      </w:pPr>
      <w:r w:rsidRPr="00B45863">
        <w:rPr>
          <w:rFonts w:ascii="Times New Roman" w:hAnsi="Times New Roman" w:cs="Times New Roman"/>
          <w:i/>
          <w:sz w:val="28"/>
          <w:szCs w:val="28"/>
        </w:rPr>
        <w:t>Art for Everyone</w:t>
      </w:r>
    </w:p>
    <w:p w14:paraId="0B94D1B3" w14:textId="77777777" w:rsidR="00FF4DA5" w:rsidRPr="00B45863" w:rsidRDefault="00FF4DA5" w:rsidP="00FF4DA5">
      <w:pPr>
        <w:jc w:val="center"/>
        <w:rPr>
          <w:rFonts w:ascii="Times New Roman" w:hAnsi="Times New Roman" w:cs="Times New Roman"/>
        </w:rPr>
      </w:pPr>
      <w:r w:rsidRPr="00B45863">
        <w:rPr>
          <w:rFonts w:ascii="Times New Roman" w:hAnsi="Times New Roman" w:cs="Times New Roman"/>
        </w:rPr>
        <w:t>by the Chemeketa Community College Art Faculty</w:t>
      </w:r>
    </w:p>
    <w:p w14:paraId="673D8974" w14:textId="77777777" w:rsidR="00FF4DA5" w:rsidRPr="00B45863" w:rsidRDefault="00FF4DA5" w:rsidP="00FF4DA5">
      <w:pPr>
        <w:jc w:val="center"/>
        <w:rPr>
          <w:rFonts w:ascii="Times New Roman" w:hAnsi="Times New Roman" w:cs="Times New Roman"/>
        </w:rPr>
      </w:pPr>
    </w:p>
    <w:p w14:paraId="3ECF27A5" w14:textId="77777777" w:rsidR="00FF4DA5" w:rsidRPr="00B45863" w:rsidRDefault="00FF4DA5" w:rsidP="00FF4DA5">
      <w:pPr>
        <w:jc w:val="center"/>
        <w:rPr>
          <w:rFonts w:ascii="Times New Roman" w:hAnsi="Times New Roman" w:cs="Times New Roman"/>
        </w:rPr>
      </w:pPr>
    </w:p>
    <w:p w14:paraId="2C30AC20" w14:textId="0FFA971D" w:rsidR="00FF4DA5" w:rsidRPr="00B45863" w:rsidRDefault="00FF4DA5" w:rsidP="00FF4DA5">
      <w:pPr>
        <w:pStyle w:val="Title"/>
        <w:pBdr>
          <w:bottom w:val="none" w:sz="0" w:space="0" w:color="auto"/>
        </w:pBdr>
        <w:spacing w:after="0"/>
        <w:contextualSpacing w:val="0"/>
        <w:jc w:val="center"/>
        <w:rPr>
          <w:rFonts w:ascii="Times New Roman" w:hAnsi="Times New Roman" w:cs="Times New Roman"/>
          <w:b/>
          <w:color w:val="auto"/>
          <w:sz w:val="32"/>
          <w:szCs w:val="32"/>
        </w:rPr>
      </w:pPr>
      <w:r w:rsidRPr="00B45863">
        <w:rPr>
          <w:rFonts w:ascii="Times New Roman" w:hAnsi="Times New Roman" w:cs="Times New Roman"/>
          <w:b/>
          <w:color w:val="auto"/>
          <w:sz w:val="32"/>
          <w:szCs w:val="32"/>
        </w:rPr>
        <w:t xml:space="preserve">Chapter </w:t>
      </w:r>
      <w:r>
        <w:rPr>
          <w:rFonts w:ascii="Times New Roman" w:hAnsi="Times New Roman" w:cs="Times New Roman"/>
          <w:b/>
          <w:color w:val="auto"/>
          <w:sz w:val="32"/>
          <w:szCs w:val="32"/>
        </w:rPr>
        <w:t>1</w:t>
      </w:r>
      <w:r w:rsidRPr="00B45863">
        <w:rPr>
          <w:rFonts w:ascii="Times New Roman" w:hAnsi="Times New Roman" w:cs="Times New Roman"/>
          <w:b/>
          <w:color w:val="auto"/>
          <w:sz w:val="32"/>
          <w:szCs w:val="32"/>
        </w:rPr>
        <w:t xml:space="preserve">2: </w:t>
      </w:r>
      <w:r>
        <w:rPr>
          <w:rFonts w:ascii="Times New Roman" w:hAnsi="Times New Roman" w:cs="Times New Roman"/>
          <w:b/>
          <w:color w:val="auto"/>
          <w:sz w:val="32"/>
          <w:szCs w:val="32"/>
        </w:rPr>
        <w:t>Art Is Everywhere</w:t>
      </w:r>
    </w:p>
    <w:p w14:paraId="62481087" w14:textId="77777777" w:rsidR="00FF4DA5" w:rsidRDefault="00FF4DA5" w:rsidP="00FF4DA5">
      <w:pPr>
        <w:rPr>
          <w:rFonts w:ascii="Times New Roman" w:hAnsi="Times New Roman" w:cs="Times New Roman"/>
          <w:bCs/>
        </w:rPr>
      </w:pPr>
    </w:p>
    <w:p w14:paraId="01AF0122" w14:textId="77777777" w:rsidR="00FF4DA5" w:rsidRDefault="00FF4DA5" w:rsidP="00FF4DA5">
      <w:pPr>
        <w:rPr>
          <w:rFonts w:ascii="Times New Roman" w:hAnsi="Times New Roman" w:cs="Times New Roman"/>
          <w:bCs/>
        </w:rPr>
      </w:pPr>
    </w:p>
    <w:p w14:paraId="31CB3305" w14:textId="77777777" w:rsidR="00FF4DA5" w:rsidRPr="00B45863" w:rsidRDefault="00FF4DA5" w:rsidP="00FF4DA5">
      <w:pPr>
        <w:rPr>
          <w:rFonts w:ascii="Times New Roman" w:hAnsi="Times New Roman" w:cs="Times New Roman"/>
          <w:bCs/>
        </w:rPr>
      </w:pPr>
    </w:p>
    <w:p w14:paraId="5B710D1A" w14:textId="77777777" w:rsidR="00FF4DA5" w:rsidRPr="009517FA" w:rsidRDefault="00FF4DA5" w:rsidP="00FF4DA5">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Learning Objectives</w:t>
      </w:r>
    </w:p>
    <w:p w14:paraId="7D239BF8" w14:textId="2E932FC0" w:rsidR="00D87855" w:rsidRDefault="00D87855" w:rsidP="00D87855">
      <w:pPr>
        <w:rPr>
          <w:rFonts w:ascii="Times New Roman" w:hAnsi="Times New Roman" w:cs="Times New Roman"/>
        </w:rPr>
      </w:pPr>
    </w:p>
    <w:p w14:paraId="306BBB63" w14:textId="77777777" w:rsidR="00FF4DA5" w:rsidRPr="00FF4DA5" w:rsidRDefault="00FF4DA5" w:rsidP="00FF4DA5">
      <w:pPr>
        <w:rPr>
          <w:rFonts w:ascii="Times New Roman" w:hAnsi="Times New Roman" w:cs="Times New Roman"/>
        </w:rPr>
      </w:pPr>
      <w:r w:rsidRPr="00FF4DA5">
        <w:rPr>
          <w:rFonts w:ascii="Times New Roman" w:hAnsi="Times New Roman" w:cs="Times New Roman"/>
        </w:rPr>
        <w:t>12.1 Art on Display</w:t>
      </w:r>
    </w:p>
    <w:p w14:paraId="3000A014" w14:textId="77777777"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12.1.a Outline the etiquette of art exhibitions.</w:t>
      </w:r>
    </w:p>
    <w:p w14:paraId="2309F450" w14:textId="77777777"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12.1.b Compare various art locales, including museums, art fairs, informal galleries, arts districts, and street art.</w:t>
      </w:r>
    </w:p>
    <w:p w14:paraId="4FEE5AC2" w14:textId="77777777"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12.1.c Explain how artist residencies work.</w:t>
      </w:r>
    </w:p>
    <w:p w14:paraId="2E19F193" w14:textId="77777777" w:rsidR="00FF4DA5" w:rsidRDefault="00FF4DA5" w:rsidP="00FF4DA5">
      <w:pPr>
        <w:rPr>
          <w:rFonts w:ascii="Times New Roman" w:hAnsi="Times New Roman" w:cs="Times New Roman"/>
        </w:rPr>
      </w:pPr>
    </w:p>
    <w:p w14:paraId="061C9913" w14:textId="1B83E5F7" w:rsidR="00FF4DA5" w:rsidRPr="00FF4DA5" w:rsidRDefault="00FF4DA5" w:rsidP="00FF4DA5">
      <w:pPr>
        <w:rPr>
          <w:rFonts w:ascii="Times New Roman" w:hAnsi="Times New Roman" w:cs="Times New Roman"/>
        </w:rPr>
      </w:pPr>
      <w:r w:rsidRPr="00FF4DA5">
        <w:rPr>
          <w:rFonts w:ascii="Times New Roman" w:hAnsi="Times New Roman" w:cs="Times New Roman"/>
        </w:rPr>
        <w:t>12.2 Art and Visual Culture</w:t>
      </w:r>
    </w:p>
    <w:p w14:paraId="12292427" w14:textId="77777777"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12.2.a Illustrate how art represents cultural capital, cultural values, and power structures.</w:t>
      </w:r>
    </w:p>
    <w:p w14:paraId="2526D2EA" w14:textId="77777777" w:rsid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12.2.b Identify how formal elements and principles are used in advertising.</w:t>
      </w:r>
    </w:p>
    <w:p w14:paraId="3250ACFD" w14:textId="322A8B18"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12.2.c Define propaganda and explain the positive and negative traits associated with propaganda.</w:t>
      </w:r>
    </w:p>
    <w:p w14:paraId="4987B3D2" w14:textId="77777777" w:rsidR="00FF4DA5" w:rsidRDefault="00FF4DA5" w:rsidP="00FF4DA5">
      <w:pPr>
        <w:rPr>
          <w:rFonts w:ascii="Times New Roman" w:hAnsi="Times New Roman" w:cs="Times New Roman"/>
        </w:rPr>
      </w:pPr>
    </w:p>
    <w:p w14:paraId="5C0941FF" w14:textId="34555AC3" w:rsidR="00FF4DA5" w:rsidRPr="00FF4DA5" w:rsidRDefault="00FF4DA5" w:rsidP="00FF4DA5">
      <w:pPr>
        <w:rPr>
          <w:rFonts w:ascii="Times New Roman" w:hAnsi="Times New Roman" w:cs="Times New Roman"/>
        </w:rPr>
      </w:pPr>
      <w:r w:rsidRPr="00FF4DA5">
        <w:rPr>
          <w:rFonts w:ascii="Times New Roman" w:hAnsi="Times New Roman" w:cs="Times New Roman"/>
        </w:rPr>
        <w:t>12.3 Art in Us</w:t>
      </w:r>
    </w:p>
    <w:p w14:paraId="17F09BDF" w14:textId="0F24CAC8" w:rsid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12.3.a Recognize the creative instinct in both children</w:t>
      </w:r>
      <w:r w:rsidR="00C45E01">
        <w:rPr>
          <w:rFonts w:ascii="Times New Roman" w:hAnsi="Times New Roman" w:cs="Times New Roman"/>
        </w:rPr>
        <w:t>’</w:t>
      </w:r>
      <w:r w:rsidRPr="00FF4DA5">
        <w:rPr>
          <w:rFonts w:ascii="Times New Roman" w:hAnsi="Times New Roman" w:cs="Times New Roman"/>
        </w:rPr>
        <w:t>s art and outsider art examples.</w:t>
      </w:r>
    </w:p>
    <w:p w14:paraId="29A8C358" w14:textId="5D762184"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12.3.b Outline the stages of the creative process.</w:t>
      </w:r>
    </w:p>
    <w:p w14:paraId="4A5AE06F" w14:textId="77777777" w:rsidR="00FF4DA5" w:rsidRP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12.3.c Explain how art can be a means of healing, connection, and play.</w:t>
      </w:r>
    </w:p>
    <w:p w14:paraId="5F9BB4FC" w14:textId="1B60D785" w:rsidR="00FF4DA5" w:rsidRDefault="00FF4DA5" w:rsidP="00FF4DA5">
      <w:pPr>
        <w:spacing w:before="120"/>
        <w:ind w:left="1080" w:hanging="720"/>
        <w:rPr>
          <w:rFonts w:ascii="Times New Roman" w:hAnsi="Times New Roman" w:cs="Times New Roman"/>
        </w:rPr>
      </w:pPr>
      <w:r w:rsidRPr="00FF4DA5">
        <w:rPr>
          <w:rFonts w:ascii="Times New Roman" w:hAnsi="Times New Roman" w:cs="Times New Roman"/>
        </w:rPr>
        <w:t>12.3.d Determine how access to art making can be equitable.</w:t>
      </w:r>
    </w:p>
    <w:p w14:paraId="54637CEF" w14:textId="07BCB71E" w:rsidR="00FF4DA5" w:rsidRDefault="00FF4DA5" w:rsidP="00D87855">
      <w:pPr>
        <w:rPr>
          <w:rFonts w:ascii="Times New Roman" w:hAnsi="Times New Roman" w:cs="Times New Roman"/>
        </w:rPr>
      </w:pPr>
    </w:p>
    <w:p w14:paraId="6DC9A8A7" w14:textId="6C57F5B1" w:rsidR="00FF4DA5" w:rsidRDefault="00FF4DA5" w:rsidP="00D87855">
      <w:pPr>
        <w:rPr>
          <w:rFonts w:ascii="Times New Roman" w:hAnsi="Times New Roman" w:cs="Times New Roman"/>
        </w:rPr>
      </w:pPr>
    </w:p>
    <w:p w14:paraId="083BE82E" w14:textId="40C03ADE" w:rsidR="00FF4DA5" w:rsidRPr="009517FA" w:rsidRDefault="00FF4DA5" w:rsidP="00FF4DA5">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Chapter Overview</w:t>
      </w:r>
      <w:r>
        <w:rPr>
          <w:rFonts w:ascii="Times New Roman" w:hAnsi="Times New Roman" w:cs="Times New Roman"/>
          <w:smallCaps/>
          <w:color w:val="auto"/>
          <w:sz w:val="24"/>
          <w:szCs w:val="24"/>
        </w:rPr>
        <w:t xml:space="preserve"> and </w:t>
      </w:r>
      <w:r w:rsidRPr="009517FA">
        <w:rPr>
          <w:rFonts w:ascii="Times New Roman" w:hAnsi="Times New Roman" w:cs="Times New Roman"/>
          <w:smallCaps/>
          <w:color w:val="auto"/>
          <w:sz w:val="24"/>
          <w:szCs w:val="24"/>
        </w:rPr>
        <w:t>Outline</w:t>
      </w:r>
    </w:p>
    <w:p w14:paraId="7D46D28C" w14:textId="77777777" w:rsidR="00FF4DA5" w:rsidRPr="009517FA" w:rsidRDefault="00FF4DA5" w:rsidP="00FF4DA5">
      <w:pPr>
        <w:rPr>
          <w:rFonts w:ascii="Times New Roman" w:hAnsi="Times New Roman" w:cs="Times New Roman"/>
        </w:rPr>
      </w:pPr>
    </w:p>
    <w:p w14:paraId="7A125D2D" w14:textId="6FB66BA8" w:rsidR="007F3DB9" w:rsidRPr="00FF4DA5" w:rsidRDefault="00986B04" w:rsidP="00FF4DA5">
      <w:pPr>
        <w:pStyle w:val="Heading2"/>
        <w:spacing w:before="0"/>
        <w:rPr>
          <w:rFonts w:ascii="Times New Roman" w:hAnsi="Times New Roman" w:cs="Times New Roman"/>
          <w:color w:val="auto"/>
        </w:rPr>
      </w:pPr>
      <w:r w:rsidRPr="00FF4DA5">
        <w:rPr>
          <w:rFonts w:ascii="Times New Roman" w:hAnsi="Times New Roman" w:cs="Times New Roman"/>
          <w:color w:val="auto"/>
        </w:rPr>
        <w:t>12.1 Art on Display</w:t>
      </w:r>
    </w:p>
    <w:p w14:paraId="7F1929D5" w14:textId="70E6EE74" w:rsidR="00BC6E88" w:rsidRPr="00FF4DA5" w:rsidRDefault="00BC6E88" w:rsidP="00FF4DA5">
      <w:pPr>
        <w:rPr>
          <w:rFonts w:ascii="Times New Roman" w:hAnsi="Times New Roman" w:cs="Times New Roman"/>
        </w:rPr>
      </w:pPr>
      <w:r w:rsidRPr="00FF4DA5">
        <w:rPr>
          <w:rFonts w:ascii="Times New Roman" w:hAnsi="Times New Roman" w:cs="Times New Roman"/>
        </w:rPr>
        <w:t>This section helps to answer the question “where can art be found”?</w:t>
      </w:r>
    </w:p>
    <w:p w14:paraId="44D75A6D" w14:textId="62C01CAE" w:rsidR="00986B04" w:rsidRPr="00FF4DA5" w:rsidRDefault="00986B04" w:rsidP="00986B04">
      <w:pPr>
        <w:pStyle w:val="Heading3"/>
        <w:rPr>
          <w:rFonts w:ascii="Times New Roman" w:hAnsi="Times New Roman" w:cs="Times New Roman"/>
          <w:b/>
          <w:i/>
          <w:color w:val="auto"/>
        </w:rPr>
      </w:pPr>
      <w:r w:rsidRPr="00FF4DA5">
        <w:rPr>
          <w:rFonts w:ascii="Times New Roman" w:hAnsi="Times New Roman" w:cs="Times New Roman"/>
          <w:b/>
          <w:i/>
          <w:color w:val="auto"/>
        </w:rPr>
        <w:t>12.1.a Outline the etiquette of art exhibitions.</w:t>
      </w:r>
    </w:p>
    <w:p w14:paraId="10E49AE8" w14:textId="045F5360" w:rsidR="007F3DB9" w:rsidRPr="00FF4DA5" w:rsidRDefault="007F3DB9" w:rsidP="007F3DB9">
      <w:pPr>
        <w:rPr>
          <w:rFonts w:ascii="Times New Roman" w:hAnsi="Times New Roman" w:cs="Times New Roman"/>
        </w:rPr>
      </w:pPr>
      <w:r w:rsidRPr="00FF4DA5">
        <w:rPr>
          <w:rFonts w:ascii="Times New Roman" w:hAnsi="Times New Roman" w:cs="Times New Roman"/>
        </w:rPr>
        <w:t>Museums, galleries, and art residencies exist to expose communities to the wide diversity of art created both locally and nationally.</w:t>
      </w:r>
    </w:p>
    <w:p w14:paraId="64926FBB" w14:textId="0493AD55" w:rsidR="00B35381" w:rsidRPr="00FF4DA5" w:rsidRDefault="00B35381" w:rsidP="00FF4DA5">
      <w:pPr>
        <w:pStyle w:val="ListParagraph"/>
        <w:numPr>
          <w:ilvl w:val="0"/>
          <w:numId w:val="39"/>
        </w:numPr>
        <w:contextualSpacing w:val="0"/>
        <w:rPr>
          <w:rFonts w:ascii="Times New Roman" w:hAnsi="Times New Roman" w:cs="Times New Roman"/>
        </w:rPr>
      </w:pPr>
      <w:r w:rsidRPr="00FF4DA5">
        <w:rPr>
          <w:rFonts w:ascii="Times New Roman" w:hAnsi="Times New Roman" w:cs="Times New Roman"/>
        </w:rPr>
        <w:lastRenderedPageBreak/>
        <w:t xml:space="preserve">Figure 12.1. </w:t>
      </w:r>
      <w:r w:rsidRPr="00FF4DA5">
        <w:rPr>
          <w:rFonts w:ascii="Times New Roman" w:hAnsi="Times New Roman" w:cs="Times New Roman"/>
          <w:i/>
          <w:iCs/>
        </w:rPr>
        <w:t>Our America: The Latino Presence in American Art</w:t>
      </w:r>
      <w:r w:rsidRPr="00FF4DA5">
        <w:rPr>
          <w:rFonts w:ascii="Times New Roman" w:hAnsi="Times New Roman" w:cs="Times New Roman"/>
        </w:rPr>
        <w:t>. October 2013–March 2014. Installation view at the Smithsonian American Art Museum, Washington, DC. Photograph by Amy Vaughters.</w:t>
      </w:r>
    </w:p>
    <w:p w14:paraId="306D4529" w14:textId="5FD2C032" w:rsidR="00B35381" w:rsidRPr="00FF4DA5" w:rsidRDefault="00B35381" w:rsidP="00FF4DA5">
      <w:pPr>
        <w:pStyle w:val="ListParagraph"/>
        <w:numPr>
          <w:ilvl w:val="0"/>
          <w:numId w:val="39"/>
        </w:numPr>
        <w:contextualSpacing w:val="0"/>
        <w:rPr>
          <w:rFonts w:ascii="Times New Roman" w:hAnsi="Times New Roman" w:cs="Times New Roman"/>
        </w:rPr>
      </w:pPr>
      <w:r w:rsidRPr="00FF4DA5">
        <w:rPr>
          <w:rFonts w:ascii="Times New Roman" w:hAnsi="Times New Roman" w:cs="Times New Roman"/>
        </w:rPr>
        <w:t xml:space="preserve">Figure 12.2. North Gallery view of Anderson Museum of Contemporary Art featuring table by Michael Beitz, </w:t>
      </w:r>
      <w:r w:rsidRPr="00FF4DA5">
        <w:rPr>
          <w:rFonts w:ascii="Times New Roman" w:hAnsi="Times New Roman" w:cs="Times New Roman"/>
          <w:i/>
          <w:iCs/>
        </w:rPr>
        <w:t>Not Now,</w:t>
      </w:r>
      <w:r w:rsidRPr="00FF4DA5">
        <w:rPr>
          <w:rFonts w:ascii="Times New Roman" w:hAnsi="Times New Roman" w:cs="Times New Roman"/>
        </w:rPr>
        <w:t xml:space="preserve"> 2014. Wood, 18 ft. long. Photo courtesy of the Anderson Museum of Contemporary Art, Roswell, New Mexico.</w:t>
      </w:r>
    </w:p>
    <w:p w14:paraId="332416A8" w14:textId="43E798C5" w:rsidR="00B35381" w:rsidRPr="00FF4DA5" w:rsidRDefault="00B35381" w:rsidP="00FF4DA5">
      <w:pPr>
        <w:pStyle w:val="ListParagraph"/>
        <w:numPr>
          <w:ilvl w:val="0"/>
          <w:numId w:val="39"/>
        </w:numPr>
        <w:contextualSpacing w:val="0"/>
        <w:rPr>
          <w:rFonts w:ascii="Times New Roman" w:hAnsi="Times New Roman" w:cs="Times New Roman"/>
        </w:rPr>
      </w:pPr>
      <w:r w:rsidRPr="00FF4DA5">
        <w:rPr>
          <w:rFonts w:ascii="Times New Roman" w:hAnsi="Times New Roman" w:cs="Times New Roman"/>
        </w:rPr>
        <w:t>Figure 12.3. The New Mexico Museum of Modern Art on September 13, 2008, in Santa Fe, New Mexico. Santa Fe is known for its association with ancient indigenous culture and architecture and is a popular tourist destination and a world-renowned center for painting, sculpture, and photography. Photo credit: Nina Raingold/Getty Images.</w:t>
      </w:r>
    </w:p>
    <w:p w14:paraId="26DC9828" w14:textId="2F75B3AC" w:rsidR="00B35381" w:rsidRPr="00FF4DA5" w:rsidRDefault="00B35381" w:rsidP="00FF4DA5">
      <w:pPr>
        <w:pStyle w:val="ListParagraph"/>
        <w:numPr>
          <w:ilvl w:val="0"/>
          <w:numId w:val="39"/>
        </w:numPr>
        <w:contextualSpacing w:val="0"/>
        <w:rPr>
          <w:rFonts w:ascii="Times New Roman" w:hAnsi="Times New Roman" w:cs="Times New Roman"/>
        </w:rPr>
      </w:pPr>
      <w:r w:rsidRPr="00FF4DA5">
        <w:rPr>
          <w:rFonts w:ascii="Times New Roman" w:hAnsi="Times New Roman" w:cs="Times New Roman"/>
        </w:rPr>
        <w:t>Figure 12.4. Hispanic Arts Collection at the Millicent Rogers Museum of Art. Photo credit: Susan Biddle/The Denver Post via Getty Images.</w:t>
      </w:r>
    </w:p>
    <w:p w14:paraId="1C6D6B6F" w14:textId="1F7A3572" w:rsidR="007F3DB9" w:rsidRPr="00FF4DA5" w:rsidRDefault="007F3DB9" w:rsidP="00FF4DA5">
      <w:pPr>
        <w:pStyle w:val="ListParagraph"/>
        <w:numPr>
          <w:ilvl w:val="0"/>
          <w:numId w:val="28"/>
        </w:numPr>
        <w:contextualSpacing w:val="0"/>
        <w:rPr>
          <w:rFonts w:ascii="Times New Roman" w:hAnsi="Times New Roman" w:cs="Times New Roman"/>
        </w:rPr>
      </w:pPr>
      <w:r w:rsidRPr="00FF4DA5">
        <w:rPr>
          <w:rFonts w:ascii="Times New Roman" w:hAnsi="Times New Roman" w:cs="Times New Roman"/>
        </w:rPr>
        <w:t>Basic Museum Etiquette</w:t>
      </w:r>
    </w:p>
    <w:p w14:paraId="2E611DF9" w14:textId="74B6C621" w:rsidR="007F3DB9" w:rsidRPr="00FF4DA5" w:rsidRDefault="007F3DB9"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Unless specifically permitted, do not touch any of the art in an exhibition.</w:t>
      </w:r>
    </w:p>
    <w:p w14:paraId="22DBE67D" w14:textId="20AE37AE" w:rsidR="007F3DB9" w:rsidRPr="00FF4DA5" w:rsidRDefault="007F3DB9"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Museum guards are there to protect the art: be sure to follow their directions.</w:t>
      </w:r>
    </w:p>
    <w:p w14:paraId="569ADBB0" w14:textId="25365F5A" w:rsidR="007F3DB9" w:rsidRPr="00FF4DA5" w:rsidRDefault="007F3DB9"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Do not bring oversized or poorly secured bags into exhibitions because they could accidentally collide with the art pieces.</w:t>
      </w:r>
    </w:p>
    <w:p w14:paraId="31F4B44C" w14:textId="74CCBCD3" w:rsidR="007F3DB9" w:rsidRPr="00FF4DA5" w:rsidRDefault="007F3DB9"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Flash photography is never allowed because it can damage the art.</w:t>
      </w:r>
    </w:p>
    <w:p w14:paraId="6D74E8C1" w14:textId="08EAEECD" w:rsidR="007F3DB9" w:rsidRPr="00FF4DA5" w:rsidRDefault="007F3DB9"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 xml:space="preserve">Restrictions may exist regarding painting and sketching in museums </w:t>
      </w:r>
      <w:r w:rsidR="00D34FE7" w:rsidRPr="00FF4DA5">
        <w:rPr>
          <w:rFonts w:ascii="Times New Roman" w:hAnsi="Times New Roman" w:cs="Times New Roman"/>
        </w:rPr>
        <w:t>in order to prevent accidents or messes.</w:t>
      </w:r>
    </w:p>
    <w:p w14:paraId="6AB7F786" w14:textId="77777777" w:rsidR="00FF4DA5" w:rsidRDefault="00D34FE7"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Check museum guidelines before visiting.</w:t>
      </w:r>
    </w:p>
    <w:p w14:paraId="09B20444" w14:textId="04988877" w:rsidR="00D34FE7" w:rsidRPr="00FF4DA5" w:rsidRDefault="00D34FE7"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Museums are usually child-friendly or have programming for all ages.</w:t>
      </w:r>
    </w:p>
    <w:p w14:paraId="4008D00A" w14:textId="77777777" w:rsidR="00FF4DA5" w:rsidRDefault="00D34FE7"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While some museums charge a fee, fees are designed to keep the institutions running, not restrict access to socioeconomic groups. Free days are common.</w:t>
      </w:r>
    </w:p>
    <w:p w14:paraId="1EA9BD14" w14:textId="2E9FB5A9" w:rsidR="00D34FE7" w:rsidRPr="00FF4DA5" w:rsidRDefault="00D34FE7" w:rsidP="00FF4DA5">
      <w:pPr>
        <w:pStyle w:val="ListParagraph"/>
        <w:numPr>
          <w:ilvl w:val="1"/>
          <w:numId w:val="28"/>
        </w:numPr>
        <w:contextualSpacing w:val="0"/>
        <w:rPr>
          <w:rFonts w:ascii="Times New Roman" w:hAnsi="Times New Roman" w:cs="Times New Roman"/>
        </w:rPr>
      </w:pPr>
      <w:r w:rsidRPr="00FF4DA5">
        <w:rPr>
          <w:rFonts w:ascii="Times New Roman" w:hAnsi="Times New Roman" w:cs="Times New Roman"/>
        </w:rPr>
        <w:t>Be a critical observer of institutional practices to help promote the representation of all groups.</w:t>
      </w:r>
    </w:p>
    <w:p w14:paraId="14B4ECAE" w14:textId="2D7ABB01" w:rsidR="00986B04"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12.1.b Compare various art locales, including museums, art fairs, informal galleries, arts districts, and street art.</w:t>
      </w:r>
    </w:p>
    <w:p w14:paraId="2ED2A242" w14:textId="77777777" w:rsidR="00D34FE7" w:rsidRPr="00FF4DA5" w:rsidRDefault="00D34FE7" w:rsidP="00FF4DA5">
      <w:pPr>
        <w:pStyle w:val="ListParagraph"/>
        <w:numPr>
          <w:ilvl w:val="0"/>
          <w:numId w:val="29"/>
        </w:numPr>
        <w:contextualSpacing w:val="0"/>
        <w:rPr>
          <w:rFonts w:ascii="Times New Roman" w:hAnsi="Times New Roman" w:cs="Times New Roman"/>
        </w:rPr>
      </w:pPr>
      <w:r w:rsidRPr="00FF4DA5">
        <w:rPr>
          <w:rFonts w:ascii="Times New Roman" w:hAnsi="Times New Roman" w:cs="Times New Roman"/>
        </w:rPr>
        <w:t>College and University Galleries</w:t>
      </w:r>
    </w:p>
    <w:p w14:paraId="61A79B8F" w14:textId="66CB8B58" w:rsidR="00D34FE7" w:rsidRPr="00FF4DA5" w:rsidRDefault="00D34FE7"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Many colleges or universities have institutional galleries that promote art and showcase community, faculty, or student art. These galleries can help future artists build their practices and launch careers.</w:t>
      </w:r>
    </w:p>
    <w:p w14:paraId="29AD95D9" w14:textId="3578A236" w:rsidR="00B35381" w:rsidRPr="00FF4DA5" w:rsidRDefault="00B35381"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Figure 12.5 Art exhibit draws crowd to Air Force heritage. George McCowan explains some of the details of his work titled "A Lesson of Desperation," which covers the Hurricane Katrina relief effort through a collage of images. Mr. McCowan is an Air Force Art Program artist member. Photo credit: U.S. Air Force photo/Staff Sgt. Shad Eidson.</w:t>
      </w:r>
    </w:p>
    <w:p w14:paraId="6FF3BFEA" w14:textId="62417A01" w:rsidR="00B35381" w:rsidRPr="00FF4DA5" w:rsidRDefault="00B35381"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Figure 12.6. Yakima Valley Community College students enjoy the student and faculty art exhibit. Courtesy of David Lynx, Larson Gallery, Yakima, Washington. Photograph by Lonny Smart.</w:t>
      </w:r>
    </w:p>
    <w:p w14:paraId="7607B821" w14:textId="344F6F68" w:rsidR="00D34FE7" w:rsidRPr="00FF4DA5" w:rsidRDefault="00D34FE7" w:rsidP="00FF4DA5">
      <w:pPr>
        <w:pStyle w:val="ListParagraph"/>
        <w:numPr>
          <w:ilvl w:val="0"/>
          <w:numId w:val="29"/>
        </w:numPr>
        <w:contextualSpacing w:val="0"/>
        <w:rPr>
          <w:rFonts w:ascii="Times New Roman" w:hAnsi="Times New Roman" w:cs="Times New Roman"/>
        </w:rPr>
      </w:pPr>
      <w:r w:rsidRPr="00FF4DA5">
        <w:rPr>
          <w:rFonts w:ascii="Times New Roman" w:hAnsi="Times New Roman" w:cs="Times New Roman"/>
        </w:rPr>
        <w:t>Art Galleries, Fairs, and Festivals</w:t>
      </w:r>
    </w:p>
    <w:p w14:paraId="06A5340D" w14:textId="77777777" w:rsidR="00FF4DA5" w:rsidRDefault="00D34FE7"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Galleries, fairs, and festivals provide artists with the opportunity to show and sell their work.</w:t>
      </w:r>
    </w:p>
    <w:p w14:paraId="15C5E7FB" w14:textId="77777777" w:rsidR="00FF4DA5" w:rsidRDefault="00D34FE7" w:rsidP="00FF4DA5">
      <w:pPr>
        <w:pStyle w:val="ListParagraph"/>
        <w:numPr>
          <w:ilvl w:val="1"/>
          <w:numId w:val="29"/>
        </w:numPr>
        <w:contextualSpacing w:val="0"/>
        <w:rPr>
          <w:rFonts w:ascii="Times New Roman" w:hAnsi="Times New Roman" w:cs="Times New Roman"/>
        </w:rPr>
      </w:pPr>
      <w:r w:rsidRPr="00AC72B3">
        <w:rPr>
          <w:rFonts w:ascii="Times New Roman" w:hAnsi="Times New Roman" w:cs="Times New Roman"/>
          <w:iCs/>
        </w:rPr>
        <w:t>Galleries</w:t>
      </w:r>
      <w:r w:rsidRPr="00FF4DA5">
        <w:rPr>
          <w:rFonts w:ascii="Times New Roman" w:hAnsi="Times New Roman" w:cs="Times New Roman"/>
        </w:rPr>
        <w:t xml:space="preserve"> are selective: they may only show and sell the work of established artists, they may </w:t>
      </w:r>
      <w:r w:rsidR="004A31A1" w:rsidRPr="00FF4DA5">
        <w:rPr>
          <w:rFonts w:ascii="Times New Roman" w:hAnsi="Times New Roman" w:cs="Times New Roman"/>
        </w:rPr>
        <w:t>prefer</w:t>
      </w:r>
      <w:r w:rsidRPr="00FF4DA5">
        <w:rPr>
          <w:rFonts w:ascii="Times New Roman" w:hAnsi="Times New Roman" w:cs="Times New Roman"/>
        </w:rPr>
        <w:t xml:space="preserve"> one medium, or they may dedicate their business to local or regional artists.</w:t>
      </w:r>
    </w:p>
    <w:p w14:paraId="7FC5A2B5" w14:textId="0ACA8110" w:rsidR="00B35381" w:rsidRPr="00FF4DA5" w:rsidRDefault="00B35381"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lastRenderedPageBreak/>
        <w:t>Figure 12.7. A shopper looks in the window of an art gallery on Forest Avenue in Laguna Beach, CA, on June 16, 2013. Photo credit: Paul Bersebach/Digital First Media/Orange County Register via Getty Images.</w:t>
      </w:r>
    </w:p>
    <w:p w14:paraId="08E94C57" w14:textId="505FD7F0" w:rsidR="00D34FE7" w:rsidRPr="00FF4DA5" w:rsidRDefault="00F74428" w:rsidP="00FF4DA5">
      <w:pPr>
        <w:pStyle w:val="ListParagraph"/>
        <w:numPr>
          <w:ilvl w:val="1"/>
          <w:numId w:val="29"/>
        </w:numPr>
        <w:contextualSpacing w:val="0"/>
        <w:rPr>
          <w:rFonts w:ascii="Times New Roman" w:hAnsi="Times New Roman" w:cs="Times New Roman"/>
        </w:rPr>
      </w:pPr>
      <w:r w:rsidRPr="00AC72B3">
        <w:rPr>
          <w:rFonts w:ascii="Times New Roman" w:hAnsi="Times New Roman" w:cs="Times New Roman"/>
          <w:iCs/>
        </w:rPr>
        <w:t>Fairs</w:t>
      </w:r>
      <w:r w:rsidRPr="00AC72B3">
        <w:rPr>
          <w:rFonts w:ascii="Times New Roman" w:hAnsi="Times New Roman" w:cs="Times New Roman"/>
        </w:rPr>
        <w:t xml:space="preserve"> and </w:t>
      </w:r>
      <w:r w:rsidRPr="00AC72B3">
        <w:rPr>
          <w:rFonts w:ascii="Times New Roman" w:hAnsi="Times New Roman" w:cs="Times New Roman"/>
          <w:iCs/>
        </w:rPr>
        <w:t>festivals</w:t>
      </w:r>
      <w:r w:rsidRPr="00FF4DA5">
        <w:rPr>
          <w:rFonts w:ascii="Times New Roman" w:hAnsi="Times New Roman" w:cs="Times New Roman"/>
        </w:rPr>
        <w:t xml:space="preserve"> are short-term exhibits where artists can gather and show and/or sell their work. A diverse array of art can be found at these venues.</w:t>
      </w:r>
    </w:p>
    <w:p w14:paraId="07EBE091" w14:textId="142468BF" w:rsidR="00B35381" w:rsidRPr="00FF4DA5" w:rsidRDefault="00B35381"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t>Figure 12.8. Hyde Park</w:t>
      </w:r>
      <w:r w:rsidR="00C45E01">
        <w:rPr>
          <w:rFonts w:ascii="Times New Roman" w:hAnsi="Times New Roman" w:cs="Times New Roman"/>
        </w:rPr>
        <w:t>’</w:t>
      </w:r>
      <w:r w:rsidRPr="00FF4DA5">
        <w:rPr>
          <w:rFonts w:ascii="Times New Roman" w:hAnsi="Times New Roman" w:cs="Times New Roman"/>
        </w:rPr>
        <w:t>s 57</w:t>
      </w:r>
      <w:r w:rsidRPr="00FF4DA5">
        <w:rPr>
          <w:rFonts w:ascii="Times New Roman" w:hAnsi="Times New Roman" w:cs="Times New Roman"/>
          <w:vertAlign w:val="superscript"/>
        </w:rPr>
        <w:t>th</w:t>
      </w:r>
      <w:r w:rsidRPr="00FF4DA5">
        <w:rPr>
          <w:rFonts w:ascii="Times New Roman" w:hAnsi="Times New Roman" w:cs="Times New Roman"/>
        </w:rPr>
        <w:t xml:space="preserve"> Street Art Fair, 5 June 2011. (393Edge Photographer)</w:t>
      </w:r>
    </w:p>
    <w:p w14:paraId="5864D1D4" w14:textId="012CCDE5" w:rsidR="00D34FE7" w:rsidRPr="00FF4DA5" w:rsidRDefault="00D34FE7" w:rsidP="00FF4DA5">
      <w:pPr>
        <w:pStyle w:val="ListParagraph"/>
        <w:numPr>
          <w:ilvl w:val="0"/>
          <w:numId w:val="29"/>
        </w:numPr>
        <w:contextualSpacing w:val="0"/>
        <w:rPr>
          <w:rFonts w:ascii="Times New Roman" w:hAnsi="Times New Roman" w:cs="Times New Roman"/>
        </w:rPr>
      </w:pPr>
      <w:r w:rsidRPr="00FF4DA5">
        <w:rPr>
          <w:rFonts w:ascii="Times New Roman" w:hAnsi="Times New Roman" w:cs="Times New Roman"/>
        </w:rPr>
        <w:t>Art Districts</w:t>
      </w:r>
    </w:p>
    <w:p w14:paraId="01C48DDD" w14:textId="77777777" w:rsidR="00FF4DA5" w:rsidRDefault="00F74428"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Communities may have a dedicated area with galleries, studios, or art-centered businesses.</w:t>
      </w:r>
    </w:p>
    <w:p w14:paraId="584FA0FB" w14:textId="64613F41" w:rsidR="00B35381" w:rsidRPr="00FF4DA5" w:rsidRDefault="00B35381"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t>Figure 12.9. Paseo Arts District, Oklahoma City, OK. Photograph by MARELBU. Courtesy of the Paseo Artist Association.</w:t>
      </w:r>
    </w:p>
    <w:p w14:paraId="148F1EDF" w14:textId="687A76C3" w:rsidR="00B35381" w:rsidRPr="00FF4DA5" w:rsidRDefault="00B35381"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t>Figure 12.10 Master Printer Fred Liang at work in the Fine Arts Work Center</w:t>
      </w:r>
      <w:r w:rsidR="00C45E01">
        <w:rPr>
          <w:rFonts w:ascii="Times New Roman" w:hAnsi="Times New Roman" w:cs="Times New Roman"/>
        </w:rPr>
        <w:t>’</w:t>
      </w:r>
      <w:r w:rsidRPr="00FF4DA5">
        <w:rPr>
          <w:rFonts w:ascii="Times New Roman" w:hAnsi="Times New Roman" w:cs="Times New Roman"/>
        </w:rPr>
        <w:t>s Michael Mazur Print Studio, Provincetown, MA. Photo credit: Courtesy of the Fine Arts Work Center in Provincetown</w:t>
      </w:r>
    </w:p>
    <w:p w14:paraId="315C926C" w14:textId="32908EA3" w:rsidR="00D34FE7" w:rsidRPr="00FF4DA5" w:rsidRDefault="00D34FE7" w:rsidP="00FF4DA5">
      <w:pPr>
        <w:pStyle w:val="ListParagraph"/>
        <w:numPr>
          <w:ilvl w:val="0"/>
          <w:numId w:val="29"/>
        </w:numPr>
        <w:contextualSpacing w:val="0"/>
        <w:rPr>
          <w:rFonts w:ascii="Times New Roman" w:hAnsi="Times New Roman" w:cs="Times New Roman"/>
        </w:rPr>
      </w:pPr>
      <w:r w:rsidRPr="00FF4DA5">
        <w:rPr>
          <w:rFonts w:ascii="Times New Roman" w:hAnsi="Times New Roman" w:cs="Times New Roman"/>
        </w:rPr>
        <w:t>Informal Exhibitions</w:t>
      </w:r>
    </w:p>
    <w:p w14:paraId="794977A2" w14:textId="77777777" w:rsidR="00FF4DA5" w:rsidRDefault="00F74428"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These exhibitions are usually short-term or event-based and can be found anywhere, from coffee shops to airports, offices, or hospitals. These locations typically split a portion of any sale with the artist. The primary advantage of these exhibitions is exposure for the artists.</w:t>
      </w:r>
    </w:p>
    <w:p w14:paraId="18F8B312" w14:textId="6C830451" w:rsidR="00B35381" w:rsidRPr="00FF4DA5" w:rsidRDefault="00B35381"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t>Figure 12.11. iBakery Gallery Cafe by Tung Wah Hospital, 2012. Photograph by Wong35Lau27.</w:t>
      </w:r>
    </w:p>
    <w:p w14:paraId="65438883" w14:textId="61C6821C" w:rsidR="00D34FE7" w:rsidRPr="00FF4DA5" w:rsidRDefault="00D34FE7" w:rsidP="00FF4DA5">
      <w:pPr>
        <w:pStyle w:val="ListParagraph"/>
        <w:numPr>
          <w:ilvl w:val="0"/>
          <w:numId w:val="29"/>
        </w:numPr>
        <w:contextualSpacing w:val="0"/>
        <w:rPr>
          <w:rFonts w:ascii="Times New Roman" w:hAnsi="Times New Roman" w:cs="Times New Roman"/>
        </w:rPr>
      </w:pPr>
      <w:r w:rsidRPr="00FF4DA5">
        <w:rPr>
          <w:rFonts w:ascii="Times New Roman" w:hAnsi="Times New Roman" w:cs="Times New Roman"/>
        </w:rPr>
        <w:t>Graffiti</w:t>
      </w:r>
    </w:p>
    <w:p w14:paraId="3FB03037" w14:textId="77777777" w:rsidR="00FF4DA5" w:rsidRDefault="007B1208"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Usually created with spray paint, the medium is portable, discreet, and can be applied anywhere.</w:t>
      </w:r>
    </w:p>
    <w:p w14:paraId="75DA8DEB" w14:textId="77777777" w:rsidR="00FF4DA5" w:rsidRDefault="007B1208"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t>Because graffiti can be highly visible to the public it can be an opportunity for artists to get their work and message visible to large groups of people.</w:t>
      </w:r>
    </w:p>
    <w:p w14:paraId="37E77B92" w14:textId="77777777" w:rsidR="00FF4DA5" w:rsidRDefault="007B1208" w:rsidP="00FF4DA5">
      <w:pPr>
        <w:pStyle w:val="ListParagraph"/>
        <w:numPr>
          <w:ilvl w:val="1"/>
          <w:numId w:val="29"/>
        </w:numPr>
        <w:contextualSpacing w:val="0"/>
        <w:rPr>
          <w:rFonts w:ascii="Times New Roman" w:hAnsi="Times New Roman" w:cs="Times New Roman"/>
        </w:rPr>
      </w:pPr>
      <w:r w:rsidRPr="00FF4DA5">
        <w:rPr>
          <w:rFonts w:ascii="Times New Roman" w:hAnsi="Times New Roman" w:cs="Times New Roman"/>
        </w:rPr>
        <w:t>Graffiti is often thought of as a public nuisance, but some street artists produce sanctioned or regulated works of art.</w:t>
      </w:r>
    </w:p>
    <w:p w14:paraId="0D0777CA" w14:textId="5C8365DB" w:rsidR="00B35381" w:rsidRPr="00FF4DA5" w:rsidRDefault="00B35381" w:rsidP="00FF4DA5">
      <w:pPr>
        <w:pStyle w:val="ListParagraph"/>
        <w:numPr>
          <w:ilvl w:val="2"/>
          <w:numId w:val="29"/>
        </w:numPr>
        <w:contextualSpacing w:val="0"/>
        <w:rPr>
          <w:rFonts w:ascii="Times New Roman" w:hAnsi="Times New Roman" w:cs="Times New Roman"/>
        </w:rPr>
      </w:pPr>
      <w:r w:rsidRPr="00FF4DA5">
        <w:rPr>
          <w:rFonts w:ascii="Times New Roman" w:hAnsi="Times New Roman" w:cs="Times New Roman"/>
        </w:rPr>
        <w:t xml:space="preserve">Figure 12.12. Unknown artist, </w:t>
      </w:r>
      <w:r w:rsidRPr="00FF4DA5">
        <w:rPr>
          <w:rFonts w:ascii="Times New Roman" w:hAnsi="Times New Roman" w:cs="Times New Roman"/>
          <w:i/>
          <w:iCs/>
        </w:rPr>
        <w:t>Only You</w:t>
      </w:r>
      <w:r w:rsidRPr="00FF4DA5">
        <w:rPr>
          <w:rFonts w:ascii="Times New Roman" w:hAnsi="Times New Roman" w:cs="Times New Roman"/>
        </w:rPr>
        <w:t>, date unknown. Donner Pass, California. Photograph by Deanne Beausoleil.</w:t>
      </w:r>
    </w:p>
    <w:p w14:paraId="7BE883F5" w14:textId="5A30FDAE" w:rsidR="00986B04"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12.1.c Explain how artist residencies work.</w:t>
      </w:r>
    </w:p>
    <w:p w14:paraId="2480EA6F" w14:textId="3FFAF596" w:rsidR="007B1208" w:rsidRPr="00FF4DA5" w:rsidRDefault="007B1208" w:rsidP="00FF4DA5">
      <w:pPr>
        <w:rPr>
          <w:rFonts w:ascii="Times New Roman" w:hAnsi="Times New Roman" w:cs="Times New Roman"/>
        </w:rPr>
      </w:pPr>
      <w:r w:rsidRPr="00FF4DA5">
        <w:rPr>
          <w:rFonts w:ascii="Times New Roman" w:hAnsi="Times New Roman" w:cs="Times New Roman"/>
        </w:rPr>
        <w:t>Artist residencies provide artists with a place to create and exhibit art.</w:t>
      </w:r>
    </w:p>
    <w:p w14:paraId="2A39797A" w14:textId="77777777" w:rsidR="00FF4DA5" w:rsidRDefault="007B1208" w:rsidP="00FF4DA5">
      <w:pPr>
        <w:pStyle w:val="ListParagraph"/>
        <w:numPr>
          <w:ilvl w:val="0"/>
          <w:numId w:val="30"/>
        </w:numPr>
        <w:contextualSpacing w:val="0"/>
        <w:rPr>
          <w:rFonts w:ascii="Times New Roman" w:hAnsi="Times New Roman" w:cs="Times New Roman"/>
        </w:rPr>
      </w:pPr>
      <w:r w:rsidRPr="00FF4DA5">
        <w:rPr>
          <w:rFonts w:ascii="Times New Roman" w:hAnsi="Times New Roman" w:cs="Times New Roman"/>
        </w:rPr>
        <w:t>Residencies are often run by nonprofit organizations, private foundations, and government agencies.</w:t>
      </w:r>
    </w:p>
    <w:p w14:paraId="6F81C179" w14:textId="77777777" w:rsidR="00FF4DA5" w:rsidRDefault="007B1208" w:rsidP="00FF4DA5">
      <w:pPr>
        <w:pStyle w:val="ListParagraph"/>
        <w:numPr>
          <w:ilvl w:val="1"/>
          <w:numId w:val="30"/>
        </w:numPr>
        <w:contextualSpacing w:val="0"/>
        <w:rPr>
          <w:rFonts w:ascii="Times New Roman" w:hAnsi="Times New Roman" w:cs="Times New Roman"/>
        </w:rPr>
      </w:pPr>
      <w:r w:rsidRPr="00FF4DA5">
        <w:rPr>
          <w:rFonts w:ascii="Times New Roman" w:hAnsi="Times New Roman" w:cs="Times New Roman"/>
        </w:rPr>
        <w:t>The length can range from one week to multiple months.</w:t>
      </w:r>
    </w:p>
    <w:p w14:paraId="67370E67" w14:textId="77777777" w:rsidR="00FF4DA5" w:rsidRDefault="007B1208" w:rsidP="00FF4DA5">
      <w:pPr>
        <w:pStyle w:val="ListParagraph"/>
        <w:numPr>
          <w:ilvl w:val="1"/>
          <w:numId w:val="30"/>
        </w:numPr>
        <w:contextualSpacing w:val="0"/>
        <w:rPr>
          <w:rFonts w:ascii="Times New Roman" w:hAnsi="Times New Roman" w:cs="Times New Roman"/>
        </w:rPr>
      </w:pPr>
      <w:r w:rsidRPr="00FF4DA5">
        <w:rPr>
          <w:rFonts w:ascii="Times New Roman" w:hAnsi="Times New Roman" w:cs="Times New Roman"/>
        </w:rPr>
        <w:t>Residencies are highly competitive and some provide pay to the artists.</w:t>
      </w:r>
    </w:p>
    <w:p w14:paraId="4E801690" w14:textId="77777777" w:rsidR="00FF4DA5" w:rsidRDefault="007B1208" w:rsidP="00FF4DA5">
      <w:pPr>
        <w:pStyle w:val="ListParagraph"/>
        <w:numPr>
          <w:ilvl w:val="1"/>
          <w:numId w:val="30"/>
        </w:numPr>
        <w:contextualSpacing w:val="0"/>
        <w:rPr>
          <w:rFonts w:ascii="Times New Roman" w:hAnsi="Times New Roman" w:cs="Times New Roman"/>
        </w:rPr>
      </w:pPr>
      <w:r w:rsidRPr="00FF4DA5">
        <w:rPr>
          <w:rFonts w:ascii="Times New Roman" w:hAnsi="Times New Roman" w:cs="Times New Roman"/>
        </w:rPr>
        <w:t>Artists typically create a work of art, exhibition, or hold an educational event that helps to promote the mission or goal of the residency agency.</w:t>
      </w:r>
    </w:p>
    <w:p w14:paraId="5889E190" w14:textId="34010DA4" w:rsidR="00B35381" w:rsidRPr="00FF4DA5" w:rsidRDefault="00B35381" w:rsidP="00FF4DA5">
      <w:pPr>
        <w:pStyle w:val="ListParagraph"/>
        <w:numPr>
          <w:ilvl w:val="2"/>
          <w:numId w:val="30"/>
        </w:numPr>
        <w:contextualSpacing w:val="0"/>
        <w:rPr>
          <w:rFonts w:ascii="Times New Roman" w:hAnsi="Times New Roman" w:cs="Times New Roman"/>
        </w:rPr>
      </w:pPr>
      <w:r w:rsidRPr="00FF4DA5">
        <w:rPr>
          <w:rFonts w:ascii="Times New Roman" w:hAnsi="Times New Roman" w:cs="Times New Roman"/>
        </w:rPr>
        <w:t>Figure 12.13. Diane Jacobs</w:t>
      </w:r>
      <w:r w:rsidR="00C45E01">
        <w:rPr>
          <w:rFonts w:ascii="Times New Roman" w:hAnsi="Times New Roman" w:cs="Times New Roman"/>
        </w:rPr>
        <w:t>’</w:t>
      </w:r>
      <w:r w:rsidRPr="00FF4DA5">
        <w:rPr>
          <w:rFonts w:ascii="Times New Roman" w:hAnsi="Times New Roman" w:cs="Times New Roman"/>
        </w:rPr>
        <w:t>s studio in Portland, Oregon. Photograph by Bill Bachhuber.</w:t>
      </w:r>
    </w:p>
    <w:p w14:paraId="3044BF81" w14:textId="54276A5A" w:rsidR="00FF4DA5" w:rsidRDefault="007B1208" w:rsidP="00FF4DA5">
      <w:pPr>
        <w:pStyle w:val="ListParagraph"/>
        <w:numPr>
          <w:ilvl w:val="1"/>
          <w:numId w:val="30"/>
        </w:numPr>
        <w:contextualSpacing w:val="0"/>
        <w:rPr>
          <w:rFonts w:ascii="Times New Roman" w:hAnsi="Times New Roman" w:cs="Times New Roman"/>
        </w:rPr>
      </w:pPr>
      <w:r w:rsidRPr="00AC72B3">
        <w:rPr>
          <w:rFonts w:ascii="Times New Roman" w:hAnsi="Times New Roman" w:cs="Times New Roman"/>
          <w:iCs/>
        </w:rPr>
        <w:t>Artist books</w:t>
      </w:r>
      <w:r w:rsidRPr="00FF4DA5">
        <w:rPr>
          <w:rFonts w:ascii="Times New Roman" w:hAnsi="Times New Roman" w:cs="Times New Roman"/>
        </w:rPr>
        <w:t xml:space="preserve"> are art piece that can be stories and sculptures fused into a book that promotes an artist</w:t>
      </w:r>
      <w:r w:rsidR="00C45E01">
        <w:rPr>
          <w:rFonts w:ascii="Times New Roman" w:hAnsi="Times New Roman" w:cs="Times New Roman"/>
        </w:rPr>
        <w:t>’</w:t>
      </w:r>
      <w:r w:rsidRPr="00FF4DA5">
        <w:rPr>
          <w:rFonts w:ascii="Times New Roman" w:hAnsi="Times New Roman" w:cs="Times New Roman"/>
        </w:rPr>
        <w:t>s mission.</w:t>
      </w:r>
    </w:p>
    <w:p w14:paraId="13E860A2" w14:textId="22EE6FD3" w:rsidR="00B35381" w:rsidRDefault="00B35381" w:rsidP="00FF4DA5">
      <w:pPr>
        <w:pStyle w:val="ListParagraph"/>
        <w:numPr>
          <w:ilvl w:val="2"/>
          <w:numId w:val="30"/>
        </w:numPr>
        <w:contextualSpacing w:val="0"/>
        <w:rPr>
          <w:rFonts w:ascii="Times New Roman" w:hAnsi="Times New Roman" w:cs="Times New Roman"/>
        </w:rPr>
      </w:pPr>
      <w:r w:rsidRPr="00FF4DA5">
        <w:rPr>
          <w:rFonts w:ascii="Times New Roman" w:hAnsi="Times New Roman" w:cs="Times New Roman"/>
        </w:rPr>
        <w:t xml:space="preserve">Figure 12.14. Diane Jacobs, </w:t>
      </w:r>
      <w:r w:rsidRPr="00FF4DA5">
        <w:rPr>
          <w:rFonts w:ascii="Times New Roman" w:hAnsi="Times New Roman" w:cs="Times New Roman"/>
          <w:i/>
          <w:iCs/>
        </w:rPr>
        <w:t>Nourish</w:t>
      </w:r>
      <w:r w:rsidRPr="00FF4DA5">
        <w:rPr>
          <w:rFonts w:ascii="Times New Roman" w:hAnsi="Times New Roman" w:cs="Times New Roman"/>
        </w:rPr>
        <w:t xml:space="preserve"> (detail), 2012. Letterpress printed reduction linoleum and woodblocks, pressure printing, polymer plates, </w:t>
      </w:r>
      <w:r w:rsidRPr="00FF4DA5">
        <w:rPr>
          <w:rFonts w:ascii="Times New Roman" w:hAnsi="Times New Roman" w:cs="Times New Roman"/>
        </w:rPr>
        <w:lastRenderedPageBreak/>
        <w:t>handset title page and colophon, bamboo box, gampi paper, wool felt, cast paper pulp, porcelain, 8 × 8 × 2. Courtesy of the artist.</w:t>
      </w:r>
    </w:p>
    <w:p w14:paraId="36880988" w14:textId="77777777" w:rsidR="00FF4DA5" w:rsidRPr="00FF4DA5" w:rsidRDefault="00FF4DA5" w:rsidP="00FF4DA5">
      <w:pPr>
        <w:rPr>
          <w:rFonts w:ascii="Times New Roman" w:hAnsi="Times New Roman" w:cs="Times New Roman"/>
        </w:rPr>
      </w:pPr>
    </w:p>
    <w:p w14:paraId="221B496A" w14:textId="2E7BBAAC" w:rsidR="00986B04" w:rsidRPr="00FF4DA5" w:rsidRDefault="00986B04" w:rsidP="00FF4DA5">
      <w:pPr>
        <w:pStyle w:val="Heading2"/>
        <w:spacing w:before="0"/>
        <w:rPr>
          <w:rFonts w:ascii="Times New Roman" w:hAnsi="Times New Roman" w:cs="Times New Roman"/>
          <w:color w:val="auto"/>
        </w:rPr>
      </w:pPr>
      <w:r w:rsidRPr="00FF4DA5">
        <w:rPr>
          <w:rFonts w:ascii="Times New Roman" w:hAnsi="Times New Roman" w:cs="Times New Roman"/>
          <w:color w:val="auto"/>
        </w:rPr>
        <w:t>12.2 Art and Visual Culture</w:t>
      </w:r>
    </w:p>
    <w:p w14:paraId="0BDC2148" w14:textId="4BF82DEE" w:rsidR="00986B04"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12.2.a Illustrate how art represents cultural capital, cultural values, and power structures.</w:t>
      </w:r>
    </w:p>
    <w:p w14:paraId="63142A4C" w14:textId="77777777" w:rsidR="00FF4DA5" w:rsidRDefault="00E363F9" w:rsidP="00FF4DA5">
      <w:pPr>
        <w:pStyle w:val="ListParagraph"/>
        <w:numPr>
          <w:ilvl w:val="0"/>
          <w:numId w:val="31"/>
        </w:numPr>
        <w:contextualSpacing w:val="0"/>
        <w:rPr>
          <w:rFonts w:ascii="Times New Roman" w:hAnsi="Times New Roman" w:cs="Times New Roman"/>
        </w:rPr>
      </w:pPr>
      <w:r w:rsidRPr="00FF4DA5">
        <w:rPr>
          <w:rFonts w:ascii="Times New Roman" w:hAnsi="Times New Roman" w:cs="Times New Roman"/>
        </w:rPr>
        <w:t>Because art can be found in endless locations it creates a visual culture in which we all exist and operate.</w:t>
      </w:r>
    </w:p>
    <w:p w14:paraId="10978787" w14:textId="77777777" w:rsidR="00FF4DA5" w:rsidRDefault="00E363F9" w:rsidP="00FF4DA5">
      <w:pPr>
        <w:pStyle w:val="ListParagraph"/>
        <w:numPr>
          <w:ilvl w:val="0"/>
          <w:numId w:val="31"/>
        </w:numPr>
        <w:contextualSpacing w:val="0"/>
        <w:rPr>
          <w:rFonts w:ascii="Times New Roman" w:hAnsi="Times New Roman" w:cs="Times New Roman"/>
        </w:rPr>
      </w:pPr>
      <w:r w:rsidRPr="00FF4DA5">
        <w:rPr>
          <w:rFonts w:ascii="Times New Roman" w:hAnsi="Times New Roman" w:cs="Times New Roman"/>
        </w:rPr>
        <w:t>Governments, businesses, and cultural leaders all endorse art that promotes their conceptions of power. These power structures influence the artistic culture in which they exist.</w:t>
      </w:r>
    </w:p>
    <w:p w14:paraId="7B5F2ED5" w14:textId="77777777" w:rsidR="00FF4DA5" w:rsidRDefault="00E363F9" w:rsidP="00FF4DA5">
      <w:pPr>
        <w:pStyle w:val="ListParagraph"/>
        <w:numPr>
          <w:ilvl w:val="0"/>
          <w:numId w:val="31"/>
        </w:numPr>
        <w:contextualSpacing w:val="0"/>
        <w:rPr>
          <w:rFonts w:ascii="Times New Roman" w:hAnsi="Times New Roman" w:cs="Times New Roman"/>
        </w:rPr>
      </w:pPr>
      <w:r w:rsidRPr="00FF4DA5">
        <w:rPr>
          <w:rFonts w:ascii="Times New Roman" w:hAnsi="Times New Roman" w:cs="Times New Roman"/>
        </w:rPr>
        <w:t>Art that is subversive (questions or undermines power structures) can also reflect the values of a cultural group.</w:t>
      </w:r>
    </w:p>
    <w:p w14:paraId="1BBF6F04" w14:textId="77777777" w:rsid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12.2.b Identify how formal elements and principles are used in advertising.</w:t>
      </w:r>
    </w:p>
    <w:p w14:paraId="5ABBBA88" w14:textId="217F30DA" w:rsidR="00FF4DA5" w:rsidRDefault="00E363F9" w:rsidP="00FF4DA5">
      <w:pPr>
        <w:pStyle w:val="ListParagraph"/>
        <w:numPr>
          <w:ilvl w:val="0"/>
          <w:numId w:val="32"/>
        </w:numPr>
        <w:contextualSpacing w:val="0"/>
        <w:rPr>
          <w:rFonts w:ascii="Times New Roman" w:hAnsi="Times New Roman" w:cs="Times New Roman"/>
        </w:rPr>
      </w:pPr>
      <w:r w:rsidRPr="00FF4DA5">
        <w:rPr>
          <w:rFonts w:ascii="Times New Roman" w:hAnsi="Times New Roman" w:cs="Times New Roman"/>
        </w:rPr>
        <w:t>Many artists that create advertisement have formal training in art and are knowledgeable about both the creative process and the formal elements of art. They use this background knowledge to create ads that effectively address their audience</w:t>
      </w:r>
      <w:r w:rsidR="00C45E01">
        <w:rPr>
          <w:rFonts w:ascii="Times New Roman" w:hAnsi="Times New Roman" w:cs="Times New Roman"/>
        </w:rPr>
        <w:t>’</w:t>
      </w:r>
      <w:r w:rsidRPr="00FF4DA5">
        <w:rPr>
          <w:rFonts w:ascii="Times New Roman" w:hAnsi="Times New Roman" w:cs="Times New Roman"/>
        </w:rPr>
        <w:t>s needs.</w:t>
      </w:r>
    </w:p>
    <w:p w14:paraId="0402F4A3" w14:textId="77777777" w:rsidR="00FF4DA5" w:rsidRDefault="00E363F9" w:rsidP="00FF4DA5">
      <w:pPr>
        <w:pStyle w:val="ListParagraph"/>
        <w:numPr>
          <w:ilvl w:val="1"/>
          <w:numId w:val="32"/>
        </w:numPr>
        <w:contextualSpacing w:val="0"/>
        <w:rPr>
          <w:rFonts w:ascii="Times New Roman" w:hAnsi="Times New Roman" w:cs="Times New Roman"/>
        </w:rPr>
      </w:pPr>
      <w:r w:rsidRPr="00FF4DA5">
        <w:rPr>
          <w:rFonts w:ascii="Times New Roman" w:hAnsi="Times New Roman" w:cs="Times New Roman"/>
        </w:rPr>
        <w:t>Needs can be basic such as food and shelter or more complex such as leisure, intimacy, and security.</w:t>
      </w:r>
    </w:p>
    <w:p w14:paraId="58DFA2BC" w14:textId="77777777" w:rsidR="00FF4DA5" w:rsidRDefault="00E363F9" w:rsidP="00FF4DA5">
      <w:pPr>
        <w:pStyle w:val="ListParagraph"/>
        <w:numPr>
          <w:ilvl w:val="1"/>
          <w:numId w:val="32"/>
        </w:numPr>
        <w:contextualSpacing w:val="0"/>
        <w:rPr>
          <w:rFonts w:ascii="Times New Roman" w:hAnsi="Times New Roman" w:cs="Times New Roman"/>
        </w:rPr>
      </w:pPr>
      <w:r w:rsidRPr="00FF4DA5">
        <w:rPr>
          <w:rFonts w:ascii="Times New Roman" w:hAnsi="Times New Roman" w:cs="Times New Roman"/>
        </w:rPr>
        <w:t>The most memorable ads are direct and obvious. The imagery, language, colors, and details reflect these principles.</w:t>
      </w:r>
    </w:p>
    <w:p w14:paraId="1AAC9319" w14:textId="006FB782" w:rsidR="00B35381" w:rsidRPr="00FF4DA5" w:rsidRDefault="00B35381" w:rsidP="00FF4DA5">
      <w:pPr>
        <w:pStyle w:val="ListParagraph"/>
        <w:numPr>
          <w:ilvl w:val="1"/>
          <w:numId w:val="32"/>
        </w:numPr>
        <w:contextualSpacing w:val="0"/>
        <w:rPr>
          <w:rFonts w:ascii="Times New Roman" w:hAnsi="Times New Roman" w:cs="Times New Roman"/>
        </w:rPr>
      </w:pPr>
      <w:r w:rsidRPr="00FF4DA5">
        <w:rPr>
          <w:rFonts w:ascii="Times New Roman" w:hAnsi="Times New Roman" w:cs="Times New Roman"/>
        </w:rPr>
        <w:t xml:space="preserve">Figure 12.15. Ogilvy &amp; Mather, Lisbon, Portugal, </w:t>
      </w:r>
      <w:r w:rsidRPr="00FF4DA5">
        <w:rPr>
          <w:rFonts w:ascii="Times New Roman" w:hAnsi="Times New Roman" w:cs="Times New Roman"/>
          <w:i/>
          <w:iCs/>
        </w:rPr>
        <w:t xml:space="preserve">Correio da Manhã English Course “Inglês Total”: Release your English, 2016. </w:t>
      </w:r>
      <w:r w:rsidRPr="00FF4DA5">
        <w:rPr>
          <w:rFonts w:ascii="Times New Roman" w:hAnsi="Times New Roman" w:cs="Times New Roman"/>
        </w:rPr>
        <w:t>Creative Director: Jorge Coelho. Art Director: Carlos Costa. Copywriter: Tiago Pereira. Illustrator:</w:t>
      </w:r>
      <w:r w:rsidRPr="00FF4DA5">
        <w:rPr>
          <w:rFonts w:ascii="Times New Roman" w:hAnsi="Times New Roman" w:cs="Times New Roman"/>
          <w:u w:val="single"/>
        </w:rPr>
        <w:t xml:space="preserve"> </w:t>
      </w:r>
      <w:r w:rsidRPr="00FF4DA5">
        <w:rPr>
          <w:rFonts w:ascii="Times New Roman" w:hAnsi="Times New Roman" w:cs="Times New Roman"/>
        </w:rPr>
        <w:t>Hélder Oliveira. https://www.adeevee.com/2016/02/correio-da-manha-english-course-ingles-total-release-your-english-outdoor-print/</w:t>
      </w:r>
    </w:p>
    <w:p w14:paraId="62B0878C" w14:textId="01FC3F0D" w:rsidR="00986B04"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12.2.c Define propaganda and explain the positive and negative traits associated with propaganda.</w:t>
      </w:r>
    </w:p>
    <w:p w14:paraId="4F7242D5" w14:textId="77777777" w:rsidR="00FF4DA5" w:rsidRDefault="00E363F9" w:rsidP="00FF4DA5">
      <w:pPr>
        <w:pStyle w:val="ListParagraph"/>
        <w:numPr>
          <w:ilvl w:val="0"/>
          <w:numId w:val="33"/>
        </w:numPr>
        <w:contextualSpacing w:val="0"/>
        <w:rPr>
          <w:rFonts w:ascii="Times New Roman" w:hAnsi="Times New Roman" w:cs="Times New Roman"/>
        </w:rPr>
      </w:pPr>
      <w:r w:rsidRPr="00FF4DA5">
        <w:rPr>
          <w:rFonts w:ascii="Times New Roman" w:hAnsi="Times New Roman" w:cs="Times New Roman"/>
        </w:rPr>
        <w:t>Propaganda is explicitly persuasive and reflects the agenda of a group or institution.</w:t>
      </w:r>
    </w:p>
    <w:p w14:paraId="4A8AFF3B" w14:textId="1672DC18" w:rsidR="003056AB" w:rsidRPr="00FF4DA5" w:rsidRDefault="003056AB" w:rsidP="00FF4DA5">
      <w:pPr>
        <w:pStyle w:val="ListParagraph"/>
        <w:numPr>
          <w:ilvl w:val="1"/>
          <w:numId w:val="33"/>
        </w:numPr>
        <w:contextualSpacing w:val="0"/>
        <w:rPr>
          <w:rFonts w:ascii="Times New Roman" w:hAnsi="Times New Roman" w:cs="Times New Roman"/>
        </w:rPr>
      </w:pPr>
      <w:r w:rsidRPr="00FF4DA5">
        <w:rPr>
          <w:rFonts w:ascii="Times New Roman" w:hAnsi="Times New Roman" w:cs="Times New Roman"/>
        </w:rPr>
        <w:t>While propaganda now has a negative connotation, originally it was neutral and designed to promote public health, motive political participation, or keep communities safe.</w:t>
      </w:r>
    </w:p>
    <w:p w14:paraId="1C5C529C" w14:textId="77777777" w:rsidR="00FF4DA5" w:rsidRDefault="003056AB" w:rsidP="00FF4DA5">
      <w:pPr>
        <w:pStyle w:val="ListParagraph"/>
        <w:numPr>
          <w:ilvl w:val="1"/>
          <w:numId w:val="33"/>
        </w:numPr>
        <w:contextualSpacing w:val="0"/>
        <w:rPr>
          <w:rFonts w:ascii="Times New Roman" w:hAnsi="Times New Roman" w:cs="Times New Roman"/>
        </w:rPr>
      </w:pPr>
      <w:r w:rsidRPr="00FF4DA5">
        <w:rPr>
          <w:rFonts w:ascii="Times New Roman" w:hAnsi="Times New Roman" w:cs="Times New Roman"/>
        </w:rPr>
        <w:t xml:space="preserve">Historically, </w:t>
      </w:r>
      <w:r w:rsidR="00754A2A" w:rsidRPr="00FF4DA5">
        <w:rPr>
          <w:rFonts w:ascii="Times New Roman" w:hAnsi="Times New Roman" w:cs="Times New Roman"/>
        </w:rPr>
        <w:t>propaganda amplifies political messages.</w:t>
      </w:r>
    </w:p>
    <w:p w14:paraId="6DAAA3C9" w14:textId="77777777" w:rsidR="00FF4DA5" w:rsidRDefault="00BC6E88" w:rsidP="00FF4DA5">
      <w:pPr>
        <w:pStyle w:val="ListParagraph"/>
        <w:numPr>
          <w:ilvl w:val="0"/>
          <w:numId w:val="33"/>
        </w:numPr>
        <w:contextualSpacing w:val="0"/>
        <w:rPr>
          <w:rFonts w:ascii="Times New Roman" w:hAnsi="Times New Roman" w:cs="Times New Roman"/>
        </w:rPr>
      </w:pPr>
      <w:r w:rsidRPr="00FF4DA5">
        <w:rPr>
          <w:rFonts w:ascii="Times New Roman" w:hAnsi="Times New Roman" w:cs="Times New Roman"/>
        </w:rPr>
        <w:t>Propaganda needs to be simple: visual elements must make a connection with viewers and link an image with an idea.</w:t>
      </w:r>
    </w:p>
    <w:p w14:paraId="464606A1" w14:textId="1CD9E172" w:rsidR="00B35381" w:rsidRPr="00FF4DA5" w:rsidRDefault="00B35381" w:rsidP="00FF4DA5">
      <w:pPr>
        <w:pStyle w:val="ListParagraph"/>
        <w:numPr>
          <w:ilvl w:val="1"/>
          <w:numId w:val="33"/>
        </w:numPr>
        <w:contextualSpacing w:val="0"/>
        <w:rPr>
          <w:rFonts w:ascii="Times New Roman" w:hAnsi="Times New Roman" w:cs="Times New Roman"/>
        </w:rPr>
      </w:pPr>
      <w:r w:rsidRPr="00FF4DA5">
        <w:rPr>
          <w:rFonts w:ascii="Times New Roman" w:hAnsi="Times New Roman" w:cs="Times New Roman"/>
        </w:rPr>
        <w:t>Figure 12.16. J. Howard Miller, “We Can Do It!” [Westinghouse poster used by the War Production Coordinating Committee], ca. 1942-45. U.S. National Archives and Records Administration.</w:t>
      </w:r>
    </w:p>
    <w:p w14:paraId="5CDFC90D" w14:textId="37F09C2B" w:rsidR="00B35381" w:rsidRPr="00FF4DA5" w:rsidRDefault="00B35381" w:rsidP="00FF4DA5">
      <w:pPr>
        <w:pStyle w:val="ListParagraph"/>
        <w:numPr>
          <w:ilvl w:val="1"/>
          <w:numId w:val="33"/>
        </w:numPr>
        <w:contextualSpacing w:val="0"/>
        <w:rPr>
          <w:rFonts w:ascii="Times New Roman" w:hAnsi="Times New Roman" w:cs="Times New Roman"/>
        </w:rPr>
      </w:pPr>
      <w:r w:rsidRPr="00FF4DA5">
        <w:rPr>
          <w:rFonts w:ascii="Times New Roman" w:hAnsi="Times New Roman" w:cs="Times New Roman"/>
        </w:rPr>
        <w:t xml:space="preserve">Figure 12.17. Shepard Fairey, </w:t>
      </w:r>
      <w:r w:rsidRPr="00FF4DA5">
        <w:rPr>
          <w:rFonts w:ascii="Times New Roman" w:hAnsi="Times New Roman" w:cs="Times New Roman"/>
          <w:i/>
          <w:iCs/>
        </w:rPr>
        <w:t>Obey Icon Face</w:t>
      </w:r>
      <w:r w:rsidRPr="00FF4DA5">
        <w:rPr>
          <w:rFonts w:ascii="Times New Roman" w:hAnsi="Times New Roman" w:cs="Times New Roman"/>
        </w:rPr>
        <w:t>, 1989. Digital file used for poster, sticker, and stencil production. Courtesy of the artist.</w:t>
      </w:r>
    </w:p>
    <w:p w14:paraId="0E6C0B58" w14:textId="77777777" w:rsidR="00FF4DA5" w:rsidRDefault="00BC6E88" w:rsidP="00FF4DA5">
      <w:pPr>
        <w:pStyle w:val="ListParagraph"/>
        <w:numPr>
          <w:ilvl w:val="0"/>
          <w:numId w:val="33"/>
        </w:numPr>
        <w:contextualSpacing w:val="0"/>
        <w:rPr>
          <w:rFonts w:ascii="Times New Roman" w:hAnsi="Times New Roman" w:cs="Times New Roman"/>
        </w:rPr>
      </w:pPr>
      <w:r w:rsidRPr="00FF4DA5">
        <w:rPr>
          <w:rFonts w:ascii="Times New Roman" w:hAnsi="Times New Roman" w:cs="Times New Roman"/>
        </w:rPr>
        <w:t>Street art and graffiti can be propagandistic, reflecting the social message of a group.</w:t>
      </w:r>
    </w:p>
    <w:p w14:paraId="4CB1D49D" w14:textId="465A39E6" w:rsidR="00903E69" w:rsidRPr="00FF4DA5" w:rsidRDefault="00903E69" w:rsidP="00FF4DA5">
      <w:pPr>
        <w:pStyle w:val="ListParagraph"/>
        <w:numPr>
          <w:ilvl w:val="1"/>
          <w:numId w:val="33"/>
        </w:numPr>
        <w:contextualSpacing w:val="0"/>
        <w:rPr>
          <w:rFonts w:ascii="Times New Roman" w:hAnsi="Times New Roman" w:cs="Times New Roman"/>
        </w:rPr>
      </w:pPr>
      <w:r w:rsidRPr="00FF4DA5">
        <w:rPr>
          <w:rFonts w:ascii="Times New Roman" w:hAnsi="Times New Roman" w:cs="Times New Roman"/>
        </w:rPr>
        <w:t xml:space="preserve">Figure 12.18. Shepard Fairey, </w:t>
      </w:r>
      <w:r w:rsidRPr="00FF4DA5">
        <w:rPr>
          <w:rFonts w:ascii="Times New Roman" w:hAnsi="Times New Roman" w:cs="Times New Roman"/>
          <w:i/>
          <w:iCs/>
        </w:rPr>
        <w:t>OBAMA Hope</w:t>
      </w:r>
      <w:r w:rsidRPr="00FF4DA5">
        <w:rPr>
          <w:rFonts w:ascii="Times New Roman" w:hAnsi="Times New Roman" w:cs="Times New Roman"/>
        </w:rPr>
        <w:t>, 2008. Digital files used for poster, sticker, and stencil production. Courtesy of the artist.</w:t>
      </w:r>
    </w:p>
    <w:p w14:paraId="15E06FF6" w14:textId="77777777" w:rsidR="00FF4DA5" w:rsidRDefault="00BC6E88" w:rsidP="00FF4DA5">
      <w:pPr>
        <w:pStyle w:val="ListParagraph"/>
        <w:numPr>
          <w:ilvl w:val="0"/>
          <w:numId w:val="33"/>
        </w:numPr>
        <w:contextualSpacing w:val="0"/>
        <w:rPr>
          <w:rFonts w:ascii="Times New Roman" w:hAnsi="Times New Roman" w:cs="Times New Roman"/>
        </w:rPr>
      </w:pPr>
      <w:r w:rsidRPr="00FF4DA5">
        <w:rPr>
          <w:rFonts w:ascii="Times New Roman" w:hAnsi="Times New Roman" w:cs="Times New Roman"/>
        </w:rPr>
        <w:t>This type of art has a highly sociological link.</w:t>
      </w:r>
    </w:p>
    <w:p w14:paraId="09AFB083" w14:textId="77777777" w:rsidR="00FF4DA5" w:rsidRDefault="00BC6E88" w:rsidP="00FF4DA5">
      <w:pPr>
        <w:pStyle w:val="ListParagraph"/>
        <w:numPr>
          <w:ilvl w:val="1"/>
          <w:numId w:val="33"/>
        </w:numPr>
        <w:contextualSpacing w:val="0"/>
        <w:rPr>
          <w:rFonts w:ascii="Times New Roman" w:hAnsi="Times New Roman" w:cs="Times New Roman"/>
        </w:rPr>
      </w:pPr>
      <w:r w:rsidRPr="00AC72B3">
        <w:rPr>
          <w:rFonts w:ascii="Times New Roman" w:hAnsi="Times New Roman" w:cs="Times New Roman"/>
          <w:iCs/>
        </w:rPr>
        <w:t>Cultural capital</w:t>
      </w:r>
      <w:r w:rsidRPr="00FF4DA5">
        <w:rPr>
          <w:rFonts w:ascii="Times New Roman" w:hAnsi="Times New Roman" w:cs="Times New Roman"/>
          <w:i/>
          <w:iCs/>
        </w:rPr>
        <w:t xml:space="preserve"> </w:t>
      </w:r>
      <w:r w:rsidRPr="00FF4DA5">
        <w:rPr>
          <w:rFonts w:ascii="Times New Roman" w:hAnsi="Times New Roman" w:cs="Times New Roman"/>
        </w:rPr>
        <w:t>refers to the accumulation of cultural knowledge and experience that one acquires over time.</w:t>
      </w:r>
    </w:p>
    <w:p w14:paraId="3B530762" w14:textId="5E33F0F4" w:rsidR="00903E69" w:rsidRPr="00FF4DA5" w:rsidRDefault="00903E69" w:rsidP="00FF4DA5">
      <w:pPr>
        <w:pStyle w:val="ListParagraph"/>
        <w:numPr>
          <w:ilvl w:val="2"/>
          <w:numId w:val="33"/>
        </w:numPr>
        <w:contextualSpacing w:val="0"/>
        <w:rPr>
          <w:rFonts w:ascii="Times New Roman" w:hAnsi="Times New Roman" w:cs="Times New Roman"/>
        </w:rPr>
      </w:pPr>
      <w:r w:rsidRPr="00FF4DA5">
        <w:rPr>
          <w:rFonts w:ascii="Times New Roman" w:hAnsi="Times New Roman" w:cs="Times New Roman"/>
        </w:rPr>
        <w:lastRenderedPageBreak/>
        <w:t xml:space="preserve">Figure 12.19. Auguste Rodin, </w:t>
      </w:r>
      <w:r w:rsidRPr="00FF4DA5">
        <w:rPr>
          <w:rFonts w:ascii="Times New Roman" w:hAnsi="Times New Roman" w:cs="Times New Roman"/>
          <w:i/>
          <w:iCs/>
        </w:rPr>
        <w:t>The Thinker</w:t>
      </w:r>
      <w:r w:rsidRPr="00FF4DA5">
        <w:rPr>
          <w:rFonts w:ascii="Times New Roman" w:hAnsi="Times New Roman" w:cs="Times New Roman"/>
        </w:rPr>
        <w:t>, bronze. Model 1880, cast 1901, 28.25 × 14.3125 × 23.4375 in. Gift of Mrs. John W. Simpson. Courtesy of the National Gallery of Art, Washington, DC.</w:t>
      </w:r>
    </w:p>
    <w:p w14:paraId="364FCA5E" w14:textId="77777777" w:rsidR="00BC6E88" w:rsidRPr="00FF4DA5" w:rsidRDefault="00BC6E88" w:rsidP="00FF4DA5">
      <w:pPr>
        <w:pStyle w:val="ListParagraph"/>
        <w:numPr>
          <w:ilvl w:val="1"/>
          <w:numId w:val="33"/>
        </w:numPr>
        <w:contextualSpacing w:val="0"/>
        <w:rPr>
          <w:rFonts w:ascii="Times New Roman" w:hAnsi="Times New Roman" w:cs="Times New Roman"/>
        </w:rPr>
      </w:pPr>
      <w:r w:rsidRPr="00AC72B3">
        <w:rPr>
          <w:rFonts w:ascii="Times New Roman" w:hAnsi="Times New Roman" w:cs="Times New Roman"/>
          <w:iCs/>
        </w:rPr>
        <w:t>Memes</w:t>
      </w:r>
      <w:r w:rsidRPr="00FF4DA5">
        <w:rPr>
          <w:rFonts w:ascii="Times New Roman" w:hAnsi="Times New Roman" w:cs="Times New Roman"/>
          <w:i/>
          <w:iCs/>
        </w:rPr>
        <w:t xml:space="preserve"> </w:t>
      </w:r>
      <w:r w:rsidRPr="00FF4DA5">
        <w:rPr>
          <w:rFonts w:ascii="Times New Roman" w:hAnsi="Times New Roman" w:cs="Times New Roman"/>
        </w:rPr>
        <w:t>are ideas or images that spread rapidly among members of a specific audience. They often contain a cultural symbol or practice.</w:t>
      </w:r>
    </w:p>
    <w:p w14:paraId="62259611" w14:textId="77777777" w:rsidR="00FF4DA5" w:rsidRDefault="00BC6E88" w:rsidP="00FF4DA5">
      <w:pPr>
        <w:pStyle w:val="ListParagraph"/>
        <w:numPr>
          <w:ilvl w:val="2"/>
          <w:numId w:val="33"/>
        </w:numPr>
        <w:contextualSpacing w:val="0"/>
        <w:rPr>
          <w:rFonts w:ascii="Times New Roman" w:hAnsi="Times New Roman" w:cs="Times New Roman"/>
        </w:rPr>
      </w:pPr>
      <w:r w:rsidRPr="00FF4DA5">
        <w:rPr>
          <w:rFonts w:ascii="Times New Roman" w:hAnsi="Times New Roman" w:cs="Times New Roman"/>
        </w:rPr>
        <w:t>Most memes are created by superimposing text onto an image.</w:t>
      </w:r>
    </w:p>
    <w:p w14:paraId="463DAA9E" w14:textId="709A1507" w:rsidR="00903E69" w:rsidRDefault="00903E69" w:rsidP="00FF4DA5">
      <w:pPr>
        <w:pStyle w:val="ListParagraph"/>
        <w:numPr>
          <w:ilvl w:val="2"/>
          <w:numId w:val="33"/>
        </w:numPr>
        <w:contextualSpacing w:val="0"/>
        <w:rPr>
          <w:rFonts w:ascii="Times New Roman" w:hAnsi="Times New Roman" w:cs="Times New Roman"/>
        </w:rPr>
      </w:pPr>
      <w:r w:rsidRPr="00FF4DA5">
        <w:rPr>
          <w:rFonts w:ascii="Times New Roman" w:hAnsi="Times New Roman" w:cs="Times New Roman"/>
        </w:rPr>
        <w:t>Figure 12.20. Lonelydinosaur.com, [Philosoraptor meme example], 2015. Digital image.</w:t>
      </w:r>
    </w:p>
    <w:p w14:paraId="4D6D7A3B" w14:textId="77777777" w:rsidR="00FF4DA5" w:rsidRPr="00FF4DA5" w:rsidRDefault="00FF4DA5" w:rsidP="00FF4DA5">
      <w:pPr>
        <w:rPr>
          <w:rFonts w:ascii="Times New Roman" w:hAnsi="Times New Roman" w:cs="Times New Roman"/>
        </w:rPr>
      </w:pPr>
    </w:p>
    <w:p w14:paraId="294CF38E" w14:textId="77777777" w:rsidR="00986B04" w:rsidRPr="00FF4DA5" w:rsidRDefault="00986B04" w:rsidP="00FF4DA5">
      <w:pPr>
        <w:pStyle w:val="Heading2"/>
        <w:spacing w:before="0"/>
        <w:rPr>
          <w:rFonts w:ascii="Times New Roman" w:hAnsi="Times New Roman" w:cs="Times New Roman"/>
          <w:color w:val="auto"/>
        </w:rPr>
      </w:pPr>
      <w:r w:rsidRPr="00FF4DA5">
        <w:rPr>
          <w:rFonts w:ascii="Times New Roman" w:hAnsi="Times New Roman" w:cs="Times New Roman"/>
          <w:color w:val="auto"/>
        </w:rPr>
        <w:t>12.3 Art in Us</w:t>
      </w:r>
    </w:p>
    <w:p w14:paraId="61704099" w14:textId="77777777" w:rsidR="00FF4DA5" w:rsidRDefault="00BC6E88" w:rsidP="00FF4DA5">
      <w:pPr>
        <w:rPr>
          <w:rFonts w:ascii="Times New Roman" w:hAnsi="Times New Roman" w:cs="Times New Roman"/>
        </w:rPr>
      </w:pPr>
      <w:r w:rsidRPr="00FF4DA5">
        <w:rPr>
          <w:rFonts w:ascii="Times New Roman" w:hAnsi="Times New Roman" w:cs="Times New Roman"/>
        </w:rPr>
        <w:t>This section addresses the creative impulse, the “why?” behind artistic creation.</w:t>
      </w:r>
    </w:p>
    <w:p w14:paraId="6B38BBAA" w14:textId="3F297160" w:rsid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12.3.a Recognize the creative instinct in both children</w:t>
      </w:r>
      <w:r w:rsidR="00C45E01">
        <w:rPr>
          <w:rFonts w:ascii="Times New Roman" w:hAnsi="Times New Roman" w:cs="Times New Roman"/>
          <w:b/>
          <w:i/>
          <w:color w:val="auto"/>
        </w:rPr>
        <w:t>’</w:t>
      </w:r>
      <w:r w:rsidRPr="00FF4DA5">
        <w:rPr>
          <w:rFonts w:ascii="Times New Roman" w:hAnsi="Times New Roman" w:cs="Times New Roman"/>
          <w:b/>
          <w:i/>
          <w:color w:val="auto"/>
        </w:rPr>
        <w:t>s art and outsider art examples.</w:t>
      </w:r>
    </w:p>
    <w:p w14:paraId="44459C7E" w14:textId="77777777" w:rsidR="00FF4DA5" w:rsidRDefault="00600783" w:rsidP="00FF4DA5">
      <w:pPr>
        <w:pStyle w:val="ListParagraph"/>
        <w:numPr>
          <w:ilvl w:val="0"/>
          <w:numId w:val="34"/>
        </w:numPr>
        <w:contextualSpacing w:val="0"/>
        <w:rPr>
          <w:rFonts w:ascii="Times New Roman" w:hAnsi="Times New Roman" w:cs="Times New Roman"/>
        </w:rPr>
      </w:pPr>
      <w:r w:rsidRPr="00FF4DA5">
        <w:rPr>
          <w:rFonts w:ascii="Times New Roman" w:hAnsi="Times New Roman" w:cs="Times New Roman"/>
        </w:rPr>
        <w:t xml:space="preserve">Humans may have an </w:t>
      </w:r>
      <w:r w:rsidRPr="00FF4DA5">
        <w:rPr>
          <w:rFonts w:ascii="Times New Roman" w:hAnsi="Times New Roman" w:cs="Times New Roman"/>
          <w:i/>
          <w:iCs/>
        </w:rPr>
        <w:t>art instinct</w:t>
      </w:r>
      <w:r w:rsidRPr="00FF4DA5">
        <w:rPr>
          <w:rFonts w:ascii="Times New Roman" w:hAnsi="Times New Roman" w:cs="Times New Roman"/>
        </w:rPr>
        <w:t>, or natural inclination to perceive with an aesthetic sense and create works of art.</w:t>
      </w:r>
    </w:p>
    <w:p w14:paraId="0CDC53BF" w14:textId="77777777" w:rsidR="00FF4DA5" w:rsidRDefault="00BE1F32" w:rsidP="00FF4DA5">
      <w:pPr>
        <w:pStyle w:val="ListParagraph"/>
        <w:numPr>
          <w:ilvl w:val="0"/>
          <w:numId w:val="34"/>
        </w:numPr>
        <w:contextualSpacing w:val="0"/>
        <w:rPr>
          <w:rFonts w:ascii="Times New Roman" w:hAnsi="Times New Roman" w:cs="Times New Roman"/>
        </w:rPr>
      </w:pPr>
      <w:r w:rsidRPr="00AC72B3">
        <w:rPr>
          <w:rFonts w:ascii="Times New Roman" w:hAnsi="Times New Roman" w:cs="Times New Roman"/>
          <w:iCs/>
        </w:rPr>
        <w:t>Children</w:t>
      </w:r>
      <w:r w:rsidRPr="00FF4DA5">
        <w:rPr>
          <w:rFonts w:ascii="Times New Roman" w:hAnsi="Times New Roman" w:cs="Times New Roman"/>
        </w:rPr>
        <w:t xml:space="preserve"> freely create art that interprets the people, places, and events in their lives. In the most boundless circumstances, children create with the “rules” or parameters institutionally expected in works of art.</w:t>
      </w:r>
    </w:p>
    <w:p w14:paraId="1C742D2B" w14:textId="3D915E52" w:rsidR="00903E69" w:rsidRPr="00FF4DA5" w:rsidRDefault="00903E69" w:rsidP="00FF4DA5">
      <w:pPr>
        <w:pStyle w:val="ListParagraph"/>
        <w:numPr>
          <w:ilvl w:val="1"/>
          <w:numId w:val="34"/>
        </w:numPr>
        <w:contextualSpacing w:val="0"/>
        <w:rPr>
          <w:rFonts w:ascii="Times New Roman" w:hAnsi="Times New Roman" w:cs="Times New Roman"/>
        </w:rPr>
      </w:pPr>
      <w:r w:rsidRPr="00FF4DA5">
        <w:rPr>
          <w:rFonts w:ascii="Times New Roman" w:hAnsi="Times New Roman" w:cs="Times New Roman"/>
        </w:rPr>
        <w:t xml:space="preserve">Figure 12.21. Reid Mosher, </w:t>
      </w:r>
      <w:r w:rsidRPr="00FF4DA5">
        <w:rPr>
          <w:rFonts w:ascii="Times New Roman" w:hAnsi="Times New Roman" w:cs="Times New Roman"/>
          <w:i/>
          <w:iCs/>
        </w:rPr>
        <w:t>Old House</w:t>
      </w:r>
      <w:r w:rsidRPr="00FF4DA5">
        <w:rPr>
          <w:rFonts w:ascii="Times New Roman" w:hAnsi="Times New Roman" w:cs="Times New Roman"/>
        </w:rPr>
        <w:t>, 2015. Crayon and ink on paper. 11 × 8.5 in. Refrigerator Gallery. Courtesy of the artist.</w:t>
      </w:r>
    </w:p>
    <w:p w14:paraId="4C671086" w14:textId="77777777" w:rsidR="00FF4DA5" w:rsidRDefault="00BE1F32" w:rsidP="00FF4DA5">
      <w:pPr>
        <w:pStyle w:val="ListParagraph"/>
        <w:numPr>
          <w:ilvl w:val="0"/>
          <w:numId w:val="34"/>
        </w:numPr>
        <w:contextualSpacing w:val="0"/>
        <w:rPr>
          <w:rFonts w:ascii="Times New Roman" w:hAnsi="Times New Roman" w:cs="Times New Roman"/>
        </w:rPr>
      </w:pPr>
      <w:r w:rsidRPr="00AC72B3">
        <w:rPr>
          <w:rFonts w:ascii="Times New Roman" w:hAnsi="Times New Roman" w:cs="Times New Roman"/>
          <w:iCs/>
        </w:rPr>
        <w:t xml:space="preserve">Outsider </w:t>
      </w:r>
      <w:r w:rsidRPr="00AC72B3">
        <w:rPr>
          <w:rFonts w:ascii="Times New Roman" w:hAnsi="Times New Roman" w:cs="Times New Roman"/>
        </w:rPr>
        <w:t xml:space="preserve">and </w:t>
      </w:r>
      <w:r w:rsidRPr="00AC72B3">
        <w:rPr>
          <w:rFonts w:ascii="Times New Roman" w:hAnsi="Times New Roman" w:cs="Times New Roman"/>
          <w:iCs/>
        </w:rPr>
        <w:t>folk artists</w:t>
      </w:r>
      <w:r w:rsidRPr="00FF4DA5">
        <w:rPr>
          <w:rFonts w:ascii="Times New Roman" w:hAnsi="Times New Roman" w:cs="Times New Roman"/>
        </w:rPr>
        <w:t xml:space="preserve"> create art without professional training. Their creative works are usually intensely personal and may or may not have been intended to be shared with anyone beyond their closest personal circles.</w:t>
      </w:r>
    </w:p>
    <w:p w14:paraId="5D3DC4F4" w14:textId="77777777" w:rsidR="00FF4DA5" w:rsidRDefault="00336944" w:rsidP="00FF4DA5">
      <w:pPr>
        <w:pStyle w:val="ListParagraph"/>
        <w:numPr>
          <w:ilvl w:val="1"/>
          <w:numId w:val="34"/>
        </w:numPr>
        <w:contextualSpacing w:val="0"/>
        <w:rPr>
          <w:rFonts w:ascii="Times New Roman" w:hAnsi="Times New Roman" w:cs="Times New Roman"/>
        </w:rPr>
      </w:pPr>
      <w:r w:rsidRPr="00FF4DA5">
        <w:rPr>
          <w:rFonts w:ascii="Times New Roman" w:hAnsi="Times New Roman" w:cs="Times New Roman"/>
        </w:rPr>
        <w:t>Social, cultural, and financial reasons may keep these artists outside of mainstream art exhibition.</w:t>
      </w:r>
    </w:p>
    <w:p w14:paraId="32CFCF32" w14:textId="28F1BF1F" w:rsidR="00903E69" w:rsidRPr="00FF4DA5" w:rsidRDefault="00903E69" w:rsidP="00FF4DA5">
      <w:pPr>
        <w:pStyle w:val="ListParagraph"/>
        <w:numPr>
          <w:ilvl w:val="1"/>
          <w:numId w:val="34"/>
        </w:numPr>
        <w:contextualSpacing w:val="0"/>
        <w:rPr>
          <w:rFonts w:ascii="Times New Roman" w:hAnsi="Times New Roman" w:cs="Times New Roman"/>
        </w:rPr>
      </w:pPr>
      <w:r w:rsidRPr="00FF4DA5">
        <w:rPr>
          <w:rFonts w:ascii="Times New Roman" w:hAnsi="Times New Roman" w:cs="Times New Roman"/>
        </w:rPr>
        <w:t xml:space="preserve">Figure 12.22. Joanne M. Macdonald, </w:t>
      </w:r>
      <w:r w:rsidRPr="00FF4DA5">
        <w:rPr>
          <w:rFonts w:ascii="Times New Roman" w:hAnsi="Times New Roman" w:cs="Times New Roman"/>
          <w:i/>
          <w:iCs/>
        </w:rPr>
        <w:t>7 of 9: Sarah</w:t>
      </w:r>
      <w:r w:rsidRPr="00FF4DA5">
        <w:rPr>
          <w:rFonts w:ascii="Times New Roman" w:hAnsi="Times New Roman" w:cs="Times New Roman"/>
        </w:rPr>
        <w:t>, 2014. Pen on paper, 8.5 × 11, Collection of the artist.</w:t>
      </w:r>
    </w:p>
    <w:p w14:paraId="0DF932AF" w14:textId="75D8DCAA" w:rsidR="00903E69" w:rsidRPr="00FF4DA5" w:rsidRDefault="00903E69" w:rsidP="00FF4DA5">
      <w:pPr>
        <w:pStyle w:val="ListParagraph"/>
        <w:numPr>
          <w:ilvl w:val="1"/>
          <w:numId w:val="34"/>
        </w:numPr>
        <w:contextualSpacing w:val="0"/>
        <w:rPr>
          <w:rFonts w:ascii="Times New Roman" w:hAnsi="Times New Roman" w:cs="Times New Roman"/>
        </w:rPr>
      </w:pPr>
      <w:r w:rsidRPr="00FF4DA5">
        <w:rPr>
          <w:rFonts w:ascii="Times New Roman" w:hAnsi="Times New Roman" w:cs="Times New Roman"/>
        </w:rPr>
        <w:t>Figure 12.23. Sanford H. Roth, Simon Rodia/Watts Towers, circa 1950. 2 1/4 in. negative. Los Angeles County Museum of Art. Beulah Roth Bequest (PhA.1993.9.12.12). © Museum Associates/LACMA</w:t>
      </w:r>
    </w:p>
    <w:p w14:paraId="1B9659E6" w14:textId="796E3941" w:rsidR="00903E69" w:rsidRPr="00FF4DA5" w:rsidRDefault="00903E69" w:rsidP="00FF4DA5">
      <w:pPr>
        <w:pStyle w:val="ListParagraph"/>
        <w:numPr>
          <w:ilvl w:val="1"/>
          <w:numId w:val="34"/>
        </w:numPr>
        <w:contextualSpacing w:val="0"/>
        <w:rPr>
          <w:rFonts w:ascii="Times New Roman" w:hAnsi="Times New Roman" w:cs="Times New Roman"/>
        </w:rPr>
      </w:pPr>
      <w:r w:rsidRPr="00FF4DA5">
        <w:rPr>
          <w:rFonts w:ascii="Times New Roman" w:hAnsi="Times New Roman" w:cs="Times New Roman"/>
        </w:rPr>
        <w:t>Figure 12.24. Watts Towers on the 20th Anniversary of the 1965 riots, Los Angeles, California. Getty Images stock photo.</w:t>
      </w:r>
    </w:p>
    <w:p w14:paraId="5DBF5DD2" w14:textId="77777777" w:rsidR="00FF4DA5" w:rsidRDefault="00336944" w:rsidP="00FF4DA5">
      <w:pPr>
        <w:pStyle w:val="ListParagraph"/>
        <w:numPr>
          <w:ilvl w:val="0"/>
          <w:numId w:val="34"/>
        </w:numPr>
        <w:contextualSpacing w:val="0"/>
        <w:rPr>
          <w:rFonts w:ascii="Times New Roman" w:hAnsi="Times New Roman" w:cs="Times New Roman"/>
        </w:rPr>
      </w:pPr>
      <w:r w:rsidRPr="00FF4DA5">
        <w:rPr>
          <w:rFonts w:ascii="Times New Roman" w:hAnsi="Times New Roman" w:cs="Times New Roman"/>
        </w:rPr>
        <w:t>Children, outsider, and folk artists may use inexpensive commonly acquired art supplies, found objects, or a combination of these media to create their artworks.</w:t>
      </w:r>
    </w:p>
    <w:p w14:paraId="10C7F472" w14:textId="25B9A36D" w:rsidR="00986B04"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12.3.b Outline the stages of the creative process.</w:t>
      </w:r>
    </w:p>
    <w:p w14:paraId="53AB1962" w14:textId="2EFCDE3D" w:rsidR="00FF4DA5" w:rsidRDefault="00336944" w:rsidP="00FF4DA5">
      <w:pPr>
        <w:rPr>
          <w:rFonts w:ascii="Times New Roman" w:hAnsi="Times New Roman" w:cs="Times New Roman"/>
        </w:rPr>
      </w:pPr>
      <w:r w:rsidRPr="00FF4DA5">
        <w:rPr>
          <w:rFonts w:ascii="Times New Roman" w:hAnsi="Times New Roman" w:cs="Times New Roman"/>
        </w:rPr>
        <w:t>Creating art follows a predictable process or set of steps.</w:t>
      </w:r>
      <w:r w:rsidR="00A46676" w:rsidRPr="00FF4DA5">
        <w:rPr>
          <w:rFonts w:ascii="Times New Roman" w:hAnsi="Times New Roman" w:cs="Times New Roman"/>
        </w:rPr>
        <w:t xml:space="preserve"> This process is also called design thinking.</w:t>
      </w:r>
    </w:p>
    <w:p w14:paraId="1E6C7BE2" w14:textId="117F173C" w:rsidR="00A46676" w:rsidRPr="00FF4DA5" w:rsidRDefault="00EC2179" w:rsidP="00FF4DA5">
      <w:pPr>
        <w:pStyle w:val="ListParagraph"/>
        <w:numPr>
          <w:ilvl w:val="0"/>
          <w:numId w:val="35"/>
        </w:numPr>
        <w:contextualSpacing w:val="0"/>
        <w:rPr>
          <w:rFonts w:ascii="Times New Roman" w:hAnsi="Times New Roman" w:cs="Times New Roman"/>
        </w:rPr>
      </w:pPr>
      <w:r w:rsidRPr="00FF4DA5">
        <w:rPr>
          <w:rFonts w:ascii="Times New Roman" w:hAnsi="Times New Roman" w:cs="Times New Roman"/>
        </w:rPr>
        <w:t>Preparation</w:t>
      </w:r>
      <w:r w:rsidR="0083188E" w:rsidRPr="00FF4DA5">
        <w:rPr>
          <w:rFonts w:ascii="Times New Roman" w:hAnsi="Times New Roman" w:cs="Times New Roman"/>
        </w:rPr>
        <w:t>/Research</w:t>
      </w:r>
    </w:p>
    <w:p w14:paraId="0A6D188B" w14:textId="06CFEA47" w:rsidR="00336944" w:rsidRPr="00FF4DA5" w:rsidRDefault="00EC2179" w:rsidP="00FF4DA5">
      <w:pPr>
        <w:pStyle w:val="ListParagraph"/>
        <w:numPr>
          <w:ilvl w:val="1"/>
          <w:numId w:val="35"/>
        </w:numPr>
        <w:contextualSpacing w:val="0"/>
        <w:rPr>
          <w:rFonts w:ascii="Times New Roman" w:hAnsi="Times New Roman" w:cs="Times New Roman"/>
        </w:rPr>
      </w:pPr>
      <w:r w:rsidRPr="00FF4DA5">
        <w:rPr>
          <w:rFonts w:ascii="Times New Roman" w:hAnsi="Times New Roman" w:cs="Times New Roman"/>
        </w:rPr>
        <w:t xml:space="preserve"> </w:t>
      </w:r>
      <w:r w:rsidR="0083188E" w:rsidRPr="00FF4DA5">
        <w:rPr>
          <w:rFonts w:ascii="Times New Roman" w:hAnsi="Times New Roman" w:cs="Times New Roman"/>
        </w:rPr>
        <w:t>Idea generation including considering all possibilities of materials and methods. The “what and how” of a creative project.</w:t>
      </w:r>
    </w:p>
    <w:p w14:paraId="571C900C" w14:textId="715B6481" w:rsidR="00EC2179" w:rsidRPr="00FF4DA5" w:rsidRDefault="00EC2179" w:rsidP="00FF4DA5">
      <w:pPr>
        <w:pStyle w:val="ListParagraph"/>
        <w:numPr>
          <w:ilvl w:val="0"/>
          <w:numId w:val="35"/>
        </w:numPr>
        <w:contextualSpacing w:val="0"/>
        <w:rPr>
          <w:rFonts w:ascii="Times New Roman" w:hAnsi="Times New Roman" w:cs="Times New Roman"/>
        </w:rPr>
      </w:pPr>
      <w:r w:rsidRPr="00FF4DA5">
        <w:rPr>
          <w:rFonts w:ascii="Times New Roman" w:hAnsi="Times New Roman" w:cs="Times New Roman"/>
        </w:rPr>
        <w:t>Incubation</w:t>
      </w:r>
    </w:p>
    <w:p w14:paraId="378D40B4" w14:textId="77777777" w:rsidR="00FF4DA5" w:rsidRDefault="0083188E" w:rsidP="00FF4DA5">
      <w:pPr>
        <w:pStyle w:val="ListParagraph"/>
        <w:numPr>
          <w:ilvl w:val="1"/>
          <w:numId w:val="35"/>
        </w:numPr>
        <w:contextualSpacing w:val="0"/>
        <w:rPr>
          <w:rFonts w:ascii="Times New Roman" w:hAnsi="Times New Roman" w:cs="Times New Roman"/>
        </w:rPr>
      </w:pPr>
      <w:r w:rsidRPr="00FF4DA5">
        <w:rPr>
          <w:rFonts w:ascii="Times New Roman" w:hAnsi="Times New Roman" w:cs="Times New Roman"/>
        </w:rPr>
        <w:t>This step requires time which allows the mind to unconsciously consider possible evolutions of a creative idea.</w:t>
      </w:r>
    </w:p>
    <w:p w14:paraId="39761CF4" w14:textId="65F9B478" w:rsidR="00EC2179" w:rsidRPr="00FF4DA5" w:rsidRDefault="00EC2179" w:rsidP="00FF4DA5">
      <w:pPr>
        <w:pStyle w:val="ListParagraph"/>
        <w:numPr>
          <w:ilvl w:val="0"/>
          <w:numId w:val="35"/>
        </w:numPr>
        <w:contextualSpacing w:val="0"/>
        <w:rPr>
          <w:rFonts w:ascii="Times New Roman" w:hAnsi="Times New Roman" w:cs="Times New Roman"/>
        </w:rPr>
      </w:pPr>
      <w:r w:rsidRPr="00FF4DA5">
        <w:rPr>
          <w:rFonts w:ascii="Times New Roman" w:hAnsi="Times New Roman" w:cs="Times New Roman"/>
        </w:rPr>
        <w:t>Illumination</w:t>
      </w:r>
    </w:p>
    <w:p w14:paraId="049CB76D" w14:textId="77777777" w:rsidR="00FF4DA5" w:rsidRDefault="0083188E" w:rsidP="00FF4DA5">
      <w:pPr>
        <w:pStyle w:val="ListParagraph"/>
        <w:numPr>
          <w:ilvl w:val="1"/>
          <w:numId w:val="35"/>
        </w:numPr>
        <w:contextualSpacing w:val="0"/>
        <w:rPr>
          <w:rFonts w:ascii="Times New Roman" w:hAnsi="Times New Roman" w:cs="Times New Roman"/>
        </w:rPr>
      </w:pPr>
      <w:r w:rsidRPr="00FF4DA5">
        <w:rPr>
          <w:rFonts w:ascii="Times New Roman" w:hAnsi="Times New Roman" w:cs="Times New Roman"/>
        </w:rPr>
        <w:t>A moment of clarity when the artist decides how to proceed with their work of art.</w:t>
      </w:r>
    </w:p>
    <w:p w14:paraId="2D9B6EF4" w14:textId="40F7FC74" w:rsidR="00EC2179" w:rsidRPr="00FF4DA5" w:rsidRDefault="00EC2179" w:rsidP="00FF4DA5">
      <w:pPr>
        <w:pStyle w:val="ListParagraph"/>
        <w:numPr>
          <w:ilvl w:val="0"/>
          <w:numId w:val="35"/>
        </w:numPr>
        <w:contextualSpacing w:val="0"/>
        <w:rPr>
          <w:rFonts w:ascii="Times New Roman" w:hAnsi="Times New Roman" w:cs="Times New Roman"/>
        </w:rPr>
      </w:pPr>
      <w:r w:rsidRPr="00FF4DA5">
        <w:rPr>
          <w:rFonts w:ascii="Times New Roman" w:hAnsi="Times New Roman" w:cs="Times New Roman"/>
        </w:rPr>
        <w:t>Verification</w:t>
      </w:r>
    </w:p>
    <w:p w14:paraId="1D0D761D" w14:textId="77777777" w:rsidR="00FF4DA5" w:rsidRDefault="0083188E" w:rsidP="00FF4DA5">
      <w:pPr>
        <w:pStyle w:val="ListParagraph"/>
        <w:numPr>
          <w:ilvl w:val="1"/>
          <w:numId w:val="35"/>
        </w:numPr>
        <w:contextualSpacing w:val="0"/>
        <w:rPr>
          <w:rFonts w:ascii="Times New Roman" w:hAnsi="Times New Roman" w:cs="Times New Roman"/>
        </w:rPr>
      </w:pPr>
      <w:r w:rsidRPr="00FF4DA5">
        <w:rPr>
          <w:rFonts w:ascii="Times New Roman" w:hAnsi="Times New Roman" w:cs="Times New Roman"/>
        </w:rPr>
        <w:lastRenderedPageBreak/>
        <w:t>This step involves the actual creation of the art piece. Assessment and re-evaluation may be ongoing throughout this step before the art reaches its conclusion.</w:t>
      </w:r>
    </w:p>
    <w:p w14:paraId="61F977D4" w14:textId="0B357671" w:rsidR="00986B04"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12.3.c Explain how art can be a means of healing, connection, and play.</w:t>
      </w:r>
    </w:p>
    <w:p w14:paraId="62DDD15C" w14:textId="64BEA917" w:rsidR="000860EB" w:rsidRPr="00FF4DA5" w:rsidRDefault="000860EB" w:rsidP="00FF4DA5">
      <w:pPr>
        <w:pStyle w:val="ListParagraph"/>
        <w:numPr>
          <w:ilvl w:val="0"/>
          <w:numId w:val="36"/>
        </w:numPr>
        <w:contextualSpacing w:val="0"/>
        <w:rPr>
          <w:rFonts w:ascii="Times New Roman" w:hAnsi="Times New Roman" w:cs="Times New Roman"/>
        </w:rPr>
      </w:pPr>
      <w:r w:rsidRPr="00FF4DA5">
        <w:rPr>
          <w:rFonts w:ascii="Times New Roman" w:hAnsi="Times New Roman" w:cs="Times New Roman"/>
        </w:rPr>
        <w:t>Healing</w:t>
      </w:r>
    </w:p>
    <w:p w14:paraId="44CFA311" w14:textId="77777777" w:rsidR="00FF4DA5" w:rsidRDefault="000860EB" w:rsidP="00FF4DA5">
      <w:pPr>
        <w:pStyle w:val="ListParagraph"/>
        <w:numPr>
          <w:ilvl w:val="1"/>
          <w:numId w:val="36"/>
        </w:numPr>
        <w:contextualSpacing w:val="0"/>
        <w:rPr>
          <w:rFonts w:ascii="Times New Roman" w:hAnsi="Times New Roman" w:cs="Times New Roman"/>
        </w:rPr>
      </w:pPr>
      <w:r w:rsidRPr="00FF4DA5">
        <w:rPr>
          <w:rFonts w:ascii="Times New Roman" w:hAnsi="Times New Roman" w:cs="Times New Roman"/>
        </w:rPr>
        <w:t>Art therapy is an industry approved therapeutic intervention to help individuals heal from trauma by utilizing the creative process. This therapy can be successful for a variety of individuals including those military or veteran communities.</w:t>
      </w:r>
    </w:p>
    <w:p w14:paraId="7DD966D6" w14:textId="2878FEB1" w:rsidR="00903E69" w:rsidRPr="00FF4DA5" w:rsidRDefault="00903E69" w:rsidP="00FF4DA5">
      <w:pPr>
        <w:pStyle w:val="ListParagraph"/>
        <w:numPr>
          <w:ilvl w:val="2"/>
          <w:numId w:val="36"/>
        </w:numPr>
        <w:contextualSpacing w:val="0"/>
        <w:rPr>
          <w:rFonts w:ascii="Times New Roman" w:hAnsi="Times New Roman" w:cs="Times New Roman"/>
        </w:rPr>
      </w:pPr>
      <w:r w:rsidRPr="00FF4DA5">
        <w:rPr>
          <w:rFonts w:ascii="Times New Roman" w:hAnsi="Times New Roman" w:cs="Times New Roman"/>
        </w:rPr>
        <w:t>Figure 12.25. Veterans turn military uniforms into handmade paper in workshops led by Combat Paper at the USO Warrior and Family Center at Fort Belvoir. Image credit: Drew F. Cameron.</w:t>
      </w:r>
    </w:p>
    <w:p w14:paraId="7D9BE409" w14:textId="341995F8" w:rsidR="000860EB" w:rsidRPr="00FF4DA5" w:rsidRDefault="000860EB" w:rsidP="00FF4DA5">
      <w:pPr>
        <w:pStyle w:val="ListParagraph"/>
        <w:numPr>
          <w:ilvl w:val="0"/>
          <w:numId w:val="36"/>
        </w:numPr>
        <w:contextualSpacing w:val="0"/>
        <w:rPr>
          <w:rFonts w:ascii="Times New Roman" w:hAnsi="Times New Roman" w:cs="Times New Roman"/>
        </w:rPr>
      </w:pPr>
      <w:r w:rsidRPr="00FF4DA5">
        <w:rPr>
          <w:rFonts w:ascii="Times New Roman" w:hAnsi="Times New Roman" w:cs="Times New Roman"/>
        </w:rPr>
        <w:t>Connection</w:t>
      </w:r>
    </w:p>
    <w:p w14:paraId="549B2B4D" w14:textId="478B748E" w:rsidR="000860EB" w:rsidRPr="00FF4DA5" w:rsidRDefault="000860EB" w:rsidP="00FF4DA5">
      <w:pPr>
        <w:pStyle w:val="ListParagraph"/>
        <w:numPr>
          <w:ilvl w:val="1"/>
          <w:numId w:val="36"/>
        </w:numPr>
        <w:contextualSpacing w:val="0"/>
        <w:rPr>
          <w:rFonts w:ascii="Times New Roman" w:hAnsi="Times New Roman" w:cs="Times New Roman"/>
        </w:rPr>
      </w:pPr>
      <w:r w:rsidRPr="00FF4DA5">
        <w:rPr>
          <w:rFonts w:ascii="Times New Roman" w:hAnsi="Times New Roman" w:cs="Times New Roman"/>
        </w:rPr>
        <w:t>Art within communities including churches, exhibitions, memorials, or other installations can be a sense of pride, hope, and economic or cultural revitalization.</w:t>
      </w:r>
    </w:p>
    <w:p w14:paraId="2A1B9DA0" w14:textId="77777777" w:rsidR="00FF4DA5" w:rsidRDefault="000860EB" w:rsidP="00FF4DA5">
      <w:pPr>
        <w:pStyle w:val="ListParagraph"/>
        <w:numPr>
          <w:ilvl w:val="2"/>
          <w:numId w:val="36"/>
        </w:numPr>
        <w:contextualSpacing w:val="0"/>
        <w:rPr>
          <w:rFonts w:ascii="Times New Roman" w:hAnsi="Times New Roman" w:cs="Times New Roman"/>
        </w:rPr>
      </w:pPr>
      <w:r w:rsidRPr="00FF4DA5">
        <w:rPr>
          <w:rFonts w:ascii="Times New Roman" w:hAnsi="Times New Roman" w:cs="Times New Roman"/>
        </w:rPr>
        <w:t>Participatory art, or art that encourages audience interaction, can have a transformative effect on those involved.</w:t>
      </w:r>
    </w:p>
    <w:p w14:paraId="7A4BEF03" w14:textId="6CAFAA0D" w:rsidR="00903E69" w:rsidRPr="00FF4DA5" w:rsidRDefault="00903E69" w:rsidP="00FF4DA5">
      <w:pPr>
        <w:pStyle w:val="ListParagraph"/>
        <w:numPr>
          <w:ilvl w:val="2"/>
          <w:numId w:val="36"/>
        </w:numPr>
        <w:contextualSpacing w:val="0"/>
        <w:rPr>
          <w:rFonts w:ascii="Times New Roman" w:hAnsi="Times New Roman" w:cs="Times New Roman"/>
        </w:rPr>
      </w:pPr>
      <w:r w:rsidRPr="00FF4DA5">
        <w:rPr>
          <w:rFonts w:ascii="Times New Roman" w:hAnsi="Times New Roman" w:cs="Times New Roman"/>
        </w:rPr>
        <w:t xml:space="preserve">Figure 12.26. </w:t>
      </w:r>
      <w:r w:rsidRPr="00FF4DA5">
        <w:rPr>
          <w:rFonts w:ascii="Times New Roman" w:hAnsi="Times New Roman" w:cs="Times New Roman"/>
          <w:i/>
          <w:iCs/>
        </w:rPr>
        <w:t>WaterFire</w:t>
      </w:r>
      <w:r w:rsidRPr="00FF4DA5">
        <w:rPr>
          <w:rFonts w:ascii="Times New Roman" w:hAnsi="Times New Roman" w:cs="Times New Roman"/>
        </w:rPr>
        <w:t>, 2018. Courtesy of WaterFire Providence. Photograph by John Nickerson.</w:t>
      </w:r>
    </w:p>
    <w:p w14:paraId="496B5677" w14:textId="66CD45E3" w:rsidR="00903E69" w:rsidRPr="00FF4DA5" w:rsidRDefault="00903E69" w:rsidP="00FF4DA5">
      <w:pPr>
        <w:pStyle w:val="ListParagraph"/>
        <w:numPr>
          <w:ilvl w:val="2"/>
          <w:numId w:val="36"/>
        </w:numPr>
        <w:contextualSpacing w:val="0"/>
        <w:rPr>
          <w:rFonts w:ascii="Times New Roman" w:hAnsi="Times New Roman" w:cs="Times New Roman"/>
        </w:rPr>
      </w:pPr>
      <w:r w:rsidRPr="00FF4DA5">
        <w:rPr>
          <w:rFonts w:ascii="Times New Roman" w:hAnsi="Times New Roman" w:cs="Times New Roman"/>
        </w:rPr>
        <w:t xml:space="preserve">Figure 12.27. </w:t>
      </w:r>
      <w:r w:rsidRPr="00FF4DA5">
        <w:rPr>
          <w:rFonts w:ascii="Times New Roman" w:hAnsi="Times New Roman" w:cs="Times New Roman"/>
          <w:i/>
          <w:iCs/>
        </w:rPr>
        <w:t>Beacon of Hope</w:t>
      </w:r>
      <w:r w:rsidRPr="00FF4DA5">
        <w:rPr>
          <w:rFonts w:ascii="Times New Roman" w:hAnsi="Times New Roman" w:cs="Times New Roman"/>
        </w:rPr>
        <w:t>, 20 May 2020. Courtesy of WaterFire Providence. Photograph by Jeff Meunier.</w:t>
      </w:r>
    </w:p>
    <w:p w14:paraId="6BFEF333" w14:textId="27B96465" w:rsidR="00903E69" w:rsidRPr="00FF4DA5" w:rsidRDefault="00903E69" w:rsidP="00FF4DA5">
      <w:pPr>
        <w:pStyle w:val="ListParagraph"/>
        <w:numPr>
          <w:ilvl w:val="2"/>
          <w:numId w:val="36"/>
        </w:numPr>
        <w:contextualSpacing w:val="0"/>
        <w:rPr>
          <w:rFonts w:ascii="Times New Roman" w:hAnsi="Times New Roman" w:cs="Times New Roman"/>
        </w:rPr>
      </w:pPr>
      <w:r w:rsidRPr="00FF4DA5">
        <w:rPr>
          <w:rFonts w:ascii="Times New Roman" w:hAnsi="Times New Roman" w:cs="Times New Roman"/>
        </w:rPr>
        <w:t>Figure 12.28A and B. (A) Children paint ceramic leaves at the Chemawa Pow Wow as part of the Salem Peace Mosaic community art project in Salem, Oregon. Courtesy of Lynn Takata. Photograph by Frank Miller. (B) Community members participate in the creation of the Salem Peace Mosaic, YMCA building in Salem, Oregon. Courtesy of Lynn Takata. Photographs by Frank Miller.</w:t>
      </w:r>
    </w:p>
    <w:p w14:paraId="57F5D07D" w14:textId="6B5D3CFD" w:rsidR="000860EB" w:rsidRPr="00FF4DA5" w:rsidRDefault="000860EB" w:rsidP="00FF4DA5">
      <w:pPr>
        <w:pStyle w:val="ListParagraph"/>
        <w:numPr>
          <w:ilvl w:val="0"/>
          <w:numId w:val="36"/>
        </w:numPr>
        <w:contextualSpacing w:val="0"/>
        <w:rPr>
          <w:rFonts w:ascii="Times New Roman" w:hAnsi="Times New Roman" w:cs="Times New Roman"/>
        </w:rPr>
      </w:pPr>
      <w:r w:rsidRPr="00FF4DA5">
        <w:rPr>
          <w:rFonts w:ascii="Times New Roman" w:hAnsi="Times New Roman" w:cs="Times New Roman"/>
        </w:rPr>
        <w:t>Play</w:t>
      </w:r>
    </w:p>
    <w:p w14:paraId="0070EFF7" w14:textId="7B0BE442" w:rsidR="00FF4DA5" w:rsidRDefault="000860EB" w:rsidP="00FF4DA5">
      <w:pPr>
        <w:pStyle w:val="ListParagraph"/>
        <w:numPr>
          <w:ilvl w:val="1"/>
          <w:numId w:val="36"/>
        </w:numPr>
        <w:contextualSpacing w:val="0"/>
        <w:rPr>
          <w:rFonts w:ascii="Times New Roman" w:hAnsi="Times New Roman" w:cs="Times New Roman"/>
        </w:rPr>
      </w:pPr>
      <w:r w:rsidRPr="00FF4DA5">
        <w:rPr>
          <w:rFonts w:ascii="Times New Roman" w:hAnsi="Times New Roman" w:cs="Times New Roman"/>
        </w:rPr>
        <w:t>Whether creating art in one</w:t>
      </w:r>
      <w:r w:rsidR="00C45E01">
        <w:rPr>
          <w:rFonts w:ascii="Times New Roman" w:hAnsi="Times New Roman" w:cs="Times New Roman"/>
        </w:rPr>
        <w:t>’</w:t>
      </w:r>
      <w:r w:rsidRPr="00FF4DA5">
        <w:rPr>
          <w:rFonts w:ascii="Times New Roman" w:hAnsi="Times New Roman" w:cs="Times New Roman"/>
        </w:rPr>
        <w:t>s neighborhood, gathering together around an art piece, or making art with children, art can encourage creative play that unlocks the imagination.</w:t>
      </w:r>
    </w:p>
    <w:p w14:paraId="783AC81A" w14:textId="007AC1FE" w:rsidR="00903E69" w:rsidRPr="00FF4DA5" w:rsidRDefault="00903E69" w:rsidP="00FF4DA5">
      <w:pPr>
        <w:pStyle w:val="ListParagraph"/>
        <w:numPr>
          <w:ilvl w:val="2"/>
          <w:numId w:val="36"/>
        </w:numPr>
        <w:contextualSpacing w:val="0"/>
        <w:rPr>
          <w:rFonts w:ascii="Times New Roman" w:hAnsi="Times New Roman" w:cs="Times New Roman"/>
        </w:rPr>
      </w:pPr>
      <w:r w:rsidRPr="00FF4DA5">
        <w:rPr>
          <w:rFonts w:ascii="Times New Roman" w:hAnsi="Times New Roman" w:cs="Times New Roman"/>
        </w:rPr>
        <w:t xml:space="preserve">Figure 12.29. Rebecca Szeto, </w:t>
      </w:r>
      <w:r w:rsidRPr="00FF4DA5">
        <w:rPr>
          <w:rFonts w:ascii="Times New Roman" w:hAnsi="Times New Roman" w:cs="Times New Roman"/>
          <w:i/>
          <w:iCs/>
        </w:rPr>
        <w:t>Drawing Chair: Performance Piece for the Fidgety Child</w:t>
      </w:r>
      <w:r w:rsidRPr="00FF4DA5">
        <w:rPr>
          <w:rFonts w:ascii="Times New Roman" w:hAnsi="Times New Roman" w:cs="Times New Roman"/>
        </w:rPr>
        <w:t>, 2014. Graphite pencil leads, wood, metal, and Masonite, 20 × 11.5 × 11.5 in. Courtesy of the artist.</w:t>
      </w:r>
    </w:p>
    <w:p w14:paraId="217FDA7E" w14:textId="26EDC106" w:rsidR="00D13B32" w:rsidRPr="00FF4DA5" w:rsidRDefault="00986B04" w:rsidP="00FF4DA5">
      <w:pPr>
        <w:pStyle w:val="Heading3"/>
        <w:spacing w:before="0"/>
        <w:rPr>
          <w:rFonts w:ascii="Times New Roman" w:hAnsi="Times New Roman" w:cs="Times New Roman"/>
          <w:b/>
          <w:i/>
          <w:color w:val="auto"/>
        </w:rPr>
      </w:pPr>
      <w:r w:rsidRPr="00FF4DA5">
        <w:rPr>
          <w:rFonts w:ascii="Times New Roman" w:hAnsi="Times New Roman" w:cs="Times New Roman"/>
          <w:b/>
          <w:i/>
          <w:color w:val="auto"/>
        </w:rPr>
        <w:t>12.3.d Determine how access to art making can be equitable.</w:t>
      </w:r>
    </w:p>
    <w:p w14:paraId="6578C6ED" w14:textId="77777777" w:rsidR="00FF4DA5" w:rsidRDefault="000860EB" w:rsidP="00FF4DA5">
      <w:pPr>
        <w:pStyle w:val="ListParagraph"/>
        <w:numPr>
          <w:ilvl w:val="0"/>
          <w:numId w:val="38"/>
        </w:numPr>
        <w:contextualSpacing w:val="0"/>
        <w:rPr>
          <w:rFonts w:ascii="Times New Roman" w:hAnsi="Times New Roman" w:cs="Times New Roman"/>
        </w:rPr>
      </w:pPr>
      <w:r w:rsidRPr="00FF4DA5">
        <w:rPr>
          <w:rFonts w:ascii="Times New Roman" w:hAnsi="Times New Roman" w:cs="Times New Roman"/>
        </w:rPr>
        <w:t>Art classes at colleges, universities, and community centers can provide individuals with group connection in the arts and teach artistic methodologies to the general public.</w:t>
      </w:r>
    </w:p>
    <w:p w14:paraId="3C3A3540" w14:textId="77777777" w:rsidR="00FF4DA5" w:rsidRDefault="00903E69" w:rsidP="00FF4DA5">
      <w:pPr>
        <w:pStyle w:val="ListParagraph"/>
        <w:numPr>
          <w:ilvl w:val="1"/>
          <w:numId w:val="38"/>
        </w:numPr>
        <w:contextualSpacing w:val="0"/>
        <w:rPr>
          <w:rFonts w:ascii="Times New Roman" w:hAnsi="Times New Roman" w:cs="Times New Roman"/>
        </w:rPr>
      </w:pPr>
      <w:r w:rsidRPr="00FF4DA5">
        <w:rPr>
          <w:rFonts w:ascii="Times New Roman" w:hAnsi="Times New Roman" w:cs="Times New Roman"/>
        </w:rPr>
        <w:t>Figure 12.30. [Students drawing in an art class, Western High School, Washington, D.C.], 1899. Photograph by Frances Benjamin Johnston. Library of Congress Prints and Photographs Division Washington, D.C.</w:t>
      </w:r>
    </w:p>
    <w:p w14:paraId="0A12CFFC" w14:textId="65745DAA" w:rsidR="000860EB" w:rsidRDefault="000860EB" w:rsidP="000860EB">
      <w:pPr>
        <w:rPr>
          <w:rFonts w:ascii="Times New Roman" w:hAnsi="Times New Roman" w:cs="Times New Roman"/>
        </w:rPr>
      </w:pPr>
    </w:p>
    <w:p w14:paraId="71174B9B" w14:textId="77777777" w:rsidR="00FF4DA5" w:rsidRPr="00B45863" w:rsidRDefault="00FF4DA5" w:rsidP="00FF4DA5">
      <w:pPr>
        <w:rPr>
          <w:rFonts w:ascii="Times New Roman" w:hAnsi="Times New Roman" w:cs="Times New Roman"/>
        </w:rPr>
      </w:pPr>
    </w:p>
    <w:p w14:paraId="25BC6B81" w14:textId="77777777" w:rsidR="00FF4DA5" w:rsidRPr="009517FA" w:rsidRDefault="00FF4DA5" w:rsidP="00FF4DA5">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 xml:space="preserve">Answers to Review Questions (in </w:t>
      </w:r>
      <w:r>
        <w:rPr>
          <w:rFonts w:ascii="Times New Roman" w:hAnsi="Times New Roman" w:cs="Times New Roman"/>
          <w:smallCaps/>
          <w:color w:val="auto"/>
          <w:sz w:val="24"/>
          <w:szCs w:val="24"/>
        </w:rPr>
        <w:t>“</w:t>
      </w:r>
      <w:r w:rsidRPr="009517FA">
        <w:rPr>
          <w:rFonts w:ascii="Times New Roman" w:hAnsi="Times New Roman" w:cs="Times New Roman"/>
          <w:smallCaps/>
          <w:color w:val="auto"/>
          <w:sz w:val="24"/>
          <w:szCs w:val="24"/>
        </w:rPr>
        <w:t>Review and Do</w:t>
      </w:r>
      <w:r>
        <w:rPr>
          <w:rFonts w:ascii="Times New Roman" w:hAnsi="Times New Roman" w:cs="Times New Roman"/>
          <w:smallCaps/>
          <w:color w:val="auto"/>
          <w:sz w:val="24"/>
          <w:szCs w:val="24"/>
        </w:rPr>
        <w:t>”</w:t>
      </w:r>
      <w:r w:rsidRPr="009517FA">
        <w:rPr>
          <w:rFonts w:ascii="Times New Roman" w:hAnsi="Times New Roman" w:cs="Times New Roman"/>
          <w:smallCaps/>
          <w:color w:val="auto"/>
          <w:sz w:val="24"/>
          <w:szCs w:val="24"/>
        </w:rPr>
        <w:t>)</w:t>
      </w:r>
    </w:p>
    <w:p w14:paraId="4874F786" w14:textId="77777777" w:rsidR="00FF4DA5" w:rsidRPr="00B45863" w:rsidRDefault="00FF4DA5" w:rsidP="00FF4DA5">
      <w:pPr>
        <w:rPr>
          <w:rFonts w:ascii="Times New Roman" w:hAnsi="Times New Roman" w:cs="Times New Roman"/>
        </w:rPr>
      </w:pPr>
    </w:p>
    <w:p w14:paraId="4A48AA58" w14:textId="60BBC390" w:rsidR="00FF4DA5" w:rsidRDefault="00FF4DA5" w:rsidP="00FF4DA5">
      <w:pPr>
        <w:ind w:left="1260" w:hanging="1260"/>
        <w:rPr>
          <w:rFonts w:ascii="Times New Roman" w:hAnsi="Times New Roman" w:cs="Times New Roman"/>
          <w:b/>
        </w:rPr>
      </w:pPr>
      <w:r w:rsidRPr="00AA7315">
        <w:rPr>
          <w:rFonts w:ascii="Times New Roman" w:hAnsi="Times New Roman" w:cs="Times New Roman"/>
          <w:b/>
        </w:rPr>
        <w:t xml:space="preserve">Review </w:t>
      </w:r>
      <w:r>
        <w:rPr>
          <w:rFonts w:ascii="Times New Roman" w:hAnsi="Times New Roman" w:cs="Times New Roman"/>
          <w:b/>
        </w:rPr>
        <w:t>1</w:t>
      </w:r>
      <w:r w:rsidRPr="00AA7315">
        <w:rPr>
          <w:rFonts w:ascii="Times New Roman" w:hAnsi="Times New Roman" w:cs="Times New Roman"/>
          <w:b/>
        </w:rPr>
        <w:t>2.1</w:t>
      </w:r>
    </w:p>
    <w:p w14:paraId="33AC3D79" w14:textId="7DC7D829" w:rsidR="00C45E01" w:rsidRPr="00C45E01" w:rsidRDefault="00C45E01" w:rsidP="00C45E01">
      <w:pPr>
        <w:spacing w:before="120"/>
        <w:rPr>
          <w:rFonts w:ascii="Times New Roman" w:hAnsi="Times New Roman" w:cs="Times New Roman"/>
        </w:rPr>
      </w:pPr>
      <w:r w:rsidRPr="00C45E01">
        <w:rPr>
          <w:rFonts w:ascii="Times New Roman" w:hAnsi="Times New Roman" w:cs="Times New Roman"/>
        </w:rPr>
        <w:lastRenderedPageBreak/>
        <w:t>What are some arguments for keeping all museums free and open to the public? What are some arguments for charging admission fees for certain museums? Cite examples from the chapter for both arguments.</w:t>
      </w:r>
    </w:p>
    <w:p w14:paraId="71BF0746" w14:textId="0F8144A4" w:rsidR="00C45E01" w:rsidRPr="00C45E01" w:rsidRDefault="00C45E01" w:rsidP="00C45E01">
      <w:pPr>
        <w:spacing w:before="120"/>
        <w:rPr>
          <w:rFonts w:ascii="Times New Roman" w:hAnsi="Times New Roman" w:cs="Times New Roman"/>
        </w:rPr>
      </w:pPr>
      <w:r w:rsidRPr="00C45E01">
        <w:rPr>
          <w:rFonts w:ascii="Times New Roman" w:hAnsi="Times New Roman" w:cs="Times New Roman"/>
          <w:i/>
        </w:rPr>
        <w:t>Sample Answer</w:t>
      </w:r>
      <w:r w:rsidRPr="00C45E01">
        <w:rPr>
          <w:rFonts w:ascii="Times New Roman" w:hAnsi="Times New Roman" w:cs="Times New Roman"/>
        </w:rPr>
        <w:t>: Museums should be free and open to the public because these are the keepers of a society</w:t>
      </w:r>
      <w:r>
        <w:rPr>
          <w:rFonts w:ascii="Times New Roman" w:hAnsi="Times New Roman" w:cs="Times New Roman"/>
        </w:rPr>
        <w:t>’</w:t>
      </w:r>
      <w:r w:rsidRPr="00C45E01">
        <w:rPr>
          <w:rFonts w:ascii="Times New Roman" w:hAnsi="Times New Roman" w:cs="Times New Roman"/>
        </w:rPr>
        <w:t>s history via the documentation of visual culture. Museums expose the public to contemporary issues via a range of art created in different styles. A social class should not be a factor in an individual having access to art. Museums charge admissions fees because these help various functions: to preserve the upkeep of works from the collection and offer educational programs to the community. However, every museum has a pay-what-</w:t>
      </w:r>
      <w:bookmarkStart w:id="0" w:name="_GoBack"/>
      <w:bookmarkEnd w:id="0"/>
      <w:r w:rsidRPr="00C45E01">
        <w:rPr>
          <w:rFonts w:ascii="Times New Roman" w:hAnsi="Times New Roman" w:cs="Times New Roman"/>
        </w:rPr>
        <w:t>you wish or free admissions day to alleviate the costs of admissions that can be pricey for some individuals.</w:t>
      </w:r>
    </w:p>
    <w:p w14:paraId="4886EABC" w14:textId="77777777" w:rsidR="00C45E01" w:rsidRPr="00C45E01" w:rsidRDefault="00C45E01" w:rsidP="00C45E01">
      <w:pPr>
        <w:rPr>
          <w:rFonts w:ascii="Times New Roman" w:hAnsi="Times New Roman" w:cs="Times New Roman"/>
        </w:rPr>
      </w:pPr>
    </w:p>
    <w:p w14:paraId="7AE8141F" w14:textId="4707FE1D" w:rsidR="00C45E01" w:rsidRPr="00C45E01" w:rsidRDefault="00C45E01" w:rsidP="00C45E01">
      <w:pPr>
        <w:rPr>
          <w:rFonts w:ascii="Times New Roman" w:hAnsi="Times New Roman" w:cs="Times New Roman"/>
          <w:b/>
        </w:rPr>
      </w:pPr>
      <w:r w:rsidRPr="00C45E01">
        <w:rPr>
          <w:rFonts w:ascii="Times New Roman" w:hAnsi="Times New Roman" w:cs="Times New Roman"/>
          <w:b/>
        </w:rPr>
        <w:t>Review 12.2</w:t>
      </w:r>
    </w:p>
    <w:p w14:paraId="3458E3B2" w14:textId="1AC5A065" w:rsidR="00C45E01" w:rsidRPr="00C45E01" w:rsidRDefault="00C45E01" w:rsidP="00C45E01">
      <w:pPr>
        <w:spacing w:before="120"/>
        <w:rPr>
          <w:rFonts w:ascii="Times New Roman" w:hAnsi="Times New Roman" w:cs="Times New Roman"/>
        </w:rPr>
      </w:pPr>
      <w:r w:rsidRPr="00C45E01">
        <w:rPr>
          <w:rFonts w:ascii="Times New Roman" w:hAnsi="Times New Roman" w:cs="Times New Roman"/>
        </w:rPr>
        <w:t>Why do some people consider graffiti to be art? What characteristics must it possess to be seen as art instead of vandalism?</w:t>
      </w:r>
    </w:p>
    <w:p w14:paraId="5123F602" w14:textId="77777777" w:rsidR="00C45E01" w:rsidRPr="00C45E01" w:rsidRDefault="00C45E01" w:rsidP="00C45E01">
      <w:pPr>
        <w:spacing w:before="120"/>
        <w:rPr>
          <w:rFonts w:ascii="Times New Roman" w:hAnsi="Times New Roman" w:cs="Times New Roman"/>
        </w:rPr>
      </w:pPr>
      <w:r w:rsidRPr="00C45E01">
        <w:rPr>
          <w:rFonts w:ascii="Times New Roman" w:hAnsi="Times New Roman" w:cs="Times New Roman"/>
          <w:i/>
        </w:rPr>
        <w:t>Sample Answer</w:t>
      </w:r>
      <w:r w:rsidRPr="00C45E01">
        <w:rPr>
          <w:rFonts w:ascii="Times New Roman" w:hAnsi="Times New Roman" w:cs="Times New Roman"/>
        </w:rPr>
        <w:t>: Many believe that graffiti is a legitimate art form, as it meets the definition of what art is: self-expression. It requires the same creativity and hard work as art that is considered fine art. A wall space (whether on a private building or a public space) becomes more valuable by including graffiti art, which is seen as a more honest, raw, and uncensored type of expressive art form. Many street artists have gained recognition. However, for graffiti to be accepted as an art form that beautifies and adds value to the city, officials will have to establish regulations and create spaces where street artists can have free range to create art. Many cities have such areas, but this is a gradual effort as there is still a staunch tradition that states art is only found in museums and gallery spaces.</w:t>
      </w:r>
    </w:p>
    <w:p w14:paraId="6BA19C77" w14:textId="77777777" w:rsidR="00C45E01" w:rsidRPr="00C45E01" w:rsidRDefault="00C45E01" w:rsidP="00C45E01">
      <w:pPr>
        <w:rPr>
          <w:rFonts w:ascii="Times New Roman" w:hAnsi="Times New Roman" w:cs="Times New Roman"/>
        </w:rPr>
      </w:pPr>
    </w:p>
    <w:p w14:paraId="31FC7718" w14:textId="6217D309" w:rsidR="00C45E01" w:rsidRPr="00C45E01" w:rsidRDefault="00C45E01" w:rsidP="00C45E01">
      <w:pPr>
        <w:rPr>
          <w:rFonts w:ascii="Times New Roman" w:hAnsi="Times New Roman" w:cs="Times New Roman"/>
          <w:b/>
        </w:rPr>
      </w:pPr>
      <w:r w:rsidRPr="00C45E01">
        <w:rPr>
          <w:rFonts w:ascii="Times New Roman" w:hAnsi="Times New Roman" w:cs="Times New Roman"/>
          <w:b/>
        </w:rPr>
        <w:t>Review 12.3</w:t>
      </w:r>
    </w:p>
    <w:p w14:paraId="3D71A2EB" w14:textId="2AA6F528" w:rsidR="00C45E01" w:rsidRPr="00C45E01" w:rsidRDefault="00C45E01" w:rsidP="00C45E01">
      <w:pPr>
        <w:spacing w:before="120"/>
        <w:rPr>
          <w:rFonts w:ascii="Times New Roman" w:hAnsi="Times New Roman" w:cs="Times New Roman"/>
        </w:rPr>
      </w:pPr>
      <w:r w:rsidRPr="00C45E01">
        <w:rPr>
          <w:rFonts w:ascii="Times New Roman" w:hAnsi="Times New Roman" w:cs="Times New Roman"/>
        </w:rPr>
        <w:t>What is the difference between an advertisement and propaganda? In what contexts are you more likely to see visual art used for persuasive purposes?</w:t>
      </w:r>
    </w:p>
    <w:p w14:paraId="4B83EAFC" w14:textId="77777777" w:rsidR="00C45E01" w:rsidRPr="00C45E01" w:rsidRDefault="00C45E01" w:rsidP="00C45E01">
      <w:pPr>
        <w:spacing w:before="120"/>
        <w:rPr>
          <w:rFonts w:ascii="Times New Roman" w:hAnsi="Times New Roman" w:cs="Times New Roman"/>
        </w:rPr>
      </w:pPr>
      <w:r w:rsidRPr="00C45E01">
        <w:rPr>
          <w:rFonts w:ascii="Times New Roman" w:hAnsi="Times New Roman" w:cs="Times New Roman"/>
          <w:i/>
        </w:rPr>
        <w:t>Sample Answer</w:t>
      </w:r>
      <w:r w:rsidRPr="00C45E01">
        <w:rPr>
          <w:rFonts w:ascii="Times New Roman" w:hAnsi="Times New Roman" w:cs="Times New Roman"/>
        </w:rPr>
        <w:t>: Although similar as both are direct forms of visual communication, advertisement and propaganda are very different. An advertisement is a work of art that delivers information about consumer goods that fit public needs. In contrast, propaganda offers information in a distorted and biased manner that aims to persuade the public. Visual art used for persuasive purposes is a staple of fascist or communist governments, for example, that depict a leader as an all-powerful, god-like entity.</w:t>
      </w:r>
    </w:p>
    <w:p w14:paraId="1EDAA8AE" w14:textId="77777777" w:rsidR="00C45E01" w:rsidRPr="00C45E01" w:rsidRDefault="00C45E01" w:rsidP="00C45E01">
      <w:pPr>
        <w:rPr>
          <w:rFonts w:ascii="Times New Roman" w:hAnsi="Times New Roman" w:cs="Times New Roman"/>
        </w:rPr>
      </w:pPr>
    </w:p>
    <w:p w14:paraId="4585DA9A" w14:textId="18AC67AB" w:rsidR="00C45E01" w:rsidRPr="00C45E01" w:rsidRDefault="00C45E01" w:rsidP="00C45E01">
      <w:pPr>
        <w:rPr>
          <w:rFonts w:ascii="Times New Roman" w:hAnsi="Times New Roman" w:cs="Times New Roman"/>
          <w:b/>
        </w:rPr>
      </w:pPr>
      <w:r w:rsidRPr="00C45E01">
        <w:rPr>
          <w:rFonts w:ascii="Times New Roman" w:hAnsi="Times New Roman" w:cs="Times New Roman"/>
          <w:b/>
        </w:rPr>
        <w:t>Review 12.4</w:t>
      </w:r>
    </w:p>
    <w:p w14:paraId="3B20130C" w14:textId="673CB842" w:rsidR="00C45E01" w:rsidRPr="00C45E01" w:rsidRDefault="00C45E01" w:rsidP="00C45E01">
      <w:pPr>
        <w:spacing w:before="120"/>
        <w:rPr>
          <w:rFonts w:ascii="Times New Roman" w:hAnsi="Times New Roman" w:cs="Times New Roman"/>
        </w:rPr>
      </w:pPr>
      <w:r w:rsidRPr="00C45E01">
        <w:rPr>
          <w:rFonts w:ascii="Times New Roman" w:hAnsi="Times New Roman" w:cs="Times New Roman"/>
        </w:rPr>
        <w:t>Explain how the four stages of the creative process (preparation, incubation, illumination, and verification) relate to a non-art project you</w:t>
      </w:r>
      <w:r>
        <w:rPr>
          <w:rFonts w:ascii="Times New Roman" w:hAnsi="Times New Roman" w:cs="Times New Roman"/>
        </w:rPr>
        <w:t>’</w:t>
      </w:r>
      <w:r w:rsidRPr="00C45E01">
        <w:rPr>
          <w:rFonts w:ascii="Times New Roman" w:hAnsi="Times New Roman" w:cs="Times New Roman"/>
        </w:rPr>
        <w:t>ve recently completed.</w:t>
      </w:r>
    </w:p>
    <w:p w14:paraId="588789AD" w14:textId="77777777" w:rsidR="00C45E01" w:rsidRPr="00C45E01" w:rsidRDefault="00C45E01" w:rsidP="00C45E01">
      <w:pPr>
        <w:spacing w:before="120"/>
        <w:rPr>
          <w:rFonts w:ascii="Times New Roman" w:hAnsi="Times New Roman" w:cs="Times New Roman"/>
        </w:rPr>
      </w:pPr>
      <w:r w:rsidRPr="00C45E01">
        <w:rPr>
          <w:rFonts w:ascii="Times New Roman" w:hAnsi="Times New Roman" w:cs="Times New Roman"/>
          <w:i/>
        </w:rPr>
        <w:t>Sample Answer</w:t>
      </w:r>
      <w:r w:rsidRPr="00C45E01">
        <w:rPr>
          <w:rFonts w:ascii="Times New Roman" w:hAnsi="Times New Roman" w:cs="Times New Roman"/>
        </w:rPr>
        <w:t>: The creative process is applicable in all situations, not just when creating a work of art. For example, when preparing a lecture, this process can be beneficial:</w:t>
      </w:r>
    </w:p>
    <w:p w14:paraId="62B99547" w14:textId="6E176DF6" w:rsidR="00C45E01" w:rsidRPr="00C45E01" w:rsidRDefault="00C45E01" w:rsidP="00C45E01">
      <w:pPr>
        <w:pStyle w:val="ListParagraph"/>
        <w:numPr>
          <w:ilvl w:val="0"/>
          <w:numId w:val="43"/>
        </w:numPr>
        <w:spacing w:before="60"/>
        <w:contextualSpacing w:val="0"/>
        <w:rPr>
          <w:rFonts w:ascii="Times New Roman" w:hAnsi="Times New Roman" w:cs="Times New Roman"/>
        </w:rPr>
      </w:pPr>
      <w:r w:rsidRPr="00C45E01">
        <w:rPr>
          <w:rFonts w:ascii="Times New Roman" w:hAnsi="Times New Roman" w:cs="Times New Roman"/>
        </w:rPr>
        <w:t>Stage 1: Preparation</w:t>
      </w:r>
    </w:p>
    <w:p w14:paraId="04A0A00F" w14:textId="2CADD144" w:rsidR="00C45E01" w:rsidRPr="00C45E01" w:rsidRDefault="00C45E01" w:rsidP="00C45E01">
      <w:pPr>
        <w:pStyle w:val="ListParagraph"/>
        <w:numPr>
          <w:ilvl w:val="0"/>
          <w:numId w:val="44"/>
        </w:numPr>
        <w:ind w:left="1440"/>
        <w:rPr>
          <w:rFonts w:ascii="Times New Roman" w:hAnsi="Times New Roman" w:cs="Times New Roman"/>
        </w:rPr>
      </w:pPr>
      <w:r w:rsidRPr="00C45E01">
        <w:rPr>
          <w:rFonts w:ascii="Times New Roman" w:hAnsi="Times New Roman" w:cs="Times New Roman"/>
        </w:rPr>
        <w:t>After perusing various topics, I narrowed my topic down to research on microaggression in college campuses. Then I set to gather as many resources on this as possible.</w:t>
      </w:r>
    </w:p>
    <w:p w14:paraId="21291C12" w14:textId="33F6B001" w:rsidR="00C45E01" w:rsidRPr="00C45E01" w:rsidRDefault="00C45E01" w:rsidP="00C45E01">
      <w:pPr>
        <w:pStyle w:val="ListParagraph"/>
        <w:numPr>
          <w:ilvl w:val="0"/>
          <w:numId w:val="43"/>
        </w:numPr>
        <w:spacing w:before="60"/>
        <w:contextualSpacing w:val="0"/>
        <w:rPr>
          <w:rFonts w:ascii="Times New Roman" w:hAnsi="Times New Roman" w:cs="Times New Roman"/>
        </w:rPr>
      </w:pPr>
      <w:r w:rsidRPr="00C45E01">
        <w:rPr>
          <w:rFonts w:ascii="Times New Roman" w:hAnsi="Times New Roman" w:cs="Times New Roman"/>
        </w:rPr>
        <w:lastRenderedPageBreak/>
        <w:t>Stage 2: Incubation</w:t>
      </w:r>
    </w:p>
    <w:p w14:paraId="41268FFE" w14:textId="325E1CB7" w:rsidR="00C45E01" w:rsidRPr="00C45E01" w:rsidRDefault="00C45E01" w:rsidP="00C45E01">
      <w:pPr>
        <w:pStyle w:val="ListParagraph"/>
        <w:numPr>
          <w:ilvl w:val="0"/>
          <w:numId w:val="45"/>
        </w:numPr>
        <w:ind w:left="1440"/>
        <w:rPr>
          <w:rFonts w:ascii="Times New Roman" w:hAnsi="Times New Roman" w:cs="Times New Roman"/>
        </w:rPr>
      </w:pPr>
      <w:r w:rsidRPr="00C45E01">
        <w:rPr>
          <w:rFonts w:ascii="Times New Roman" w:hAnsi="Times New Roman" w:cs="Times New Roman"/>
        </w:rPr>
        <w:t>After absorbing as much information on microaggression (via documentary, essays, books), I took a few days to develop my thesis and connect how this form of racism can impact mental health in community campuses.</w:t>
      </w:r>
    </w:p>
    <w:p w14:paraId="7F6ED89D" w14:textId="6A16B050" w:rsidR="00C45E01" w:rsidRPr="00C45E01" w:rsidRDefault="00C45E01" w:rsidP="00C45E01">
      <w:pPr>
        <w:pStyle w:val="ListParagraph"/>
        <w:numPr>
          <w:ilvl w:val="0"/>
          <w:numId w:val="43"/>
        </w:numPr>
        <w:spacing w:before="60"/>
        <w:contextualSpacing w:val="0"/>
        <w:rPr>
          <w:rFonts w:ascii="Times New Roman" w:hAnsi="Times New Roman" w:cs="Times New Roman"/>
        </w:rPr>
      </w:pPr>
      <w:r w:rsidRPr="00C45E01">
        <w:rPr>
          <w:rFonts w:ascii="Times New Roman" w:hAnsi="Times New Roman" w:cs="Times New Roman"/>
        </w:rPr>
        <w:t>Stage 3: Illumination</w:t>
      </w:r>
    </w:p>
    <w:p w14:paraId="5A78FAF7" w14:textId="5CEDEE20" w:rsidR="00C45E01" w:rsidRPr="00C45E01" w:rsidRDefault="00C45E01" w:rsidP="00C45E01">
      <w:pPr>
        <w:pStyle w:val="ListParagraph"/>
        <w:numPr>
          <w:ilvl w:val="0"/>
          <w:numId w:val="46"/>
        </w:numPr>
        <w:ind w:left="1440"/>
        <w:rPr>
          <w:rFonts w:ascii="Times New Roman" w:hAnsi="Times New Roman" w:cs="Times New Roman"/>
        </w:rPr>
      </w:pPr>
      <w:r w:rsidRPr="00C45E01">
        <w:rPr>
          <w:rFonts w:ascii="Times New Roman" w:hAnsi="Times New Roman" w:cs="Times New Roman"/>
        </w:rPr>
        <w:t>After revising my initial understanding of microaggression, I realized that faculty must be trained to recognize what can be considered as such because many could be guilty of such type of behavior. Data shows that 60 % of microaggression behaviors across two-year colleges are caused by faculty.</w:t>
      </w:r>
    </w:p>
    <w:p w14:paraId="6E40C05A" w14:textId="7F577679" w:rsidR="00C45E01" w:rsidRPr="00C45E01" w:rsidRDefault="00C45E01" w:rsidP="00C45E01">
      <w:pPr>
        <w:pStyle w:val="ListParagraph"/>
        <w:numPr>
          <w:ilvl w:val="0"/>
          <w:numId w:val="43"/>
        </w:numPr>
        <w:spacing w:before="60"/>
        <w:contextualSpacing w:val="0"/>
        <w:rPr>
          <w:rFonts w:ascii="Times New Roman" w:hAnsi="Times New Roman" w:cs="Times New Roman"/>
        </w:rPr>
      </w:pPr>
      <w:r w:rsidRPr="00C45E01">
        <w:rPr>
          <w:rFonts w:ascii="Times New Roman" w:hAnsi="Times New Roman" w:cs="Times New Roman"/>
        </w:rPr>
        <w:t>Stage 4: Verification</w:t>
      </w:r>
    </w:p>
    <w:p w14:paraId="02037F88" w14:textId="419C899E" w:rsidR="00C45E01" w:rsidRPr="00C45E01" w:rsidRDefault="00C45E01" w:rsidP="00C45E01">
      <w:pPr>
        <w:pStyle w:val="ListParagraph"/>
        <w:numPr>
          <w:ilvl w:val="0"/>
          <w:numId w:val="47"/>
        </w:numPr>
        <w:ind w:left="1440"/>
        <w:rPr>
          <w:rFonts w:ascii="Times New Roman" w:hAnsi="Times New Roman" w:cs="Times New Roman"/>
        </w:rPr>
      </w:pPr>
      <w:r w:rsidRPr="00C45E01">
        <w:rPr>
          <w:rFonts w:ascii="Times New Roman" w:hAnsi="Times New Roman" w:cs="Times New Roman"/>
        </w:rPr>
        <w:t>After I wrote my notes and presented my findings to my peers, I had others give me feedback, and they agreed on the need to create workshops to educate both staff and faculty.</w:t>
      </w:r>
    </w:p>
    <w:p w14:paraId="2A31B0D7" w14:textId="77777777" w:rsidR="00FF4DA5" w:rsidRPr="00B45863" w:rsidRDefault="00FF4DA5" w:rsidP="00FF4DA5">
      <w:pPr>
        <w:rPr>
          <w:rFonts w:ascii="Times New Roman" w:hAnsi="Times New Roman" w:cs="Times New Roman"/>
        </w:rPr>
      </w:pPr>
    </w:p>
    <w:p w14:paraId="4F59F4E8" w14:textId="77777777" w:rsidR="00FF4DA5" w:rsidRPr="00B45863" w:rsidRDefault="00FF4DA5" w:rsidP="00FF4DA5">
      <w:pPr>
        <w:rPr>
          <w:rFonts w:ascii="Times New Roman" w:hAnsi="Times New Roman" w:cs="Times New Roman"/>
        </w:rPr>
      </w:pPr>
    </w:p>
    <w:p w14:paraId="49154917" w14:textId="5FAEB710" w:rsidR="00FF4DA5" w:rsidRPr="009517FA" w:rsidRDefault="00FF4DA5" w:rsidP="00FF4DA5">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Using “Try This” In Your Course</w:t>
      </w:r>
      <w:r w:rsidR="00AC72B3">
        <w:rPr>
          <w:rFonts w:ascii="Times New Roman" w:hAnsi="Times New Roman" w:cs="Times New Roman"/>
          <w:smallCaps/>
          <w:color w:val="auto"/>
          <w:sz w:val="24"/>
          <w:szCs w:val="24"/>
        </w:rPr>
        <w:t xml:space="preserve"> </w:t>
      </w:r>
      <w:r w:rsidR="00AC72B3" w:rsidRPr="009517FA">
        <w:rPr>
          <w:rFonts w:ascii="Times New Roman" w:hAnsi="Times New Roman" w:cs="Times New Roman"/>
          <w:smallCaps/>
          <w:color w:val="auto"/>
          <w:sz w:val="24"/>
          <w:szCs w:val="24"/>
        </w:rPr>
        <w:t xml:space="preserve">(in </w:t>
      </w:r>
      <w:r w:rsidR="00AC72B3">
        <w:rPr>
          <w:rFonts w:ascii="Times New Roman" w:hAnsi="Times New Roman" w:cs="Times New Roman"/>
          <w:smallCaps/>
          <w:color w:val="auto"/>
          <w:sz w:val="24"/>
          <w:szCs w:val="24"/>
        </w:rPr>
        <w:t>“</w:t>
      </w:r>
      <w:r w:rsidR="00AC72B3" w:rsidRPr="009517FA">
        <w:rPr>
          <w:rFonts w:ascii="Times New Roman" w:hAnsi="Times New Roman" w:cs="Times New Roman"/>
          <w:smallCaps/>
          <w:color w:val="auto"/>
          <w:sz w:val="24"/>
          <w:szCs w:val="24"/>
        </w:rPr>
        <w:t>Review and Do</w:t>
      </w:r>
      <w:r w:rsidR="00AC72B3">
        <w:rPr>
          <w:rFonts w:ascii="Times New Roman" w:hAnsi="Times New Roman" w:cs="Times New Roman"/>
          <w:smallCaps/>
          <w:color w:val="auto"/>
          <w:sz w:val="24"/>
          <w:szCs w:val="24"/>
        </w:rPr>
        <w:t>”</w:t>
      </w:r>
      <w:r w:rsidR="00AC72B3" w:rsidRPr="009517FA">
        <w:rPr>
          <w:rFonts w:ascii="Times New Roman" w:hAnsi="Times New Roman" w:cs="Times New Roman"/>
          <w:smallCaps/>
          <w:color w:val="auto"/>
          <w:sz w:val="24"/>
          <w:szCs w:val="24"/>
        </w:rPr>
        <w:t>)</w:t>
      </w:r>
    </w:p>
    <w:p w14:paraId="50A1C4E8" w14:textId="77777777" w:rsidR="00FF4DA5" w:rsidRDefault="00FF4DA5" w:rsidP="00FF4DA5">
      <w:pPr>
        <w:rPr>
          <w:rFonts w:ascii="Times New Roman" w:hAnsi="Times New Roman" w:cs="Times New Roman"/>
        </w:rPr>
      </w:pPr>
    </w:p>
    <w:p w14:paraId="04269709" w14:textId="3D43FF6C" w:rsidR="00BB6B79" w:rsidRPr="00FF4DA5" w:rsidRDefault="003A7784" w:rsidP="00BB6B79">
      <w:pPr>
        <w:numPr>
          <w:ilvl w:val="0"/>
          <w:numId w:val="25"/>
        </w:numPr>
        <w:ind w:left="360"/>
        <w:rPr>
          <w:rFonts w:ascii="Times New Roman" w:hAnsi="Times New Roman" w:cs="Times New Roman"/>
        </w:rPr>
      </w:pPr>
      <w:r w:rsidRPr="00FF4DA5">
        <w:rPr>
          <w:rFonts w:ascii="Times New Roman" w:hAnsi="Times New Roman" w:cs="Times New Roman"/>
          <w:i/>
        </w:rPr>
        <w:t>Try This:</w:t>
      </w:r>
      <w:r w:rsidRPr="00FF4DA5">
        <w:rPr>
          <w:rFonts w:ascii="Times New Roman" w:hAnsi="Times New Roman" w:cs="Times New Roman"/>
        </w:rPr>
        <w:t xml:space="preserve"> Find a community art project in your town (either current or from the past). How does the location of the project affect participation? How is the community invited to take part in the project? What organizations and businesses have sponsored the project? What does the final product say about what your community values?</w:t>
      </w:r>
    </w:p>
    <w:p w14:paraId="12370C09" w14:textId="77777777" w:rsidR="00FF4DA5" w:rsidRDefault="00BB6B79" w:rsidP="00BB6B79">
      <w:pPr>
        <w:numPr>
          <w:ilvl w:val="1"/>
          <w:numId w:val="25"/>
        </w:numPr>
        <w:rPr>
          <w:rFonts w:ascii="Times New Roman" w:hAnsi="Times New Roman" w:cs="Times New Roman"/>
          <w:iCs/>
        </w:rPr>
      </w:pPr>
      <w:r w:rsidRPr="00FF4DA5">
        <w:rPr>
          <w:rFonts w:ascii="Times New Roman" w:hAnsi="Times New Roman" w:cs="Times New Roman"/>
          <w:iCs/>
        </w:rPr>
        <w:t>This activity requires some background knowledge and preparation by the instructor. You may want to compile a list of community art projects currently being utilized by your local area. You can either assign projects to students, have them choose from your list, or point them into the correct direction to the project on their own (contact information or websites for community organizations, for example).</w:t>
      </w:r>
    </w:p>
    <w:p w14:paraId="699BFF01" w14:textId="77777777" w:rsidR="00FF4DA5" w:rsidRDefault="00BB6B79" w:rsidP="00BB6B79">
      <w:pPr>
        <w:numPr>
          <w:ilvl w:val="1"/>
          <w:numId w:val="25"/>
        </w:numPr>
        <w:rPr>
          <w:rFonts w:ascii="Times New Roman" w:hAnsi="Times New Roman" w:cs="Times New Roman"/>
          <w:iCs/>
        </w:rPr>
      </w:pPr>
      <w:r w:rsidRPr="00FF4DA5">
        <w:rPr>
          <w:rFonts w:ascii="Times New Roman" w:hAnsi="Times New Roman" w:cs="Times New Roman"/>
          <w:iCs/>
        </w:rPr>
        <w:t xml:space="preserve">If your community does not currently have any community art projects, have students brainstorm one or two ideas for potential community art projects that would be effective in your area. Where would they install the art project? How will the community be involved? What sponsorship would be required? (For this component, provide background on art sponsorship </w:t>
      </w:r>
      <w:r w:rsidR="00BB6560" w:rsidRPr="00FF4DA5">
        <w:rPr>
          <w:rFonts w:ascii="Times New Roman" w:hAnsi="Times New Roman" w:cs="Times New Roman"/>
          <w:iCs/>
        </w:rPr>
        <w:t>including local businesses, corporations, institutions, or crowd-sourcing options</w:t>
      </w:r>
      <w:r w:rsidR="001F616D" w:rsidRPr="00FF4DA5">
        <w:rPr>
          <w:rFonts w:ascii="Times New Roman" w:hAnsi="Times New Roman" w:cs="Times New Roman"/>
          <w:iCs/>
        </w:rPr>
        <w:t xml:space="preserve"> in your community</w:t>
      </w:r>
      <w:r w:rsidR="00BB6560" w:rsidRPr="00FF4DA5">
        <w:rPr>
          <w:rFonts w:ascii="Times New Roman" w:hAnsi="Times New Roman" w:cs="Times New Roman"/>
          <w:iCs/>
        </w:rPr>
        <w:t>.) How would the final product reflect community values?</w:t>
      </w:r>
    </w:p>
    <w:p w14:paraId="12E64915" w14:textId="3BD9DFF2" w:rsidR="00BB6560" w:rsidRPr="00FF4DA5" w:rsidRDefault="00BB6560" w:rsidP="00BB6560">
      <w:pPr>
        <w:numPr>
          <w:ilvl w:val="2"/>
          <w:numId w:val="25"/>
        </w:numPr>
        <w:rPr>
          <w:rFonts w:ascii="Times New Roman" w:hAnsi="Times New Roman" w:cs="Times New Roman"/>
        </w:rPr>
      </w:pPr>
      <w:r w:rsidRPr="00FF4DA5">
        <w:rPr>
          <w:rFonts w:ascii="Times New Roman" w:hAnsi="Times New Roman" w:cs="Times New Roman"/>
          <w:iCs/>
        </w:rPr>
        <w:t xml:space="preserve">Optional: </w:t>
      </w:r>
      <w:r w:rsidR="00AC72B3">
        <w:rPr>
          <w:rFonts w:ascii="Times New Roman" w:hAnsi="Times New Roman" w:cs="Times New Roman"/>
          <w:iCs/>
        </w:rPr>
        <w:t>H</w:t>
      </w:r>
      <w:r w:rsidRPr="00FF4DA5">
        <w:rPr>
          <w:rFonts w:ascii="Times New Roman" w:hAnsi="Times New Roman" w:cs="Times New Roman"/>
          <w:iCs/>
        </w:rPr>
        <w:t xml:space="preserve">ave students create a visual mock-up of their intended art installation. This can be done digitally or in any traditional medium of their choice. </w:t>
      </w:r>
      <w:r w:rsidR="001F616D" w:rsidRPr="00FF4DA5">
        <w:rPr>
          <w:rFonts w:ascii="Times New Roman" w:hAnsi="Times New Roman" w:cs="Times New Roman"/>
          <w:iCs/>
        </w:rPr>
        <w:t>If you are teaching in an art classroom, this could be worked on in class over a period of time</w:t>
      </w:r>
      <w:r w:rsidR="00FF4DA5">
        <w:rPr>
          <w:rFonts w:ascii="Times New Roman" w:hAnsi="Times New Roman" w:cs="Times New Roman"/>
          <w:iCs/>
        </w:rPr>
        <w:t>.</w:t>
      </w:r>
    </w:p>
    <w:p w14:paraId="3FD13E01" w14:textId="77777777" w:rsidR="00FF4DA5" w:rsidRPr="00FF4DA5" w:rsidRDefault="00FF4DA5" w:rsidP="00FF4DA5">
      <w:pPr>
        <w:rPr>
          <w:rFonts w:ascii="Times New Roman" w:hAnsi="Times New Roman" w:cs="Times New Roman"/>
        </w:rPr>
      </w:pPr>
    </w:p>
    <w:p w14:paraId="544246E3" w14:textId="5260CFE5" w:rsidR="003A7784" w:rsidRPr="00FF4DA5" w:rsidRDefault="003A7784" w:rsidP="003A7784">
      <w:pPr>
        <w:numPr>
          <w:ilvl w:val="0"/>
          <w:numId w:val="25"/>
        </w:numPr>
        <w:ind w:left="360"/>
        <w:rPr>
          <w:rFonts w:ascii="Times New Roman" w:hAnsi="Times New Roman" w:cs="Times New Roman"/>
        </w:rPr>
      </w:pPr>
      <w:r w:rsidRPr="00FF4DA5">
        <w:rPr>
          <w:rFonts w:ascii="Times New Roman" w:hAnsi="Times New Roman" w:cs="Times New Roman"/>
          <w:i/>
        </w:rPr>
        <w:t>Try This:</w:t>
      </w:r>
      <w:r w:rsidRPr="00FF4DA5">
        <w:rPr>
          <w:rFonts w:ascii="Times New Roman" w:hAnsi="Times New Roman" w:cs="Times New Roman"/>
        </w:rPr>
        <w:t xml:space="preserve"> Create a brochure for your dream artist residency. Where would it be? How long would it be? What would you do there? Who else would be there? Write a mission statement for this imaginary residency and the kind of art it is designed to foster.</w:t>
      </w:r>
    </w:p>
    <w:p w14:paraId="39E41601" w14:textId="77777777" w:rsidR="00FF4DA5" w:rsidRDefault="00122E2B" w:rsidP="001F616D">
      <w:pPr>
        <w:numPr>
          <w:ilvl w:val="1"/>
          <w:numId w:val="25"/>
        </w:numPr>
        <w:rPr>
          <w:rFonts w:ascii="Times New Roman" w:hAnsi="Times New Roman" w:cs="Times New Roman"/>
        </w:rPr>
      </w:pPr>
      <w:r w:rsidRPr="00FF4DA5">
        <w:rPr>
          <w:rFonts w:ascii="Times New Roman" w:hAnsi="Times New Roman" w:cs="Times New Roman"/>
        </w:rPr>
        <w:t xml:space="preserve">Using some of the links provided at the end of this section, review several artist residencies and the requirements for application. Students will likely need the most </w:t>
      </w:r>
      <w:r w:rsidR="00C03974" w:rsidRPr="00FF4DA5">
        <w:rPr>
          <w:rFonts w:ascii="Times New Roman" w:hAnsi="Times New Roman" w:cs="Times New Roman"/>
        </w:rPr>
        <w:t xml:space="preserve">instruction regarding the proper components of a mission statement. You may want to have students work together in groups or along </w:t>
      </w:r>
      <w:r w:rsidR="00C03974" w:rsidRPr="00FF4DA5">
        <w:rPr>
          <w:rFonts w:ascii="Times New Roman" w:hAnsi="Times New Roman" w:cs="Times New Roman"/>
        </w:rPr>
        <w:lastRenderedPageBreak/>
        <w:t>with you as an example in class to generate a potential mission statement for a residency before attempting the activity on their own.</w:t>
      </w:r>
    </w:p>
    <w:p w14:paraId="1E4C2C23" w14:textId="77777777" w:rsidR="00FF4DA5" w:rsidRDefault="005C07EF" w:rsidP="005C07EF">
      <w:pPr>
        <w:numPr>
          <w:ilvl w:val="2"/>
          <w:numId w:val="25"/>
        </w:numPr>
        <w:rPr>
          <w:rFonts w:ascii="Times New Roman" w:hAnsi="Times New Roman" w:cs="Times New Roman"/>
        </w:rPr>
      </w:pPr>
      <w:r w:rsidRPr="00FF4DA5">
        <w:rPr>
          <w:rFonts w:ascii="Times New Roman" w:hAnsi="Times New Roman" w:cs="Times New Roman"/>
        </w:rPr>
        <w:t>If your community has a local residency, you may want to invite a representative from that organization to talk to the class about their residency program and requirements. This is a good way to foster a real-world connection between artists and sponsors. Alternately, you could invite an individual who has successfully completed an artist residency to talk to your class about the value of their experience to their artistic practice.</w:t>
      </w:r>
    </w:p>
    <w:p w14:paraId="74492542" w14:textId="77777777" w:rsidR="00FF4DA5" w:rsidRDefault="005C07EF" w:rsidP="00C03974">
      <w:pPr>
        <w:numPr>
          <w:ilvl w:val="1"/>
          <w:numId w:val="25"/>
        </w:numPr>
        <w:rPr>
          <w:rFonts w:ascii="Times New Roman" w:hAnsi="Times New Roman" w:cs="Times New Roman"/>
        </w:rPr>
      </w:pPr>
      <w:r w:rsidRPr="00FF4DA5">
        <w:rPr>
          <w:rFonts w:ascii="Times New Roman" w:hAnsi="Times New Roman" w:cs="Times New Roman"/>
        </w:rPr>
        <w:t xml:space="preserve">If students are intending on being practicing artists in the future, encourage them to view this activity as essential preparation for their future careers. </w:t>
      </w:r>
      <w:r w:rsidR="001762A1" w:rsidRPr="00FF4DA5">
        <w:rPr>
          <w:rFonts w:ascii="Times New Roman" w:hAnsi="Times New Roman" w:cs="Times New Roman"/>
        </w:rPr>
        <w:t>Encourage students to use templates or tools in document or creative applications to make their brochure look polished and professional.</w:t>
      </w:r>
    </w:p>
    <w:p w14:paraId="6C71AF65" w14:textId="56FAF300" w:rsidR="00FF4DA5" w:rsidRDefault="00FF4DA5" w:rsidP="00FF4DA5">
      <w:pPr>
        <w:rPr>
          <w:rFonts w:ascii="Times New Roman" w:hAnsi="Times New Roman" w:cs="Times New Roman"/>
        </w:rPr>
      </w:pPr>
    </w:p>
    <w:p w14:paraId="606298D2" w14:textId="77777777" w:rsidR="00FF4DA5" w:rsidRPr="00B45863" w:rsidRDefault="00FF4DA5" w:rsidP="00FF4DA5">
      <w:pPr>
        <w:rPr>
          <w:rFonts w:ascii="Times New Roman" w:hAnsi="Times New Roman" w:cs="Times New Roman"/>
        </w:rPr>
      </w:pPr>
    </w:p>
    <w:p w14:paraId="418D961E" w14:textId="77777777" w:rsidR="00FF4DA5" w:rsidRPr="009517FA" w:rsidRDefault="00FF4DA5" w:rsidP="00FF4DA5">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Discussion Topics, Activities, and Projects</w:t>
      </w:r>
    </w:p>
    <w:p w14:paraId="6FC4D0F7" w14:textId="77777777" w:rsidR="00FF4DA5" w:rsidRPr="00437632" w:rsidRDefault="00FF4DA5" w:rsidP="00FF4DA5">
      <w:pPr>
        <w:pStyle w:val="Heading2"/>
        <w:spacing w:before="0"/>
        <w:rPr>
          <w:rFonts w:ascii="Times New Roman" w:hAnsi="Times New Roman" w:cs="Times New Roman"/>
          <w:b w:val="0"/>
          <w:color w:val="auto"/>
          <w:sz w:val="24"/>
          <w:szCs w:val="24"/>
        </w:rPr>
      </w:pPr>
    </w:p>
    <w:p w14:paraId="563F8AF8" w14:textId="6EC24CA6" w:rsidR="000B7127" w:rsidRPr="00FF4DA5" w:rsidRDefault="000B7127" w:rsidP="00FF4DA5">
      <w:pPr>
        <w:pStyle w:val="Heading2"/>
        <w:spacing w:before="0"/>
        <w:rPr>
          <w:rFonts w:ascii="Times New Roman" w:hAnsi="Times New Roman" w:cs="Times New Roman"/>
          <w:color w:val="auto"/>
          <w:sz w:val="24"/>
          <w:szCs w:val="24"/>
        </w:rPr>
      </w:pPr>
      <w:r w:rsidRPr="00FF4DA5">
        <w:rPr>
          <w:rFonts w:ascii="Times New Roman" w:hAnsi="Times New Roman" w:cs="Times New Roman"/>
          <w:color w:val="auto"/>
          <w:sz w:val="24"/>
          <w:szCs w:val="24"/>
        </w:rPr>
        <w:t>Discussions</w:t>
      </w:r>
    </w:p>
    <w:p w14:paraId="6DA7BF5B" w14:textId="4C3A6D9F" w:rsidR="00D01B81" w:rsidRPr="00FF4DA5" w:rsidRDefault="00D01B81"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Making art equitable</w:t>
      </w:r>
      <w:r w:rsidR="003B5D96" w:rsidRPr="00FF4DA5">
        <w:rPr>
          <w:rFonts w:ascii="Times New Roman" w:hAnsi="Times New Roman" w:cs="Times New Roman"/>
        </w:rPr>
        <w:t xml:space="preserve"> in your community. As a class or in small groups, have students brainstorm ways they could increase access to the arts in their community, cultural group, or family unit. Students may want to consider questions such as: What are your earliest memories of art? Was it viewing or creating art? Was it alone or within a group? Describe the effect art has had in your own life. How could you encourage your community to create more art?</w:t>
      </w:r>
    </w:p>
    <w:p w14:paraId="149ECE28" w14:textId="00902847" w:rsidR="00D01B81" w:rsidRPr="00FF4DA5" w:rsidRDefault="00D01B81"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Art as propaganda</w:t>
      </w:r>
      <w:r w:rsidR="003B5D96" w:rsidRPr="00FF4DA5">
        <w:rPr>
          <w:rFonts w:ascii="Times New Roman" w:hAnsi="Times New Roman" w:cs="Times New Roman"/>
        </w:rPr>
        <w:t xml:space="preserve">. </w:t>
      </w:r>
      <w:r w:rsidR="00510090" w:rsidRPr="00FF4DA5">
        <w:rPr>
          <w:rFonts w:ascii="Times New Roman" w:hAnsi="Times New Roman" w:cs="Times New Roman"/>
        </w:rPr>
        <w:t>Discuss the effectiveness of Figure 12.16 as a means of positive propaganda. What formal elements make this poster effective? What qualities does it have that the book suggests are necessary for propaganda to be impactful? Compare this piece to Figure 12.18. What do these images have in common?</w:t>
      </w:r>
    </w:p>
    <w:p w14:paraId="2F03626F" w14:textId="51E2D9F6" w:rsidR="000B7127" w:rsidRDefault="00FF232A"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Consider the complexities of outsider art</w:t>
      </w:r>
      <w:r w:rsidR="003B5D96" w:rsidRPr="00FF4DA5">
        <w:rPr>
          <w:rFonts w:ascii="Times New Roman" w:hAnsi="Times New Roman" w:cs="Times New Roman"/>
        </w:rPr>
        <w:t xml:space="preserve"> (you may want to visit the outsider art link below)</w:t>
      </w:r>
      <w:r w:rsidRPr="00FF4DA5">
        <w:rPr>
          <w:rFonts w:ascii="Times New Roman" w:hAnsi="Times New Roman" w:cs="Times New Roman"/>
        </w:rPr>
        <w:t>: should a person who does not intend to be an artist be classified as such?</w:t>
      </w:r>
      <w:r w:rsidR="004A31A1" w:rsidRPr="00FF4DA5">
        <w:rPr>
          <w:rFonts w:ascii="Times New Roman" w:hAnsi="Times New Roman" w:cs="Times New Roman"/>
        </w:rPr>
        <w:t xml:space="preserve"> I</w:t>
      </w:r>
      <w:r w:rsidRPr="00FF4DA5">
        <w:rPr>
          <w:rFonts w:ascii="Times New Roman" w:hAnsi="Times New Roman" w:cs="Times New Roman"/>
        </w:rPr>
        <w:t xml:space="preserve">s it ethical to </w:t>
      </w:r>
      <w:r w:rsidR="004A31A1" w:rsidRPr="00FF4DA5">
        <w:rPr>
          <w:rFonts w:ascii="Times New Roman" w:hAnsi="Times New Roman" w:cs="Times New Roman"/>
        </w:rPr>
        <w:t>display and potentially profit off of this art</w:t>
      </w:r>
      <w:r w:rsidR="00FF4DA5">
        <w:rPr>
          <w:rFonts w:ascii="Times New Roman" w:hAnsi="Times New Roman" w:cs="Times New Roman"/>
        </w:rPr>
        <w:t>?</w:t>
      </w:r>
    </w:p>
    <w:p w14:paraId="06D09E7E" w14:textId="77777777" w:rsidR="00FF4DA5" w:rsidRPr="00FF4DA5" w:rsidRDefault="00FF4DA5" w:rsidP="00FF4DA5">
      <w:pPr>
        <w:rPr>
          <w:rFonts w:ascii="Times New Roman" w:hAnsi="Times New Roman" w:cs="Times New Roman"/>
        </w:rPr>
      </w:pPr>
    </w:p>
    <w:p w14:paraId="59C636DD" w14:textId="0E494599" w:rsidR="000B7127" w:rsidRPr="00FF4DA5" w:rsidRDefault="000B7127" w:rsidP="00FF4DA5">
      <w:pPr>
        <w:pStyle w:val="Heading2"/>
        <w:spacing w:before="0"/>
        <w:rPr>
          <w:rFonts w:ascii="Times New Roman" w:hAnsi="Times New Roman" w:cs="Times New Roman"/>
          <w:color w:val="auto"/>
          <w:sz w:val="24"/>
          <w:szCs w:val="24"/>
        </w:rPr>
      </w:pPr>
      <w:r w:rsidRPr="00FF4DA5">
        <w:rPr>
          <w:rFonts w:ascii="Times New Roman" w:hAnsi="Times New Roman" w:cs="Times New Roman"/>
          <w:color w:val="auto"/>
          <w:sz w:val="24"/>
          <w:szCs w:val="24"/>
        </w:rPr>
        <w:t>Activities</w:t>
      </w:r>
    </w:p>
    <w:p w14:paraId="457FE3E3" w14:textId="77777777" w:rsidR="00FF4DA5" w:rsidRDefault="00D01B81"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Advertising</w:t>
      </w:r>
      <w:r w:rsidR="00510090" w:rsidRPr="00FF4DA5">
        <w:rPr>
          <w:rFonts w:ascii="Times New Roman" w:hAnsi="Times New Roman" w:cs="Times New Roman"/>
        </w:rPr>
        <w:t xml:space="preserve"> and cultural capital. Students can work individually, in small groups, or together as a class to create an advertisement encouraging students to study art. They may want to consider creating a meme for this assignment. What aspects are needed to create an effective advertisement? Throughout the creative process, encourage students to consider the role of cultural background in the design of their artwork. Students may want to answer questions addressed through this book such as “What is art,” “Where can art be </w:t>
      </w:r>
      <w:r w:rsidR="004A31A1" w:rsidRPr="00FF4DA5">
        <w:rPr>
          <w:rFonts w:ascii="Times New Roman" w:hAnsi="Times New Roman" w:cs="Times New Roman"/>
        </w:rPr>
        <w:t>found,</w:t>
      </w:r>
      <w:r w:rsidR="00510090" w:rsidRPr="00FF4DA5">
        <w:rPr>
          <w:rFonts w:ascii="Times New Roman" w:hAnsi="Times New Roman" w:cs="Times New Roman"/>
        </w:rPr>
        <w:t xml:space="preserve">” “Who can make art,” “Why should art be </w:t>
      </w:r>
      <w:r w:rsidR="004A31A1" w:rsidRPr="00FF4DA5">
        <w:rPr>
          <w:rFonts w:ascii="Times New Roman" w:hAnsi="Times New Roman" w:cs="Times New Roman"/>
        </w:rPr>
        <w:t>made,</w:t>
      </w:r>
      <w:r w:rsidR="00510090" w:rsidRPr="00FF4DA5">
        <w:rPr>
          <w:rFonts w:ascii="Times New Roman" w:hAnsi="Times New Roman" w:cs="Times New Roman"/>
        </w:rPr>
        <w:t>” and the impact of the arts on communities (including ways artists can make money such as in fairs or through residencies).</w:t>
      </w:r>
    </w:p>
    <w:p w14:paraId="3E21784F" w14:textId="77777777" w:rsidR="00FF4DA5" w:rsidRDefault="00D01B81"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Creative process</w:t>
      </w:r>
      <w:r w:rsidR="001E2CBA" w:rsidRPr="00FF4DA5">
        <w:rPr>
          <w:rFonts w:ascii="Times New Roman" w:hAnsi="Times New Roman" w:cs="Times New Roman"/>
        </w:rPr>
        <w:t xml:space="preserve"> for children. Have students design an instructional pamphlet explaining the creative process </w:t>
      </w:r>
      <w:r w:rsidR="002B3218" w:rsidRPr="00FF4DA5">
        <w:rPr>
          <w:rFonts w:ascii="Times New Roman" w:hAnsi="Times New Roman" w:cs="Times New Roman"/>
        </w:rPr>
        <w:t xml:space="preserve">for a young audience. How would each part of the creative process </w:t>
      </w:r>
      <w:r w:rsidR="002B3218" w:rsidRPr="00FF4DA5">
        <w:rPr>
          <w:rFonts w:ascii="Times New Roman" w:hAnsi="Times New Roman" w:cs="Times New Roman"/>
        </w:rPr>
        <w:lastRenderedPageBreak/>
        <w:t>be explained in its most basic form? What illustrations might be helpful to elaborate on each step? Optional: include a basic introduction of the formal elements of art.</w:t>
      </w:r>
    </w:p>
    <w:p w14:paraId="0447FA6E" w14:textId="35274226" w:rsidR="00D01B81" w:rsidRDefault="00D01B81"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Your artistic culture</w:t>
      </w:r>
      <w:r w:rsidR="00510090" w:rsidRPr="00FF4DA5">
        <w:rPr>
          <w:rFonts w:ascii="Times New Roman" w:hAnsi="Times New Roman" w:cs="Times New Roman"/>
        </w:rPr>
        <w:t>. Have students create an art piece that celebrates an aspect of themselves that they consider to be representative of their “culture.” Students might consider their ethnic, religious, national, gender identity, etc. as part of their cultural identity. Encourage students to think about how their art piece can capture the essence of how their personal and community identities combine to create a cultural expression. Students can share their art pieces with the class or in small groups.</w:t>
      </w:r>
    </w:p>
    <w:p w14:paraId="0F77B06E" w14:textId="77777777" w:rsidR="00FF4DA5" w:rsidRPr="00FF4DA5" w:rsidRDefault="00FF4DA5" w:rsidP="00FF4DA5">
      <w:pPr>
        <w:rPr>
          <w:rFonts w:ascii="Times New Roman" w:hAnsi="Times New Roman" w:cs="Times New Roman"/>
        </w:rPr>
      </w:pPr>
    </w:p>
    <w:p w14:paraId="6F150855" w14:textId="38BC92B9" w:rsidR="000B7127" w:rsidRPr="00FF4DA5" w:rsidRDefault="000B7127" w:rsidP="00FF4DA5">
      <w:pPr>
        <w:pStyle w:val="Heading2"/>
        <w:spacing w:before="0"/>
        <w:rPr>
          <w:rFonts w:ascii="Times New Roman" w:hAnsi="Times New Roman" w:cs="Times New Roman"/>
          <w:color w:val="auto"/>
          <w:sz w:val="24"/>
          <w:szCs w:val="24"/>
        </w:rPr>
      </w:pPr>
      <w:r w:rsidRPr="00FF4DA5">
        <w:rPr>
          <w:rFonts w:ascii="Times New Roman" w:hAnsi="Times New Roman" w:cs="Times New Roman"/>
          <w:color w:val="auto"/>
          <w:sz w:val="24"/>
          <w:szCs w:val="24"/>
        </w:rPr>
        <w:t>Projects</w:t>
      </w:r>
    </w:p>
    <w:p w14:paraId="35559016" w14:textId="7848353A" w:rsidR="00986B04" w:rsidRPr="00FF4DA5" w:rsidRDefault="00986B04"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Visit a local museum</w:t>
      </w:r>
      <w:r w:rsidR="00E73ADD" w:rsidRPr="00FF4DA5">
        <w:rPr>
          <w:rFonts w:ascii="Times New Roman" w:hAnsi="Times New Roman" w:cs="Times New Roman"/>
        </w:rPr>
        <w:t xml:space="preserve"> or gallery</w:t>
      </w:r>
      <w:r w:rsidRPr="00FF4DA5">
        <w:rPr>
          <w:rFonts w:ascii="Times New Roman" w:hAnsi="Times New Roman" w:cs="Times New Roman"/>
        </w:rPr>
        <w:t xml:space="preserve"> </w:t>
      </w:r>
      <w:r w:rsidR="00E73ADD" w:rsidRPr="00FF4DA5">
        <w:rPr>
          <w:rFonts w:ascii="Times New Roman" w:hAnsi="Times New Roman" w:cs="Times New Roman"/>
        </w:rPr>
        <w:t>(</w:t>
      </w:r>
      <w:r w:rsidRPr="00FF4DA5">
        <w:rPr>
          <w:rFonts w:ascii="Times New Roman" w:hAnsi="Times New Roman" w:cs="Times New Roman"/>
        </w:rPr>
        <w:t>or take a virtual tour of an online exhibition</w:t>
      </w:r>
      <w:r w:rsidR="00E73ADD" w:rsidRPr="00FF4DA5">
        <w:rPr>
          <w:rFonts w:ascii="Times New Roman" w:hAnsi="Times New Roman" w:cs="Times New Roman"/>
        </w:rPr>
        <w:t>)</w:t>
      </w:r>
      <w:r w:rsidRPr="00FF4DA5">
        <w:rPr>
          <w:rFonts w:ascii="Times New Roman" w:hAnsi="Times New Roman" w:cs="Times New Roman"/>
        </w:rPr>
        <w:t xml:space="preserve"> that highlights a culture that you have either never explored or that you do not know very well. </w:t>
      </w:r>
      <w:r w:rsidR="00D01B81" w:rsidRPr="00FF4DA5">
        <w:rPr>
          <w:rFonts w:ascii="Times New Roman" w:hAnsi="Times New Roman" w:cs="Times New Roman"/>
        </w:rPr>
        <w:t>You may need to explore the collections of a variety of museum</w:t>
      </w:r>
      <w:r w:rsidR="00E73ADD" w:rsidRPr="00FF4DA5">
        <w:rPr>
          <w:rFonts w:ascii="Times New Roman" w:hAnsi="Times New Roman" w:cs="Times New Roman"/>
        </w:rPr>
        <w:t xml:space="preserve"> and gallery</w:t>
      </w:r>
      <w:r w:rsidR="00D01B81" w:rsidRPr="00FF4DA5">
        <w:rPr>
          <w:rFonts w:ascii="Times New Roman" w:hAnsi="Times New Roman" w:cs="Times New Roman"/>
        </w:rPr>
        <w:t xml:space="preserve"> sites before settling on your final choice. </w:t>
      </w:r>
      <w:r w:rsidRPr="00FF4DA5">
        <w:rPr>
          <w:rFonts w:ascii="Times New Roman" w:hAnsi="Times New Roman" w:cs="Times New Roman"/>
        </w:rPr>
        <w:t xml:space="preserve">Write a 1000 word essay that provides an overview of the artistic and cultural heritage of your chosen </w:t>
      </w:r>
      <w:r w:rsidR="00D01B81" w:rsidRPr="00FF4DA5">
        <w:rPr>
          <w:rFonts w:ascii="Times New Roman" w:hAnsi="Times New Roman" w:cs="Times New Roman"/>
        </w:rPr>
        <w:t xml:space="preserve">cultural </w:t>
      </w:r>
      <w:r w:rsidRPr="00FF4DA5">
        <w:rPr>
          <w:rFonts w:ascii="Times New Roman" w:hAnsi="Times New Roman" w:cs="Times New Roman"/>
        </w:rPr>
        <w:t>exhibit.</w:t>
      </w:r>
      <w:r w:rsidR="00D01B81" w:rsidRPr="00FF4DA5">
        <w:rPr>
          <w:rFonts w:ascii="Times New Roman" w:hAnsi="Times New Roman" w:cs="Times New Roman"/>
        </w:rPr>
        <w:t xml:space="preserve"> Include analysis or information from peer-reviewed sources from your local library, and any museum informational material such as plaques or brochures.</w:t>
      </w:r>
      <w:r w:rsidRPr="00FF4DA5">
        <w:rPr>
          <w:rFonts w:ascii="Times New Roman" w:hAnsi="Times New Roman" w:cs="Times New Roman"/>
        </w:rPr>
        <w:t xml:space="preserve"> Include the following sections:</w:t>
      </w:r>
    </w:p>
    <w:p w14:paraId="597D9BDB" w14:textId="4BC324EA" w:rsidR="00986B04" w:rsidRPr="00FF4DA5" w:rsidRDefault="00986B04" w:rsidP="00FF4DA5">
      <w:pPr>
        <w:pStyle w:val="ListParagraph"/>
        <w:numPr>
          <w:ilvl w:val="1"/>
          <w:numId w:val="27"/>
        </w:numPr>
        <w:contextualSpacing w:val="0"/>
        <w:rPr>
          <w:rFonts w:ascii="Times New Roman" w:hAnsi="Times New Roman" w:cs="Times New Roman"/>
        </w:rPr>
      </w:pPr>
      <w:r w:rsidRPr="00FF4DA5">
        <w:rPr>
          <w:rFonts w:ascii="Times New Roman" w:hAnsi="Times New Roman" w:cs="Times New Roman"/>
        </w:rPr>
        <w:t>Introduction and overview.</w:t>
      </w:r>
    </w:p>
    <w:p w14:paraId="186C0571" w14:textId="7CF5D141" w:rsidR="00986B04" w:rsidRPr="00FF4DA5" w:rsidRDefault="00D01B81" w:rsidP="00FF4DA5">
      <w:pPr>
        <w:pStyle w:val="ListParagraph"/>
        <w:numPr>
          <w:ilvl w:val="1"/>
          <w:numId w:val="27"/>
        </w:numPr>
        <w:contextualSpacing w:val="0"/>
        <w:rPr>
          <w:rFonts w:ascii="Times New Roman" w:hAnsi="Times New Roman" w:cs="Times New Roman"/>
        </w:rPr>
      </w:pPr>
      <w:r w:rsidRPr="00FF4DA5">
        <w:rPr>
          <w:rFonts w:ascii="Times New Roman" w:hAnsi="Times New Roman" w:cs="Times New Roman"/>
        </w:rPr>
        <w:t>Who created and/or curated this art exhibit? What was their goal in exhibiting this art?</w:t>
      </w:r>
    </w:p>
    <w:p w14:paraId="696A6827" w14:textId="77777777" w:rsidR="00FF4DA5" w:rsidRDefault="00D01B81" w:rsidP="00FF4DA5">
      <w:pPr>
        <w:pStyle w:val="ListParagraph"/>
        <w:numPr>
          <w:ilvl w:val="1"/>
          <w:numId w:val="27"/>
        </w:numPr>
        <w:contextualSpacing w:val="0"/>
        <w:rPr>
          <w:rFonts w:ascii="Times New Roman" w:hAnsi="Times New Roman" w:cs="Times New Roman"/>
        </w:rPr>
      </w:pPr>
      <w:r w:rsidRPr="00FF4DA5">
        <w:rPr>
          <w:rFonts w:ascii="Times New Roman" w:hAnsi="Times New Roman" w:cs="Times New Roman"/>
        </w:rPr>
        <w:t>Provide an in-depth analysis of two or three art pieces shown in this exhibition. Pay attention to the formal elements of the artworks as well as the cultural or personal context of the artist or artists.</w:t>
      </w:r>
    </w:p>
    <w:p w14:paraId="0D9DAC42" w14:textId="11EA6D29" w:rsidR="00D01B81" w:rsidRPr="00FF4DA5" w:rsidRDefault="00D01B81" w:rsidP="00FF4DA5">
      <w:pPr>
        <w:pStyle w:val="ListParagraph"/>
        <w:numPr>
          <w:ilvl w:val="1"/>
          <w:numId w:val="27"/>
        </w:numPr>
        <w:contextualSpacing w:val="0"/>
        <w:rPr>
          <w:rFonts w:ascii="Times New Roman" w:hAnsi="Times New Roman" w:cs="Times New Roman"/>
        </w:rPr>
      </w:pPr>
      <w:r w:rsidRPr="00FF4DA5">
        <w:rPr>
          <w:rFonts w:ascii="Times New Roman" w:hAnsi="Times New Roman" w:cs="Times New Roman"/>
        </w:rPr>
        <w:t>What did you learn about this culture and how has the exhibition personally impacted your understanding of this culture and its artistic heritage?</w:t>
      </w:r>
    </w:p>
    <w:p w14:paraId="55181BB2" w14:textId="27467402" w:rsidR="00D01B81" w:rsidRPr="00FF4DA5" w:rsidRDefault="00ED4845" w:rsidP="00FF4DA5">
      <w:pPr>
        <w:pStyle w:val="ListParagraph"/>
        <w:numPr>
          <w:ilvl w:val="0"/>
          <w:numId w:val="27"/>
        </w:numPr>
        <w:spacing w:before="120"/>
        <w:contextualSpacing w:val="0"/>
        <w:rPr>
          <w:rFonts w:ascii="Times New Roman" w:hAnsi="Times New Roman" w:cs="Times New Roman"/>
        </w:rPr>
      </w:pPr>
      <w:r w:rsidRPr="00FF4DA5">
        <w:rPr>
          <w:rFonts w:ascii="Times New Roman" w:hAnsi="Times New Roman" w:cs="Times New Roman"/>
        </w:rPr>
        <w:t xml:space="preserve">Explore the programs offered through </w:t>
      </w:r>
      <w:hyperlink r:id="rId7" w:history="1">
        <w:r w:rsidRPr="00FF4DA5">
          <w:rPr>
            <w:rStyle w:val="Hyperlink"/>
            <w:rFonts w:ascii="Times New Roman" w:hAnsi="Times New Roman" w:cs="Times New Roman"/>
          </w:rPr>
          <w:t>The Veterans Art Project</w:t>
        </w:r>
      </w:hyperlink>
      <w:r w:rsidRPr="00FF4DA5">
        <w:rPr>
          <w:rFonts w:ascii="Times New Roman" w:hAnsi="Times New Roman" w:cs="Times New Roman"/>
        </w:rPr>
        <w:t>. How does this group help create meaningful change in communities? How does this project help veterans heal from the trauma of war? Create a brief creative pitch to encourage your community to take part in this initiative. Include a presentation with text and visuals to explain the importance of this project to veterans and their communities.</w:t>
      </w:r>
    </w:p>
    <w:p w14:paraId="1F62DC63" w14:textId="77777777" w:rsidR="00FF4DA5" w:rsidRDefault="00FF4DA5" w:rsidP="00FF4DA5">
      <w:pPr>
        <w:rPr>
          <w:rFonts w:ascii="Times New Roman" w:hAnsi="Times New Roman" w:cs="Times New Roman"/>
        </w:rPr>
      </w:pPr>
    </w:p>
    <w:p w14:paraId="2EAD8E65" w14:textId="77777777" w:rsidR="00FF4DA5" w:rsidRPr="00B45863" w:rsidRDefault="00FF4DA5" w:rsidP="00FF4DA5">
      <w:pPr>
        <w:rPr>
          <w:rFonts w:ascii="Times New Roman" w:hAnsi="Times New Roman" w:cs="Times New Roman"/>
        </w:rPr>
      </w:pPr>
    </w:p>
    <w:p w14:paraId="533C76A8" w14:textId="77777777" w:rsidR="00FF4DA5" w:rsidRPr="009517FA" w:rsidRDefault="00FF4DA5" w:rsidP="00FF4DA5">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Recommended Links</w:t>
      </w:r>
    </w:p>
    <w:p w14:paraId="51A0ED30" w14:textId="77777777" w:rsidR="00FF4DA5" w:rsidRPr="00437632" w:rsidRDefault="00FF4DA5" w:rsidP="00FF4DA5">
      <w:pPr>
        <w:pStyle w:val="Heading2"/>
        <w:spacing w:before="0"/>
        <w:rPr>
          <w:rFonts w:ascii="Times New Roman" w:hAnsi="Times New Roman" w:cs="Times New Roman"/>
          <w:b w:val="0"/>
          <w:color w:val="auto"/>
          <w:sz w:val="24"/>
          <w:szCs w:val="24"/>
        </w:rPr>
      </w:pPr>
    </w:p>
    <w:p w14:paraId="7AF3BC29" w14:textId="5D84BE45" w:rsidR="003A7784" w:rsidRPr="00FF4DA5" w:rsidRDefault="000A0637" w:rsidP="00FF4DA5">
      <w:pPr>
        <w:pStyle w:val="Heading2"/>
        <w:spacing w:before="0"/>
        <w:rPr>
          <w:rFonts w:ascii="Times New Roman" w:hAnsi="Times New Roman" w:cs="Times New Roman"/>
          <w:color w:val="auto"/>
          <w:sz w:val="24"/>
          <w:szCs w:val="24"/>
        </w:rPr>
      </w:pPr>
      <w:r w:rsidRPr="00FF4DA5">
        <w:rPr>
          <w:rFonts w:ascii="Times New Roman" w:hAnsi="Times New Roman" w:cs="Times New Roman"/>
          <w:color w:val="auto"/>
          <w:sz w:val="24"/>
          <w:szCs w:val="24"/>
        </w:rPr>
        <w:t>Websites</w:t>
      </w:r>
    </w:p>
    <w:p w14:paraId="3B23FA1E" w14:textId="2287BF6B" w:rsidR="000A0637" w:rsidRPr="00FF4DA5" w:rsidRDefault="000A0637"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 xml:space="preserve">Explore </w:t>
      </w:r>
      <w:r w:rsidR="00C3639F" w:rsidRPr="00FF4DA5">
        <w:rPr>
          <w:rFonts w:ascii="Times New Roman" w:hAnsi="Times New Roman" w:cs="Times New Roman"/>
        </w:rPr>
        <w:t>Benin</w:t>
      </w:r>
      <w:r w:rsidRPr="00FF4DA5">
        <w:rPr>
          <w:rFonts w:ascii="Times New Roman" w:hAnsi="Times New Roman" w:cs="Times New Roman"/>
        </w:rPr>
        <w:t xml:space="preserve"> African identity and art collections at the Metropolitan Museum of Art</w:t>
      </w:r>
      <w:r w:rsidR="00FF4DA5">
        <w:rPr>
          <w:rFonts w:ascii="Times New Roman" w:hAnsi="Times New Roman" w:cs="Times New Roman"/>
        </w:rPr>
        <w:t>.</w:t>
      </w:r>
      <w:r w:rsidRPr="00FF4DA5">
        <w:rPr>
          <w:rFonts w:ascii="Times New Roman" w:hAnsi="Times New Roman" w:cs="Times New Roman"/>
        </w:rPr>
        <w:t xml:space="preserve"> </w:t>
      </w:r>
      <w:hyperlink r:id="rId8" w:history="1">
        <w:r w:rsidRPr="00FF4DA5">
          <w:rPr>
            <w:rStyle w:val="Hyperlink"/>
            <w:rFonts w:ascii="Times New Roman" w:hAnsi="Times New Roman" w:cs="Times New Roman"/>
          </w:rPr>
          <w:t>The Legacy of Benin Court Art: From Tragedy to Resilience</w:t>
        </w:r>
      </w:hyperlink>
    </w:p>
    <w:p w14:paraId="577E5922" w14:textId="33D9619F" w:rsidR="001C480D" w:rsidRPr="00FF4DA5" w:rsidRDefault="001C480D"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Acclaimed art historian Alistair Sooke discusses the relationship between art and propaganda, BBC</w:t>
      </w:r>
      <w:r w:rsidR="00FF4DA5">
        <w:rPr>
          <w:rFonts w:ascii="Times New Roman" w:hAnsi="Times New Roman" w:cs="Times New Roman"/>
        </w:rPr>
        <w:t>.</w:t>
      </w:r>
      <w:r w:rsidRPr="00FF4DA5">
        <w:rPr>
          <w:rFonts w:ascii="Times New Roman" w:hAnsi="Times New Roman" w:cs="Times New Roman"/>
        </w:rPr>
        <w:t xml:space="preserve"> </w:t>
      </w:r>
      <w:hyperlink r:id="rId9" w:history="1">
        <w:r w:rsidRPr="00FF4DA5">
          <w:rPr>
            <w:rStyle w:val="Hyperlink"/>
            <w:rFonts w:ascii="Times New Roman" w:hAnsi="Times New Roman" w:cs="Times New Roman"/>
          </w:rPr>
          <w:t>Can Propaganda be Great Art?</w:t>
        </w:r>
      </w:hyperlink>
    </w:p>
    <w:p w14:paraId="133EF9DF" w14:textId="4AA8412E" w:rsidR="00D23783" w:rsidRPr="00FF4DA5" w:rsidRDefault="00D23783"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Understanding outsider art, The Center for Intuitive and Outsider Art</w:t>
      </w:r>
      <w:r w:rsidR="00FF4DA5">
        <w:rPr>
          <w:rFonts w:ascii="Times New Roman" w:hAnsi="Times New Roman" w:cs="Times New Roman"/>
        </w:rPr>
        <w:t>.</w:t>
      </w:r>
      <w:r w:rsidRPr="00FF4DA5">
        <w:rPr>
          <w:rFonts w:ascii="Times New Roman" w:hAnsi="Times New Roman" w:cs="Times New Roman"/>
        </w:rPr>
        <w:t xml:space="preserve"> </w:t>
      </w:r>
      <w:hyperlink r:id="rId10" w:history="1">
        <w:r w:rsidRPr="00FF4DA5">
          <w:rPr>
            <w:rStyle w:val="Hyperlink"/>
            <w:rFonts w:ascii="Times New Roman" w:hAnsi="Times New Roman" w:cs="Times New Roman"/>
          </w:rPr>
          <w:t>What is Outsider Art?</w:t>
        </w:r>
      </w:hyperlink>
    </w:p>
    <w:p w14:paraId="0904AFAC" w14:textId="5987D2A1" w:rsidR="001C480D" w:rsidRDefault="001C480D"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All about getting an artist residency including a searchable residency database, Alliance of Artists Community</w:t>
      </w:r>
      <w:r w:rsidR="00FF4DA5">
        <w:rPr>
          <w:rFonts w:ascii="Times New Roman" w:hAnsi="Times New Roman" w:cs="Times New Roman"/>
        </w:rPr>
        <w:t>.</w:t>
      </w:r>
      <w:r w:rsidRPr="00FF4DA5">
        <w:rPr>
          <w:rFonts w:ascii="Times New Roman" w:hAnsi="Times New Roman" w:cs="Times New Roman"/>
        </w:rPr>
        <w:t xml:space="preserve"> </w:t>
      </w:r>
      <w:hyperlink r:id="rId11" w:history="1">
        <w:r w:rsidRPr="00FF4DA5">
          <w:rPr>
            <w:rStyle w:val="Hyperlink"/>
            <w:rFonts w:ascii="Times New Roman" w:hAnsi="Times New Roman" w:cs="Times New Roman"/>
          </w:rPr>
          <w:t>Tips for Artists</w:t>
        </w:r>
      </w:hyperlink>
    </w:p>
    <w:p w14:paraId="650FBF29" w14:textId="77777777" w:rsidR="00FF4DA5" w:rsidRPr="00FF4DA5" w:rsidRDefault="00FF4DA5" w:rsidP="00FF4DA5">
      <w:pPr>
        <w:rPr>
          <w:rFonts w:ascii="Times New Roman" w:hAnsi="Times New Roman" w:cs="Times New Roman"/>
        </w:rPr>
      </w:pPr>
    </w:p>
    <w:p w14:paraId="573545D0" w14:textId="16DAFC5D" w:rsidR="000A0637" w:rsidRPr="00C45E01" w:rsidRDefault="000A0637" w:rsidP="00FF4DA5">
      <w:pPr>
        <w:pStyle w:val="Heading2"/>
        <w:spacing w:before="0"/>
        <w:rPr>
          <w:rFonts w:ascii="Times New Roman" w:hAnsi="Times New Roman" w:cs="Times New Roman"/>
          <w:color w:val="auto"/>
          <w:sz w:val="24"/>
          <w:szCs w:val="24"/>
        </w:rPr>
      </w:pPr>
      <w:r w:rsidRPr="00C45E01">
        <w:rPr>
          <w:rFonts w:ascii="Times New Roman" w:hAnsi="Times New Roman" w:cs="Times New Roman"/>
          <w:color w:val="auto"/>
          <w:sz w:val="24"/>
          <w:szCs w:val="24"/>
        </w:rPr>
        <w:t xml:space="preserve">Websites with </w:t>
      </w:r>
      <w:bookmarkStart w:id="1" w:name="_Hlk70931154"/>
      <w:r w:rsidR="00C45E01">
        <w:rPr>
          <w:rFonts w:ascii="Times New Roman" w:hAnsi="Times New Roman" w:cs="Times New Roman"/>
          <w:color w:val="auto"/>
          <w:sz w:val="24"/>
          <w:szCs w:val="24"/>
        </w:rPr>
        <w:t>A</w:t>
      </w:r>
      <w:r w:rsidR="00C45E01" w:rsidRPr="00B45863">
        <w:rPr>
          <w:rFonts w:ascii="Times New Roman" w:hAnsi="Times New Roman" w:cs="Times New Roman"/>
          <w:color w:val="auto"/>
          <w:sz w:val="24"/>
          <w:szCs w:val="24"/>
        </w:rPr>
        <w:t xml:space="preserve">dditional </w:t>
      </w:r>
      <w:r w:rsidR="00C45E01">
        <w:rPr>
          <w:rFonts w:ascii="Times New Roman" w:hAnsi="Times New Roman" w:cs="Times New Roman"/>
          <w:color w:val="auto"/>
          <w:sz w:val="24"/>
          <w:szCs w:val="24"/>
        </w:rPr>
        <w:t>R</w:t>
      </w:r>
      <w:r w:rsidR="00C45E01" w:rsidRPr="00B45863">
        <w:rPr>
          <w:rFonts w:ascii="Times New Roman" w:hAnsi="Times New Roman" w:cs="Times New Roman"/>
          <w:color w:val="auto"/>
          <w:sz w:val="24"/>
          <w:szCs w:val="24"/>
        </w:rPr>
        <w:t xml:space="preserve">eadings and </w:t>
      </w:r>
      <w:r w:rsidR="00C45E01">
        <w:rPr>
          <w:rFonts w:ascii="Times New Roman" w:hAnsi="Times New Roman" w:cs="Times New Roman"/>
          <w:color w:val="auto"/>
          <w:sz w:val="24"/>
          <w:szCs w:val="24"/>
        </w:rPr>
        <w:t>A</w:t>
      </w:r>
      <w:r w:rsidR="00C45E01" w:rsidRPr="00B45863">
        <w:rPr>
          <w:rFonts w:ascii="Times New Roman" w:hAnsi="Times New Roman" w:cs="Times New Roman"/>
          <w:color w:val="auto"/>
          <w:sz w:val="24"/>
          <w:szCs w:val="24"/>
        </w:rPr>
        <w:t>ctivities</w:t>
      </w:r>
      <w:bookmarkEnd w:id="1"/>
    </w:p>
    <w:p w14:paraId="73867045" w14:textId="64955569" w:rsidR="003A7784" w:rsidRPr="00FF4DA5" w:rsidRDefault="000A0637"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How artists capture their cultural and social environments, National Gallery of Art</w:t>
      </w:r>
      <w:r w:rsidR="00144F02" w:rsidRPr="00FF4DA5">
        <w:rPr>
          <w:rFonts w:ascii="Times New Roman" w:hAnsi="Times New Roman" w:cs="Times New Roman"/>
        </w:rPr>
        <w:t xml:space="preserve"> (with downloadable activities)</w:t>
      </w:r>
      <w:r w:rsidR="00FF4DA5">
        <w:rPr>
          <w:rFonts w:ascii="Times New Roman" w:hAnsi="Times New Roman" w:cs="Times New Roman"/>
        </w:rPr>
        <w:t>.</w:t>
      </w:r>
      <w:r w:rsidRPr="00FF4DA5">
        <w:rPr>
          <w:rFonts w:ascii="Times New Roman" w:hAnsi="Times New Roman" w:cs="Times New Roman"/>
        </w:rPr>
        <w:t xml:space="preserve"> </w:t>
      </w:r>
      <w:hyperlink r:id="rId12" w:history="1">
        <w:r w:rsidRPr="00FF4DA5">
          <w:rPr>
            <w:rStyle w:val="Hyperlink"/>
            <w:rFonts w:ascii="Times New Roman" w:hAnsi="Times New Roman" w:cs="Times New Roman"/>
          </w:rPr>
          <w:t>Telling Stories</w:t>
        </w:r>
      </w:hyperlink>
    </w:p>
    <w:p w14:paraId="76745B18" w14:textId="4FFA89DD" w:rsidR="001C480D" w:rsidRDefault="001C480D"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Learn about the newest terms and art movements giving voice to marginalized populations and new creative groups</w:t>
      </w:r>
      <w:r w:rsidR="00144F02" w:rsidRPr="00FF4DA5">
        <w:rPr>
          <w:rFonts w:ascii="Times New Roman" w:hAnsi="Times New Roman" w:cs="Times New Roman"/>
        </w:rPr>
        <w:t>, ArtSpeak (book summary)</w:t>
      </w:r>
      <w:r w:rsidR="00FF4DA5">
        <w:rPr>
          <w:rFonts w:ascii="Times New Roman" w:hAnsi="Times New Roman" w:cs="Times New Roman"/>
        </w:rPr>
        <w:t>.</w:t>
      </w:r>
      <w:r w:rsidR="00144F02" w:rsidRPr="00FF4DA5">
        <w:rPr>
          <w:rFonts w:ascii="Times New Roman" w:hAnsi="Times New Roman" w:cs="Times New Roman"/>
        </w:rPr>
        <w:t xml:space="preserve"> </w:t>
      </w:r>
      <w:hyperlink r:id="rId13" w:anchor="!" w:history="1">
        <w:r w:rsidR="00144F02" w:rsidRPr="00FF4DA5">
          <w:rPr>
            <w:rStyle w:val="Hyperlink"/>
            <w:rFonts w:ascii="Times New Roman" w:hAnsi="Times New Roman" w:cs="Times New Roman"/>
          </w:rPr>
          <w:t>How to Speak Artspeak (Properly)</w:t>
        </w:r>
      </w:hyperlink>
    </w:p>
    <w:p w14:paraId="5AA2F550" w14:textId="77777777" w:rsidR="00FF4DA5" w:rsidRPr="00FF4DA5" w:rsidRDefault="00FF4DA5" w:rsidP="00FF4DA5">
      <w:pPr>
        <w:rPr>
          <w:rFonts w:ascii="Times New Roman" w:hAnsi="Times New Roman" w:cs="Times New Roman"/>
        </w:rPr>
      </w:pPr>
    </w:p>
    <w:p w14:paraId="628F04B8" w14:textId="7CB977D3" w:rsidR="00D87855" w:rsidRPr="00FF4DA5" w:rsidRDefault="000A0637" w:rsidP="00FF4DA5">
      <w:pPr>
        <w:pStyle w:val="Heading2"/>
        <w:spacing w:before="0"/>
        <w:rPr>
          <w:rFonts w:ascii="Times New Roman" w:hAnsi="Times New Roman" w:cs="Times New Roman"/>
          <w:color w:val="auto"/>
          <w:sz w:val="24"/>
          <w:szCs w:val="24"/>
        </w:rPr>
      </w:pPr>
      <w:r w:rsidRPr="00FF4DA5">
        <w:rPr>
          <w:rFonts w:ascii="Times New Roman" w:hAnsi="Times New Roman" w:cs="Times New Roman"/>
          <w:color w:val="auto"/>
          <w:sz w:val="24"/>
          <w:szCs w:val="24"/>
        </w:rPr>
        <w:t>Videos</w:t>
      </w:r>
    </w:p>
    <w:p w14:paraId="07305835" w14:textId="3582D76C" w:rsidR="000A0637" w:rsidRPr="00FF4DA5" w:rsidRDefault="000A0637"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How art can be used as a response to adversity, PBS (6:14)</w:t>
      </w:r>
      <w:r w:rsidR="00FF4DA5">
        <w:rPr>
          <w:rFonts w:ascii="Times New Roman" w:hAnsi="Times New Roman" w:cs="Times New Roman"/>
        </w:rPr>
        <w:t>.</w:t>
      </w:r>
      <w:r w:rsidRPr="00FF4DA5">
        <w:rPr>
          <w:rFonts w:ascii="Times New Roman" w:hAnsi="Times New Roman" w:cs="Times New Roman"/>
        </w:rPr>
        <w:t xml:space="preserve"> </w:t>
      </w:r>
      <w:hyperlink r:id="rId14" w:history="1">
        <w:r w:rsidRPr="00FF4DA5">
          <w:rPr>
            <w:rStyle w:val="Hyperlink"/>
            <w:rFonts w:ascii="Times New Roman" w:hAnsi="Times New Roman" w:cs="Times New Roman"/>
          </w:rPr>
          <w:t>Art Made in Adversity</w:t>
        </w:r>
      </w:hyperlink>
    </w:p>
    <w:p w14:paraId="7236C878" w14:textId="778F08B9" w:rsidR="000A0637" w:rsidRPr="00FF4DA5" w:rsidRDefault="000A0637"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Explore how art is used as therapy, PBS (12:00)</w:t>
      </w:r>
      <w:r w:rsidR="00FF4DA5">
        <w:rPr>
          <w:rFonts w:ascii="Times New Roman" w:hAnsi="Times New Roman" w:cs="Times New Roman"/>
        </w:rPr>
        <w:t>.</w:t>
      </w:r>
      <w:r w:rsidRPr="00FF4DA5">
        <w:rPr>
          <w:rFonts w:ascii="Times New Roman" w:hAnsi="Times New Roman" w:cs="Times New Roman"/>
        </w:rPr>
        <w:t xml:space="preserve"> </w:t>
      </w:r>
      <w:hyperlink r:id="rId15" w:history="1">
        <w:r w:rsidRPr="00FF4DA5">
          <w:rPr>
            <w:rStyle w:val="Hyperlink"/>
            <w:rFonts w:ascii="Times New Roman" w:hAnsi="Times New Roman" w:cs="Times New Roman"/>
          </w:rPr>
          <w:t>Therapize Yourself</w:t>
        </w:r>
      </w:hyperlink>
    </w:p>
    <w:p w14:paraId="49EEDD6B" w14:textId="689EF135" w:rsidR="000A0637" w:rsidRPr="00FF4DA5" w:rsidRDefault="001C480D" w:rsidP="00FF4DA5">
      <w:pPr>
        <w:pStyle w:val="ListParagraph"/>
        <w:numPr>
          <w:ilvl w:val="0"/>
          <w:numId w:val="26"/>
        </w:numPr>
        <w:spacing w:before="120"/>
        <w:contextualSpacing w:val="0"/>
        <w:rPr>
          <w:rFonts w:ascii="Times New Roman" w:hAnsi="Times New Roman" w:cs="Times New Roman"/>
        </w:rPr>
      </w:pPr>
      <w:r w:rsidRPr="00FF4DA5">
        <w:rPr>
          <w:rFonts w:ascii="Times New Roman" w:hAnsi="Times New Roman" w:cs="Times New Roman"/>
        </w:rPr>
        <w:t>Practicing artist Josephine Meckseper discusses George Tooker</w:t>
      </w:r>
      <w:r w:rsidR="00C45E01">
        <w:rPr>
          <w:rFonts w:ascii="Times New Roman" w:hAnsi="Times New Roman" w:cs="Times New Roman"/>
        </w:rPr>
        <w:t>’</w:t>
      </w:r>
      <w:r w:rsidRPr="00FF4DA5">
        <w:rPr>
          <w:rFonts w:ascii="Times New Roman" w:hAnsi="Times New Roman" w:cs="Times New Roman"/>
        </w:rPr>
        <w:t xml:space="preserve">s </w:t>
      </w:r>
      <w:r w:rsidRPr="00FF4DA5">
        <w:rPr>
          <w:rStyle w:val="Emphasis"/>
          <w:rFonts w:ascii="Times New Roman" w:hAnsi="Times New Roman" w:cs="Times New Roman"/>
        </w:rPr>
        <w:t>Government Bureau</w:t>
      </w:r>
      <w:r w:rsidRPr="00FF4DA5">
        <w:rPr>
          <w:rStyle w:val="Emphasis"/>
          <w:rFonts w:ascii="Times New Roman" w:hAnsi="Times New Roman" w:cs="Times New Roman"/>
          <w:i w:val="0"/>
          <w:iCs w:val="0"/>
        </w:rPr>
        <w:t>, The Artist Project</w:t>
      </w:r>
      <w:r w:rsidR="00144F02" w:rsidRPr="00FF4DA5">
        <w:rPr>
          <w:rStyle w:val="Emphasis"/>
          <w:rFonts w:ascii="Times New Roman" w:hAnsi="Times New Roman" w:cs="Times New Roman"/>
          <w:i w:val="0"/>
          <w:iCs w:val="0"/>
        </w:rPr>
        <w:t xml:space="preserve"> (2:39)</w:t>
      </w:r>
      <w:r w:rsidR="00FF4DA5">
        <w:rPr>
          <w:rStyle w:val="Emphasis"/>
          <w:rFonts w:ascii="Times New Roman" w:hAnsi="Times New Roman" w:cs="Times New Roman"/>
          <w:i w:val="0"/>
          <w:iCs w:val="0"/>
        </w:rPr>
        <w:t>.</w:t>
      </w:r>
      <w:r w:rsidRPr="00FF4DA5">
        <w:rPr>
          <w:rStyle w:val="Emphasis"/>
          <w:rFonts w:ascii="Times New Roman" w:hAnsi="Times New Roman" w:cs="Times New Roman"/>
          <w:i w:val="0"/>
          <w:iCs w:val="0"/>
        </w:rPr>
        <w:t xml:space="preserve"> </w:t>
      </w:r>
      <w:hyperlink r:id="rId16" w:history="1">
        <w:r w:rsidRPr="00FF4DA5">
          <w:rPr>
            <w:rStyle w:val="Hyperlink"/>
            <w:rFonts w:ascii="Times New Roman" w:hAnsi="Times New Roman" w:cs="Times New Roman"/>
          </w:rPr>
          <w:t>Government Bureau</w:t>
        </w:r>
      </w:hyperlink>
    </w:p>
    <w:sectPr w:rsidR="000A0637" w:rsidRPr="00FF4DA5" w:rsidSect="00FF4DA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B823" w14:textId="77777777" w:rsidR="004B5876" w:rsidRDefault="004B5876" w:rsidP="00B47519">
      <w:r>
        <w:separator/>
      </w:r>
    </w:p>
  </w:endnote>
  <w:endnote w:type="continuationSeparator" w:id="0">
    <w:p w14:paraId="01ADD50C" w14:textId="77777777" w:rsidR="004B5876" w:rsidRDefault="004B5876" w:rsidP="00B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dobe Garamond Pro">
    <w:altName w:val="Garamond"/>
    <w:charset w:val="4D"/>
    <w:family w:val="roman"/>
    <w:pitch w:val="variable"/>
    <w:sig w:usb0="00000001"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SemiCond">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7400133"/>
      <w:docPartObj>
        <w:docPartGallery w:val="Page Numbers (Bottom of Page)"/>
        <w:docPartUnique/>
      </w:docPartObj>
    </w:sdtPr>
    <w:sdtEndPr>
      <w:rPr>
        <w:rStyle w:val="PageNumber"/>
      </w:rPr>
    </w:sdtEndPr>
    <w:sdtContent>
      <w:p w14:paraId="3B184717" w14:textId="77777777" w:rsidR="000D2529" w:rsidRDefault="000D2529" w:rsidP="006C2F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C0FA1" w14:textId="77777777" w:rsidR="000D2529" w:rsidRDefault="000D2529" w:rsidP="00B47519">
    <w:pPr>
      <w:pStyle w:val="Footer"/>
      <w:ind w:right="360"/>
    </w:pPr>
  </w:p>
  <w:p w14:paraId="25A057E6" w14:textId="77777777" w:rsidR="000D2529" w:rsidRDefault="000D25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263467969"/>
      <w:docPartObj>
        <w:docPartGallery w:val="Page Numbers (Bottom of Page)"/>
        <w:docPartUnique/>
      </w:docPartObj>
    </w:sdtPr>
    <w:sdtEndPr>
      <w:rPr>
        <w:rStyle w:val="PageNumber"/>
      </w:rPr>
    </w:sdtEndPr>
    <w:sdtContent>
      <w:p w14:paraId="54831B19" w14:textId="77777777" w:rsidR="000D2529" w:rsidRPr="00D87855" w:rsidRDefault="000D2529" w:rsidP="006C2F17">
        <w:pPr>
          <w:pStyle w:val="Footer"/>
          <w:framePr w:wrap="none" w:vAnchor="text" w:hAnchor="margin" w:xAlign="right" w:y="1"/>
          <w:rPr>
            <w:rStyle w:val="PageNumber"/>
            <w:sz w:val="16"/>
            <w:szCs w:val="16"/>
          </w:rPr>
        </w:pPr>
        <w:r w:rsidRPr="00D87855">
          <w:rPr>
            <w:rStyle w:val="PageNumber"/>
            <w:sz w:val="16"/>
            <w:szCs w:val="16"/>
          </w:rPr>
          <w:fldChar w:fldCharType="begin"/>
        </w:r>
        <w:r w:rsidRPr="00D87855">
          <w:rPr>
            <w:rStyle w:val="PageNumber"/>
            <w:sz w:val="16"/>
            <w:szCs w:val="16"/>
          </w:rPr>
          <w:instrText xml:space="preserve"> PAGE </w:instrText>
        </w:r>
        <w:r w:rsidRPr="00D87855">
          <w:rPr>
            <w:rStyle w:val="PageNumber"/>
            <w:sz w:val="16"/>
            <w:szCs w:val="16"/>
          </w:rPr>
          <w:fldChar w:fldCharType="separate"/>
        </w:r>
        <w:r w:rsidR="00702E67" w:rsidRPr="00D87855">
          <w:rPr>
            <w:rStyle w:val="PageNumber"/>
            <w:noProof/>
            <w:sz w:val="16"/>
            <w:szCs w:val="16"/>
          </w:rPr>
          <w:t>17</w:t>
        </w:r>
        <w:r w:rsidRPr="00D87855">
          <w:rPr>
            <w:rStyle w:val="PageNumber"/>
            <w:sz w:val="16"/>
            <w:szCs w:val="16"/>
          </w:rPr>
          <w:fldChar w:fldCharType="end"/>
        </w:r>
      </w:p>
    </w:sdtContent>
  </w:sdt>
  <w:p w14:paraId="3119C0BF" w14:textId="589EE68A" w:rsidR="000D2529" w:rsidRPr="00D87855" w:rsidRDefault="00D87855">
    <w:pPr>
      <w:rPr>
        <w:sz w:val="16"/>
        <w:szCs w:val="16"/>
      </w:rPr>
    </w:pPr>
    <w:r w:rsidRPr="00D87855">
      <w:rPr>
        <w:rFonts w:cstheme="minorHAnsi"/>
        <w:sz w:val="16"/>
        <w:szCs w:val="16"/>
      </w:rPr>
      <w:t>©</w:t>
    </w:r>
    <w:r w:rsidRPr="00D87855">
      <w:rPr>
        <w:sz w:val="16"/>
        <w:szCs w:val="16"/>
      </w:rPr>
      <w:t xml:space="preserve"> </w:t>
    </w:r>
    <w:r w:rsidR="00FF4DA5">
      <w:rPr>
        <w:sz w:val="16"/>
        <w:szCs w:val="16"/>
      </w:rPr>
      <w:t xml:space="preserve">2022 </w:t>
    </w:r>
    <w:r w:rsidRPr="00D87855">
      <w:rPr>
        <w:sz w:val="16"/>
        <w:szCs w:val="16"/>
      </w:rPr>
      <w:t>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6E39" w14:textId="77777777" w:rsidR="00970CB4" w:rsidRDefault="0097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71604" w14:textId="77777777" w:rsidR="004B5876" w:rsidRDefault="004B5876" w:rsidP="00B47519">
      <w:r>
        <w:separator/>
      </w:r>
    </w:p>
  </w:footnote>
  <w:footnote w:type="continuationSeparator" w:id="0">
    <w:p w14:paraId="397A0C9B" w14:textId="77777777" w:rsidR="004B5876" w:rsidRDefault="004B5876" w:rsidP="00B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398A" w14:textId="77777777" w:rsidR="00970CB4" w:rsidRDefault="00970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E0AF" w14:textId="77777777" w:rsidR="00970CB4" w:rsidRDefault="00970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A08D" w14:textId="77777777" w:rsidR="00970CB4" w:rsidRDefault="00970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631D"/>
    <w:multiLevelType w:val="multilevel"/>
    <w:tmpl w:val="D6589090"/>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773286"/>
    <w:multiLevelType w:val="multilevel"/>
    <w:tmpl w:val="81E24026"/>
    <w:lvl w:ilvl="0">
      <w:start w:val="1"/>
      <w:numFmt w:val="upperRoman"/>
      <w:lvlText w:val="%1."/>
      <w:lvlJc w:val="left"/>
      <w:pPr>
        <w:ind w:left="360" w:hanging="360"/>
      </w:pPr>
      <w:rPr>
        <w:rFonts w:ascii="Times New Roman" w:hAnsi="Times New Roman" w:cs="Times New Roman" w:hint="default"/>
        <w:b/>
        <w:bCs w:val="0"/>
        <w:i w:val="0"/>
        <w:color w:val="000000" w:themeColor="text1"/>
        <w:sz w:val="24"/>
      </w:rPr>
    </w:lvl>
    <w:lvl w:ilvl="1">
      <w:start w:val="1"/>
      <w:numFmt w:val="upperLetter"/>
      <w:lvlText w:val="%2."/>
      <w:lvlJc w:val="left"/>
      <w:pPr>
        <w:ind w:left="720" w:hanging="360"/>
      </w:pPr>
      <w:rPr>
        <w:rFonts w:hint="default"/>
        <w:b w:val="0"/>
        <w:i w:val="0"/>
        <w:color w:val="auto"/>
      </w:rPr>
    </w:lvl>
    <w:lvl w:ilvl="2">
      <w:start w:val="1"/>
      <w:numFmt w:val="upperLetter"/>
      <w:lvlText w:val="%3."/>
      <w:lvlJc w:val="left"/>
      <w:pPr>
        <w:ind w:left="1080" w:hanging="360"/>
      </w:pPr>
      <w:rPr>
        <w:rFonts w:hint="default"/>
        <w:b w:val="0"/>
        <w:i w:val="0"/>
      </w:rPr>
    </w:lvl>
    <w:lvl w:ilvl="3">
      <w:start w:val="1"/>
      <w:numFmt w:val="bullet"/>
      <w:lvlText w:val=""/>
      <w:lvlJc w:val="left"/>
      <w:pPr>
        <w:ind w:left="1440" w:hanging="360"/>
      </w:pPr>
      <w:rPr>
        <w:rFonts w:ascii="Symbol" w:hAnsi="Symbol" w:cs="Times New Roman"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2E01C4"/>
    <w:multiLevelType w:val="hybridMultilevel"/>
    <w:tmpl w:val="DD98BC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363115"/>
    <w:multiLevelType w:val="hybridMultilevel"/>
    <w:tmpl w:val="52D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E9E"/>
    <w:multiLevelType w:val="hybridMultilevel"/>
    <w:tmpl w:val="7376F76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656DF"/>
    <w:multiLevelType w:val="hybridMultilevel"/>
    <w:tmpl w:val="4732C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033B82"/>
    <w:multiLevelType w:val="hybridMultilevel"/>
    <w:tmpl w:val="A2BE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10AE4"/>
    <w:multiLevelType w:val="hybridMultilevel"/>
    <w:tmpl w:val="27C4DF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050B78E">
      <w:numFmt w:val="bullet"/>
      <w:lvlText w:val="•"/>
      <w:lvlJc w:val="left"/>
      <w:pPr>
        <w:ind w:left="3240" w:hanging="72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127F"/>
    <w:multiLevelType w:val="hybridMultilevel"/>
    <w:tmpl w:val="952E8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E3F2D"/>
    <w:multiLevelType w:val="hybridMultilevel"/>
    <w:tmpl w:val="443E4A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F6E77"/>
    <w:multiLevelType w:val="hybridMultilevel"/>
    <w:tmpl w:val="14EAA8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7A5844"/>
    <w:multiLevelType w:val="hybridMultilevel"/>
    <w:tmpl w:val="CD642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C1603"/>
    <w:multiLevelType w:val="hybridMultilevel"/>
    <w:tmpl w:val="5702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329F8"/>
    <w:multiLevelType w:val="hybridMultilevel"/>
    <w:tmpl w:val="98F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2102E"/>
    <w:multiLevelType w:val="hybridMultilevel"/>
    <w:tmpl w:val="13502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80E49"/>
    <w:multiLevelType w:val="hybridMultilevel"/>
    <w:tmpl w:val="443E4A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86950"/>
    <w:multiLevelType w:val="hybridMultilevel"/>
    <w:tmpl w:val="819C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C33B5"/>
    <w:multiLevelType w:val="multilevel"/>
    <w:tmpl w:val="42567054"/>
    <w:lvl w:ilvl="0">
      <w:start w:val="1"/>
      <w:numFmt w:val="upperRoman"/>
      <w:lvlText w:val="%1."/>
      <w:lvlJc w:val="right"/>
      <w:pPr>
        <w:ind w:left="360" w:hanging="360"/>
      </w:pPr>
      <w:rPr>
        <w:rFonts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492958"/>
    <w:multiLevelType w:val="multilevel"/>
    <w:tmpl w:val="B85E8AB8"/>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360996"/>
    <w:multiLevelType w:val="hybridMultilevel"/>
    <w:tmpl w:val="D330787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F780D"/>
    <w:multiLevelType w:val="hybridMultilevel"/>
    <w:tmpl w:val="19F2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155258"/>
    <w:multiLevelType w:val="multilevel"/>
    <w:tmpl w:val="7D1C3F60"/>
    <w:lvl w:ilvl="0">
      <w:start w:val="2"/>
      <w:numFmt w:val="upperRoman"/>
      <w:lvlText w:val="%1."/>
      <w:lvlJc w:val="left"/>
      <w:pPr>
        <w:ind w:left="360" w:hanging="360"/>
      </w:pPr>
      <w:rPr>
        <w:rFonts w:ascii="Times New Roman" w:hAnsi="Times New Roman" w:cs="Times New Roman" w:hint="default"/>
        <w:b/>
        <w:bCs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bullet"/>
      <w:lvlText w:val="o"/>
      <w:lvlJc w:val="left"/>
      <w:pPr>
        <w:ind w:left="1080" w:hanging="360"/>
      </w:pPr>
      <w:rPr>
        <w:rFonts w:ascii="Courier New" w:hAnsi="Courier New" w:cs="Courier New" w:hint="default"/>
        <w:b w:val="0"/>
        <w:i w:val="0"/>
      </w:rPr>
    </w:lvl>
    <w:lvl w:ilvl="3">
      <w:start w:val="1"/>
      <w:numFmt w:val="decimal"/>
      <w:lvlText w:val="%4."/>
      <w:lvlJc w:val="left"/>
      <w:pPr>
        <w:ind w:left="1440" w:hanging="360"/>
      </w:pPr>
      <w:rPr>
        <w:rFonts w:hint="default"/>
        <w:color w:val="auto"/>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3964AE"/>
    <w:multiLevelType w:val="hybridMultilevel"/>
    <w:tmpl w:val="9CC84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20E6E"/>
    <w:multiLevelType w:val="hybridMultilevel"/>
    <w:tmpl w:val="858497C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C06D7"/>
    <w:multiLevelType w:val="hybridMultilevel"/>
    <w:tmpl w:val="11AE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50B53"/>
    <w:multiLevelType w:val="hybridMultilevel"/>
    <w:tmpl w:val="3824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A71D4"/>
    <w:multiLevelType w:val="hybridMultilevel"/>
    <w:tmpl w:val="1EAE4D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83EF1"/>
    <w:multiLevelType w:val="hybridMultilevel"/>
    <w:tmpl w:val="00B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1B3152"/>
    <w:multiLevelType w:val="multilevel"/>
    <w:tmpl w:val="9E4C6462"/>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271793"/>
    <w:multiLevelType w:val="multilevel"/>
    <w:tmpl w:val="2E3AE8C2"/>
    <w:lvl w:ilvl="0">
      <w:start w:val="2"/>
      <w:numFmt w:val="upperRoman"/>
      <w:lvlText w:val="%1."/>
      <w:lvlJc w:val="left"/>
      <w:pPr>
        <w:ind w:left="360" w:hanging="360"/>
      </w:pPr>
      <w:rPr>
        <w:rFonts w:ascii="Times New Roman" w:hAnsi="Times New Roman" w:cs="Times New Roman" w:hint="default"/>
        <w:b/>
        <w:bCs/>
        <w:i w:val="0"/>
        <w:color w:val="000000" w:themeColor="text1"/>
        <w:sz w:val="24"/>
      </w:rPr>
    </w:lvl>
    <w:lvl w:ilvl="1">
      <w:start w:val="1"/>
      <w:numFmt w:val="upperLetter"/>
      <w:lvlText w:val="%2."/>
      <w:lvlJc w:val="left"/>
      <w:pPr>
        <w:ind w:left="720" w:hanging="360"/>
      </w:pPr>
      <w:rPr>
        <w:rFonts w:hint="default"/>
        <w:b w:val="0"/>
        <w:i w:val="0"/>
        <w:color w:val="auto"/>
      </w:rPr>
    </w:lvl>
    <w:lvl w:ilvl="2">
      <w:start w:val="1"/>
      <w:numFmt w:val="upperLetter"/>
      <w:lvlText w:val="%3."/>
      <w:lvlJc w:val="left"/>
      <w:pPr>
        <w:ind w:left="1080" w:hanging="360"/>
      </w:pPr>
      <w:rPr>
        <w:rFonts w:hint="default"/>
        <w:b w:val="0"/>
        <w:i w:val="0"/>
      </w:rPr>
    </w:lvl>
    <w:lvl w:ilvl="3">
      <w:start w:val="1"/>
      <w:numFmt w:val="decimal"/>
      <w:lvlText w:val="%4."/>
      <w:lvlJc w:val="left"/>
      <w:pPr>
        <w:ind w:left="1440" w:hanging="360"/>
      </w:pPr>
      <w:rPr>
        <w:rFonts w:hint="default"/>
        <w:color w:val="auto"/>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25087A"/>
    <w:multiLevelType w:val="hybridMultilevel"/>
    <w:tmpl w:val="74A8C882"/>
    <w:lvl w:ilvl="0" w:tplc="7202493A">
      <w:start w:val="1"/>
      <w:numFmt w:val="decimal"/>
      <w:lvlText w:val="%1."/>
      <w:lvlJc w:val="left"/>
      <w:pPr>
        <w:ind w:left="1418"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043A7A"/>
    <w:multiLevelType w:val="hybridMultilevel"/>
    <w:tmpl w:val="47E4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11764"/>
    <w:multiLevelType w:val="hybridMultilevel"/>
    <w:tmpl w:val="319EF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A20C78"/>
    <w:multiLevelType w:val="multilevel"/>
    <w:tmpl w:val="A060FD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40" w:hanging="360"/>
      </w:pPr>
      <w:rPr>
        <w:rFonts w:ascii="Adobe Garamond Pro" w:eastAsiaTheme="minorEastAsia" w:hAnsi="Adobe Garamond Pro" w:cs="Adobe Garamond Pro" w:hint="default"/>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F13626"/>
    <w:multiLevelType w:val="hybridMultilevel"/>
    <w:tmpl w:val="F17E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57ABE"/>
    <w:multiLevelType w:val="multilevel"/>
    <w:tmpl w:val="42567054"/>
    <w:lvl w:ilvl="0">
      <w:start w:val="1"/>
      <w:numFmt w:val="upperRoman"/>
      <w:lvlText w:val="%1."/>
      <w:lvlJc w:val="right"/>
      <w:pPr>
        <w:ind w:left="360" w:hanging="360"/>
      </w:pPr>
      <w:rPr>
        <w:rFonts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630878"/>
    <w:multiLevelType w:val="multilevel"/>
    <w:tmpl w:val="495E121C"/>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49749F"/>
    <w:multiLevelType w:val="hybridMultilevel"/>
    <w:tmpl w:val="6C50D9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C7BC6"/>
    <w:multiLevelType w:val="hybridMultilevel"/>
    <w:tmpl w:val="CD642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67383"/>
    <w:multiLevelType w:val="hybridMultilevel"/>
    <w:tmpl w:val="C6A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15701"/>
    <w:multiLevelType w:val="hybridMultilevel"/>
    <w:tmpl w:val="0C9E8460"/>
    <w:lvl w:ilvl="0" w:tplc="04090015">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F55D7"/>
    <w:multiLevelType w:val="hybridMultilevel"/>
    <w:tmpl w:val="D99844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C03669"/>
    <w:multiLevelType w:val="hybridMultilevel"/>
    <w:tmpl w:val="0E00581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CC866AC"/>
    <w:multiLevelType w:val="hybridMultilevel"/>
    <w:tmpl w:val="49721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F1B6E"/>
    <w:multiLevelType w:val="hybridMultilevel"/>
    <w:tmpl w:val="F098BDF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B1442"/>
    <w:multiLevelType w:val="hybridMultilevel"/>
    <w:tmpl w:val="A060FD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A4476A0">
      <w:numFmt w:val="bullet"/>
      <w:lvlText w:val="•"/>
      <w:lvlJc w:val="left"/>
      <w:pPr>
        <w:ind w:left="2340" w:hanging="360"/>
      </w:pPr>
      <w:rPr>
        <w:rFonts w:ascii="Adobe Garamond Pro" w:eastAsiaTheme="minorEastAsia" w:hAnsi="Adobe Garamond Pro" w:cs="Adobe Garamond Pro"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132AC"/>
    <w:multiLevelType w:val="hybridMultilevel"/>
    <w:tmpl w:val="11949A0C"/>
    <w:lvl w:ilvl="0" w:tplc="EAC87D06">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A4476A0">
      <w:numFmt w:val="bullet"/>
      <w:lvlText w:val="•"/>
      <w:lvlJc w:val="left"/>
      <w:pPr>
        <w:ind w:left="2340" w:hanging="360"/>
      </w:pPr>
      <w:rPr>
        <w:rFonts w:ascii="Adobe Garamond Pro" w:eastAsiaTheme="minorEastAsia" w:hAnsi="Adobe Garamond Pro" w:cs="Adobe Garamond Pro"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0"/>
  </w:num>
  <w:num w:numId="3">
    <w:abstractNumId w:val="27"/>
  </w:num>
  <w:num w:numId="4">
    <w:abstractNumId w:val="32"/>
  </w:num>
  <w:num w:numId="5">
    <w:abstractNumId w:val="29"/>
  </w:num>
  <w:num w:numId="6">
    <w:abstractNumId w:val="1"/>
  </w:num>
  <w:num w:numId="7">
    <w:abstractNumId w:val="5"/>
  </w:num>
  <w:num w:numId="8">
    <w:abstractNumId w:val="21"/>
  </w:num>
  <w:num w:numId="9">
    <w:abstractNumId w:val="45"/>
  </w:num>
  <w:num w:numId="10">
    <w:abstractNumId w:val="34"/>
  </w:num>
  <w:num w:numId="11">
    <w:abstractNumId w:val="31"/>
  </w:num>
  <w:num w:numId="12">
    <w:abstractNumId w:val="8"/>
  </w:num>
  <w:num w:numId="13">
    <w:abstractNumId w:val="2"/>
  </w:num>
  <w:num w:numId="14">
    <w:abstractNumId w:val="20"/>
  </w:num>
  <w:num w:numId="15">
    <w:abstractNumId w:val="0"/>
  </w:num>
  <w:num w:numId="16">
    <w:abstractNumId w:val="35"/>
  </w:num>
  <w:num w:numId="17">
    <w:abstractNumId w:val="17"/>
  </w:num>
  <w:num w:numId="18">
    <w:abstractNumId w:val="28"/>
  </w:num>
  <w:num w:numId="19">
    <w:abstractNumId w:val="36"/>
  </w:num>
  <w:num w:numId="20">
    <w:abstractNumId w:val="18"/>
  </w:num>
  <w:num w:numId="21">
    <w:abstractNumId w:val="46"/>
  </w:num>
  <w:num w:numId="22">
    <w:abstractNumId w:val="33"/>
  </w:num>
  <w:num w:numId="23">
    <w:abstractNumId w:val="43"/>
  </w:num>
  <w:num w:numId="24">
    <w:abstractNumId w:val="25"/>
  </w:num>
  <w:num w:numId="25">
    <w:abstractNumId w:val="30"/>
  </w:num>
  <w:num w:numId="26">
    <w:abstractNumId w:val="39"/>
  </w:num>
  <w:num w:numId="27">
    <w:abstractNumId w:val="6"/>
  </w:num>
  <w:num w:numId="28">
    <w:abstractNumId w:val="9"/>
  </w:num>
  <w:num w:numId="29">
    <w:abstractNumId w:val="15"/>
  </w:num>
  <w:num w:numId="30">
    <w:abstractNumId w:val="26"/>
  </w:num>
  <w:num w:numId="31">
    <w:abstractNumId w:val="14"/>
  </w:num>
  <w:num w:numId="32">
    <w:abstractNumId w:val="38"/>
  </w:num>
  <w:num w:numId="33">
    <w:abstractNumId w:val="11"/>
  </w:num>
  <w:num w:numId="34">
    <w:abstractNumId w:val="41"/>
  </w:num>
  <w:num w:numId="35">
    <w:abstractNumId w:val="37"/>
  </w:num>
  <w:num w:numId="36">
    <w:abstractNumId w:val="7"/>
  </w:num>
  <w:num w:numId="37">
    <w:abstractNumId w:val="10"/>
  </w:num>
  <w:num w:numId="38">
    <w:abstractNumId w:val="22"/>
  </w:num>
  <w:num w:numId="39">
    <w:abstractNumId w:val="24"/>
  </w:num>
  <w:num w:numId="40">
    <w:abstractNumId w:val="12"/>
  </w:num>
  <w:num w:numId="41">
    <w:abstractNumId w:val="42"/>
  </w:num>
  <w:num w:numId="42">
    <w:abstractNumId w:val="13"/>
  </w:num>
  <w:num w:numId="43">
    <w:abstractNumId w:val="3"/>
  </w:num>
  <w:num w:numId="44">
    <w:abstractNumId w:val="4"/>
  </w:num>
  <w:num w:numId="45">
    <w:abstractNumId w:val="23"/>
  </w:num>
  <w:num w:numId="46">
    <w:abstractNumId w:val="19"/>
  </w:num>
  <w:num w:numId="47">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19"/>
    <w:rsid w:val="000011A2"/>
    <w:rsid w:val="00032FBD"/>
    <w:rsid w:val="0004016F"/>
    <w:rsid w:val="000514CE"/>
    <w:rsid w:val="00052191"/>
    <w:rsid w:val="00053D17"/>
    <w:rsid w:val="00064C3F"/>
    <w:rsid w:val="000651F3"/>
    <w:rsid w:val="0007066D"/>
    <w:rsid w:val="000860EB"/>
    <w:rsid w:val="0009447F"/>
    <w:rsid w:val="000A0637"/>
    <w:rsid w:val="000A3A40"/>
    <w:rsid w:val="000B3D7C"/>
    <w:rsid w:val="000B4F66"/>
    <w:rsid w:val="000B511D"/>
    <w:rsid w:val="000B6F42"/>
    <w:rsid w:val="000B7127"/>
    <w:rsid w:val="000C541E"/>
    <w:rsid w:val="000C63ED"/>
    <w:rsid w:val="000D2529"/>
    <w:rsid w:val="000D550A"/>
    <w:rsid w:val="000E1948"/>
    <w:rsid w:val="000E296C"/>
    <w:rsid w:val="000F3CFD"/>
    <w:rsid w:val="000F7DD9"/>
    <w:rsid w:val="001043DE"/>
    <w:rsid w:val="001138D6"/>
    <w:rsid w:val="001160B6"/>
    <w:rsid w:val="0011790A"/>
    <w:rsid w:val="00120397"/>
    <w:rsid w:val="00122E2B"/>
    <w:rsid w:val="00133171"/>
    <w:rsid w:val="00141B39"/>
    <w:rsid w:val="0014426C"/>
    <w:rsid w:val="00144BE6"/>
    <w:rsid w:val="00144F02"/>
    <w:rsid w:val="00145504"/>
    <w:rsid w:val="00152BBB"/>
    <w:rsid w:val="00166967"/>
    <w:rsid w:val="001701E6"/>
    <w:rsid w:val="001758DD"/>
    <w:rsid w:val="001760B2"/>
    <w:rsid w:val="001762A1"/>
    <w:rsid w:val="00180991"/>
    <w:rsid w:val="001814EB"/>
    <w:rsid w:val="00181724"/>
    <w:rsid w:val="001970F6"/>
    <w:rsid w:val="001A0A66"/>
    <w:rsid w:val="001A2AB4"/>
    <w:rsid w:val="001B3A5A"/>
    <w:rsid w:val="001C208E"/>
    <w:rsid w:val="001C381D"/>
    <w:rsid w:val="001C43B4"/>
    <w:rsid w:val="001C480D"/>
    <w:rsid w:val="001C6D75"/>
    <w:rsid w:val="001C6E89"/>
    <w:rsid w:val="001C746F"/>
    <w:rsid w:val="001C7FCC"/>
    <w:rsid w:val="001E136B"/>
    <w:rsid w:val="001E1671"/>
    <w:rsid w:val="001E16C3"/>
    <w:rsid w:val="001E2CBA"/>
    <w:rsid w:val="001E7965"/>
    <w:rsid w:val="001E7DE9"/>
    <w:rsid w:val="001F271E"/>
    <w:rsid w:val="001F616D"/>
    <w:rsid w:val="001F6FEE"/>
    <w:rsid w:val="00212DF4"/>
    <w:rsid w:val="00213BCB"/>
    <w:rsid w:val="0021600E"/>
    <w:rsid w:val="002215F9"/>
    <w:rsid w:val="00222A3C"/>
    <w:rsid w:val="00224782"/>
    <w:rsid w:val="00225FD0"/>
    <w:rsid w:val="00231353"/>
    <w:rsid w:val="002349D9"/>
    <w:rsid w:val="00234AFC"/>
    <w:rsid w:val="00235A85"/>
    <w:rsid w:val="00236F56"/>
    <w:rsid w:val="00243E1B"/>
    <w:rsid w:val="00246FB6"/>
    <w:rsid w:val="00250594"/>
    <w:rsid w:val="0025439B"/>
    <w:rsid w:val="00262BE9"/>
    <w:rsid w:val="00263087"/>
    <w:rsid w:val="00263CF3"/>
    <w:rsid w:val="0026414F"/>
    <w:rsid w:val="002641DB"/>
    <w:rsid w:val="002806E3"/>
    <w:rsid w:val="00283ABB"/>
    <w:rsid w:val="00283EB1"/>
    <w:rsid w:val="00286F63"/>
    <w:rsid w:val="00290557"/>
    <w:rsid w:val="00295AE5"/>
    <w:rsid w:val="00296724"/>
    <w:rsid w:val="00296B3E"/>
    <w:rsid w:val="002A609E"/>
    <w:rsid w:val="002A6190"/>
    <w:rsid w:val="002A6F59"/>
    <w:rsid w:val="002B3218"/>
    <w:rsid w:val="002B6748"/>
    <w:rsid w:val="002C0070"/>
    <w:rsid w:val="002C0D49"/>
    <w:rsid w:val="002C117F"/>
    <w:rsid w:val="002C6D66"/>
    <w:rsid w:val="002C743C"/>
    <w:rsid w:val="002D4A44"/>
    <w:rsid w:val="002D545D"/>
    <w:rsid w:val="002D663C"/>
    <w:rsid w:val="00301ADF"/>
    <w:rsid w:val="003056AB"/>
    <w:rsid w:val="003064DA"/>
    <w:rsid w:val="0031174B"/>
    <w:rsid w:val="003119AF"/>
    <w:rsid w:val="003134AB"/>
    <w:rsid w:val="003179BC"/>
    <w:rsid w:val="00320329"/>
    <w:rsid w:val="00322EDD"/>
    <w:rsid w:val="00325CB1"/>
    <w:rsid w:val="00330D36"/>
    <w:rsid w:val="00333F87"/>
    <w:rsid w:val="00336162"/>
    <w:rsid w:val="00336944"/>
    <w:rsid w:val="00343721"/>
    <w:rsid w:val="00343D37"/>
    <w:rsid w:val="00344D04"/>
    <w:rsid w:val="00353E59"/>
    <w:rsid w:val="00354B96"/>
    <w:rsid w:val="003578C0"/>
    <w:rsid w:val="00360424"/>
    <w:rsid w:val="00363EF9"/>
    <w:rsid w:val="003675D3"/>
    <w:rsid w:val="00371391"/>
    <w:rsid w:val="003737F0"/>
    <w:rsid w:val="003773A9"/>
    <w:rsid w:val="00381037"/>
    <w:rsid w:val="003A0A02"/>
    <w:rsid w:val="003A174A"/>
    <w:rsid w:val="003A7784"/>
    <w:rsid w:val="003B4385"/>
    <w:rsid w:val="003B5D96"/>
    <w:rsid w:val="003C1425"/>
    <w:rsid w:val="003C5F48"/>
    <w:rsid w:val="003C7F5D"/>
    <w:rsid w:val="003D6916"/>
    <w:rsid w:val="003D7492"/>
    <w:rsid w:val="003E1F87"/>
    <w:rsid w:val="003E500D"/>
    <w:rsid w:val="003F21CF"/>
    <w:rsid w:val="003F26E6"/>
    <w:rsid w:val="003F76CC"/>
    <w:rsid w:val="0040007A"/>
    <w:rsid w:val="00401388"/>
    <w:rsid w:val="004078EC"/>
    <w:rsid w:val="00410BB3"/>
    <w:rsid w:val="00414345"/>
    <w:rsid w:val="004216D4"/>
    <w:rsid w:val="004255C6"/>
    <w:rsid w:val="004272EE"/>
    <w:rsid w:val="00433796"/>
    <w:rsid w:val="00445537"/>
    <w:rsid w:val="00452622"/>
    <w:rsid w:val="00461028"/>
    <w:rsid w:val="00464E2C"/>
    <w:rsid w:val="004661F9"/>
    <w:rsid w:val="004708A2"/>
    <w:rsid w:val="00480C3B"/>
    <w:rsid w:val="00485368"/>
    <w:rsid w:val="00486D1B"/>
    <w:rsid w:val="0048780F"/>
    <w:rsid w:val="0049761E"/>
    <w:rsid w:val="004A0E6D"/>
    <w:rsid w:val="004A207D"/>
    <w:rsid w:val="004A31A1"/>
    <w:rsid w:val="004A5B97"/>
    <w:rsid w:val="004B5876"/>
    <w:rsid w:val="004C02EB"/>
    <w:rsid w:val="004C102C"/>
    <w:rsid w:val="004D0023"/>
    <w:rsid w:val="004D2089"/>
    <w:rsid w:val="004D643E"/>
    <w:rsid w:val="004E51CF"/>
    <w:rsid w:val="00505613"/>
    <w:rsid w:val="00506012"/>
    <w:rsid w:val="00510090"/>
    <w:rsid w:val="00515B46"/>
    <w:rsid w:val="005249E2"/>
    <w:rsid w:val="00526BF8"/>
    <w:rsid w:val="00533442"/>
    <w:rsid w:val="005365D2"/>
    <w:rsid w:val="00542661"/>
    <w:rsid w:val="005449CE"/>
    <w:rsid w:val="00561A74"/>
    <w:rsid w:val="00562E16"/>
    <w:rsid w:val="00562EC7"/>
    <w:rsid w:val="00573E0A"/>
    <w:rsid w:val="0058189F"/>
    <w:rsid w:val="005821C7"/>
    <w:rsid w:val="0058394D"/>
    <w:rsid w:val="005863CD"/>
    <w:rsid w:val="00586667"/>
    <w:rsid w:val="005A1942"/>
    <w:rsid w:val="005A370E"/>
    <w:rsid w:val="005B12E3"/>
    <w:rsid w:val="005B4CE3"/>
    <w:rsid w:val="005C07EF"/>
    <w:rsid w:val="005D6C4D"/>
    <w:rsid w:val="005E4032"/>
    <w:rsid w:val="005F3F25"/>
    <w:rsid w:val="00600783"/>
    <w:rsid w:val="00602512"/>
    <w:rsid w:val="00607F19"/>
    <w:rsid w:val="00613391"/>
    <w:rsid w:val="00613D55"/>
    <w:rsid w:val="00620964"/>
    <w:rsid w:val="00627E57"/>
    <w:rsid w:val="00635FE7"/>
    <w:rsid w:val="00640816"/>
    <w:rsid w:val="00640EFC"/>
    <w:rsid w:val="00643B27"/>
    <w:rsid w:val="0064643A"/>
    <w:rsid w:val="0065235E"/>
    <w:rsid w:val="006534CD"/>
    <w:rsid w:val="00657673"/>
    <w:rsid w:val="00661ECC"/>
    <w:rsid w:val="006640B2"/>
    <w:rsid w:val="00673BBA"/>
    <w:rsid w:val="00676F70"/>
    <w:rsid w:val="00683FC3"/>
    <w:rsid w:val="00684226"/>
    <w:rsid w:val="00695E00"/>
    <w:rsid w:val="006B28A2"/>
    <w:rsid w:val="006B3931"/>
    <w:rsid w:val="006B6028"/>
    <w:rsid w:val="006C2F17"/>
    <w:rsid w:val="006D0214"/>
    <w:rsid w:val="006D401A"/>
    <w:rsid w:val="006D415E"/>
    <w:rsid w:val="006D5A75"/>
    <w:rsid w:val="006E068C"/>
    <w:rsid w:val="006E47C8"/>
    <w:rsid w:val="006E7ED2"/>
    <w:rsid w:val="006F5398"/>
    <w:rsid w:val="006F6268"/>
    <w:rsid w:val="006F6EE4"/>
    <w:rsid w:val="00702E67"/>
    <w:rsid w:val="00703CB0"/>
    <w:rsid w:val="00730FA0"/>
    <w:rsid w:val="00733F9F"/>
    <w:rsid w:val="00734FD8"/>
    <w:rsid w:val="00735662"/>
    <w:rsid w:val="00737554"/>
    <w:rsid w:val="00745FC5"/>
    <w:rsid w:val="0074662F"/>
    <w:rsid w:val="00754A2A"/>
    <w:rsid w:val="00757598"/>
    <w:rsid w:val="0076554A"/>
    <w:rsid w:val="00770C0A"/>
    <w:rsid w:val="007714EC"/>
    <w:rsid w:val="007727A2"/>
    <w:rsid w:val="00773C80"/>
    <w:rsid w:val="00782CAB"/>
    <w:rsid w:val="0078588E"/>
    <w:rsid w:val="00787C3B"/>
    <w:rsid w:val="007931D1"/>
    <w:rsid w:val="0079376C"/>
    <w:rsid w:val="00795272"/>
    <w:rsid w:val="007A1868"/>
    <w:rsid w:val="007A1932"/>
    <w:rsid w:val="007A4FDD"/>
    <w:rsid w:val="007A79C2"/>
    <w:rsid w:val="007B1208"/>
    <w:rsid w:val="007B37FA"/>
    <w:rsid w:val="007B61B6"/>
    <w:rsid w:val="007B784E"/>
    <w:rsid w:val="007C6930"/>
    <w:rsid w:val="007D0119"/>
    <w:rsid w:val="007D59E3"/>
    <w:rsid w:val="007D5F33"/>
    <w:rsid w:val="007D6042"/>
    <w:rsid w:val="007E18D1"/>
    <w:rsid w:val="007E2EDC"/>
    <w:rsid w:val="007E7A50"/>
    <w:rsid w:val="007F39EF"/>
    <w:rsid w:val="007F3DB9"/>
    <w:rsid w:val="007F3F5C"/>
    <w:rsid w:val="007F50CA"/>
    <w:rsid w:val="00804EBE"/>
    <w:rsid w:val="00810FF1"/>
    <w:rsid w:val="00817948"/>
    <w:rsid w:val="0083188E"/>
    <w:rsid w:val="00835B0B"/>
    <w:rsid w:val="0083617E"/>
    <w:rsid w:val="00836A59"/>
    <w:rsid w:val="00846B4D"/>
    <w:rsid w:val="0085215A"/>
    <w:rsid w:val="00857B47"/>
    <w:rsid w:val="00865AC4"/>
    <w:rsid w:val="0087066A"/>
    <w:rsid w:val="008742A7"/>
    <w:rsid w:val="008920F4"/>
    <w:rsid w:val="00897C3C"/>
    <w:rsid w:val="008A40C3"/>
    <w:rsid w:val="008A4C73"/>
    <w:rsid w:val="008A57CF"/>
    <w:rsid w:val="008A5830"/>
    <w:rsid w:val="008A6FE2"/>
    <w:rsid w:val="008A7BE8"/>
    <w:rsid w:val="008B15D4"/>
    <w:rsid w:val="008B31A6"/>
    <w:rsid w:val="008C1511"/>
    <w:rsid w:val="008C5BBF"/>
    <w:rsid w:val="008D00DA"/>
    <w:rsid w:val="008D2192"/>
    <w:rsid w:val="008D26B7"/>
    <w:rsid w:val="008D2D64"/>
    <w:rsid w:val="008D3F4A"/>
    <w:rsid w:val="008F49E3"/>
    <w:rsid w:val="00903D4C"/>
    <w:rsid w:val="00903E69"/>
    <w:rsid w:val="009111DA"/>
    <w:rsid w:val="00914D3E"/>
    <w:rsid w:val="0092683E"/>
    <w:rsid w:val="0092725C"/>
    <w:rsid w:val="0093111D"/>
    <w:rsid w:val="009336D9"/>
    <w:rsid w:val="0094740D"/>
    <w:rsid w:val="0095584B"/>
    <w:rsid w:val="00964EF7"/>
    <w:rsid w:val="0096642A"/>
    <w:rsid w:val="00967CC2"/>
    <w:rsid w:val="00970731"/>
    <w:rsid w:val="00970CB4"/>
    <w:rsid w:val="009831EB"/>
    <w:rsid w:val="00984203"/>
    <w:rsid w:val="00986B04"/>
    <w:rsid w:val="009B0C8D"/>
    <w:rsid w:val="009B338B"/>
    <w:rsid w:val="009B582B"/>
    <w:rsid w:val="009C3C9D"/>
    <w:rsid w:val="009E4826"/>
    <w:rsid w:val="009E561D"/>
    <w:rsid w:val="009E6518"/>
    <w:rsid w:val="009E677B"/>
    <w:rsid w:val="009F2085"/>
    <w:rsid w:val="009F500D"/>
    <w:rsid w:val="009F5904"/>
    <w:rsid w:val="00A002EE"/>
    <w:rsid w:val="00A0125C"/>
    <w:rsid w:val="00A02046"/>
    <w:rsid w:val="00A04D3C"/>
    <w:rsid w:val="00A228DF"/>
    <w:rsid w:val="00A246EF"/>
    <w:rsid w:val="00A24DFC"/>
    <w:rsid w:val="00A32ABC"/>
    <w:rsid w:val="00A37B5F"/>
    <w:rsid w:val="00A46676"/>
    <w:rsid w:val="00A57FFA"/>
    <w:rsid w:val="00A61862"/>
    <w:rsid w:val="00A618E5"/>
    <w:rsid w:val="00A64384"/>
    <w:rsid w:val="00A802B2"/>
    <w:rsid w:val="00A80486"/>
    <w:rsid w:val="00A83D01"/>
    <w:rsid w:val="00A86377"/>
    <w:rsid w:val="00A90BD1"/>
    <w:rsid w:val="00A9417D"/>
    <w:rsid w:val="00A96FC6"/>
    <w:rsid w:val="00AA5EC7"/>
    <w:rsid w:val="00AB0784"/>
    <w:rsid w:val="00AB1485"/>
    <w:rsid w:val="00AB468E"/>
    <w:rsid w:val="00AB5CF2"/>
    <w:rsid w:val="00AC2202"/>
    <w:rsid w:val="00AC53BC"/>
    <w:rsid w:val="00AC72B3"/>
    <w:rsid w:val="00AD0B19"/>
    <w:rsid w:val="00AD4122"/>
    <w:rsid w:val="00AD4FB4"/>
    <w:rsid w:val="00AD6B54"/>
    <w:rsid w:val="00AD7439"/>
    <w:rsid w:val="00AD7570"/>
    <w:rsid w:val="00AE00ED"/>
    <w:rsid w:val="00AE070E"/>
    <w:rsid w:val="00AE4C8F"/>
    <w:rsid w:val="00AE656C"/>
    <w:rsid w:val="00AF6498"/>
    <w:rsid w:val="00AF6D5F"/>
    <w:rsid w:val="00AF7119"/>
    <w:rsid w:val="00B01918"/>
    <w:rsid w:val="00B11AB7"/>
    <w:rsid w:val="00B305AC"/>
    <w:rsid w:val="00B35381"/>
    <w:rsid w:val="00B4226B"/>
    <w:rsid w:val="00B451BC"/>
    <w:rsid w:val="00B47519"/>
    <w:rsid w:val="00B5160D"/>
    <w:rsid w:val="00B5626A"/>
    <w:rsid w:val="00B67829"/>
    <w:rsid w:val="00B73B87"/>
    <w:rsid w:val="00B85B2F"/>
    <w:rsid w:val="00B85B4F"/>
    <w:rsid w:val="00B877FB"/>
    <w:rsid w:val="00B9313A"/>
    <w:rsid w:val="00B963B9"/>
    <w:rsid w:val="00BA7B02"/>
    <w:rsid w:val="00BB22F2"/>
    <w:rsid w:val="00BB27B2"/>
    <w:rsid w:val="00BB64C3"/>
    <w:rsid w:val="00BB6560"/>
    <w:rsid w:val="00BB69A9"/>
    <w:rsid w:val="00BB6B79"/>
    <w:rsid w:val="00BC3881"/>
    <w:rsid w:val="00BC6E88"/>
    <w:rsid w:val="00BD4B31"/>
    <w:rsid w:val="00BD4BF6"/>
    <w:rsid w:val="00BE1F32"/>
    <w:rsid w:val="00BE3F6A"/>
    <w:rsid w:val="00BE529F"/>
    <w:rsid w:val="00BF79E2"/>
    <w:rsid w:val="00BF7C61"/>
    <w:rsid w:val="00BF7E37"/>
    <w:rsid w:val="00BF7E4F"/>
    <w:rsid w:val="00C015B2"/>
    <w:rsid w:val="00C02DFB"/>
    <w:rsid w:val="00C03974"/>
    <w:rsid w:val="00C0478F"/>
    <w:rsid w:val="00C0570A"/>
    <w:rsid w:val="00C110A9"/>
    <w:rsid w:val="00C114BE"/>
    <w:rsid w:val="00C12DF5"/>
    <w:rsid w:val="00C207AC"/>
    <w:rsid w:val="00C3639F"/>
    <w:rsid w:val="00C42CBE"/>
    <w:rsid w:val="00C44AAD"/>
    <w:rsid w:val="00C44D47"/>
    <w:rsid w:val="00C45E01"/>
    <w:rsid w:val="00C51340"/>
    <w:rsid w:val="00C54264"/>
    <w:rsid w:val="00C66C9C"/>
    <w:rsid w:val="00C74BA6"/>
    <w:rsid w:val="00C752D3"/>
    <w:rsid w:val="00C806E1"/>
    <w:rsid w:val="00C80CB8"/>
    <w:rsid w:val="00C80DCE"/>
    <w:rsid w:val="00C81344"/>
    <w:rsid w:val="00C84731"/>
    <w:rsid w:val="00C91D8A"/>
    <w:rsid w:val="00C9430A"/>
    <w:rsid w:val="00C976B6"/>
    <w:rsid w:val="00CA19E8"/>
    <w:rsid w:val="00CA7D67"/>
    <w:rsid w:val="00CB1FFC"/>
    <w:rsid w:val="00CC2C0E"/>
    <w:rsid w:val="00CC724E"/>
    <w:rsid w:val="00CD3A4F"/>
    <w:rsid w:val="00CD6C73"/>
    <w:rsid w:val="00CE0AF5"/>
    <w:rsid w:val="00CE1EB8"/>
    <w:rsid w:val="00D01B81"/>
    <w:rsid w:val="00D036AF"/>
    <w:rsid w:val="00D124E4"/>
    <w:rsid w:val="00D13B32"/>
    <w:rsid w:val="00D14EBD"/>
    <w:rsid w:val="00D166F2"/>
    <w:rsid w:val="00D23783"/>
    <w:rsid w:val="00D25105"/>
    <w:rsid w:val="00D3015F"/>
    <w:rsid w:val="00D32751"/>
    <w:rsid w:val="00D34FE7"/>
    <w:rsid w:val="00D36B2D"/>
    <w:rsid w:val="00D40B40"/>
    <w:rsid w:val="00D47FC3"/>
    <w:rsid w:val="00D5268E"/>
    <w:rsid w:val="00D550F4"/>
    <w:rsid w:val="00D743DF"/>
    <w:rsid w:val="00D7503E"/>
    <w:rsid w:val="00D801DF"/>
    <w:rsid w:val="00D8032A"/>
    <w:rsid w:val="00D8458B"/>
    <w:rsid w:val="00D86264"/>
    <w:rsid w:val="00D87855"/>
    <w:rsid w:val="00D95CF3"/>
    <w:rsid w:val="00D96D1F"/>
    <w:rsid w:val="00DA0077"/>
    <w:rsid w:val="00DA7EE9"/>
    <w:rsid w:val="00DB1921"/>
    <w:rsid w:val="00DB26F4"/>
    <w:rsid w:val="00DB4328"/>
    <w:rsid w:val="00DC5456"/>
    <w:rsid w:val="00DC7A40"/>
    <w:rsid w:val="00DD5FA7"/>
    <w:rsid w:val="00DD7CC8"/>
    <w:rsid w:val="00DE2949"/>
    <w:rsid w:val="00DE60C1"/>
    <w:rsid w:val="00DE7073"/>
    <w:rsid w:val="00DF1749"/>
    <w:rsid w:val="00DF7ABD"/>
    <w:rsid w:val="00E0335B"/>
    <w:rsid w:val="00E0596A"/>
    <w:rsid w:val="00E0667D"/>
    <w:rsid w:val="00E1003F"/>
    <w:rsid w:val="00E15675"/>
    <w:rsid w:val="00E16A9C"/>
    <w:rsid w:val="00E16D33"/>
    <w:rsid w:val="00E20380"/>
    <w:rsid w:val="00E250E5"/>
    <w:rsid w:val="00E2718F"/>
    <w:rsid w:val="00E363F9"/>
    <w:rsid w:val="00E43527"/>
    <w:rsid w:val="00E541C6"/>
    <w:rsid w:val="00E64261"/>
    <w:rsid w:val="00E70621"/>
    <w:rsid w:val="00E73ADD"/>
    <w:rsid w:val="00E84BD7"/>
    <w:rsid w:val="00E90A64"/>
    <w:rsid w:val="00E94DC7"/>
    <w:rsid w:val="00E969E7"/>
    <w:rsid w:val="00EA3889"/>
    <w:rsid w:val="00EA5BD3"/>
    <w:rsid w:val="00EA5D82"/>
    <w:rsid w:val="00EB2336"/>
    <w:rsid w:val="00EB32A5"/>
    <w:rsid w:val="00EC2179"/>
    <w:rsid w:val="00EC36A4"/>
    <w:rsid w:val="00ED132E"/>
    <w:rsid w:val="00ED4845"/>
    <w:rsid w:val="00ED73F8"/>
    <w:rsid w:val="00EE436D"/>
    <w:rsid w:val="00EE720B"/>
    <w:rsid w:val="00EE7970"/>
    <w:rsid w:val="00F01856"/>
    <w:rsid w:val="00F01962"/>
    <w:rsid w:val="00F04616"/>
    <w:rsid w:val="00F25AC8"/>
    <w:rsid w:val="00F2602B"/>
    <w:rsid w:val="00F47EEE"/>
    <w:rsid w:val="00F50422"/>
    <w:rsid w:val="00F556FA"/>
    <w:rsid w:val="00F56024"/>
    <w:rsid w:val="00F60EBD"/>
    <w:rsid w:val="00F62136"/>
    <w:rsid w:val="00F6605C"/>
    <w:rsid w:val="00F70014"/>
    <w:rsid w:val="00F70405"/>
    <w:rsid w:val="00F71531"/>
    <w:rsid w:val="00F74428"/>
    <w:rsid w:val="00F814AA"/>
    <w:rsid w:val="00F8329E"/>
    <w:rsid w:val="00F864CE"/>
    <w:rsid w:val="00F965D6"/>
    <w:rsid w:val="00F96D35"/>
    <w:rsid w:val="00F97513"/>
    <w:rsid w:val="00FA7F55"/>
    <w:rsid w:val="00FB3AF6"/>
    <w:rsid w:val="00FC093A"/>
    <w:rsid w:val="00FC34BE"/>
    <w:rsid w:val="00FC6080"/>
    <w:rsid w:val="00FC7339"/>
    <w:rsid w:val="00FD4EE2"/>
    <w:rsid w:val="00FD561B"/>
    <w:rsid w:val="00FD7862"/>
    <w:rsid w:val="00FE4F95"/>
    <w:rsid w:val="00FF232A"/>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70E678"/>
  <w15:docId w15:val="{BA7A166F-071D-4DB0-9825-24C9106E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9C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79C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86B0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7519"/>
    <w:pPr>
      <w:tabs>
        <w:tab w:val="center" w:pos="4680"/>
        <w:tab w:val="right" w:pos="9360"/>
      </w:tabs>
    </w:pPr>
  </w:style>
  <w:style w:type="character" w:customStyle="1" w:styleId="FooterChar">
    <w:name w:val="Footer Char"/>
    <w:basedOn w:val="DefaultParagraphFont"/>
    <w:link w:val="Footer"/>
    <w:uiPriority w:val="99"/>
    <w:rsid w:val="00B47519"/>
  </w:style>
  <w:style w:type="character" w:styleId="PageNumber">
    <w:name w:val="page number"/>
    <w:basedOn w:val="DefaultParagraphFont"/>
    <w:uiPriority w:val="99"/>
    <w:semiHidden/>
    <w:unhideWhenUsed/>
    <w:rsid w:val="00B47519"/>
  </w:style>
  <w:style w:type="paragraph" w:styleId="ListParagraph">
    <w:name w:val="List Paragraph"/>
    <w:basedOn w:val="Normal"/>
    <w:uiPriority w:val="34"/>
    <w:qFormat/>
    <w:rsid w:val="00661ECC"/>
    <w:pPr>
      <w:ind w:left="720"/>
      <w:contextualSpacing/>
    </w:pPr>
  </w:style>
  <w:style w:type="paragraph" w:customStyle="1" w:styleId="Pa19">
    <w:name w:val="Pa19"/>
    <w:basedOn w:val="Normal"/>
    <w:next w:val="Normal"/>
    <w:uiPriority w:val="99"/>
    <w:rsid w:val="009336D9"/>
    <w:pPr>
      <w:autoSpaceDE w:val="0"/>
      <w:autoSpaceDN w:val="0"/>
      <w:adjustRightInd w:val="0"/>
      <w:spacing w:line="181" w:lineRule="atLeast"/>
    </w:pPr>
    <w:rPr>
      <w:rFonts w:ascii="Myriad Pro SemiCond" w:hAnsi="Myriad Pro SemiCond"/>
    </w:rPr>
  </w:style>
  <w:style w:type="paragraph" w:customStyle="1" w:styleId="Pa31">
    <w:name w:val="Pa31"/>
    <w:basedOn w:val="Normal"/>
    <w:next w:val="Normal"/>
    <w:uiPriority w:val="99"/>
    <w:rsid w:val="00DE7073"/>
    <w:pPr>
      <w:autoSpaceDE w:val="0"/>
      <w:autoSpaceDN w:val="0"/>
      <w:adjustRightInd w:val="0"/>
      <w:spacing w:line="201" w:lineRule="atLeast"/>
    </w:pPr>
    <w:rPr>
      <w:rFonts w:ascii="Adobe Garamond Pro" w:hAnsi="Adobe Garamond Pro"/>
    </w:rPr>
  </w:style>
  <w:style w:type="paragraph" w:customStyle="1" w:styleId="Pa34">
    <w:name w:val="Pa34"/>
    <w:basedOn w:val="Normal"/>
    <w:next w:val="Normal"/>
    <w:uiPriority w:val="99"/>
    <w:rsid w:val="00DE7073"/>
    <w:pPr>
      <w:autoSpaceDE w:val="0"/>
      <w:autoSpaceDN w:val="0"/>
      <w:adjustRightInd w:val="0"/>
      <w:spacing w:line="201" w:lineRule="atLeast"/>
    </w:pPr>
    <w:rPr>
      <w:rFonts w:ascii="Adobe Garamond Pro" w:hAnsi="Adobe Garamond Pro"/>
    </w:rPr>
  </w:style>
  <w:style w:type="character" w:styleId="Hyperlink">
    <w:name w:val="Hyperlink"/>
    <w:basedOn w:val="DefaultParagraphFont"/>
    <w:uiPriority w:val="99"/>
    <w:unhideWhenUsed/>
    <w:rsid w:val="001C208E"/>
    <w:rPr>
      <w:color w:val="0563C1" w:themeColor="hyperlink"/>
      <w:u w:val="single"/>
    </w:rPr>
  </w:style>
  <w:style w:type="character" w:customStyle="1" w:styleId="UnresolvedMention1">
    <w:name w:val="Unresolved Mention1"/>
    <w:basedOn w:val="DefaultParagraphFont"/>
    <w:uiPriority w:val="99"/>
    <w:semiHidden/>
    <w:unhideWhenUsed/>
    <w:rsid w:val="001C208E"/>
    <w:rPr>
      <w:color w:val="605E5C"/>
      <w:shd w:val="clear" w:color="auto" w:fill="E1DFDD"/>
    </w:rPr>
  </w:style>
  <w:style w:type="character" w:styleId="FollowedHyperlink">
    <w:name w:val="FollowedHyperlink"/>
    <w:basedOn w:val="DefaultParagraphFont"/>
    <w:uiPriority w:val="99"/>
    <w:semiHidden/>
    <w:unhideWhenUsed/>
    <w:rsid w:val="00AB468E"/>
    <w:rPr>
      <w:color w:val="954F72" w:themeColor="followedHyperlink"/>
      <w:u w:val="single"/>
    </w:rPr>
  </w:style>
  <w:style w:type="paragraph" w:styleId="BalloonText">
    <w:name w:val="Balloon Text"/>
    <w:basedOn w:val="Normal"/>
    <w:link w:val="BalloonTextChar"/>
    <w:uiPriority w:val="99"/>
    <w:semiHidden/>
    <w:unhideWhenUsed/>
    <w:rsid w:val="008C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BBF"/>
    <w:rPr>
      <w:rFonts w:ascii="Segoe UI" w:hAnsi="Segoe UI" w:cs="Segoe UI"/>
      <w:sz w:val="18"/>
      <w:szCs w:val="18"/>
    </w:rPr>
  </w:style>
  <w:style w:type="paragraph" w:styleId="Title">
    <w:name w:val="Title"/>
    <w:basedOn w:val="Normal"/>
    <w:next w:val="Normal"/>
    <w:link w:val="TitleChar"/>
    <w:uiPriority w:val="10"/>
    <w:qFormat/>
    <w:rsid w:val="007A79C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79C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7A79C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79C2"/>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D87855"/>
    <w:pPr>
      <w:tabs>
        <w:tab w:val="center" w:pos="4680"/>
        <w:tab w:val="right" w:pos="9360"/>
      </w:tabs>
    </w:pPr>
  </w:style>
  <w:style w:type="character" w:customStyle="1" w:styleId="HeaderChar">
    <w:name w:val="Header Char"/>
    <w:basedOn w:val="DefaultParagraphFont"/>
    <w:link w:val="Header"/>
    <w:uiPriority w:val="99"/>
    <w:rsid w:val="00D87855"/>
  </w:style>
  <w:style w:type="character" w:styleId="UnresolvedMention">
    <w:name w:val="Unresolved Mention"/>
    <w:basedOn w:val="DefaultParagraphFont"/>
    <w:uiPriority w:val="99"/>
    <w:semiHidden/>
    <w:unhideWhenUsed/>
    <w:rsid w:val="000A0637"/>
    <w:rPr>
      <w:color w:val="605E5C"/>
      <w:shd w:val="clear" w:color="auto" w:fill="E1DFDD"/>
    </w:rPr>
  </w:style>
  <w:style w:type="character" w:styleId="Emphasis">
    <w:name w:val="Emphasis"/>
    <w:basedOn w:val="DefaultParagraphFont"/>
    <w:uiPriority w:val="20"/>
    <w:qFormat/>
    <w:rsid w:val="001C480D"/>
    <w:rPr>
      <w:i/>
      <w:iCs/>
    </w:rPr>
  </w:style>
  <w:style w:type="character" w:customStyle="1" w:styleId="Heading3Char">
    <w:name w:val="Heading 3 Char"/>
    <w:basedOn w:val="DefaultParagraphFont"/>
    <w:link w:val="Heading3"/>
    <w:uiPriority w:val="9"/>
    <w:rsid w:val="00986B0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2789">
      <w:bodyDiv w:val="1"/>
      <w:marLeft w:val="0"/>
      <w:marRight w:val="0"/>
      <w:marTop w:val="0"/>
      <w:marBottom w:val="0"/>
      <w:divBdr>
        <w:top w:val="none" w:sz="0" w:space="0" w:color="auto"/>
        <w:left w:val="none" w:sz="0" w:space="0" w:color="auto"/>
        <w:bottom w:val="none" w:sz="0" w:space="0" w:color="auto"/>
        <w:right w:val="none" w:sz="0" w:space="0" w:color="auto"/>
      </w:divBdr>
    </w:div>
    <w:div w:id="1475364853">
      <w:bodyDiv w:val="1"/>
      <w:marLeft w:val="0"/>
      <w:marRight w:val="0"/>
      <w:marTop w:val="0"/>
      <w:marBottom w:val="0"/>
      <w:divBdr>
        <w:top w:val="none" w:sz="0" w:space="0" w:color="auto"/>
        <w:left w:val="none" w:sz="0" w:space="0" w:color="auto"/>
        <w:bottom w:val="none" w:sz="0" w:space="0" w:color="auto"/>
        <w:right w:val="none" w:sz="0" w:space="0" w:color="auto"/>
      </w:divBdr>
    </w:div>
    <w:div w:id="19083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museum.org/blogs/now-at-the-met/2021/benin-court-art-legacy" TargetMode="External"/><Relationship Id="rId13" Type="http://schemas.openxmlformats.org/officeDocument/2006/relationships/hyperlink" Target="https://www.artnews.com/art-news/news/how-to-speak-artspeak-properly-232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vetart.org/" TargetMode="External"/><Relationship Id="rId12" Type="http://schemas.openxmlformats.org/officeDocument/2006/relationships/hyperlink" Target="https://www.nga.gov/education/families/an-eye-for-art/telling-storie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rtistproject.metmuseum.org/6/josephine-mecksepe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istcommunities.org/residencies/tipsforartis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bs.org/video/art-therapize-yourself-wzcwvc/" TargetMode="External"/><Relationship Id="rId23" Type="http://schemas.openxmlformats.org/officeDocument/2006/relationships/fontTable" Target="fontTable.xml"/><Relationship Id="rId10" Type="http://schemas.openxmlformats.org/officeDocument/2006/relationships/hyperlink" Target="https://www.art.org/what-is-outsider-ar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bc.com/culture/article/20130703-can-propaganda-be-great-art" TargetMode="External"/><Relationship Id="rId14" Type="http://schemas.openxmlformats.org/officeDocument/2006/relationships/hyperlink" Target="https://www.pbs.org/video/art-made-in-adversity-ag0jv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Sarahh Scher</dc:creator>
  <cp:keywords/>
  <dc:description/>
  <cp:lastModifiedBy>Carter, Suzanne</cp:lastModifiedBy>
  <cp:revision>3</cp:revision>
  <dcterms:created xsi:type="dcterms:W3CDTF">2021-05-03T14:49:00Z</dcterms:created>
  <dcterms:modified xsi:type="dcterms:W3CDTF">2021-05-03T21:49:00Z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2021-02-08T22:47:08Z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49ed2840-83f4-412f-8087-0ac6f0b1fbc4</vt:lpwstr>
  </property>
  <property fmtid="{D5CDD505-2E9C-101B-9397-08002B2CF9AE}" pid="8" name="MSIP_Label_be5cb09a-2992-49d6-8ac9-5f63e7b1ad2f_ContentBits">
    <vt:lpwstr>0</vt:lpwstr>
  </property>
</Properties>
</file>