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2A3" w:rsidRDefault="00FC72A3" w:rsidP="00147A2D">
      <w:pPr>
        <w:jc w:val="center"/>
        <w:rPr>
          <w:sz w:val="32"/>
        </w:rPr>
      </w:pPr>
    </w:p>
    <w:p w:rsidR="00147A2D" w:rsidRPr="0023108F" w:rsidRDefault="00147A2D" w:rsidP="00147A2D">
      <w:pPr>
        <w:jc w:val="center"/>
        <w:rPr>
          <w:b/>
          <w:sz w:val="32"/>
        </w:rPr>
      </w:pPr>
      <w:r w:rsidRPr="0023108F">
        <w:rPr>
          <w:b/>
          <w:sz w:val="32"/>
        </w:rPr>
        <w:t xml:space="preserve">MY TEXAS </w:t>
      </w:r>
      <w:r w:rsidR="00A068C8" w:rsidRPr="0023108F">
        <w:rPr>
          <w:b/>
          <w:sz w:val="32"/>
        </w:rPr>
        <w:t>STATE LEGISLATOR</w:t>
      </w:r>
    </w:p>
    <w:p w:rsidR="00147A2D" w:rsidRDefault="00147A2D"/>
    <w:p w:rsidR="00147A2D" w:rsidRDefault="00147A2D">
      <w:r>
        <w:t xml:space="preserve">My Texas </w:t>
      </w:r>
      <w:r w:rsidR="00A068C8">
        <w:t>state legislator</w:t>
      </w:r>
      <w:r>
        <w:t xml:space="preserve"> </w:t>
      </w:r>
      <w:r w:rsidR="00A068C8">
        <w:t>is from a distr</w:t>
      </w:r>
      <w:r w:rsidR="00FC72A3">
        <w:t>i</w:t>
      </w:r>
      <w:r w:rsidR="00A068C8">
        <w:t>ct that is</w:t>
      </w:r>
      <w:r>
        <w:t xml:space="preserve"> . . </w:t>
      </w:r>
      <w:r w:rsidR="00A068C8">
        <w:t>.</w:t>
      </w:r>
    </w:p>
    <w:p w:rsidR="00147A2D" w:rsidRDefault="00147A2D"/>
    <w:p w:rsidR="00147A2D" w:rsidRDefault="00147A2D"/>
    <w:p w:rsidR="00A068C8" w:rsidRDefault="00A068C8"/>
    <w:p w:rsidR="00A068C8" w:rsidRDefault="00A068C8"/>
    <w:p w:rsidR="00FC72A3" w:rsidRDefault="00FC72A3"/>
    <w:p w:rsidR="00147A2D" w:rsidRDefault="00147A2D"/>
    <w:p w:rsidR="00A068C8" w:rsidRDefault="00A068C8"/>
    <w:p w:rsidR="00147A2D" w:rsidRDefault="00A068C8">
      <w:r>
        <w:t xml:space="preserve">Representing this type of district will probably cause the legislator to </w:t>
      </w:r>
      <w:r w:rsidR="00147A2D">
        <w:t xml:space="preserve">. . . </w:t>
      </w:r>
    </w:p>
    <w:p w:rsidR="00147A2D" w:rsidRDefault="00147A2D"/>
    <w:p w:rsidR="00147A2D" w:rsidRDefault="00147A2D"/>
    <w:p w:rsidR="00147A2D" w:rsidRDefault="00147A2D"/>
    <w:p w:rsidR="00147A2D" w:rsidRDefault="00147A2D"/>
    <w:p w:rsidR="00FC72A3" w:rsidRDefault="00FC72A3"/>
    <w:p w:rsidR="00A068C8" w:rsidRDefault="00A068C8"/>
    <w:p w:rsidR="00147A2D" w:rsidRDefault="00147A2D"/>
    <w:p w:rsidR="00147A2D" w:rsidRDefault="00147A2D"/>
    <w:p w:rsidR="00147A2D" w:rsidRDefault="00A068C8">
      <w:r>
        <w:t>Since this legislator is a (Republican / Democrat), this will probably cause the legislator to . . .</w:t>
      </w:r>
    </w:p>
    <w:p w:rsidR="009906CA" w:rsidRDefault="009906CA"/>
    <w:p w:rsidR="00147A2D" w:rsidRDefault="00147A2D">
      <w:r>
        <w:br w:type="page"/>
      </w:r>
    </w:p>
    <w:p w:rsidR="00FC72A3" w:rsidRPr="004807FB" w:rsidRDefault="00FC72A3" w:rsidP="00740BF2">
      <w:pPr>
        <w:spacing w:after="0"/>
        <w:rPr>
          <w:rFonts w:cstheme="minorHAnsi"/>
          <w:sz w:val="24"/>
          <w:szCs w:val="24"/>
        </w:rPr>
      </w:pPr>
    </w:p>
    <w:p w:rsidR="00FC72A3" w:rsidRPr="004807FB" w:rsidRDefault="00FC72A3" w:rsidP="00740BF2">
      <w:pPr>
        <w:spacing w:after="0"/>
        <w:rPr>
          <w:rFonts w:cstheme="minorHAnsi"/>
          <w:sz w:val="24"/>
          <w:szCs w:val="24"/>
        </w:rPr>
      </w:pPr>
    </w:p>
    <w:p w:rsidR="00FC72A3" w:rsidRPr="004807FB" w:rsidRDefault="00FC72A3" w:rsidP="00740BF2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Classroom Activity</w:t>
      </w:r>
    </w:p>
    <w:p w:rsidR="00FC72A3" w:rsidRDefault="00FC72A3" w:rsidP="00740BF2">
      <w:pPr>
        <w:spacing w:after="0"/>
        <w:contextualSpacing/>
      </w:pPr>
    </w:p>
    <w:p w:rsidR="00C76B8B" w:rsidRPr="00C76B8B" w:rsidRDefault="00A068C8" w:rsidP="00740BF2">
      <w:pPr>
        <w:pStyle w:val="ListParagraph"/>
        <w:numPr>
          <w:ilvl w:val="0"/>
          <w:numId w:val="1"/>
        </w:numPr>
        <w:spacing w:after="0"/>
        <w:rPr>
          <w:rFonts w:eastAsia="Calibri"/>
          <w:sz w:val="24"/>
          <w:szCs w:val="24"/>
        </w:rPr>
      </w:pPr>
      <w:r w:rsidRPr="00C76B8B">
        <w:rPr>
          <w:rFonts w:eastAsia="Calibri"/>
          <w:sz w:val="24"/>
          <w:szCs w:val="24"/>
        </w:rPr>
        <w:t>Divide the students in groups and present each group with the biography of a legislator, along with their voting record.</w:t>
      </w:r>
    </w:p>
    <w:p w:rsidR="00C76B8B" w:rsidRPr="00C76B8B" w:rsidRDefault="00A068C8" w:rsidP="00740BF2">
      <w:pPr>
        <w:pStyle w:val="ListParagraph"/>
        <w:numPr>
          <w:ilvl w:val="0"/>
          <w:numId w:val="1"/>
        </w:numPr>
        <w:spacing w:after="0"/>
        <w:rPr>
          <w:rFonts w:eastAsia="Calibri"/>
          <w:sz w:val="24"/>
          <w:szCs w:val="24"/>
        </w:rPr>
      </w:pPr>
      <w:r w:rsidRPr="00C76B8B">
        <w:rPr>
          <w:rFonts w:eastAsia="Calibri"/>
          <w:sz w:val="24"/>
          <w:szCs w:val="24"/>
        </w:rPr>
        <w:t>Have the students decide as a group what the strategy of the legislator should be in terms of position taking and credit claiming.</w:t>
      </w:r>
    </w:p>
    <w:p w:rsidR="00C76B8B" w:rsidRPr="00C76B8B" w:rsidRDefault="00A068C8" w:rsidP="00740BF2">
      <w:pPr>
        <w:pStyle w:val="ListParagraph"/>
        <w:numPr>
          <w:ilvl w:val="0"/>
          <w:numId w:val="1"/>
        </w:numPr>
        <w:spacing w:after="0"/>
        <w:rPr>
          <w:rFonts w:eastAsia="Calibri"/>
          <w:sz w:val="24"/>
          <w:szCs w:val="24"/>
        </w:rPr>
      </w:pPr>
      <w:r w:rsidRPr="00C76B8B">
        <w:rPr>
          <w:rFonts w:eastAsia="Calibri"/>
          <w:sz w:val="24"/>
          <w:szCs w:val="24"/>
        </w:rPr>
        <w:t>How does the location of their home district play into this decision-making?</w:t>
      </w:r>
    </w:p>
    <w:p w:rsidR="00147A2D" w:rsidRPr="00C76B8B" w:rsidRDefault="00A068C8" w:rsidP="00740BF2">
      <w:pPr>
        <w:pStyle w:val="ListParagraph"/>
        <w:numPr>
          <w:ilvl w:val="0"/>
          <w:numId w:val="1"/>
        </w:numPr>
        <w:spacing w:after="0"/>
        <w:rPr>
          <w:rFonts w:eastAsia="Calibri"/>
          <w:sz w:val="24"/>
          <w:szCs w:val="24"/>
        </w:rPr>
      </w:pPr>
      <w:r w:rsidRPr="00C76B8B">
        <w:rPr>
          <w:rFonts w:eastAsia="Calibri"/>
          <w:sz w:val="24"/>
          <w:szCs w:val="24"/>
        </w:rPr>
        <w:t>How does their party affect decision making?</w:t>
      </w:r>
    </w:p>
    <w:p w:rsidR="00FC72A3" w:rsidRPr="00FC72A3" w:rsidRDefault="00A61AF9" w:rsidP="00950F23">
      <w:pPr>
        <w:spacing w:after="0"/>
        <w:ind w:left="360" w:firstLine="360"/>
        <w:contextualSpacing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[</w:t>
      </w:r>
      <w:r w:rsidR="00FC72A3" w:rsidRPr="004807FB">
        <w:rPr>
          <w:rFonts w:eastAsia="Calibri"/>
          <w:i/>
          <w:sz w:val="24"/>
          <w:szCs w:val="24"/>
        </w:rPr>
        <w:t>LO 7.</w:t>
      </w:r>
      <w:r w:rsidR="00FC72A3">
        <w:rPr>
          <w:rFonts w:eastAsia="Calibri"/>
          <w:i/>
          <w:sz w:val="24"/>
          <w:szCs w:val="24"/>
        </w:rPr>
        <w:t>1</w:t>
      </w:r>
      <w:r>
        <w:rPr>
          <w:rFonts w:eastAsia="Calibri"/>
          <w:i/>
          <w:sz w:val="24"/>
          <w:szCs w:val="24"/>
        </w:rPr>
        <w:t>]</w:t>
      </w:r>
      <w:bookmarkStart w:id="0" w:name="_GoBack"/>
      <w:bookmarkEnd w:id="0"/>
    </w:p>
    <w:sectPr w:rsidR="00FC72A3" w:rsidRPr="00FC72A3" w:rsidSect="00FC72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E0A" w:rsidRDefault="00BE0E0A" w:rsidP="00147A2D">
      <w:pPr>
        <w:spacing w:after="0" w:line="240" w:lineRule="auto"/>
      </w:pPr>
      <w:r>
        <w:separator/>
      </w:r>
    </w:p>
  </w:endnote>
  <w:endnote w:type="continuationSeparator" w:id="0">
    <w:p w:rsidR="00BE0E0A" w:rsidRDefault="00BE0E0A" w:rsidP="0014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BEE" w:rsidRDefault="00F40B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BEE" w:rsidRDefault="00F40B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BEE" w:rsidRDefault="00F40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E0A" w:rsidRDefault="00BE0E0A" w:rsidP="00147A2D">
      <w:pPr>
        <w:spacing w:after="0" w:line="240" w:lineRule="auto"/>
      </w:pPr>
      <w:r>
        <w:separator/>
      </w:r>
    </w:p>
  </w:footnote>
  <w:footnote w:type="continuationSeparator" w:id="0">
    <w:p w:rsidR="00BE0E0A" w:rsidRDefault="00BE0E0A" w:rsidP="0014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BEE" w:rsidRDefault="00F40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2D" w:rsidRPr="00FC72A3" w:rsidRDefault="00FC72A3" w:rsidP="00FC72A3">
    <w:pPr>
      <w:pStyle w:val="Header"/>
      <w:tabs>
        <w:tab w:val="clear" w:pos="4680"/>
        <w:tab w:val="clear" w:pos="9360"/>
      </w:tabs>
      <w:rPr>
        <w:rFonts w:ascii="Times New Roman" w:hAnsi="Times New Roman" w:cs="Times New Roman"/>
        <w:sz w:val="20"/>
        <w:szCs w:val="20"/>
      </w:rPr>
    </w:pPr>
    <w:bookmarkStart w:id="1" w:name="_Hlk56690351"/>
    <w:bookmarkStart w:id="2" w:name="_Hlk56690352"/>
    <w:bookmarkStart w:id="3" w:name="_Hlk56690517"/>
    <w:bookmarkStart w:id="4" w:name="_Hlk56690518"/>
    <w:r w:rsidRPr="004807FB">
      <w:rPr>
        <w:rFonts w:ascii="Times New Roman" w:hAnsi="Times New Roman" w:cs="Times New Roman"/>
        <w:i/>
        <w:sz w:val="20"/>
        <w:szCs w:val="20"/>
      </w:rPr>
      <w:t>Inside Texas Politics</w:t>
    </w:r>
    <w:r w:rsidRPr="004807FB">
      <w:rPr>
        <w:rFonts w:ascii="Times New Roman" w:hAnsi="Times New Roman" w:cs="Times New Roman"/>
        <w:sz w:val="20"/>
        <w:szCs w:val="20"/>
      </w:rPr>
      <w:t>, 3e</w:t>
    </w:r>
    <w:bookmarkEnd w:id="1"/>
    <w:bookmarkEnd w:id="2"/>
    <w:bookmarkEnd w:id="3"/>
    <w:bookmarkEnd w:id="4"/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>Chapter 7, Student Handout #1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BEE" w:rsidRDefault="00F4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1243F"/>
    <w:multiLevelType w:val="hybridMultilevel"/>
    <w:tmpl w:val="55A63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A"/>
    <w:rsid w:val="00147A2D"/>
    <w:rsid w:val="00163C4B"/>
    <w:rsid w:val="0023108F"/>
    <w:rsid w:val="00417AE4"/>
    <w:rsid w:val="006C6A51"/>
    <w:rsid w:val="00740BF2"/>
    <w:rsid w:val="00950F23"/>
    <w:rsid w:val="009906CA"/>
    <w:rsid w:val="00A068C8"/>
    <w:rsid w:val="00A61AF9"/>
    <w:rsid w:val="00BE0E0A"/>
    <w:rsid w:val="00C76B8B"/>
    <w:rsid w:val="00EE7DC4"/>
    <w:rsid w:val="00F40BEE"/>
    <w:rsid w:val="00FC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4B140D08-9027-4775-803A-EE67657D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06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7A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2D"/>
  </w:style>
  <w:style w:type="paragraph" w:styleId="Footer">
    <w:name w:val="footer"/>
    <w:basedOn w:val="Normal"/>
    <w:link w:val="FooterChar"/>
    <w:uiPriority w:val="99"/>
    <w:unhideWhenUsed/>
    <w:rsid w:val="00147A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2D"/>
  </w:style>
  <w:style w:type="paragraph" w:styleId="ListParagraph">
    <w:name w:val="List Paragraph"/>
    <w:basedOn w:val="Normal"/>
    <w:uiPriority w:val="34"/>
    <w:qFormat/>
    <w:rsid w:val="00C76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OUP</Manager>
  <Company>OUP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Inside Texas Politics, 3e</dc:title>
  <dc:subject/>
  <dc:creator>Oxford University Press; Bruce Hunt</dc:creator>
  <cp:keywords/>
  <dc:description/>
  <cp:lastModifiedBy>Carter, Suzanne</cp:lastModifiedBy>
  <cp:revision>8</cp:revision>
  <dcterms:created xsi:type="dcterms:W3CDTF">2021-01-01T01:07:00Z</dcterms:created>
  <dcterms:modified xsi:type="dcterms:W3CDTF">2021-04-09T18:50:00Z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2021-01-01T01:02:44Z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b6666442-e645-405f-b196-aeb2ab5691ff</vt:lpwstr>
  </property>
  <property fmtid="{D5CDD505-2E9C-101B-9397-08002B2CF9AE}" pid="8" name="MSIP_Label_be5cb09a-2992-49d6-8ac9-5f63e7b1ad2f_ContentBits">
    <vt:lpwstr>0</vt:lpwstr>
  </property>
</Properties>
</file>