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688037B5" w14:textId="4C2ED3F0" w:rsidR="00572410" w:rsidRDefault="0002067D" w:rsidP="0002067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The Founding of Thebes: Cadmus and the Dragon</w:t>
            </w:r>
          </w:p>
          <w:p w14:paraId="3B857242" w14:textId="77777777" w:rsidR="0002067D" w:rsidRDefault="0002067D" w:rsidP="0002067D">
            <w:pPr>
              <w:pStyle w:val="Body"/>
              <w:rPr>
                <w:b/>
                <w:bCs/>
              </w:rPr>
            </w:pPr>
          </w:p>
          <w:p w14:paraId="5A1D9640" w14:textId="53B37E9C" w:rsidR="00731F8F" w:rsidRDefault="0002067D" w:rsidP="00572410">
            <w:pPr>
              <w:pStyle w:val="Body"/>
              <w:spacing w:line="600" w:lineRule="auto"/>
            </w:pPr>
            <w:r>
              <w:t xml:space="preserve">The Twins Amphion and </w:t>
            </w:r>
            <w:proofErr w:type="spellStart"/>
            <w:r>
              <w:t>Zethus</w:t>
            </w:r>
            <w:proofErr w:type="spellEnd"/>
          </w:p>
          <w:p w14:paraId="280D138B" w14:textId="26347BC2" w:rsidR="0002067D" w:rsidRDefault="0002067D" w:rsidP="00572410">
            <w:pPr>
              <w:pStyle w:val="Body"/>
              <w:spacing w:line="600" w:lineRule="auto"/>
            </w:pPr>
            <w:r>
              <w:t xml:space="preserve">Observations: The Two </w:t>
            </w:r>
            <w:proofErr w:type="spellStart"/>
            <w:r>
              <w:t>Foundings</w:t>
            </w:r>
            <w:proofErr w:type="spellEnd"/>
            <w:r>
              <w:t xml:space="preserve"> of Thebes</w:t>
            </w:r>
          </w:p>
          <w:p w14:paraId="467C7B3F" w14:textId="0B9BA2B6" w:rsidR="0002067D" w:rsidRPr="0002067D" w:rsidRDefault="0002067D" w:rsidP="00572410">
            <w:pPr>
              <w:pStyle w:val="Body"/>
              <w:spacing w:line="600" w:lineRule="auto"/>
              <w:rPr>
                <w:b/>
                <w:bCs/>
              </w:rPr>
            </w:pPr>
            <w:r w:rsidRPr="0002067D">
              <w:rPr>
                <w:b/>
                <w:bCs/>
              </w:rPr>
              <w:t xml:space="preserve">Oedipus the King </w:t>
            </w:r>
          </w:p>
          <w:p w14:paraId="22E6DE02" w14:textId="7BD581F1" w:rsidR="0078452D" w:rsidRDefault="00572410" w:rsidP="0002067D">
            <w:pPr>
              <w:pStyle w:val="Body"/>
              <w:rPr>
                <w:i/>
                <w:iCs/>
              </w:rPr>
            </w:pPr>
            <w:r w:rsidRPr="00572410">
              <w:rPr>
                <w:i/>
                <w:iCs/>
              </w:rPr>
              <w:t xml:space="preserve">Perspective: </w:t>
            </w:r>
            <w:r w:rsidR="0002067D">
              <w:rPr>
                <w:i/>
                <w:iCs/>
              </w:rPr>
              <w:t>Gustave Moreau’s Oedipus and the Sphinx</w:t>
            </w:r>
          </w:p>
          <w:p w14:paraId="48E6EB51" w14:textId="77777777" w:rsidR="0002067D" w:rsidRPr="0002067D" w:rsidRDefault="0002067D" w:rsidP="0002067D">
            <w:pPr>
              <w:pStyle w:val="Body"/>
              <w:rPr>
                <w:i/>
                <w:iCs/>
              </w:rPr>
            </w:pPr>
          </w:p>
          <w:p w14:paraId="3FDCFB63" w14:textId="77777777" w:rsidR="0002067D" w:rsidRDefault="0002067D" w:rsidP="0002067D">
            <w:pPr>
              <w:pStyle w:val="Body"/>
            </w:pPr>
            <w:r w:rsidRPr="0002067D">
              <w:t>Observations: Heroic Sufferer for Truth or Victim of Curiosity?</w:t>
            </w:r>
          </w:p>
          <w:p w14:paraId="1EF8D707" w14:textId="77777777" w:rsidR="0002067D" w:rsidRDefault="0002067D" w:rsidP="0002067D">
            <w:pPr>
              <w:pStyle w:val="Body"/>
            </w:pPr>
          </w:p>
          <w:p w14:paraId="67A512B0" w14:textId="77777777" w:rsidR="0002067D" w:rsidRDefault="0002067D" w:rsidP="0002067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The Seven Against Thebes</w:t>
            </w:r>
          </w:p>
          <w:p w14:paraId="7D151DCA" w14:textId="77777777" w:rsidR="0002067D" w:rsidRDefault="0002067D" w:rsidP="0002067D">
            <w:pPr>
              <w:pStyle w:val="Body"/>
              <w:rPr>
                <w:b/>
                <w:bCs/>
              </w:rPr>
            </w:pPr>
          </w:p>
          <w:p w14:paraId="38C84ADC" w14:textId="77777777" w:rsidR="0002067D" w:rsidRDefault="0002067D" w:rsidP="0002067D">
            <w:pPr>
              <w:pStyle w:val="Body"/>
            </w:pPr>
            <w:r>
              <w:t>Oedipus at Colonus</w:t>
            </w:r>
          </w:p>
          <w:p w14:paraId="6E85D65E" w14:textId="77777777" w:rsidR="0002067D" w:rsidRDefault="0002067D" w:rsidP="0002067D">
            <w:pPr>
              <w:pStyle w:val="Body"/>
            </w:pPr>
          </w:p>
          <w:p w14:paraId="413C4666" w14:textId="77777777" w:rsidR="0002067D" w:rsidRDefault="0002067D" w:rsidP="0002067D">
            <w:pPr>
              <w:pStyle w:val="Body"/>
            </w:pPr>
            <w:r>
              <w:t>The Battle before Thebes</w:t>
            </w:r>
          </w:p>
          <w:p w14:paraId="12384118" w14:textId="77777777" w:rsidR="0002067D" w:rsidRDefault="0002067D" w:rsidP="0002067D">
            <w:pPr>
              <w:pStyle w:val="Body"/>
            </w:pPr>
          </w:p>
          <w:p w14:paraId="71EC5F02" w14:textId="77777777" w:rsidR="0002067D" w:rsidRDefault="0002067D" w:rsidP="0002067D">
            <w:pPr>
              <w:pStyle w:val="Body"/>
            </w:pPr>
            <w:r>
              <w:t xml:space="preserve">Sophocles’ </w:t>
            </w:r>
            <w:proofErr w:type="spellStart"/>
            <w:r>
              <w:t>Atigonê</w:t>
            </w:r>
            <w:proofErr w:type="spellEnd"/>
          </w:p>
          <w:p w14:paraId="7702B053" w14:textId="77777777" w:rsidR="0002067D" w:rsidRDefault="0002067D" w:rsidP="0002067D">
            <w:pPr>
              <w:pStyle w:val="Body"/>
            </w:pPr>
          </w:p>
          <w:p w14:paraId="22DF13BF" w14:textId="77777777" w:rsidR="0002067D" w:rsidRDefault="0002067D" w:rsidP="0002067D">
            <w:pPr>
              <w:pStyle w:val="Body"/>
              <w:rPr>
                <w:i/>
                <w:iCs/>
              </w:rPr>
            </w:pPr>
            <w:r>
              <w:t xml:space="preserve">Observations: Revenge of the </w:t>
            </w:r>
            <w:r w:rsidRPr="0002067D">
              <w:rPr>
                <w:i/>
                <w:iCs/>
              </w:rPr>
              <w:t>Parthenos</w:t>
            </w:r>
          </w:p>
          <w:p w14:paraId="5BBA573F" w14:textId="77777777" w:rsidR="0002067D" w:rsidRDefault="0002067D" w:rsidP="0002067D">
            <w:pPr>
              <w:pStyle w:val="Body"/>
              <w:rPr>
                <w:i/>
                <w:iCs/>
              </w:rPr>
            </w:pPr>
          </w:p>
          <w:p w14:paraId="45FF6B8F" w14:textId="122D7839" w:rsidR="0002067D" w:rsidRPr="0002067D" w:rsidRDefault="0002067D" w:rsidP="0002067D">
            <w:pPr>
              <w:pStyle w:val="Body"/>
              <w:rPr>
                <w:b/>
                <w:bCs/>
              </w:rPr>
            </w:pPr>
            <w:r w:rsidRPr="0002067D">
              <w:rPr>
                <w:b/>
                <w:bCs/>
              </w:rPr>
              <w:t xml:space="preserve">The </w:t>
            </w:r>
            <w:proofErr w:type="spellStart"/>
            <w:r w:rsidRPr="0002067D">
              <w:rPr>
                <w:b/>
                <w:bCs/>
              </w:rPr>
              <w:t>Epigoni</w:t>
            </w:r>
            <w:proofErr w:type="spellEnd"/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22EBE6AF" w14:textId="77777777" w:rsidR="0002067D" w:rsidRDefault="0002067D" w:rsidP="0002067D">
            <w:pPr>
              <w:spacing w:line="480" w:lineRule="auto"/>
            </w:pPr>
            <w:r>
              <w:t>Boeotia</w:t>
            </w:r>
          </w:p>
          <w:p w14:paraId="4EFD889D" w14:textId="77777777" w:rsidR="0002067D" w:rsidRDefault="0002067D" w:rsidP="0002067D">
            <w:pPr>
              <w:spacing w:line="480" w:lineRule="auto"/>
            </w:pPr>
            <w:proofErr w:type="spellStart"/>
            <w:r>
              <w:t>Sparti</w:t>
            </w:r>
            <w:proofErr w:type="spellEnd"/>
          </w:p>
          <w:p w14:paraId="6F6EBBFC" w14:textId="77777777" w:rsidR="0002067D" w:rsidRDefault="0002067D" w:rsidP="0002067D">
            <w:pPr>
              <w:spacing w:line="480" w:lineRule="auto"/>
            </w:pPr>
            <w:proofErr w:type="spellStart"/>
            <w:r>
              <w:t>Antiopê</w:t>
            </w:r>
            <w:proofErr w:type="spellEnd"/>
          </w:p>
          <w:p w14:paraId="062EA14B" w14:textId="77777777" w:rsidR="0002067D" w:rsidRDefault="0002067D" w:rsidP="0002067D">
            <w:pPr>
              <w:spacing w:line="480" w:lineRule="auto"/>
            </w:pPr>
            <w:r>
              <w:t>Amphion</w:t>
            </w:r>
          </w:p>
          <w:p w14:paraId="45EE7FB4" w14:textId="77777777" w:rsidR="0002067D" w:rsidRDefault="0002067D" w:rsidP="0002067D">
            <w:pPr>
              <w:spacing w:line="480" w:lineRule="auto"/>
            </w:pPr>
            <w:proofErr w:type="spellStart"/>
            <w:r>
              <w:t>Zethus</w:t>
            </w:r>
            <w:proofErr w:type="spellEnd"/>
          </w:p>
          <w:p w14:paraId="69A604D7" w14:textId="77777777" w:rsidR="0002067D" w:rsidRDefault="0002067D" w:rsidP="0002067D">
            <w:pPr>
              <w:spacing w:line="480" w:lineRule="auto"/>
            </w:pPr>
            <w:proofErr w:type="spellStart"/>
            <w:r>
              <w:t>Dircê</w:t>
            </w:r>
            <w:proofErr w:type="spellEnd"/>
          </w:p>
          <w:p w14:paraId="21148DE4" w14:textId="77777777" w:rsidR="0002067D" w:rsidRDefault="0002067D" w:rsidP="0002067D">
            <w:pPr>
              <w:spacing w:line="480" w:lineRule="auto"/>
            </w:pPr>
            <w:r>
              <w:t>Laius</w:t>
            </w:r>
          </w:p>
          <w:p w14:paraId="2C9418E1" w14:textId="77777777" w:rsidR="0002067D" w:rsidRDefault="0002067D" w:rsidP="0002067D">
            <w:pPr>
              <w:spacing w:line="480" w:lineRule="auto"/>
            </w:pPr>
            <w:r>
              <w:t>Jocasta</w:t>
            </w:r>
          </w:p>
          <w:p w14:paraId="488B3A4B" w14:textId="77777777" w:rsidR="0002067D" w:rsidRDefault="0002067D" w:rsidP="0002067D">
            <w:pPr>
              <w:spacing w:line="480" w:lineRule="auto"/>
            </w:pPr>
            <w:r>
              <w:t>Oedipus</w:t>
            </w:r>
          </w:p>
          <w:p w14:paraId="20481ED2" w14:textId="77777777" w:rsidR="0002067D" w:rsidRDefault="0002067D" w:rsidP="0002067D">
            <w:pPr>
              <w:spacing w:line="480" w:lineRule="auto"/>
            </w:pPr>
            <w:r>
              <w:t>Polynices</w:t>
            </w:r>
          </w:p>
          <w:p w14:paraId="09D33463" w14:textId="77777777" w:rsidR="0002067D" w:rsidRDefault="0002067D" w:rsidP="0002067D">
            <w:pPr>
              <w:spacing w:line="480" w:lineRule="auto"/>
            </w:pPr>
            <w:r>
              <w:t>Eteocles</w:t>
            </w:r>
          </w:p>
          <w:p w14:paraId="068D6221" w14:textId="77777777" w:rsidR="0002067D" w:rsidRDefault="0002067D" w:rsidP="0002067D">
            <w:pPr>
              <w:spacing w:line="480" w:lineRule="auto"/>
            </w:pPr>
            <w:proofErr w:type="spellStart"/>
            <w:r>
              <w:t>Antigonê</w:t>
            </w:r>
            <w:proofErr w:type="spellEnd"/>
          </w:p>
          <w:p w14:paraId="78FA4D3F" w14:textId="77777777" w:rsidR="0002067D" w:rsidRDefault="0002067D" w:rsidP="0002067D">
            <w:pPr>
              <w:spacing w:line="480" w:lineRule="auto"/>
            </w:pPr>
            <w:proofErr w:type="spellStart"/>
            <w:r>
              <w:t>Ismenê</w:t>
            </w:r>
            <w:proofErr w:type="spellEnd"/>
          </w:p>
          <w:p w14:paraId="3572721B" w14:textId="77777777" w:rsidR="0002067D" w:rsidRDefault="0002067D" w:rsidP="0002067D">
            <w:pPr>
              <w:spacing w:line="480" w:lineRule="auto"/>
            </w:pPr>
            <w:proofErr w:type="spellStart"/>
            <w:r>
              <w:t>Adrastus</w:t>
            </w:r>
            <w:proofErr w:type="spellEnd"/>
          </w:p>
          <w:p w14:paraId="02905858" w14:textId="77777777" w:rsidR="0002067D" w:rsidRDefault="0002067D" w:rsidP="0002067D">
            <w:pPr>
              <w:spacing w:line="480" w:lineRule="auto"/>
            </w:pPr>
            <w:proofErr w:type="spellStart"/>
            <w:r>
              <w:t>Amphiaraüs</w:t>
            </w:r>
            <w:proofErr w:type="spellEnd"/>
          </w:p>
          <w:p w14:paraId="7699D5F9" w14:textId="77777777" w:rsidR="0002067D" w:rsidRDefault="0002067D" w:rsidP="0002067D">
            <w:pPr>
              <w:spacing w:line="480" w:lineRule="auto"/>
            </w:pPr>
            <w:proofErr w:type="spellStart"/>
            <w:r>
              <w:t>Eriphylê</w:t>
            </w:r>
            <w:proofErr w:type="spellEnd"/>
          </w:p>
          <w:p w14:paraId="06B29F88" w14:textId="77777777" w:rsidR="0002067D" w:rsidRDefault="0002067D" w:rsidP="0002067D">
            <w:pPr>
              <w:spacing w:line="480" w:lineRule="auto"/>
            </w:pPr>
            <w:proofErr w:type="spellStart"/>
            <w:r>
              <w:t>Epigoni</w:t>
            </w:r>
            <w:proofErr w:type="spellEnd"/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577CC" w14:textId="77777777" w:rsidR="00D818C0" w:rsidRDefault="00D818C0">
      <w:r>
        <w:separator/>
      </w:r>
    </w:p>
  </w:endnote>
  <w:endnote w:type="continuationSeparator" w:id="0">
    <w:p w14:paraId="73EDAC25" w14:textId="77777777" w:rsidR="00D818C0" w:rsidRDefault="00D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9DD6D" w14:textId="77777777" w:rsidR="00D818C0" w:rsidRDefault="00D818C0">
      <w:r>
        <w:separator/>
      </w:r>
    </w:p>
  </w:footnote>
  <w:footnote w:type="continuationSeparator" w:id="0">
    <w:p w14:paraId="3772DB49" w14:textId="77777777" w:rsidR="00D818C0" w:rsidRDefault="00D8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41B9490B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02067D">
      <w:rPr>
        <w:sz w:val="20"/>
        <w:szCs w:val="20"/>
      </w:rPr>
      <w:t>8 Oedipus and the Myths of Thebes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D0208A"/>
    <w:rsid w:val="00D818C0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2020-06-15T18:38:00Z</dcterms:created>
  <dcterms:modified xsi:type="dcterms:W3CDTF">2020-06-15T18:43:00Z</dcterms:modified>
</cp:coreProperties>
</file>