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688037B5" w14:textId="2DCC479B" w:rsidR="00572410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Europa and the Bull </w:t>
            </w:r>
          </w:p>
          <w:p w14:paraId="3AE0500E" w14:textId="694F99CD" w:rsidR="00572410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Minos and </w:t>
            </w:r>
            <w:proofErr w:type="spellStart"/>
            <w:r>
              <w:rPr>
                <w:b/>
                <w:bCs/>
              </w:rPr>
              <w:t>Pasiphaë</w:t>
            </w:r>
            <w:proofErr w:type="spellEnd"/>
          </w:p>
          <w:p w14:paraId="0B7B73DF" w14:textId="10E3E200" w:rsidR="00572410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Minos and Scylla</w:t>
            </w:r>
          </w:p>
          <w:p w14:paraId="1D27B8FE" w14:textId="3B189C78" w:rsidR="0057527E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Theseus and </w:t>
            </w:r>
            <w:proofErr w:type="spellStart"/>
            <w:r>
              <w:rPr>
                <w:b/>
                <w:bCs/>
              </w:rPr>
              <w:t>Amphitritê</w:t>
            </w:r>
            <w:proofErr w:type="spellEnd"/>
          </w:p>
          <w:p w14:paraId="6B401BF4" w14:textId="1161C191" w:rsidR="00731F8F" w:rsidRPr="00731F8F" w:rsidRDefault="00B46567" w:rsidP="00572410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572410">
              <w:rPr>
                <w:i/>
                <w:iCs/>
              </w:rPr>
              <w:t>Rick Riordan’s Percy Jackson</w:t>
            </w:r>
          </w:p>
          <w:p w14:paraId="5730490B" w14:textId="365CAA4F" w:rsidR="00731F8F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 w:rsidRPr="00572410">
              <w:rPr>
                <w:b/>
                <w:bCs/>
              </w:rPr>
              <w:t>Theseus and the Minotaur</w:t>
            </w:r>
          </w:p>
          <w:p w14:paraId="1BFE77B6" w14:textId="42FF04D2" w:rsidR="00572410" w:rsidRPr="00572410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Daedalus and Icarus</w:t>
            </w:r>
          </w:p>
          <w:p w14:paraId="0048AB46" w14:textId="54D6C964" w:rsidR="00731F8F" w:rsidRPr="00572410" w:rsidRDefault="00572410" w:rsidP="00572410">
            <w:pPr>
              <w:pStyle w:val="Body"/>
              <w:spacing w:line="600" w:lineRule="auto"/>
              <w:rPr>
                <w:i/>
                <w:iCs/>
              </w:rPr>
            </w:pPr>
            <w:r w:rsidRPr="00572410">
              <w:rPr>
                <w:i/>
                <w:iCs/>
              </w:rPr>
              <w:t xml:space="preserve">Picasso’s </w:t>
            </w:r>
            <w:proofErr w:type="spellStart"/>
            <w:r w:rsidRPr="00572410">
              <w:rPr>
                <w:i/>
                <w:iCs/>
              </w:rPr>
              <w:t>Minotauromachy</w:t>
            </w:r>
            <w:proofErr w:type="spellEnd"/>
          </w:p>
          <w:p w14:paraId="72DD0ACF" w14:textId="040F6098" w:rsidR="00731F8F" w:rsidRPr="00572410" w:rsidRDefault="00572410" w:rsidP="00572410">
            <w:pPr>
              <w:pStyle w:val="Body"/>
              <w:spacing w:line="600" w:lineRule="auto"/>
              <w:rPr>
                <w:b/>
                <w:bCs/>
              </w:rPr>
            </w:pPr>
            <w:r w:rsidRPr="00572410">
              <w:rPr>
                <w:b/>
                <w:bCs/>
              </w:rPr>
              <w:t>The Death of Minos</w:t>
            </w:r>
          </w:p>
          <w:p w14:paraId="5A1D9640" w14:textId="6D9D72BB" w:rsidR="00731F8F" w:rsidRDefault="00572410" w:rsidP="00572410">
            <w:pPr>
              <w:pStyle w:val="Body"/>
              <w:spacing w:line="600" w:lineRule="auto"/>
            </w:pPr>
            <w:r>
              <w:t>Observations: Archaeology and Cretan Myth</w:t>
            </w:r>
          </w:p>
          <w:p w14:paraId="4C476CB0" w14:textId="2B474C87" w:rsidR="00572410" w:rsidRPr="00572410" w:rsidRDefault="00572410" w:rsidP="00572410">
            <w:pPr>
              <w:pStyle w:val="Body"/>
              <w:spacing w:line="600" w:lineRule="auto"/>
              <w:rPr>
                <w:i/>
                <w:iCs/>
              </w:rPr>
            </w:pPr>
            <w:r w:rsidRPr="00572410">
              <w:rPr>
                <w:i/>
                <w:iCs/>
              </w:rPr>
              <w:t>Perspective: Brueghel’s The Fall of Icarus</w:t>
            </w: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00B56FA5" w14:textId="77777777" w:rsidR="00572410" w:rsidRDefault="00572410" w:rsidP="00572410">
            <w:pPr>
              <w:spacing w:line="600" w:lineRule="auto"/>
            </w:pPr>
            <w:r w:rsidRPr="00D86330">
              <w:t>Europa</w:t>
            </w:r>
          </w:p>
          <w:p w14:paraId="4B88CBCE" w14:textId="77777777" w:rsidR="00572410" w:rsidRDefault="00572410" w:rsidP="00572410">
            <w:pPr>
              <w:spacing w:line="600" w:lineRule="auto"/>
            </w:pPr>
            <w:r w:rsidRPr="00D86330">
              <w:t>Minos</w:t>
            </w:r>
          </w:p>
          <w:p w14:paraId="59FF86E3" w14:textId="77777777" w:rsidR="00572410" w:rsidRDefault="00572410" w:rsidP="00572410">
            <w:pPr>
              <w:spacing w:line="600" w:lineRule="auto"/>
            </w:pPr>
            <w:proofErr w:type="spellStart"/>
            <w:r w:rsidRPr="00D86330">
              <w:t>Pasiphaë</w:t>
            </w:r>
            <w:proofErr w:type="spellEnd"/>
          </w:p>
          <w:p w14:paraId="3AE68ABB" w14:textId="77777777" w:rsidR="00572410" w:rsidRDefault="00572410" w:rsidP="00572410">
            <w:pPr>
              <w:spacing w:line="600" w:lineRule="auto"/>
            </w:pPr>
            <w:r w:rsidRPr="00D86330">
              <w:t>Daedalus</w:t>
            </w:r>
          </w:p>
          <w:p w14:paraId="396500B9" w14:textId="77777777" w:rsidR="00572410" w:rsidRDefault="00572410" w:rsidP="00572410">
            <w:pPr>
              <w:spacing w:line="600" w:lineRule="auto"/>
            </w:pPr>
            <w:r w:rsidRPr="00D86330">
              <w:t>Minotaur</w:t>
            </w:r>
          </w:p>
          <w:p w14:paraId="72D99C69" w14:textId="77777777" w:rsidR="00572410" w:rsidRDefault="00572410" w:rsidP="00572410">
            <w:pPr>
              <w:spacing w:line="600" w:lineRule="auto"/>
            </w:pPr>
            <w:r w:rsidRPr="00D86330">
              <w:t>Labyrinth</w:t>
            </w:r>
          </w:p>
          <w:p w14:paraId="215254DE" w14:textId="77777777" w:rsidR="00572410" w:rsidRDefault="00572410" w:rsidP="00572410">
            <w:pPr>
              <w:spacing w:line="600" w:lineRule="auto"/>
            </w:pPr>
            <w:r w:rsidRPr="00D86330">
              <w:t>Scylla</w:t>
            </w:r>
          </w:p>
          <w:p w14:paraId="6E8E91B3" w14:textId="77777777" w:rsidR="00572410" w:rsidRDefault="00572410" w:rsidP="00572410">
            <w:pPr>
              <w:spacing w:line="600" w:lineRule="auto"/>
            </w:pPr>
            <w:r w:rsidRPr="00D86330">
              <w:t>Icarus</w:t>
            </w:r>
          </w:p>
          <w:p w14:paraId="6E78840C" w14:textId="77777777" w:rsidR="00572410" w:rsidRDefault="00572410" w:rsidP="00572410">
            <w:pPr>
              <w:spacing w:line="600" w:lineRule="auto"/>
            </w:pPr>
            <w:proofErr w:type="spellStart"/>
            <w:r w:rsidRPr="00D86330">
              <w:t>Cocalus</w:t>
            </w:r>
            <w:proofErr w:type="spellEnd"/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25ECB" w14:textId="77777777" w:rsidR="0093393D" w:rsidRDefault="0093393D">
      <w:r>
        <w:separator/>
      </w:r>
    </w:p>
  </w:endnote>
  <w:endnote w:type="continuationSeparator" w:id="0">
    <w:p w14:paraId="4AE1166A" w14:textId="77777777" w:rsidR="0093393D" w:rsidRDefault="009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42E40" w14:textId="77777777" w:rsidR="0093393D" w:rsidRDefault="0093393D">
      <w:r>
        <w:separator/>
      </w:r>
    </w:p>
  </w:footnote>
  <w:footnote w:type="continuationSeparator" w:id="0">
    <w:p w14:paraId="7DD27E8B" w14:textId="77777777" w:rsidR="0093393D" w:rsidRDefault="009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7978EE43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572410">
      <w:rPr>
        <w:sz w:val="20"/>
        <w:szCs w:val="20"/>
      </w:rPr>
      <w:t>7 The Myths of Crete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1F7D21"/>
    <w:rsid w:val="0032103B"/>
    <w:rsid w:val="003D5A39"/>
    <w:rsid w:val="0048761F"/>
    <w:rsid w:val="004906B3"/>
    <w:rsid w:val="00572410"/>
    <w:rsid w:val="0057527E"/>
    <w:rsid w:val="006177B6"/>
    <w:rsid w:val="00626C81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3393D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D0208A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2020-06-15T18:32:00Z</dcterms:created>
  <dcterms:modified xsi:type="dcterms:W3CDTF">2020-06-15T18:38:00Z</dcterms:modified>
</cp:coreProperties>
</file>