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9A" w:rsidRDefault="0011189A" w:rsidP="0011189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Additional Recommended Readings</w:t>
      </w:r>
    </w:p>
    <w:p w:rsidR="0011189A" w:rsidRDefault="0011189A" w:rsidP="0011189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11189A" w:rsidRDefault="0011189A" w:rsidP="0011189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Grisham, J. (2006). </w:t>
      </w:r>
      <w:r>
        <w:rPr>
          <w:rFonts w:ascii="Verdana" w:hAnsi="Verdana" w:cs="Verdana"/>
          <w:i/>
          <w:iCs/>
          <w:color w:val="000026"/>
        </w:rPr>
        <w:t>The innocent man: Murder and injustice in a small town</w:t>
      </w:r>
      <w:r>
        <w:rPr>
          <w:rFonts w:ascii="Verdana" w:hAnsi="Verdana" w:cs="Verdana"/>
          <w:color w:val="000026"/>
        </w:rPr>
        <w:t>. New York: Delta.  The true story of a murder case, this book traces the conviction and ultimate exoneration of an innocent man; as you read, consider how aspects of procedural justice are, or are not, illustrated.</w:t>
      </w:r>
    </w:p>
    <w:p w:rsidR="0011189A" w:rsidRDefault="0011189A" w:rsidP="0011189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Leveritt, M. (2002).  </w:t>
      </w:r>
      <w:r>
        <w:rPr>
          <w:rFonts w:ascii="Verdana" w:hAnsi="Verdana" w:cs="Verdana"/>
          <w:i/>
          <w:iCs/>
          <w:color w:val="000026"/>
        </w:rPr>
        <w:t>Devil's knot: The true story of the West Memphis Three</w:t>
      </w:r>
      <w:r>
        <w:rPr>
          <w:rFonts w:ascii="Verdana" w:hAnsi="Verdana" w:cs="Verdana"/>
          <w:color w:val="000026"/>
        </w:rPr>
        <w:t>. New York: Atria Books.  The story of a controversial murder case, this book traces events related to the crime and investigation, including questions about evidence.</w:t>
      </w:r>
    </w:p>
    <w:p w:rsidR="0011189A" w:rsidRDefault="0011189A" w:rsidP="0011189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gramStart"/>
      <w:r>
        <w:rPr>
          <w:rFonts w:ascii="Verdana" w:hAnsi="Verdana" w:cs="Verdana"/>
          <w:color w:val="000026"/>
        </w:rPr>
        <w:t>Long, C. N. (2006).</w:t>
      </w:r>
      <w:proofErr w:type="gramEnd"/>
      <w:r>
        <w:rPr>
          <w:rFonts w:ascii="Verdana" w:hAnsi="Verdana" w:cs="Verdana"/>
          <w:color w:val="000026"/>
        </w:rPr>
        <w:t xml:space="preserve"> </w:t>
      </w:r>
      <w:r>
        <w:rPr>
          <w:rFonts w:ascii="Verdana" w:hAnsi="Verdana" w:cs="Verdana"/>
          <w:i/>
          <w:iCs/>
          <w:color w:val="000026"/>
        </w:rPr>
        <w:t>Mapp v. Ohio: Guarding against unreasonable searches and seizures</w:t>
      </w:r>
      <w:r>
        <w:rPr>
          <w:rFonts w:ascii="Verdana" w:hAnsi="Verdana" w:cs="Verdana"/>
          <w:color w:val="000026"/>
        </w:rPr>
        <w:t xml:space="preserve">.  Lawrence: University Press of Kansas.  This book provides an interesting overview of the background and outcome of the </w:t>
      </w:r>
      <w:r>
        <w:rPr>
          <w:rFonts w:ascii="Verdana" w:hAnsi="Verdana" w:cs="Verdana"/>
          <w:i/>
          <w:iCs/>
          <w:color w:val="000026"/>
        </w:rPr>
        <w:t>Mapp v. Ohio</w:t>
      </w:r>
      <w:r>
        <w:rPr>
          <w:rFonts w:ascii="Verdana" w:hAnsi="Verdana" w:cs="Verdana"/>
          <w:color w:val="000026"/>
        </w:rPr>
        <w:t xml:space="preserve"> decision, including the persons and events that were involved.</w:t>
      </w:r>
    </w:p>
    <w:p w:rsidR="0011189A" w:rsidRDefault="0011189A" w:rsidP="0011189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gramStart"/>
      <w:r>
        <w:rPr>
          <w:rFonts w:ascii="Verdana" w:hAnsi="Verdana" w:cs="Verdana"/>
          <w:color w:val="000026"/>
        </w:rPr>
        <w:t>Packer, H. L. (1968).</w:t>
      </w:r>
      <w:proofErr w:type="gramEnd"/>
      <w:r>
        <w:rPr>
          <w:rFonts w:ascii="Verdana" w:hAnsi="Verdana" w:cs="Verdana"/>
          <w:color w:val="000026"/>
        </w:rPr>
        <w:t xml:space="preserve"> </w:t>
      </w:r>
      <w:proofErr w:type="gramStart"/>
      <w:r>
        <w:rPr>
          <w:rFonts w:ascii="Verdana" w:hAnsi="Verdana" w:cs="Verdana"/>
          <w:i/>
          <w:iCs/>
          <w:color w:val="000026"/>
        </w:rPr>
        <w:t>The limits of criminal sanction</w:t>
      </w:r>
      <w:r>
        <w:rPr>
          <w:rFonts w:ascii="Verdana" w:hAnsi="Verdana" w:cs="Verdana"/>
          <w:color w:val="000026"/>
        </w:rPr>
        <w:t>.</w:t>
      </w:r>
      <w:proofErr w:type="gramEnd"/>
      <w:r>
        <w:rPr>
          <w:rFonts w:ascii="Verdana" w:hAnsi="Verdana" w:cs="Verdana"/>
          <w:color w:val="000026"/>
        </w:rPr>
        <w:t xml:space="preserve"> Palo Alto, CA: Stanford University Press.  This book provides a theoretical but readable discussion of criminal law and the criminal justice system, including the classic treatment of due process and crime control models.</w:t>
      </w:r>
    </w:p>
    <w:p w:rsidR="0011189A" w:rsidRDefault="0011189A" w:rsidP="0011189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gramStart"/>
      <w:r>
        <w:rPr>
          <w:rFonts w:ascii="Verdana" w:hAnsi="Verdana" w:cs="Verdana"/>
          <w:color w:val="000026"/>
        </w:rPr>
        <w:t>Tyler, T. R. (2006).</w:t>
      </w:r>
      <w:proofErr w:type="gramEnd"/>
      <w:r>
        <w:rPr>
          <w:rFonts w:ascii="Verdana" w:hAnsi="Verdana" w:cs="Verdana"/>
          <w:color w:val="000026"/>
        </w:rPr>
        <w:t xml:space="preserve"> </w:t>
      </w:r>
      <w:r>
        <w:rPr>
          <w:rFonts w:ascii="Verdana" w:hAnsi="Verdana" w:cs="Verdana"/>
          <w:i/>
          <w:iCs/>
          <w:color w:val="000026"/>
        </w:rPr>
        <w:t>Why people obey the law</w:t>
      </w:r>
      <w:r>
        <w:rPr>
          <w:rFonts w:ascii="Verdana" w:hAnsi="Verdana" w:cs="Verdana"/>
          <w:color w:val="000026"/>
        </w:rPr>
        <w:t>. Princeton, NJ: Princeton University Press.  The author, one of the leading theorists of procedural justice</w:t>
      </w:r>
      <w:proofErr w:type="gramStart"/>
      <w:r>
        <w:rPr>
          <w:rFonts w:ascii="Verdana" w:hAnsi="Verdana" w:cs="Verdana"/>
          <w:color w:val="000026"/>
        </w:rPr>
        <w:t>,explores</w:t>
      </w:r>
      <w:proofErr w:type="gramEnd"/>
      <w:r>
        <w:rPr>
          <w:rFonts w:ascii="Verdana" w:hAnsi="Verdana" w:cs="Verdana"/>
          <w:color w:val="000026"/>
        </w:rPr>
        <w:t xml:space="preserve"> the factors, many of them related to procedural justice, that promote legitimacy and acceptance of the law.</w:t>
      </w:r>
    </w:p>
    <w:p w:rsidR="0011189A" w:rsidRDefault="0011189A" w:rsidP="0011189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DC3A01" w:rsidRDefault="00DC3A01">
      <w:bookmarkStart w:id="0" w:name="_GoBack"/>
      <w:bookmarkEnd w:id="0"/>
    </w:p>
    <w:sectPr w:rsidR="00DC3A01" w:rsidSect="000D0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9A"/>
    <w:rsid w:val="0011189A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2014-04-14T15:08:00Z</dcterms:created>
  <dcterms:modified xsi:type="dcterms:W3CDTF">2014-04-14T15:27:00Z</dcterms:modified>
</cp:coreProperties>
</file>