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A7EC" w14:textId="77777777" w:rsidR="00321A09" w:rsidRDefault="00321A09" w:rsidP="00321A09">
      <w:r>
        <w:t>Student Study Outline</w:t>
      </w:r>
    </w:p>
    <w:p w14:paraId="0991D564" w14:textId="06CE79C6" w:rsidR="00A769D0" w:rsidRDefault="00A769D0" w:rsidP="00A769D0">
      <w:r>
        <w:t>Chapter 4</w:t>
      </w:r>
      <w:r w:rsidR="00B30DBA">
        <w:t>3</w:t>
      </w:r>
      <w:r>
        <w:t>: National Styles</w:t>
      </w:r>
    </w:p>
    <w:p w14:paraId="3AB409D6" w14:textId="77777777" w:rsidR="002D27E9" w:rsidRDefault="00F60D96" w:rsidP="00B30DBA"/>
    <w:p w14:paraId="5DBB5CC8" w14:textId="46DABB72" w:rsidR="007F35D9" w:rsidRDefault="007F35D9" w:rsidP="00B30DBA">
      <w:pPr>
        <w:pStyle w:val="ListParagraph"/>
        <w:numPr>
          <w:ilvl w:val="0"/>
          <w:numId w:val="1"/>
        </w:numPr>
      </w:pPr>
      <w:r>
        <w:t xml:space="preserve">Composers in </w:t>
      </w:r>
      <w:r w:rsidR="00B30DBA">
        <w:t>N</w:t>
      </w:r>
      <w:r>
        <w:t xml:space="preserve">ational </w:t>
      </w:r>
      <w:r w:rsidR="00B30DBA">
        <w:t>S</w:t>
      </w:r>
      <w:r>
        <w:t>tyles</w:t>
      </w:r>
    </w:p>
    <w:p w14:paraId="5055D483" w14:textId="7B4A9DFB" w:rsidR="00B30DBA" w:rsidRDefault="00B30DBA" w:rsidP="00B30DBA">
      <w:pPr>
        <w:pStyle w:val="ListParagraph"/>
        <w:numPr>
          <w:ilvl w:val="1"/>
          <w:numId w:val="1"/>
        </w:numPr>
      </w:pPr>
      <w:r>
        <w:t>The following composers wrote in nation</w:t>
      </w:r>
      <w:r w:rsidR="00F60D96">
        <w:t>al</w:t>
      </w:r>
      <w:bookmarkStart w:id="0" w:name="_GoBack"/>
      <w:bookmarkEnd w:id="0"/>
      <w:r>
        <w:t xml:space="preserve"> styles. Indicate the country each composer represents:</w:t>
      </w:r>
    </w:p>
    <w:p w14:paraId="77E35CC3" w14:textId="77777777" w:rsidR="007F35D9" w:rsidRDefault="007F35D9" w:rsidP="00B30DBA">
      <w:pPr>
        <w:pStyle w:val="ListParagraph"/>
        <w:numPr>
          <w:ilvl w:val="2"/>
          <w:numId w:val="1"/>
        </w:numPr>
      </w:pPr>
      <w:r>
        <w:t>Jean Sibelius (1865-1957)</w:t>
      </w:r>
    </w:p>
    <w:p w14:paraId="686AAB8F" w14:textId="77777777" w:rsidR="007F35D9" w:rsidRDefault="007F35D9" w:rsidP="00B30DBA">
      <w:pPr>
        <w:pStyle w:val="ListParagraph"/>
        <w:numPr>
          <w:ilvl w:val="2"/>
          <w:numId w:val="1"/>
        </w:numPr>
      </w:pPr>
      <w:r>
        <w:t>Leoš Jánček (1854-1928)</w:t>
      </w:r>
    </w:p>
    <w:p w14:paraId="5F447D91" w14:textId="4C29FDE6" w:rsidR="007F35D9" w:rsidRDefault="007F35D9" w:rsidP="00B30DBA">
      <w:pPr>
        <w:pStyle w:val="ListParagraph"/>
        <w:numPr>
          <w:ilvl w:val="2"/>
          <w:numId w:val="1"/>
        </w:numPr>
      </w:pPr>
      <w:r>
        <w:t>Béla Bartók</w:t>
      </w:r>
    </w:p>
    <w:p w14:paraId="01FE2D36" w14:textId="5F0476B9" w:rsidR="00B30DBA" w:rsidRDefault="00B30DBA" w:rsidP="00B30DBA">
      <w:pPr>
        <w:pStyle w:val="ListParagraph"/>
        <w:numPr>
          <w:ilvl w:val="3"/>
          <w:numId w:val="1"/>
        </w:numPr>
      </w:pPr>
      <w:r>
        <w:t xml:space="preserve">What was </w:t>
      </w:r>
      <w:r>
        <w:t>Bartók</w:t>
      </w:r>
      <w:r>
        <w:t xml:space="preserve">’s three-point plan for how to use folk music in his own compositions? </w:t>
      </w:r>
    </w:p>
    <w:p w14:paraId="6191FDBD" w14:textId="77777777" w:rsidR="007F35D9" w:rsidRDefault="007F35D9" w:rsidP="00B30DBA">
      <w:pPr>
        <w:pStyle w:val="ListParagraph"/>
        <w:numPr>
          <w:ilvl w:val="2"/>
          <w:numId w:val="1"/>
        </w:numPr>
      </w:pPr>
      <w:r>
        <w:t>Zoltán Kodály (1882-1967)</w:t>
      </w:r>
    </w:p>
    <w:p w14:paraId="38C0223D" w14:textId="77777777" w:rsidR="007F35D9" w:rsidRDefault="007F35D9" w:rsidP="00B30DBA">
      <w:pPr>
        <w:pStyle w:val="ListParagraph"/>
        <w:numPr>
          <w:ilvl w:val="2"/>
          <w:numId w:val="1"/>
        </w:numPr>
      </w:pPr>
      <w:r>
        <w:t>Manuel de Falla (1876-1946)</w:t>
      </w:r>
    </w:p>
    <w:p w14:paraId="3DEE4B30" w14:textId="77777777" w:rsidR="007F35D9" w:rsidRDefault="007F35D9" w:rsidP="00B30DBA">
      <w:pPr>
        <w:pStyle w:val="ListParagraph"/>
        <w:numPr>
          <w:ilvl w:val="2"/>
          <w:numId w:val="1"/>
        </w:numPr>
      </w:pPr>
      <w:r>
        <w:t>Heitor Villa-Lobos (1887-1959)</w:t>
      </w:r>
    </w:p>
    <w:p w14:paraId="79C73FC9" w14:textId="1A61A97E" w:rsidR="007F35D9" w:rsidRDefault="007F35D9" w:rsidP="00B30DBA">
      <w:pPr>
        <w:pStyle w:val="ListParagraph"/>
        <w:numPr>
          <w:ilvl w:val="2"/>
          <w:numId w:val="1"/>
        </w:numPr>
      </w:pPr>
      <w:r>
        <w:t>Carlos Chávez (1899-1978)</w:t>
      </w:r>
    </w:p>
    <w:p w14:paraId="2FAFF5E8" w14:textId="6FE2EF89" w:rsidR="00B30DBA" w:rsidRDefault="00B30DBA" w:rsidP="00B30DBA"/>
    <w:p w14:paraId="700C471D" w14:textId="77777777" w:rsidR="00B30DBA" w:rsidRDefault="00B30DBA" w:rsidP="00B30DBA"/>
    <w:p w14:paraId="6BE6E991" w14:textId="77777777" w:rsidR="007F35D9" w:rsidRDefault="007F35D9" w:rsidP="00B30DBA">
      <w:pPr>
        <w:pStyle w:val="ListParagraph"/>
        <w:numPr>
          <w:ilvl w:val="0"/>
          <w:numId w:val="1"/>
        </w:numPr>
      </w:pPr>
      <w:r>
        <w:t>England</w:t>
      </w:r>
    </w:p>
    <w:p w14:paraId="1C562446" w14:textId="391F26FD" w:rsidR="00B30DBA" w:rsidRDefault="00B30DBA" w:rsidP="00B30DBA">
      <w:pPr>
        <w:pStyle w:val="ListParagraph"/>
        <w:numPr>
          <w:ilvl w:val="1"/>
          <w:numId w:val="1"/>
        </w:numPr>
      </w:pPr>
      <w:r>
        <w:t xml:space="preserve">Why was England called the “land without music”? </w:t>
      </w:r>
    </w:p>
    <w:p w14:paraId="149B6114" w14:textId="0E0CE4DB" w:rsidR="007F35D9" w:rsidRDefault="00B30DBA" w:rsidP="00B30DBA">
      <w:pPr>
        <w:pStyle w:val="ListParagraph"/>
        <w:numPr>
          <w:ilvl w:val="1"/>
          <w:numId w:val="1"/>
        </w:numPr>
      </w:pPr>
      <w:r>
        <w:t xml:space="preserve">How did </w:t>
      </w:r>
      <w:r w:rsidR="007F35D9">
        <w:t>Sir Edward Elgar (1867-1934)</w:t>
      </w:r>
      <w:r>
        <w:t xml:space="preserve"> challenge that assessment? </w:t>
      </w:r>
    </w:p>
    <w:p w14:paraId="1FB4519E" w14:textId="7BB4A751" w:rsidR="00B30DBA" w:rsidRDefault="00B30DBA" w:rsidP="00B30DBA">
      <w:pPr>
        <w:pStyle w:val="ListParagraph"/>
        <w:numPr>
          <w:ilvl w:val="2"/>
          <w:numId w:val="1"/>
        </w:numPr>
      </w:pPr>
      <w:r>
        <w:t xml:space="preserve">What are some of Elgar’s most famous musical works? </w:t>
      </w:r>
    </w:p>
    <w:p w14:paraId="5C83CA22" w14:textId="2AFE7D11" w:rsidR="007D42FB" w:rsidRDefault="007D42FB" w:rsidP="007D42FB">
      <w:pPr>
        <w:pStyle w:val="ListParagraph"/>
        <w:ind w:left="2160"/>
      </w:pPr>
    </w:p>
    <w:p w14:paraId="0010AD9A" w14:textId="77777777" w:rsidR="00100FFC" w:rsidRDefault="00100FFC" w:rsidP="007D42FB">
      <w:pPr>
        <w:pStyle w:val="ListParagraph"/>
        <w:ind w:left="2160"/>
      </w:pPr>
    </w:p>
    <w:p w14:paraId="27E80A6B" w14:textId="5D2852E9" w:rsidR="007F35D9" w:rsidRDefault="007F35D9" w:rsidP="00B30DBA">
      <w:pPr>
        <w:pStyle w:val="ListParagraph"/>
        <w:numPr>
          <w:ilvl w:val="1"/>
          <w:numId w:val="1"/>
        </w:numPr>
      </w:pPr>
      <w:r>
        <w:t>Ralph Vaughan Williams (1872-1958)</w:t>
      </w:r>
    </w:p>
    <w:p w14:paraId="6F01A004" w14:textId="465DF394" w:rsidR="00B30DBA" w:rsidRDefault="00B30DBA" w:rsidP="00B30DBA">
      <w:pPr>
        <w:pStyle w:val="ListParagraph"/>
        <w:numPr>
          <w:ilvl w:val="2"/>
          <w:numId w:val="1"/>
        </w:numPr>
      </w:pPr>
      <w:r>
        <w:t xml:space="preserve">Even though Vaughan Williams did not cite actual folk melodies, his music betrays an affinity for traditional English music. </w:t>
      </w:r>
      <w:r w:rsidR="007D42FB">
        <w:t xml:space="preserve">How did he incorporate this affinity into his compositions? </w:t>
      </w:r>
    </w:p>
    <w:p w14:paraId="0BE46FA9" w14:textId="6ABCDD1F" w:rsidR="007F35D9" w:rsidRDefault="007D42FB" w:rsidP="00B30DBA">
      <w:pPr>
        <w:pStyle w:val="ListParagraph"/>
        <w:numPr>
          <w:ilvl w:val="2"/>
          <w:numId w:val="1"/>
        </w:numPr>
      </w:pPr>
      <w:r>
        <w:t>Listening Map:</w:t>
      </w:r>
      <w:r w:rsidR="007F35D9">
        <w:t xml:space="preserve"> </w:t>
      </w:r>
      <w:r w:rsidR="007F35D9" w:rsidRPr="00E96090">
        <w:rPr>
          <w:i/>
        </w:rPr>
        <w:t>Fantasia on a Theme by Thomas Tallis</w:t>
      </w:r>
      <w:r w:rsidR="007F35D9">
        <w:t xml:space="preserve"> (1910)</w:t>
      </w:r>
      <w:r>
        <w:t xml:space="preserve"> by</w:t>
      </w:r>
      <w:r w:rsidR="007F35D9">
        <w:t xml:space="preserve"> </w:t>
      </w:r>
      <w:r>
        <w:t>Vaughan Williams</w:t>
      </w:r>
    </w:p>
    <w:p w14:paraId="060ABD39" w14:textId="121CF376" w:rsidR="007D42FB" w:rsidRDefault="007D42FB" w:rsidP="007D42FB">
      <w:pPr>
        <w:pStyle w:val="ListParagraph"/>
        <w:numPr>
          <w:ilvl w:val="3"/>
          <w:numId w:val="1"/>
        </w:numPr>
      </w:pPr>
      <w:r>
        <w:t xml:space="preserve">What is unusual about the scoring and organization of this work? </w:t>
      </w:r>
    </w:p>
    <w:p w14:paraId="44C38264" w14:textId="0394FF17" w:rsidR="007D42FB" w:rsidRDefault="007D42FB" w:rsidP="007D42FB">
      <w:pPr>
        <w:pStyle w:val="ListParagraph"/>
        <w:numPr>
          <w:ilvl w:val="3"/>
          <w:numId w:val="1"/>
        </w:numPr>
      </w:pPr>
      <w:r>
        <w:t xml:space="preserve">How can the Tallis theme be described? </w:t>
      </w:r>
    </w:p>
    <w:p w14:paraId="336EFB6F" w14:textId="5F8652E6" w:rsidR="007D42FB" w:rsidRDefault="007D42FB" w:rsidP="007D42FB">
      <w:pPr>
        <w:pStyle w:val="ListParagraph"/>
        <w:numPr>
          <w:ilvl w:val="3"/>
          <w:numId w:val="1"/>
        </w:numPr>
      </w:pPr>
      <w:r>
        <w:t xml:space="preserve">How does Vaughan Williams use dynamics in this work? </w:t>
      </w:r>
    </w:p>
    <w:p w14:paraId="3F272609" w14:textId="1AE097CF" w:rsidR="007D42FB" w:rsidRDefault="007D42FB" w:rsidP="007D42FB">
      <w:pPr>
        <w:pStyle w:val="ListParagraph"/>
        <w:ind w:left="2880"/>
      </w:pPr>
    </w:p>
    <w:p w14:paraId="352C8FC8" w14:textId="77777777" w:rsidR="00100FFC" w:rsidRDefault="00100FFC" w:rsidP="007D42FB">
      <w:pPr>
        <w:pStyle w:val="ListParagraph"/>
        <w:ind w:left="2880"/>
      </w:pPr>
    </w:p>
    <w:p w14:paraId="5223EA6B" w14:textId="4A83D32B" w:rsidR="00B30DBA" w:rsidRDefault="007F35D9" w:rsidP="007D42FB">
      <w:pPr>
        <w:pStyle w:val="ListParagraph"/>
        <w:numPr>
          <w:ilvl w:val="1"/>
          <w:numId w:val="1"/>
        </w:numPr>
      </w:pPr>
      <w:r>
        <w:t>Benjamin Britten (1913-1976)</w:t>
      </w:r>
    </w:p>
    <w:p w14:paraId="3E48EAA1" w14:textId="106EDAF5" w:rsidR="007D42FB" w:rsidRDefault="007D42FB" w:rsidP="007D42FB">
      <w:pPr>
        <w:pStyle w:val="ListParagraph"/>
        <w:numPr>
          <w:ilvl w:val="2"/>
          <w:numId w:val="1"/>
        </w:numPr>
      </w:pPr>
      <w:r>
        <w:t xml:space="preserve">How is Britten’s music like Vaughan Williams’? </w:t>
      </w:r>
    </w:p>
    <w:p w14:paraId="7170E8A4" w14:textId="127BFA5F" w:rsidR="007D42FB" w:rsidRDefault="007D42FB" w:rsidP="007D42FB">
      <w:pPr>
        <w:pStyle w:val="ListParagraph"/>
        <w:numPr>
          <w:ilvl w:val="2"/>
          <w:numId w:val="1"/>
        </w:numPr>
      </w:pPr>
      <w:r>
        <w:t xml:space="preserve">Britten was best known for his ______________, including </w:t>
      </w:r>
      <w:r>
        <w:rPr>
          <w:i/>
          <w:iCs/>
        </w:rPr>
        <w:t xml:space="preserve">Peter Grimes </w:t>
      </w:r>
      <w:r>
        <w:t xml:space="preserve">(1945), </w:t>
      </w:r>
      <w:r>
        <w:rPr>
          <w:i/>
          <w:iCs/>
        </w:rPr>
        <w:t>Billy Budd</w:t>
      </w:r>
      <w:r>
        <w:t xml:space="preserve"> (1954), </w:t>
      </w:r>
      <w:r>
        <w:rPr>
          <w:i/>
          <w:iCs/>
        </w:rPr>
        <w:t>The Turn of the Screw</w:t>
      </w:r>
      <w:r>
        <w:t xml:space="preserve"> (1954), and </w:t>
      </w:r>
      <w:r>
        <w:rPr>
          <w:i/>
          <w:iCs/>
        </w:rPr>
        <w:t>Death in Venice</w:t>
      </w:r>
      <w:r>
        <w:t xml:space="preserve"> (1974). </w:t>
      </w:r>
    </w:p>
    <w:p w14:paraId="13B3BC82" w14:textId="77777777" w:rsidR="007D42FB" w:rsidRDefault="007D42FB" w:rsidP="007D42FB"/>
    <w:p w14:paraId="648FFA2D" w14:textId="77777777" w:rsidR="007F35D9" w:rsidRDefault="007F35D9" w:rsidP="00B30DBA">
      <w:pPr>
        <w:pStyle w:val="ListParagraph"/>
        <w:numPr>
          <w:ilvl w:val="0"/>
          <w:numId w:val="1"/>
        </w:numPr>
      </w:pPr>
      <w:r>
        <w:lastRenderedPageBreak/>
        <w:t>Dimitri Shostakovich and Russian Music</w:t>
      </w:r>
    </w:p>
    <w:p w14:paraId="027D7A9A" w14:textId="55EE1DEA" w:rsidR="007F35D9" w:rsidRDefault="00100FFC" w:rsidP="00B30DBA">
      <w:pPr>
        <w:pStyle w:val="ListParagraph"/>
        <w:numPr>
          <w:ilvl w:val="1"/>
          <w:numId w:val="1"/>
        </w:numPr>
      </w:pPr>
      <w:r>
        <w:t xml:space="preserve">Throughout the twentieth </w:t>
      </w:r>
      <w:r w:rsidR="007F35D9">
        <w:t>century</w:t>
      </w:r>
      <w:r>
        <w:t xml:space="preserve">, </w:t>
      </w:r>
      <w:r w:rsidR="007F35D9">
        <w:t>tonality remained firmly entrenched in the Soviet Union</w:t>
      </w:r>
      <w:r>
        <w:t xml:space="preserve">. Why? </w:t>
      </w:r>
    </w:p>
    <w:p w14:paraId="22D508CA" w14:textId="77777777" w:rsidR="007F35D9" w:rsidRDefault="007F35D9" w:rsidP="00B30DBA">
      <w:pPr>
        <w:pStyle w:val="ListParagraph"/>
        <w:numPr>
          <w:ilvl w:val="1"/>
          <w:numId w:val="1"/>
        </w:numPr>
      </w:pPr>
      <w:r>
        <w:t>Dimitri Shostakovich (1906-1975)</w:t>
      </w:r>
    </w:p>
    <w:p w14:paraId="61BEF29E" w14:textId="43B79DC6" w:rsidR="007F35D9" w:rsidRDefault="00100FFC" w:rsidP="00B30DBA">
      <w:pPr>
        <w:pStyle w:val="ListParagraph"/>
        <w:numPr>
          <w:ilvl w:val="2"/>
          <w:numId w:val="1"/>
        </w:numPr>
      </w:pPr>
      <w:r>
        <w:t>How did Shostakovich respond to the transformation of Russia into a m</w:t>
      </w:r>
      <w:r w:rsidR="007F35D9">
        <w:t>odern totalitarian state</w:t>
      </w:r>
      <w:r>
        <w:t>?</w:t>
      </w:r>
    </w:p>
    <w:p w14:paraId="756E81F2" w14:textId="518A7C01" w:rsidR="007F35D9" w:rsidRDefault="00100FFC" w:rsidP="00100FFC">
      <w:pPr>
        <w:pStyle w:val="ListParagraph"/>
        <w:numPr>
          <w:ilvl w:val="2"/>
          <w:numId w:val="1"/>
        </w:numPr>
      </w:pPr>
      <w:r>
        <w:t xml:space="preserve">What happened when Stalin attended a performance of Shostakovich’s opera </w:t>
      </w:r>
      <w:r w:rsidR="007F35D9" w:rsidRPr="00100FFC">
        <w:rPr>
          <w:i/>
        </w:rPr>
        <w:t>Lady Macbeth of the Mtsenk District</w:t>
      </w:r>
      <w:r w:rsidR="007F35D9">
        <w:t xml:space="preserve"> (1934)</w:t>
      </w:r>
      <w:r>
        <w:t>?</w:t>
      </w:r>
    </w:p>
    <w:p w14:paraId="48C40708" w14:textId="69FE0C64" w:rsidR="00100FFC" w:rsidRDefault="00100FFC" w:rsidP="00100FFC">
      <w:pPr>
        <w:pStyle w:val="ListParagraph"/>
        <w:numPr>
          <w:ilvl w:val="2"/>
          <w:numId w:val="1"/>
        </w:numPr>
      </w:pPr>
      <w:r>
        <w:t xml:space="preserve">What piece helped Shostakovich get back into the good graces of Stalin’s regime? </w:t>
      </w:r>
    </w:p>
    <w:p w14:paraId="2B7C05FE" w14:textId="62C7C303" w:rsidR="007F35D9" w:rsidRDefault="00100FFC" w:rsidP="00100FFC">
      <w:pPr>
        <w:pStyle w:val="ListParagraph"/>
        <w:numPr>
          <w:ilvl w:val="1"/>
          <w:numId w:val="1"/>
        </w:numPr>
      </w:pPr>
      <w:r>
        <w:t>Listening Map:</w:t>
      </w:r>
      <w:r w:rsidR="007F35D9">
        <w:t xml:space="preserve"> Fifth Symphony (1937), Second Movement </w:t>
      </w:r>
      <w:r>
        <w:t xml:space="preserve">by </w:t>
      </w:r>
      <w:r>
        <w:t>Shostakovich</w:t>
      </w:r>
    </w:p>
    <w:p w14:paraId="24913DDB" w14:textId="7532C1E4" w:rsidR="00100FFC" w:rsidRDefault="00100FFC" w:rsidP="00100FFC">
      <w:pPr>
        <w:pStyle w:val="ListParagraph"/>
        <w:numPr>
          <w:ilvl w:val="2"/>
          <w:numId w:val="1"/>
        </w:numPr>
      </w:pPr>
      <w:r>
        <w:t xml:space="preserve">What is the form of this movement? </w:t>
      </w:r>
    </w:p>
    <w:p w14:paraId="37453C44" w14:textId="06566357" w:rsidR="00100FFC" w:rsidRDefault="00100FFC" w:rsidP="00100FFC">
      <w:pPr>
        <w:pStyle w:val="ListParagraph"/>
        <w:numPr>
          <w:ilvl w:val="2"/>
          <w:numId w:val="1"/>
        </w:numPr>
      </w:pPr>
      <w:r>
        <w:t xml:space="preserve">In what ways could this movement </w:t>
      </w:r>
      <w:r w:rsidR="006D7506">
        <w:t>be</w:t>
      </w:r>
      <w:r>
        <w:t xml:space="preserve"> </w:t>
      </w:r>
      <w:r w:rsidR="006D7506">
        <w:t xml:space="preserve">seen as </w:t>
      </w:r>
      <w:r>
        <w:t xml:space="preserve">a subtle protest to life in Stalinist Russia? </w:t>
      </w:r>
    </w:p>
    <w:p w14:paraId="27C66DD2" w14:textId="3B2DAF36" w:rsidR="00100FFC" w:rsidRDefault="006D7506" w:rsidP="00100FFC">
      <w:pPr>
        <w:pStyle w:val="ListParagraph"/>
        <w:numPr>
          <w:ilvl w:val="2"/>
          <w:numId w:val="1"/>
        </w:numPr>
      </w:pPr>
      <w:r>
        <w:t xml:space="preserve">What are the four themes heard in the </w:t>
      </w:r>
      <w:r>
        <w:rPr>
          <w:i/>
          <w:iCs/>
        </w:rPr>
        <w:t>A</w:t>
      </w:r>
      <w:r>
        <w:t xml:space="preserve"> section of this movement? </w:t>
      </w:r>
    </w:p>
    <w:p w14:paraId="62A783B5" w14:textId="5957E3C4" w:rsidR="006D7506" w:rsidRDefault="006D7506" w:rsidP="00100FFC">
      <w:pPr>
        <w:pStyle w:val="ListParagraph"/>
        <w:numPr>
          <w:ilvl w:val="2"/>
          <w:numId w:val="1"/>
        </w:numPr>
      </w:pPr>
      <w:r>
        <w:t xml:space="preserve">How many themes are in the </w:t>
      </w:r>
      <w:r>
        <w:rPr>
          <w:i/>
          <w:iCs/>
        </w:rPr>
        <w:t>B</w:t>
      </w:r>
      <w:r>
        <w:t xml:space="preserve"> section? </w:t>
      </w:r>
    </w:p>
    <w:sectPr w:rsidR="006D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1AF1"/>
    <w:multiLevelType w:val="hybridMultilevel"/>
    <w:tmpl w:val="804667CA"/>
    <w:lvl w:ilvl="0" w:tplc="2034D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D0"/>
    <w:rsid w:val="00100FFC"/>
    <w:rsid w:val="001A78B0"/>
    <w:rsid w:val="00321A09"/>
    <w:rsid w:val="00362C55"/>
    <w:rsid w:val="00687848"/>
    <w:rsid w:val="006D7506"/>
    <w:rsid w:val="007D42FB"/>
    <w:rsid w:val="007F35D9"/>
    <w:rsid w:val="00801EFE"/>
    <w:rsid w:val="00A769D0"/>
    <w:rsid w:val="00B30DBA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6E0"/>
  <w15:chartTrackingRefBased/>
  <w15:docId w15:val="{5E645735-F73D-4B2B-BC3D-C3D067C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D0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3</cp:revision>
  <dcterms:created xsi:type="dcterms:W3CDTF">2019-11-19T14:10:00Z</dcterms:created>
  <dcterms:modified xsi:type="dcterms:W3CDTF">2019-11-19T14:10:00Z</dcterms:modified>
</cp:coreProperties>
</file>