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41" w:rsidRPr="00671109" w:rsidRDefault="007C6441" w:rsidP="007C6441">
      <w:pPr>
        <w:spacing w:after="0" w:line="240" w:lineRule="auto"/>
        <w:rPr>
          <w:rFonts w:cstheme="minorHAnsi"/>
          <w:b/>
          <w:bCs/>
          <w:color w:val="CA0031"/>
          <w:sz w:val="22"/>
          <w:szCs w:val="22"/>
        </w:rPr>
      </w:pPr>
      <w:r w:rsidRPr="00671109">
        <w:rPr>
          <w:rFonts w:cstheme="minorHAnsi"/>
          <w:b/>
          <w:bCs/>
          <w:color w:val="CA0031"/>
          <w:sz w:val="22"/>
          <w:szCs w:val="22"/>
        </w:rPr>
        <w:t xml:space="preserve">15 </w:t>
      </w:r>
      <w:proofErr w:type="gramStart"/>
      <w:r w:rsidRPr="00671109">
        <w:rPr>
          <w:rFonts w:cstheme="minorHAnsi"/>
          <w:b/>
          <w:bCs/>
          <w:color w:val="CA0031"/>
          <w:sz w:val="22"/>
          <w:szCs w:val="22"/>
        </w:rPr>
        <w:t>Personality</w:t>
      </w:r>
      <w:proofErr w:type="gramEnd"/>
    </w:p>
    <w:p w:rsidR="007C6441" w:rsidRDefault="007C6441" w:rsidP="007C6441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What is personality?</w:t>
      </w:r>
    </w:p>
    <w:p w:rsidR="007C6441" w:rsidRPr="004C43B5" w:rsidRDefault="007C6441" w:rsidP="007C644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4C43B5">
        <w:rPr>
          <w:rFonts w:cstheme="minorHAnsi"/>
          <w:color w:val="333333"/>
          <w:sz w:val="22"/>
          <w:szCs w:val="22"/>
        </w:rPr>
        <w:t>Each person is like all other persons in some ways (human attributes), like just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4C43B5">
        <w:rPr>
          <w:rFonts w:cstheme="minorHAnsi"/>
          <w:color w:val="333333"/>
          <w:sz w:val="22"/>
          <w:szCs w:val="22"/>
        </w:rPr>
        <w:t>some other persons in certain ways (differences in traits), and like no other person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4C43B5">
        <w:rPr>
          <w:rFonts w:cstheme="minorHAnsi"/>
          <w:color w:val="333333"/>
          <w:sz w:val="22"/>
          <w:szCs w:val="22"/>
        </w:rPr>
        <w:t>in other ways (unique qualities).</w:t>
      </w:r>
    </w:p>
    <w:p w:rsidR="007C6441" w:rsidRPr="004C43B5" w:rsidRDefault="007C6441" w:rsidP="007C644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4C43B5">
        <w:rPr>
          <w:rFonts w:cstheme="minorHAnsi"/>
          <w:color w:val="333333"/>
          <w:sz w:val="22"/>
          <w:szCs w:val="22"/>
        </w:rPr>
        <w:t>Personality is the set of common human psychological characteristics and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4C43B5">
        <w:rPr>
          <w:rFonts w:cstheme="minorHAnsi"/>
          <w:color w:val="333333"/>
          <w:sz w:val="22"/>
          <w:szCs w:val="22"/>
        </w:rPr>
        <w:t>unique patterns of traits and behaviour possessed by each individual.</w:t>
      </w:r>
    </w:p>
    <w:p w:rsidR="007C6441" w:rsidRPr="004C43B5" w:rsidRDefault="007C6441" w:rsidP="007C644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4C43B5">
        <w:rPr>
          <w:rFonts w:cstheme="minorHAnsi"/>
          <w:color w:val="333333"/>
          <w:sz w:val="22"/>
          <w:szCs w:val="22"/>
        </w:rPr>
        <w:t>These sets of traits and behaviour patterns are organized, integrated, and relatively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4C43B5">
        <w:rPr>
          <w:rFonts w:cstheme="minorHAnsi"/>
          <w:color w:val="333333"/>
          <w:sz w:val="22"/>
          <w:szCs w:val="22"/>
        </w:rPr>
        <w:t>enduring.</w:t>
      </w:r>
    </w:p>
    <w:p w:rsidR="007C6441" w:rsidRDefault="007C6441" w:rsidP="007C6441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The ‘grand theories’ of personality</w:t>
      </w:r>
    </w:p>
    <w:p w:rsidR="007C6441" w:rsidRPr="002D7E19" w:rsidRDefault="007C6441" w:rsidP="007C6441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2D7E19">
        <w:rPr>
          <w:rFonts w:cstheme="minorHAnsi"/>
          <w:color w:val="333333"/>
          <w:sz w:val="22"/>
          <w:szCs w:val="22"/>
        </w:rPr>
        <w:t>The grand theories of personality include psychoanalysis, behaviourism, and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2D7E19">
        <w:rPr>
          <w:rFonts w:cstheme="minorHAnsi"/>
          <w:color w:val="333333"/>
          <w:sz w:val="22"/>
          <w:szCs w:val="22"/>
        </w:rPr>
        <w:t>humanism.</w:t>
      </w:r>
    </w:p>
    <w:p w:rsidR="007C6441" w:rsidRPr="002D7E19" w:rsidRDefault="007C6441" w:rsidP="007C6441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2D7E19">
        <w:rPr>
          <w:rFonts w:cstheme="minorHAnsi"/>
          <w:color w:val="333333"/>
          <w:sz w:val="22"/>
          <w:szCs w:val="22"/>
        </w:rPr>
        <w:t>Psychoanalysis is possibly the most complex theory in the history of psychology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2D7E19">
        <w:rPr>
          <w:rFonts w:cstheme="minorHAnsi"/>
          <w:color w:val="333333"/>
          <w:sz w:val="22"/>
          <w:szCs w:val="22"/>
        </w:rPr>
        <w:t>and also the most controversial. Three central components of the theory are the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2D7E19">
        <w:rPr>
          <w:rFonts w:cstheme="minorHAnsi"/>
          <w:color w:val="333333"/>
          <w:sz w:val="22"/>
          <w:szCs w:val="22"/>
        </w:rPr>
        <w:t>structural model of the mind, theory of psychosexual development, and theories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2D7E19">
        <w:rPr>
          <w:rFonts w:cstheme="minorHAnsi"/>
          <w:color w:val="333333"/>
          <w:sz w:val="22"/>
          <w:szCs w:val="22"/>
        </w:rPr>
        <w:t>of dynamic processes.</w:t>
      </w:r>
    </w:p>
    <w:p w:rsidR="007C6441" w:rsidRPr="002D7E19" w:rsidRDefault="007C6441" w:rsidP="007C6441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2D7E19">
        <w:rPr>
          <w:rFonts w:cstheme="minorHAnsi"/>
          <w:color w:val="333333"/>
          <w:sz w:val="22"/>
          <w:szCs w:val="22"/>
        </w:rPr>
        <w:t>The structural model of the mind includes id, ego, and superego. The five stages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2D7E19">
        <w:rPr>
          <w:rFonts w:cstheme="minorHAnsi"/>
          <w:color w:val="333333"/>
          <w:sz w:val="22"/>
          <w:szCs w:val="22"/>
        </w:rPr>
        <w:t>of psychosexual development are the oral, anal, phallic, latency, and genital.</w:t>
      </w:r>
    </w:p>
    <w:p w:rsidR="007C6441" w:rsidRPr="002D7E19" w:rsidRDefault="007C6441" w:rsidP="007C6441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2D7E19">
        <w:rPr>
          <w:rFonts w:cstheme="minorHAnsi"/>
          <w:color w:val="333333"/>
          <w:sz w:val="22"/>
          <w:szCs w:val="22"/>
        </w:rPr>
        <w:t>Freud believed that dreams contained hidden symbolic meanings that express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2D7E19">
        <w:rPr>
          <w:rFonts w:cstheme="minorHAnsi"/>
          <w:color w:val="333333"/>
          <w:sz w:val="22"/>
          <w:szCs w:val="22"/>
        </w:rPr>
        <w:t>forbidden sexual and aggressive wishes and impulses.</w:t>
      </w:r>
    </w:p>
    <w:p w:rsidR="007C6441" w:rsidRPr="002D7E19" w:rsidRDefault="007C6441" w:rsidP="007C6441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2D7E19">
        <w:rPr>
          <w:rFonts w:cstheme="minorHAnsi"/>
          <w:color w:val="333333"/>
          <w:sz w:val="22"/>
          <w:szCs w:val="22"/>
        </w:rPr>
        <w:t>Ego defences, as detailed by Freud’s daughter Anna, include repression, denial,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2D7E19">
        <w:rPr>
          <w:rFonts w:cstheme="minorHAnsi"/>
          <w:color w:val="333333"/>
          <w:sz w:val="22"/>
          <w:szCs w:val="22"/>
        </w:rPr>
        <w:t>displacement, projection, reaction formation, sublimation, and undoing.</w:t>
      </w:r>
    </w:p>
    <w:p w:rsidR="007C6441" w:rsidRDefault="007C6441" w:rsidP="007C6441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The behaviourists: personality as learned through experience</w:t>
      </w:r>
    </w:p>
    <w:p w:rsidR="007C6441" w:rsidRPr="002D7E19" w:rsidRDefault="007C6441" w:rsidP="007C644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2D7E19">
        <w:rPr>
          <w:rFonts w:cstheme="minorHAnsi"/>
          <w:color w:val="333333"/>
          <w:sz w:val="22"/>
          <w:szCs w:val="22"/>
        </w:rPr>
        <w:t>Behaviourist theories of personality assert that personality is learned behaviour,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2D7E19">
        <w:rPr>
          <w:rFonts w:cstheme="minorHAnsi"/>
          <w:color w:val="333333"/>
          <w:sz w:val="22"/>
          <w:szCs w:val="22"/>
        </w:rPr>
        <w:t>and that one acquires personality traits through operant and classical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2D7E19">
        <w:rPr>
          <w:rFonts w:cstheme="minorHAnsi"/>
          <w:color w:val="333333"/>
          <w:sz w:val="22"/>
          <w:szCs w:val="22"/>
        </w:rPr>
        <w:t>conditioning.</w:t>
      </w:r>
    </w:p>
    <w:p w:rsidR="007C6441" w:rsidRDefault="007C6441" w:rsidP="007C6441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The humanistic psychology perspective</w:t>
      </w:r>
    </w:p>
    <w:p w:rsidR="007C6441" w:rsidRPr="002D7E19" w:rsidRDefault="007C6441" w:rsidP="007C644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2D7E19">
        <w:rPr>
          <w:rFonts w:cstheme="minorHAnsi"/>
          <w:color w:val="333333"/>
          <w:sz w:val="22"/>
          <w:szCs w:val="22"/>
        </w:rPr>
        <w:t>The founders of humanistic psychology were optimistic, believed in free will,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2D7E19">
        <w:rPr>
          <w:rFonts w:cstheme="minorHAnsi"/>
          <w:color w:val="333333"/>
          <w:sz w:val="22"/>
          <w:szCs w:val="22"/>
        </w:rPr>
        <w:t>and had faith in human nature—believing that people generally face problems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2D7E19">
        <w:rPr>
          <w:rFonts w:cstheme="minorHAnsi"/>
          <w:color w:val="333333"/>
          <w:sz w:val="22"/>
          <w:szCs w:val="22"/>
        </w:rPr>
        <w:t>in a rational manner.</w:t>
      </w:r>
    </w:p>
    <w:p w:rsidR="007C6441" w:rsidRPr="002D7E19" w:rsidRDefault="007C6441" w:rsidP="007C644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2D7E19">
        <w:rPr>
          <w:rFonts w:cstheme="minorHAnsi"/>
          <w:color w:val="333333"/>
          <w:sz w:val="22"/>
          <w:szCs w:val="22"/>
        </w:rPr>
        <w:t>Humanistic psychologist Carl Rogers believed that each person needs a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2D7E19">
        <w:rPr>
          <w:rFonts w:cstheme="minorHAnsi"/>
          <w:color w:val="333333"/>
          <w:sz w:val="22"/>
          <w:szCs w:val="22"/>
        </w:rPr>
        <w:t>growth-promoting environment to grow into the fully functioning, competent,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2D7E19">
        <w:rPr>
          <w:rFonts w:cstheme="minorHAnsi"/>
          <w:color w:val="333333"/>
          <w:sz w:val="22"/>
          <w:szCs w:val="22"/>
        </w:rPr>
        <w:t>fulfilled human being he or she was designed to be.</w:t>
      </w:r>
    </w:p>
    <w:p w:rsidR="007C6441" w:rsidRPr="002D7E19" w:rsidRDefault="007C6441" w:rsidP="007C644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2D7E19">
        <w:rPr>
          <w:rFonts w:cstheme="minorHAnsi"/>
          <w:color w:val="333333"/>
          <w:sz w:val="22"/>
          <w:szCs w:val="22"/>
        </w:rPr>
        <w:t>For a person to develop a healthy self-concept, four conditions are necessary: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2D7E19">
        <w:rPr>
          <w:rFonts w:cstheme="minorHAnsi"/>
          <w:color w:val="333333"/>
          <w:sz w:val="22"/>
          <w:szCs w:val="22"/>
        </w:rPr>
        <w:t>accurate empathy, congruence, unconditional positive regard, and positive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2D7E19">
        <w:rPr>
          <w:rFonts w:cstheme="minorHAnsi"/>
          <w:color w:val="333333"/>
          <w:sz w:val="22"/>
          <w:szCs w:val="22"/>
        </w:rPr>
        <w:t>self-regard.</w:t>
      </w:r>
    </w:p>
    <w:p w:rsidR="007C6441" w:rsidRPr="002D7E19" w:rsidRDefault="007C6441" w:rsidP="007C644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2D7E19">
        <w:rPr>
          <w:rFonts w:cstheme="minorHAnsi"/>
          <w:color w:val="333333"/>
          <w:sz w:val="22"/>
          <w:szCs w:val="22"/>
        </w:rPr>
        <w:t>Self-esteem is a person’s cognitive and emotional assessment of his or her own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2D7E19">
        <w:rPr>
          <w:rFonts w:cstheme="minorHAnsi"/>
          <w:color w:val="333333"/>
          <w:sz w:val="22"/>
          <w:szCs w:val="22"/>
        </w:rPr>
        <w:t>self-worth. People with high self-esteem are happier, suffer less from depression,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2D7E19">
        <w:rPr>
          <w:rFonts w:cstheme="minorHAnsi"/>
          <w:color w:val="333333"/>
          <w:sz w:val="22"/>
          <w:szCs w:val="22"/>
        </w:rPr>
        <w:t>and are more likely to enjoy the good things that happen to them to the fullest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2D7E19">
        <w:rPr>
          <w:rFonts w:cstheme="minorHAnsi"/>
          <w:color w:val="333333"/>
          <w:sz w:val="22"/>
          <w:szCs w:val="22"/>
        </w:rPr>
        <w:t>and help others do the same.</w:t>
      </w:r>
    </w:p>
    <w:p w:rsidR="007C6441" w:rsidRPr="002D7E19" w:rsidRDefault="007C6441" w:rsidP="007C644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2D7E19">
        <w:rPr>
          <w:rFonts w:cstheme="minorHAnsi"/>
          <w:color w:val="333333"/>
          <w:sz w:val="22"/>
          <w:szCs w:val="22"/>
        </w:rPr>
        <w:t>Two theories attempt to explain the importance of self-esteem: terror management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2D7E19">
        <w:rPr>
          <w:rFonts w:cstheme="minorHAnsi"/>
          <w:color w:val="333333"/>
          <w:sz w:val="22"/>
          <w:szCs w:val="22"/>
        </w:rPr>
        <w:t>theory, which suggests that self-esteem acts as a buffer against the anxiety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2D7E19">
        <w:rPr>
          <w:rFonts w:cstheme="minorHAnsi"/>
          <w:color w:val="333333"/>
          <w:sz w:val="22"/>
          <w:szCs w:val="22"/>
        </w:rPr>
        <w:t>we all feel when reminded of our own inevitable death; and sociometer theory,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2D7E19">
        <w:rPr>
          <w:rFonts w:cstheme="minorHAnsi"/>
          <w:color w:val="333333"/>
          <w:sz w:val="22"/>
          <w:szCs w:val="22"/>
        </w:rPr>
        <w:t>which focuses on the idea that a person’s level of self-esteem gives important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2D7E19">
        <w:rPr>
          <w:rFonts w:cstheme="minorHAnsi"/>
          <w:color w:val="333333"/>
          <w:sz w:val="22"/>
          <w:szCs w:val="22"/>
        </w:rPr>
        <w:t>feedback about social acceptance or rejection.</w:t>
      </w:r>
    </w:p>
    <w:p w:rsidR="007C6441" w:rsidRPr="002D7E19" w:rsidRDefault="007C6441" w:rsidP="007C644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2D7E19">
        <w:rPr>
          <w:rFonts w:cstheme="minorHAnsi"/>
          <w:color w:val="333333"/>
          <w:sz w:val="22"/>
          <w:szCs w:val="22"/>
        </w:rPr>
        <w:t>Contrary to popular belief, evidence for the psychological benefits of high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2D7E19">
        <w:rPr>
          <w:rFonts w:cstheme="minorHAnsi"/>
          <w:color w:val="333333"/>
          <w:sz w:val="22"/>
          <w:szCs w:val="22"/>
        </w:rPr>
        <w:t>self-esteem is mixed. Low self-esteem is strongly linked to eating disorders,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2D7E19">
        <w:rPr>
          <w:rFonts w:cstheme="minorHAnsi"/>
          <w:color w:val="333333"/>
          <w:sz w:val="22"/>
          <w:szCs w:val="22"/>
        </w:rPr>
        <w:t>however, and it may be linked to aggression or antisocial behaviour in men.</w:t>
      </w:r>
    </w:p>
    <w:p w:rsidR="007C6441" w:rsidRDefault="007C6441" w:rsidP="007C6441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Trait approaches to personality</w:t>
      </w:r>
    </w:p>
    <w:p w:rsidR="007C6441" w:rsidRPr="002D7E19" w:rsidRDefault="007C6441" w:rsidP="007C644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2D7E19">
        <w:rPr>
          <w:rFonts w:cstheme="minorHAnsi"/>
          <w:color w:val="333333"/>
          <w:sz w:val="22"/>
          <w:szCs w:val="22"/>
        </w:rPr>
        <w:t>Traits are relatively stable personality characteristics, attributes, and motivations.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2D7E19">
        <w:rPr>
          <w:rFonts w:cstheme="minorHAnsi"/>
          <w:color w:val="333333"/>
          <w:sz w:val="22"/>
          <w:szCs w:val="22"/>
        </w:rPr>
        <w:t>Gordon Allport identified 4,500 possible traits. Trait psychology emphasizes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2D7E19">
        <w:rPr>
          <w:rFonts w:cstheme="minorHAnsi"/>
          <w:color w:val="333333"/>
          <w:sz w:val="22"/>
          <w:szCs w:val="22"/>
        </w:rPr>
        <w:t>description of a person’s characteristic patterns of behaviour, thought,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2D7E19">
        <w:rPr>
          <w:rFonts w:cstheme="minorHAnsi"/>
          <w:color w:val="333333"/>
          <w:sz w:val="22"/>
          <w:szCs w:val="22"/>
        </w:rPr>
        <w:t>emotion, and motivation.</w:t>
      </w:r>
    </w:p>
    <w:p w:rsidR="007C6441" w:rsidRPr="002D7E19" w:rsidRDefault="007C6441" w:rsidP="007C6441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2D7E19">
        <w:rPr>
          <w:rFonts w:cstheme="minorHAnsi"/>
          <w:color w:val="333333"/>
          <w:sz w:val="22"/>
          <w:szCs w:val="22"/>
        </w:rPr>
        <w:t>Hans Eysenck created the two-factor model, which views personality as having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2D7E19">
        <w:rPr>
          <w:rFonts w:cstheme="minorHAnsi"/>
          <w:color w:val="333333"/>
          <w:sz w:val="22"/>
          <w:szCs w:val="22"/>
        </w:rPr>
        <w:t>a limited number of characteristics which interact within any individual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2D7E19">
        <w:rPr>
          <w:rFonts w:cstheme="minorHAnsi"/>
          <w:color w:val="333333"/>
          <w:sz w:val="22"/>
          <w:szCs w:val="22"/>
        </w:rPr>
        <w:t>and can be measured using psychological tests. Eysenck proposed two basic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2D7E19">
        <w:rPr>
          <w:rFonts w:cstheme="minorHAnsi"/>
          <w:color w:val="333333"/>
          <w:sz w:val="22"/>
          <w:szCs w:val="22"/>
        </w:rPr>
        <w:t>trait dimensions, extraversion–introversion and emotional instability–stability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2D7E19">
        <w:rPr>
          <w:rFonts w:cstheme="minorHAnsi"/>
          <w:color w:val="333333"/>
          <w:sz w:val="22"/>
          <w:szCs w:val="22"/>
        </w:rPr>
        <w:t>(neuroticism).</w:t>
      </w:r>
    </w:p>
    <w:p w:rsidR="007C6441" w:rsidRPr="002D7E19" w:rsidRDefault="007C6441" w:rsidP="007C6441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2D7E19">
        <w:rPr>
          <w:rFonts w:cstheme="minorHAnsi"/>
          <w:color w:val="333333"/>
          <w:sz w:val="22"/>
          <w:szCs w:val="22"/>
        </w:rPr>
        <w:lastRenderedPageBreak/>
        <w:t>Some psychologists, including Lewis Goldberg and Robert McRae, developed a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2D7E19">
        <w:rPr>
          <w:rFonts w:cstheme="minorHAnsi"/>
          <w:color w:val="333333"/>
          <w:sz w:val="22"/>
          <w:szCs w:val="22"/>
        </w:rPr>
        <w:t>five-factor model (the ‘Big Five’) after conducting statistical research in nations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2D7E19">
        <w:rPr>
          <w:rFonts w:cstheme="minorHAnsi"/>
          <w:color w:val="333333"/>
          <w:sz w:val="22"/>
          <w:szCs w:val="22"/>
        </w:rPr>
        <w:t>throughout the world. The five factors are Openness to experience, Conscientiousness,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2D7E19">
        <w:rPr>
          <w:rFonts w:cstheme="minorHAnsi"/>
          <w:color w:val="333333"/>
          <w:sz w:val="22"/>
          <w:szCs w:val="22"/>
        </w:rPr>
        <w:t>Extraversion, Agreeableness, and Neuroticism.</w:t>
      </w:r>
    </w:p>
    <w:p w:rsidR="007C6441" w:rsidRDefault="007C6441" w:rsidP="007C6441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Personality vs situation</w:t>
      </w:r>
    </w:p>
    <w:p w:rsidR="007C6441" w:rsidRPr="002D7E19" w:rsidRDefault="007C6441" w:rsidP="007C6441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2D7E19">
        <w:rPr>
          <w:rFonts w:cstheme="minorHAnsi"/>
          <w:color w:val="333333"/>
          <w:sz w:val="22"/>
          <w:szCs w:val="22"/>
        </w:rPr>
        <w:t>Walter Mischel argued that situations, not traits, play the largest role in determining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2D7E19">
        <w:rPr>
          <w:rFonts w:cstheme="minorHAnsi"/>
          <w:color w:val="333333"/>
          <w:sz w:val="22"/>
          <w:szCs w:val="22"/>
        </w:rPr>
        <w:t>behaviour. However, Seymour Epstein proposed that if a person were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2D7E19">
        <w:rPr>
          <w:rFonts w:cstheme="minorHAnsi"/>
          <w:color w:val="333333"/>
          <w:sz w:val="22"/>
          <w:szCs w:val="22"/>
        </w:rPr>
        <w:t>observed on a number of occasions and the person’s behaviour ‘aggregated’ or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2D7E19">
        <w:rPr>
          <w:rFonts w:cstheme="minorHAnsi"/>
          <w:color w:val="333333"/>
          <w:sz w:val="22"/>
          <w:szCs w:val="22"/>
        </w:rPr>
        <w:t>averaged out, the effects of traits would be apparent.</w:t>
      </w:r>
    </w:p>
    <w:p w:rsidR="007C6441" w:rsidRPr="002D7E19" w:rsidRDefault="007C6441" w:rsidP="007C6441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2D7E19">
        <w:rPr>
          <w:rFonts w:cstheme="minorHAnsi"/>
          <w:color w:val="333333"/>
          <w:sz w:val="22"/>
          <w:szCs w:val="22"/>
        </w:rPr>
        <w:t>Later work by Mischel and Shoda suggested that people’s behaviour is best understood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2D7E19">
        <w:rPr>
          <w:rFonts w:cstheme="minorHAnsi"/>
          <w:color w:val="333333"/>
          <w:sz w:val="22"/>
          <w:szCs w:val="22"/>
        </w:rPr>
        <w:t>by looking at the patterns created by the intersection of people’s traits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2D7E19">
        <w:rPr>
          <w:rFonts w:cstheme="minorHAnsi"/>
          <w:color w:val="333333"/>
          <w:sz w:val="22"/>
          <w:szCs w:val="22"/>
        </w:rPr>
        <w:t>with the various situations in which they find themselves—patterns known as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2D7E19">
        <w:rPr>
          <w:rFonts w:cstheme="minorHAnsi"/>
          <w:color w:val="333333"/>
          <w:sz w:val="22"/>
          <w:szCs w:val="22"/>
        </w:rPr>
        <w:t>trait-situation behaviour profiles.</w:t>
      </w:r>
    </w:p>
    <w:p w:rsidR="007C6441" w:rsidRDefault="007C6441" w:rsidP="007C6441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Nature and nurture in the development of personality</w:t>
      </w:r>
    </w:p>
    <w:p w:rsidR="007C6441" w:rsidRPr="002D7E19" w:rsidRDefault="007C6441" w:rsidP="007C6441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2D7E19">
        <w:rPr>
          <w:rFonts w:cstheme="minorHAnsi"/>
          <w:color w:val="333333"/>
          <w:sz w:val="22"/>
          <w:szCs w:val="22"/>
        </w:rPr>
        <w:t>Genes play an important role in personality development. However, some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2D7E19">
        <w:rPr>
          <w:rFonts w:cstheme="minorHAnsi"/>
          <w:color w:val="333333"/>
          <w:sz w:val="22"/>
          <w:szCs w:val="22"/>
        </w:rPr>
        <w:t>personality traits are more heritable than others, and heritability estimates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2D7E19">
        <w:rPr>
          <w:rFonts w:cstheme="minorHAnsi"/>
          <w:color w:val="333333"/>
          <w:sz w:val="22"/>
          <w:szCs w:val="22"/>
        </w:rPr>
        <w:t>may vary from study to study. On average, approximately 50% of differences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2D7E19">
        <w:rPr>
          <w:rFonts w:cstheme="minorHAnsi"/>
          <w:color w:val="333333"/>
          <w:sz w:val="22"/>
          <w:szCs w:val="22"/>
        </w:rPr>
        <w:t xml:space="preserve">among people in Big Five or Eysenck’s two-factor traits </w:t>
      </w:r>
      <w:proofErr w:type="gramStart"/>
      <w:r w:rsidRPr="002D7E19">
        <w:rPr>
          <w:rFonts w:cstheme="minorHAnsi"/>
          <w:color w:val="333333"/>
          <w:sz w:val="22"/>
          <w:szCs w:val="22"/>
        </w:rPr>
        <w:t>is</w:t>
      </w:r>
      <w:proofErr w:type="gramEnd"/>
      <w:r w:rsidRPr="002D7E19">
        <w:rPr>
          <w:rFonts w:cstheme="minorHAnsi"/>
          <w:color w:val="333333"/>
          <w:sz w:val="22"/>
          <w:szCs w:val="22"/>
        </w:rPr>
        <w:t xml:space="preserve"> due to genetic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2D7E19">
        <w:rPr>
          <w:rFonts w:cstheme="minorHAnsi"/>
          <w:color w:val="333333"/>
          <w:sz w:val="22"/>
          <w:szCs w:val="22"/>
        </w:rPr>
        <w:t>factors.</w:t>
      </w:r>
    </w:p>
    <w:p w:rsidR="007C6441" w:rsidRPr="002D7E19" w:rsidRDefault="007C6441" w:rsidP="007C6441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2D7E19">
        <w:rPr>
          <w:rFonts w:cstheme="minorHAnsi"/>
          <w:color w:val="333333"/>
          <w:sz w:val="22"/>
          <w:szCs w:val="22"/>
        </w:rPr>
        <w:t>Non-shared environments contribute the bulk of the environmental portion of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2D7E19">
        <w:rPr>
          <w:rFonts w:cstheme="minorHAnsi"/>
          <w:color w:val="333333"/>
          <w:sz w:val="22"/>
          <w:szCs w:val="22"/>
        </w:rPr>
        <w:t>influence on personality. Non-shared environmental experiences that are likely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2D7E19">
        <w:rPr>
          <w:rFonts w:cstheme="minorHAnsi"/>
          <w:color w:val="333333"/>
          <w:sz w:val="22"/>
          <w:szCs w:val="22"/>
        </w:rPr>
        <w:t>to have the greatest effects on personality include simple chance, peer influence,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2D7E19">
        <w:rPr>
          <w:rFonts w:cstheme="minorHAnsi"/>
          <w:color w:val="333333"/>
          <w:sz w:val="22"/>
          <w:szCs w:val="22"/>
        </w:rPr>
        <w:t>and the possibility of differing parental treatment of each child.</w:t>
      </w:r>
    </w:p>
    <w:p w:rsidR="007C6441" w:rsidRPr="002D7E19" w:rsidRDefault="007C6441" w:rsidP="007C6441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2D7E19">
        <w:rPr>
          <w:rFonts w:cstheme="minorHAnsi"/>
          <w:color w:val="333333"/>
          <w:sz w:val="22"/>
          <w:szCs w:val="22"/>
        </w:rPr>
        <w:t>Rich Harris is the most vocal proponent of the idea that peer groups, not parents,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2D7E19">
        <w:rPr>
          <w:rFonts w:cstheme="minorHAnsi"/>
          <w:color w:val="333333"/>
          <w:sz w:val="22"/>
          <w:szCs w:val="22"/>
        </w:rPr>
        <w:t>are the primary socializers of children and the strongest influences upon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2D7E19">
        <w:rPr>
          <w:rFonts w:cstheme="minorHAnsi"/>
          <w:color w:val="333333"/>
          <w:sz w:val="22"/>
          <w:szCs w:val="22"/>
        </w:rPr>
        <w:t>the development of personality.</w:t>
      </w:r>
    </w:p>
    <w:p w:rsidR="007C6441" w:rsidRPr="00671109" w:rsidRDefault="007C6441" w:rsidP="007C6441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Culture and personality</w:t>
      </w:r>
    </w:p>
    <w:p w:rsidR="007C6441" w:rsidRDefault="007C6441" w:rsidP="007C6441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Personality measurement</w:t>
      </w:r>
    </w:p>
    <w:p w:rsidR="007C6441" w:rsidRPr="002D7E19" w:rsidRDefault="007C6441" w:rsidP="007C6441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2D7E19">
        <w:rPr>
          <w:rFonts w:cstheme="minorHAnsi"/>
          <w:color w:val="333333"/>
          <w:sz w:val="22"/>
          <w:szCs w:val="22"/>
        </w:rPr>
        <w:t>Personality assessment is the measurement of personality. Projective tests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2D7E19">
        <w:rPr>
          <w:rFonts w:cstheme="minorHAnsi"/>
          <w:color w:val="333333"/>
          <w:sz w:val="22"/>
          <w:szCs w:val="22"/>
        </w:rPr>
        <w:t>(eg, Rorschach and TAT) emerged primarily from psychoanalytic theory, and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2D7E19">
        <w:rPr>
          <w:rFonts w:cstheme="minorHAnsi"/>
          <w:color w:val="333333"/>
          <w:sz w:val="22"/>
          <w:szCs w:val="22"/>
        </w:rPr>
        <w:t>they are designed to allow a person to ‘project’ his or her personality unconsciously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2D7E19">
        <w:rPr>
          <w:rFonts w:cstheme="minorHAnsi"/>
          <w:color w:val="333333"/>
          <w:sz w:val="22"/>
          <w:szCs w:val="22"/>
        </w:rPr>
        <w:t>onto ambiguous test items.</w:t>
      </w:r>
    </w:p>
    <w:p w:rsidR="007C6441" w:rsidRPr="002D7E19" w:rsidRDefault="007C6441" w:rsidP="007C6441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2D7E19">
        <w:rPr>
          <w:rFonts w:cstheme="minorHAnsi"/>
          <w:color w:val="333333"/>
          <w:sz w:val="22"/>
          <w:szCs w:val="22"/>
        </w:rPr>
        <w:t>Objective tests of personality (eg, MMPI-2 and NEO PI-R) are constructed empirically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2D7E19">
        <w:rPr>
          <w:rFonts w:cstheme="minorHAnsi"/>
          <w:color w:val="333333"/>
          <w:sz w:val="22"/>
          <w:szCs w:val="22"/>
        </w:rPr>
        <w:t>and scored by computer.</w:t>
      </w:r>
    </w:p>
    <w:p w:rsidR="007C6441" w:rsidRDefault="007C6441" w:rsidP="007C6441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Personality change over time</w:t>
      </w:r>
    </w:p>
    <w:p w:rsidR="007C6441" w:rsidRPr="002D7E19" w:rsidRDefault="007C6441" w:rsidP="007C644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2D7E19">
        <w:rPr>
          <w:rFonts w:cstheme="minorHAnsi"/>
          <w:color w:val="000000"/>
          <w:sz w:val="22"/>
          <w:szCs w:val="22"/>
        </w:rPr>
        <w:t>Personality traits are relatively stable over time. Evidence of trait stability comes primarily from research in rank-order stability, which measures an individual’s</w:t>
      </w:r>
      <w:r>
        <w:rPr>
          <w:rFonts w:cstheme="minorHAnsi"/>
          <w:color w:val="000000"/>
          <w:sz w:val="22"/>
          <w:szCs w:val="22"/>
        </w:rPr>
        <w:t xml:space="preserve"> </w:t>
      </w:r>
      <w:r w:rsidRPr="002D7E19">
        <w:rPr>
          <w:rFonts w:cstheme="minorHAnsi"/>
          <w:color w:val="000000"/>
          <w:sz w:val="22"/>
          <w:szCs w:val="22"/>
        </w:rPr>
        <w:t>scoring on various traits over time. These studies show that temperament is stable</w:t>
      </w:r>
      <w:r>
        <w:rPr>
          <w:rFonts w:cstheme="minorHAnsi"/>
          <w:color w:val="000000"/>
          <w:sz w:val="22"/>
          <w:szCs w:val="22"/>
        </w:rPr>
        <w:t xml:space="preserve"> </w:t>
      </w:r>
      <w:r w:rsidRPr="002D7E19">
        <w:rPr>
          <w:rFonts w:cstheme="minorHAnsi"/>
          <w:color w:val="000000"/>
          <w:sz w:val="22"/>
          <w:szCs w:val="22"/>
        </w:rPr>
        <w:t>to age 3, and personality is most stable past age 50.</w:t>
      </w:r>
    </w:p>
    <w:p w:rsidR="007C6441" w:rsidRPr="002D7E19" w:rsidRDefault="007C6441" w:rsidP="007C644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2D7E19">
        <w:rPr>
          <w:rFonts w:cstheme="minorHAnsi"/>
          <w:color w:val="000000"/>
          <w:sz w:val="22"/>
          <w:szCs w:val="22"/>
        </w:rPr>
        <w:t>Evidence for changes over time in traits comes from research using mean-level</w:t>
      </w:r>
      <w:r>
        <w:rPr>
          <w:rFonts w:cstheme="minorHAnsi"/>
          <w:color w:val="000000"/>
          <w:sz w:val="22"/>
          <w:szCs w:val="22"/>
        </w:rPr>
        <w:t xml:space="preserve"> </w:t>
      </w:r>
      <w:r w:rsidRPr="002D7E19">
        <w:rPr>
          <w:rFonts w:cstheme="minorHAnsi"/>
          <w:color w:val="000000"/>
          <w:sz w:val="22"/>
          <w:szCs w:val="22"/>
        </w:rPr>
        <w:t>stability. In this type of analysis, researchers compare the average score of the</w:t>
      </w:r>
      <w:r>
        <w:rPr>
          <w:rFonts w:cstheme="minorHAnsi"/>
          <w:color w:val="000000"/>
          <w:sz w:val="22"/>
          <w:szCs w:val="22"/>
        </w:rPr>
        <w:t xml:space="preserve"> </w:t>
      </w:r>
      <w:r w:rsidRPr="002D7E19">
        <w:rPr>
          <w:rFonts w:cstheme="minorHAnsi"/>
          <w:color w:val="000000"/>
          <w:sz w:val="22"/>
          <w:szCs w:val="22"/>
        </w:rPr>
        <w:t>entire group of participants on each single trait separately, to see if change has</w:t>
      </w:r>
      <w:r>
        <w:rPr>
          <w:rFonts w:cstheme="minorHAnsi"/>
          <w:color w:val="000000"/>
          <w:sz w:val="22"/>
          <w:szCs w:val="22"/>
        </w:rPr>
        <w:t xml:space="preserve"> </w:t>
      </w:r>
      <w:r w:rsidRPr="002D7E19">
        <w:rPr>
          <w:rFonts w:cstheme="minorHAnsi"/>
          <w:color w:val="000000"/>
          <w:sz w:val="22"/>
          <w:szCs w:val="22"/>
        </w:rPr>
        <w:t>occurred over time for that trait.</w:t>
      </w:r>
    </w:p>
    <w:p w:rsidR="0074276B" w:rsidRPr="007C6441" w:rsidRDefault="007C6441" w:rsidP="007C6441">
      <w:r w:rsidRPr="002D7E19">
        <w:rPr>
          <w:rFonts w:cstheme="minorHAnsi"/>
          <w:color w:val="000000"/>
          <w:sz w:val="22"/>
          <w:szCs w:val="22"/>
        </w:rPr>
        <w:t>Other aspects of personality may undergo considerable change without necessarily</w:t>
      </w:r>
      <w:r>
        <w:rPr>
          <w:rFonts w:cstheme="minorHAnsi"/>
          <w:color w:val="000000"/>
          <w:sz w:val="22"/>
          <w:szCs w:val="22"/>
        </w:rPr>
        <w:t xml:space="preserve"> </w:t>
      </w:r>
      <w:r w:rsidRPr="002D7E19">
        <w:rPr>
          <w:rFonts w:cstheme="minorHAnsi"/>
          <w:color w:val="000000"/>
          <w:sz w:val="22"/>
          <w:szCs w:val="22"/>
        </w:rPr>
        <w:t>signalling trait change. Characteristic adaptations include goals, values,</w:t>
      </w:r>
      <w:r>
        <w:rPr>
          <w:rFonts w:cstheme="minorHAnsi"/>
          <w:color w:val="000000"/>
          <w:sz w:val="22"/>
          <w:szCs w:val="22"/>
        </w:rPr>
        <w:t xml:space="preserve"> </w:t>
      </w:r>
      <w:r w:rsidRPr="002D7E19">
        <w:rPr>
          <w:rFonts w:cstheme="minorHAnsi"/>
          <w:color w:val="000000"/>
          <w:sz w:val="22"/>
          <w:szCs w:val="22"/>
        </w:rPr>
        <w:t xml:space="preserve">beliefs, social roles, </w:t>
      </w:r>
      <w:proofErr w:type="gramStart"/>
      <w:r w:rsidRPr="002D7E19">
        <w:rPr>
          <w:rFonts w:cstheme="minorHAnsi"/>
          <w:color w:val="000000"/>
          <w:sz w:val="22"/>
          <w:szCs w:val="22"/>
        </w:rPr>
        <w:t>plans</w:t>
      </w:r>
      <w:proofErr w:type="gramEnd"/>
      <w:r w:rsidRPr="002D7E19">
        <w:rPr>
          <w:rFonts w:cstheme="minorHAnsi"/>
          <w:color w:val="000000"/>
          <w:sz w:val="22"/>
          <w:szCs w:val="22"/>
        </w:rPr>
        <w:t xml:space="preserve"> for the future, and self-narratives.</w:t>
      </w:r>
      <w:bookmarkStart w:id="0" w:name="_GoBack"/>
      <w:bookmarkEnd w:id="0"/>
    </w:p>
    <w:sectPr w:rsidR="0074276B" w:rsidRPr="007C6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7D0"/>
    <w:multiLevelType w:val="hybridMultilevel"/>
    <w:tmpl w:val="54269972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71AB6"/>
    <w:multiLevelType w:val="hybridMultilevel"/>
    <w:tmpl w:val="E91EBBBE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2690"/>
    <w:multiLevelType w:val="hybridMultilevel"/>
    <w:tmpl w:val="139EE192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E5540"/>
    <w:multiLevelType w:val="hybridMultilevel"/>
    <w:tmpl w:val="8C04F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B10D0"/>
    <w:multiLevelType w:val="hybridMultilevel"/>
    <w:tmpl w:val="468A7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80531"/>
    <w:multiLevelType w:val="hybridMultilevel"/>
    <w:tmpl w:val="A788AFF4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D7883"/>
    <w:multiLevelType w:val="hybridMultilevel"/>
    <w:tmpl w:val="27D811C8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863C1"/>
    <w:multiLevelType w:val="hybridMultilevel"/>
    <w:tmpl w:val="EE909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1C1F96">
      <w:start w:val="22"/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  <w:color w:val="DA1A43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B13FA"/>
    <w:multiLevelType w:val="hybridMultilevel"/>
    <w:tmpl w:val="3E50DDA4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9608A"/>
    <w:multiLevelType w:val="hybridMultilevel"/>
    <w:tmpl w:val="12D4C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8325F5"/>
    <w:multiLevelType w:val="hybridMultilevel"/>
    <w:tmpl w:val="DA1268A4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D97642"/>
    <w:multiLevelType w:val="hybridMultilevel"/>
    <w:tmpl w:val="339EA3FC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C5351"/>
    <w:multiLevelType w:val="hybridMultilevel"/>
    <w:tmpl w:val="A1A0E5EC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DB01BD"/>
    <w:multiLevelType w:val="hybridMultilevel"/>
    <w:tmpl w:val="C764F9DA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6518D9"/>
    <w:multiLevelType w:val="hybridMultilevel"/>
    <w:tmpl w:val="CEBE0D14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A169E"/>
    <w:multiLevelType w:val="hybridMultilevel"/>
    <w:tmpl w:val="D3DC334A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11"/>
  </w:num>
  <w:num w:numId="7">
    <w:abstractNumId w:val="1"/>
  </w:num>
  <w:num w:numId="8">
    <w:abstractNumId w:val="5"/>
  </w:num>
  <w:num w:numId="9">
    <w:abstractNumId w:val="6"/>
  </w:num>
  <w:num w:numId="10">
    <w:abstractNumId w:val="10"/>
  </w:num>
  <w:num w:numId="11">
    <w:abstractNumId w:val="0"/>
  </w:num>
  <w:num w:numId="12">
    <w:abstractNumId w:val="12"/>
  </w:num>
  <w:num w:numId="13">
    <w:abstractNumId w:val="15"/>
  </w:num>
  <w:num w:numId="14">
    <w:abstractNumId w:val="14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C0"/>
    <w:rsid w:val="000C50B8"/>
    <w:rsid w:val="00170735"/>
    <w:rsid w:val="0074276B"/>
    <w:rsid w:val="007C6441"/>
    <w:rsid w:val="00CB003C"/>
    <w:rsid w:val="00CF0DFA"/>
    <w:rsid w:val="00D069C0"/>
    <w:rsid w:val="00DA046A"/>
    <w:rsid w:val="00F247ED"/>
    <w:rsid w:val="00FF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6A"/>
    <w:pPr>
      <w:spacing w:line="288" w:lineRule="auto"/>
    </w:pPr>
    <w:rPr>
      <w:rFonts w:eastAsiaTheme="minorEastAsia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6A"/>
    <w:pPr>
      <w:spacing w:line="288" w:lineRule="auto"/>
    </w:pPr>
    <w:rPr>
      <w:rFonts w:eastAsiaTheme="minorEastAsia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979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</dc:creator>
  <cp:keywords/>
  <dc:description/>
  <cp:lastModifiedBy>Ignasi</cp:lastModifiedBy>
  <cp:revision>4</cp:revision>
  <dcterms:created xsi:type="dcterms:W3CDTF">2019-11-25T10:14:00Z</dcterms:created>
  <dcterms:modified xsi:type="dcterms:W3CDTF">2019-11-25T10:25:00Z</dcterms:modified>
</cp:coreProperties>
</file>