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A7" w:rsidRPr="00671109" w:rsidRDefault="00DF5BA7" w:rsidP="00DF5BA7">
      <w:pPr>
        <w:spacing w:after="0" w:line="240" w:lineRule="auto"/>
        <w:rPr>
          <w:rFonts w:cstheme="minorHAnsi"/>
          <w:b/>
          <w:bCs/>
          <w:color w:val="DA1A43"/>
          <w:sz w:val="22"/>
          <w:szCs w:val="22"/>
        </w:rPr>
      </w:pPr>
      <w:r w:rsidRPr="00671109">
        <w:rPr>
          <w:rFonts w:cstheme="minorHAnsi"/>
          <w:b/>
          <w:bCs/>
          <w:color w:val="DA1A43"/>
          <w:sz w:val="22"/>
          <w:szCs w:val="22"/>
        </w:rPr>
        <w:t xml:space="preserve">13 Lifespan </w:t>
      </w:r>
      <w:proofErr w:type="gramStart"/>
      <w:r w:rsidRPr="00671109">
        <w:rPr>
          <w:rFonts w:cstheme="minorHAnsi"/>
          <w:b/>
          <w:bCs/>
          <w:color w:val="DA1A43"/>
          <w:sz w:val="22"/>
          <w:szCs w:val="22"/>
        </w:rPr>
        <w:t>development</w:t>
      </w:r>
      <w:proofErr w:type="gramEnd"/>
    </w:p>
    <w:p w:rsidR="00DF5BA7" w:rsidRPr="009E6C47" w:rsidRDefault="00DF5BA7" w:rsidP="00DF5BA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2"/>
          <w:szCs w:val="22"/>
        </w:rPr>
      </w:pPr>
      <w:r w:rsidRPr="009E6C47">
        <w:rPr>
          <w:rFonts w:cstheme="minorHAnsi"/>
          <w:color w:val="000000"/>
          <w:sz w:val="22"/>
          <w:szCs w:val="22"/>
        </w:rPr>
        <w:t>Development is a lifelong process affected by multiple factors. Historically this perspective has been neglected by many developmental psychologists.</w:t>
      </w:r>
    </w:p>
    <w:p w:rsidR="00DF5BA7" w:rsidRDefault="00DF5BA7" w:rsidP="00DF5BA7">
      <w:pPr>
        <w:autoSpaceDE w:val="0"/>
        <w:autoSpaceDN w:val="0"/>
        <w:adjustRightInd w:val="0"/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Prenatal development</w:t>
      </w:r>
    </w:p>
    <w:p w:rsidR="00DF5BA7" w:rsidRPr="009E6C47" w:rsidRDefault="00DF5BA7" w:rsidP="00DF5BA7">
      <w:pPr>
        <w:pStyle w:val="ListParagraph"/>
        <w:numPr>
          <w:ilvl w:val="0"/>
          <w:numId w:val="9"/>
        </w:numPr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Development begins prenatally, with environmental factors like teratogens affecting foetal development.</w:t>
      </w:r>
    </w:p>
    <w:p w:rsidR="00DF5BA7" w:rsidRPr="009E6C47" w:rsidRDefault="00DF5BA7" w:rsidP="00DF5BA7">
      <w:pPr>
        <w:pStyle w:val="ListParagraph"/>
        <w:numPr>
          <w:ilvl w:val="0"/>
          <w:numId w:val="9"/>
        </w:numPr>
        <w:spacing w:after="0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Some myths have grown up around prenatal development, most critically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myth of the ‘crack baby’.</w:t>
      </w:r>
    </w:p>
    <w:p w:rsidR="00DF5BA7" w:rsidRDefault="00DF5BA7" w:rsidP="00DF5BA7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Erikson’s theory of lifespan development</w:t>
      </w:r>
    </w:p>
    <w:p w:rsidR="00DF5BA7" w:rsidRDefault="00DF5BA7" w:rsidP="00DF5BA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Erik Erikson produced an influential overarching theory of lifespan development.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He identified eight stages of development, each of which has a developmental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task and, if successful, leads to the development of a positive personality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characteristic.</w:t>
      </w:r>
    </w:p>
    <w:p w:rsidR="00DF5BA7" w:rsidRPr="009E6C47" w:rsidRDefault="00DF5BA7" w:rsidP="00DF5BA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Erikson’s theory has been helpful in thinking about adolescent and adult development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and some aspects are testable and have empirical support.</w:t>
      </w:r>
    </w:p>
    <w:p w:rsidR="00DF5BA7" w:rsidRPr="009E6C47" w:rsidRDefault="00DF5BA7" w:rsidP="00DF5BA7">
      <w:pPr>
        <w:pStyle w:val="ListParagraph"/>
        <w:numPr>
          <w:ilvl w:val="0"/>
          <w:numId w:val="10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Because Erikson focuses on subjective experiences like identity it has proved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tricky to investigate his theory with scientific rigour.</w:t>
      </w:r>
    </w:p>
    <w:p w:rsidR="00DF5BA7" w:rsidRDefault="00DF5BA7" w:rsidP="00DF5BA7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Adolescence</w:t>
      </w:r>
    </w:p>
    <w:p w:rsidR="00DF5BA7" w:rsidRPr="009E6C47" w:rsidRDefault="00DF5BA7" w:rsidP="00DF5BA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Adolescence is the stage of development between childhood and adulthood. It 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characterized by rapid physical changes to the brain and body and in social role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and personal identity.</w:t>
      </w:r>
    </w:p>
    <w:p w:rsidR="00DF5BA7" w:rsidRPr="009E6C47" w:rsidRDefault="00DF5BA7" w:rsidP="00DF5BA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Mood swings, some conflict with parents, and increased risk-taking are characteristics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of adolescence; however, the stereotype of adolescence as a time of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storm and stress is generally exaggerated.</w:t>
      </w:r>
    </w:p>
    <w:p w:rsidR="00DF5BA7" w:rsidRPr="009E6C47" w:rsidRDefault="00DF5BA7" w:rsidP="00DF5BA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Recent developments in neuroscience have cast light on the biological underpinnings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of distinctive adolescent behaviours. Decision-making centres develop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late and, in boys at least, have reduced blood flow during adolescence. This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can help explain the poor impulse control and risk-taking that characterize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adolescence.</w:t>
      </w:r>
    </w:p>
    <w:p w:rsidR="00DF5BA7" w:rsidRPr="009E6C47" w:rsidRDefault="00DF5BA7" w:rsidP="00DF5BA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Peers assume greater and growing influence throughout adolescence, and one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influential approach—group socialization theory—attributes adolescent peer relations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as the biggest single influence on development.</w:t>
      </w:r>
    </w:p>
    <w:p w:rsidR="00DF5BA7" w:rsidRPr="009E6C47" w:rsidRDefault="00DF5BA7" w:rsidP="00DF5BA7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Group socialization theory is widely credited with challenging assumptions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about development and identifying peers as an important influence; however,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most psychologists do not accept it in its entirety.</w:t>
      </w:r>
    </w:p>
    <w:p w:rsidR="00DF5BA7" w:rsidRDefault="00DF5BA7" w:rsidP="00DF5BA7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Adulthood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The timescales of adulthood vary culturally. Interestingly, some psychologists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now identify a stage of early adulthood between adolescence and true adulthood.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Traditionally adulthood has been seen as characterized by full-time work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an early and permanent heterosexual marriage and children. However, adult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lifestyles have become increasingly diverse and many adults no longer fall into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these stereotypes.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Work conveys psychological benefits and most people continue to work even if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they achieve permanent financial security although, paradoxically, most people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report dissatisfaction with their working lives.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Most adults engage in one or more long-term monogamous relationship involving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marriage or cohabiting. Happy relationships convey considerable physical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and psychological benefits.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Most adults aspire to parenthood. How positive an experience this turns out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be depends on numerous factors.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lastRenderedPageBreak/>
        <w:t>Middle adulthood is associated with a decline in strength and conventional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attractiveness. This may impact on hobbies and on self-esteem. The current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middle-aged generation report being less happy than at other life stages and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compared with previous generations at their age.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Although many middle-aged people report ‘senior moments’, actually cognitive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decline usually begins much later and is less severe than many people believe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unless the individual suffers from dementia.</w:t>
      </w:r>
    </w:p>
    <w:p w:rsidR="00DF5BA7" w:rsidRDefault="00DF5BA7" w:rsidP="00DF5BA7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Ageing</w:t>
      </w:r>
    </w:p>
    <w:p w:rsidR="00DF5BA7" w:rsidRPr="009E6C47" w:rsidRDefault="00DF5BA7" w:rsidP="00DF5BA7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The nature of individual ageing varies widely amongst individuals and is affected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by many factors, including the physical and the psychological. Although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active, stimulated adults age better, there is a problem of establishing direction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of causality.</w:t>
      </w:r>
    </w:p>
    <w:p w:rsidR="00DF5BA7" w:rsidRPr="009E6C47" w:rsidRDefault="00DF5BA7" w:rsidP="00DF5BA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A particularly unpleasant aspect of ageing for some people is dementia, the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 xml:space="preserve">physical degeneration of the brain. However, counter to stereotypes </w:t>
      </w:r>
      <w:proofErr w:type="gramStart"/>
      <w:r w:rsidRPr="009E6C47">
        <w:rPr>
          <w:rFonts w:cstheme="minorHAnsi"/>
          <w:color w:val="333333"/>
          <w:sz w:val="22"/>
          <w:szCs w:val="22"/>
        </w:rPr>
        <w:t>most older</w:t>
      </w:r>
      <w:proofErr w:type="gramEnd"/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people do not suffer from it.</w:t>
      </w:r>
    </w:p>
    <w:p w:rsidR="00DF5BA7" w:rsidRDefault="00DF5BA7" w:rsidP="00DF5BA7">
      <w:p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671109">
        <w:rPr>
          <w:rFonts w:cstheme="minorHAnsi"/>
          <w:color w:val="333333"/>
          <w:sz w:val="22"/>
          <w:szCs w:val="22"/>
        </w:rPr>
        <w:t>Death and dying</w:t>
      </w:r>
    </w:p>
    <w:p w:rsidR="00DF5BA7" w:rsidRPr="009E6C47" w:rsidRDefault="00DF5BA7" w:rsidP="00DF5BA7">
      <w:pPr>
        <w:pStyle w:val="ListParagraph"/>
        <w:numPr>
          <w:ilvl w:val="0"/>
          <w:numId w:val="13"/>
        </w:numPr>
        <w:spacing w:after="0" w:line="240" w:lineRule="auto"/>
        <w:rPr>
          <w:rFonts w:cstheme="minorHAnsi"/>
          <w:color w:val="333333"/>
          <w:sz w:val="22"/>
          <w:szCs w:val="22"/>
        </w:rPr>
      </w:pPr>
      <w:r w:rsidRPr="009E6C47">
        <w:rPr>
          <w:rFonts w:cstheme="minorHAnsi"/>
          <w:color w:val="333333"/>
          <w:sz w:val="22"/>
          <w:szCs w:val="22"/>
        </w:rPr>
        <w:t>Unless we die suddenly and prematurely we all have a psychological experience</w:t>
      </w:r>
      <w:r>
        <w:rPr>
          <w:rFonts w:cstheme="minorHAnsi"/>
          <w:color w:val="333333"/>
          <w:sz w:val="22"/>
          <w:szCs w:val="22"/>
        </w:rPr>
        <w:t xml:space="preserve"> of the dying process. </w:t>
      </w:r>
      <w:proofErr w:type="spellStart"/>
      <w:r>
        <w:rPr>
          <w:rFonts w:cstheme="minorHAnsi"/>
          <w:color w:val="333333"/>
          <w:sz w:val="22"/>
          <w:szCs w:val="22"/>
        </w:rPr>
        <w:t>Kü</w:t>
      </w:r>
      <w:r w:rsidRPr="009E6C47">
        <w:rPr>
          <w:rFonts w:cstheme="minorHAnsi"/>
          <w:color w:val="333333"/>
          <w:sz w:val="22"/>
          <w:szCs w:val="22"/>
        </w:rPr>
        <w:t>bler</w:t>
      </w:r>
      <w:proofErr w:type="spellEnd"/>
      <w:r w:rsidRPr="009E6C47">
        <w:rPr>
          <w:rFonts w:cstheme="minorHAnsi"/>
          <w:color w:val="333333"/>
          <w:sz w:val="22"/>
          <w:szCs w:val="22"/>
        </w:rPr>
        <w:t>-Ross’s influential stage model of adaptation to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dying has not generally been supported by research.</w:t>
      </w:r>
    </w:p>
    <w:p w:rsidR="0074276B" w:rsidRPr="00DF5BA7" w:rsidRDefault="00DF5BA7" w:rsidP="00DF5BA7">
      <w:r w:rsidRPr="009E6C47">
        <w:rPr>
          <w:rFonts w:cstheme="minorHAnsi"/>
          <w:color w:val="333333"/>
          <w:sz w:val="22"/>
          <w:szCs w:val="22"/>
        </w:rPr>
        <w:t>There are wide cultural differences in perceptions of imminent death and dying,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with people in Western cultures expressing anger and being more focused on</w:t>
      </w:r>
      <w:r>
        <w:rPr>
          <w:rFonts w:cstheme="minorHAnsi"/>
          <w:color w:val="333333"/>
          <w:sz w:val="22"/>
          <w:szCs w:val="22"/>
        </w:rPr>
        <w:t xml:space="preserve"> </w:t>
      </w:r>
      <w:r w:rsidRPr="009E6C47">
        <w:rPr>
          <w:rFonts w:cstheme="minorHAnsi"/>
          <w:color w:val="333333"/>
          <w:sz w:val="22"/>
          <w:szCs w:val="22"/>
        </w:rPr>
        <w:t>isolation than experiences of pain.</w:t>
      </w:r>
      <w:bookmarkStart w:id="0" w:name="_GoBack"/>
      <w:bookmarkEnd w:id="0"/>
    </w:p>
    <w:sectPr w:rsidR="0074276B" w:rsidRPr="00DF5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71AB6"/>
    <w:multiLevelType w:val="hybridMultilevel"/>
    <w:tmpl w:val="E91EBBB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E5540"/>
    <w:multiLevelType w:val="hybridMultilevel"/>
    <w:tmpl w:val="8C04F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D6CD6"/>
    <w:multiLevelType w:val="hybridMultilevel"/>
    <w:tmpl w:val="5BF2BF5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B10D0"/>
    <w:multiLevelType w:val="hybridMultilevel"/>
    <w:tmpl w:val="468A7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0531"/>
    <w:multiLevelType w:val="hybridMultilevel"/>
    <w:tmpl w:val="A788AFF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63C1"/>
    <w:multiLevelType w:val="hybridMultilevel"/>
    <w:tmpl w:val="EE909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C1F96">
      <w:start w:val="22"/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  <w:color w:val="DA1A43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B75A8"/>
    <w:multiLevelType w:val="hybridMultilevel"/>
    <w:tmpl w:val="0B18E210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5B13FA"/>
    <w:multiLevelType w:val="hybridMultilevel"/>
    <w:tmpl w:val="3E50DDA4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84AEC"/>
    <w:multiLevelType w:val="hybridMultilevel"/>
    <w:tmpl w:val="E0DCD618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E20091"/>
    <w:multiLevelType w:val="hybridMultilevel"/>
    <w:tmpl w:val="AECAE81E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D9608A"/>
    <w:multiLevelType w:val="hybridMultilevel"/>
    <w:tmpl w:val="12D4C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D97642"/>
    <w:multiLevelType w:val="hybridMultilevel"/>
    <w:tmpl w:val="339EA3FC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95B01"/>
    <w:multiLevelType w:val="hybridMultilevel"/>
    <w:tmpl w:val="07E8A2B2"/>
    <w:lvl w:ilvl="0" w:tplc="7376FC04">
      <w:start w:val="22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11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2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9C0"/>
    <w:rsid w:val="000C50B8"/>
    <w:rsid w:val="00170735"/>
    <w:rsid w:val="0074276B"/>
    <w:rsid w:val="00CB003C"/>
    <w:rsid w:val="00CF0DFA"/>
    <w:rsid w:val="00D069C0"/>
    <w:rsid w:val="00DA046A"/>
    <w:rsid w:val="00DF5BA7"/>
    <w:rsid w:val="00F247ED"/>
    <w:rsid w:val="00FF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46A"/>
    <w:pPr>
      <w:spacing w:line="288" w:lineRule="auto"/>
    </w:pPr>
    <w:rPr>
      <w:rFonts w:eastAsiaTheme="minorEastAsia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3693</Characters>
  <Application>Microsoft Office Word</Application>
  <DocSecurity>0</DocSecurity>
  <Lines>30</Lines>
  <Paragraphs>8</Paragraphs>
  <ScaleCrop>false</ScaleCrop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</dc:creator>
  <cp:keywords/>
  <dc:description/>
  <cp:lastModifiedBy>Ignasi</cp:lastModifiedBy>
  <cp:revision>4</cp:revision>
  <dcterms:created xsi:type="dcterms:W3CDTF">2019-11-25T10:14:00Z</dcterms:created>
  <dcterms:modified xsi:type="dcterms:W3CDTF">2019-11-25T10:24:00Z</dcterms:modified>
</cp:coreProperties>
</file>