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64A22" w14:textId="0F9389FA" w:rsidR="00AA6D71" w:rsidRDefault="00AA6D71" w:rsidP="008D214D">
      <w:pPr>
        <w:spacing w:after="0"/>
        <w:rPr>
          <w:rFonts w:cstheme="minorHAnsi"/>
          <w:color w:val="000000" w:themeColor="text1"/>
          <w:sz w:val="24"/>
          <w:szCs w:val="24"/>
        </w:rPr>
      </w:pPr>
      <w:r w:rsidRPr="008D214D">
        <w:rPr>
          <w:rFonts w:cstheme="minorHAnsi"/>
          <w:color w:val="000000" w:themeColor="text1"/>
          <w:sz w:val="24"/>
          <w:szCs w:val="24"/>
        </w:rPr>
        <w:t xml:space="preserve">Chapter </w:t>
      </w:r>
      <w:r w:rsidR="00250328" w:rsidRPr="008D214D">
        <w:rPr>
          <w:rFonts w:cstheme="minorHAnsi"/>
          <w:color w:val="000000" w:themeColor="text1"/>
          <w:sz w:val="24"/>
          <w:szCs w:val="24"/>
        </w:rPr>
        <w:t>6</w:t>
      </w:r>
      <w:r w:rsidRPr="008D214D">
        <w:rPr>
          <w:rFonts w:cstheme="minorHAnsi"/>
          <w:color w:val="000000" w:themeColor="text1"/>
          <w:sz w:val="24"/>
          <w:szCs w:val="24"/>
        </w:rPr>
        <w:t>: Muslim Traditions</w:t>
      </w:r>
    </w:p>
    <w:p w14:paraId="4B75C87D" w14:textId="77777777" w:rsidR="008D214D" w:rsidRPr="008D214D" w:rsidRDefault="008D214D" w:rsidP="008D214D">
      <w:pPr>
        <w:spacing w:after="0"/>
        <w:rPr>
          <w:rFonts w:cstheme="minorHAnsi"/>
          <w:color w:val="000000" w:themeColor="text1"/>
          <w:sz w:val="24"/>
          <w:szCs w:val="24"/>
        </w:rPr>
      </w:pPr>
    </w:p>
    <w:p w14:paraId="64C6DDEE" w14:textId="77777777" w:rsidR="00FB774F" w:rsidRDefault="00FB774F" w:rsidP="008D214D">
      <w:pPr>
        <w:spacing w:after="0"/>
        <w:rPr>
          <w:rFonts w:cstheme="minorHAnsi"/>
          <w:color w:val="000000" w:themeColor="text1"/>
          <w:sz w:val="24"/>
          <w:szCs w:val="24"/>
        </w:rPr>
      </w:pPr>
      <w:r w:rsidRPr="008D214D">
        <w:rPr>
          <w:rFonts w:cstheme="minorHAnsi"/>
          <w:color w:val="000000" w:themeColor="text1"/>
          <w:sz w:val="24"/>
          <w:szCs w:val="24"/>
        </w:rPr>
        <w:t>Chapter Overview</w:t>
      </w:r>
    </w:p>
    <w:p w14:paraId="00993EE7" w14:textId="77777777" w:rsidR="008D214D" w:rsidRPr="008D214D" w:rsidRDefault="008D214D" w:rsidP="008D214D">
      <w:pPr>
        <w:spacing w:after="0"/>
        <w:rPr>
          <w:rFonts w:cstheme="minorHAnsi"/>
          <w:color w:val="000000" w:themeColor="text1"/>
          <w:sz w:val="24"/>
          <w:szCs w:val="24"/>
        </w:rPr>
      </w:pPr>
    </w:p>
    <w:p w14:paraId="3C3CDCA9" w14:textId="32373D86" w:rsidR="00916ABE" w:rsidRPr="008D214D" w:rsidRDefault="00250328" w:rsidP="008D214D">
      <w:pPr>
        <w:pStyle w:val="ListParagraph"/>
        <w:spacing w:after="0"/>
        <w:ind w:left="0"/>
        <w:rPr>
          <w:rFonts w:cstheme="minorHAnsi"/>
          <w:color w:val="000000" w:themeColor="text1"/>
          <w:sz w:val="24"/>
          <w:szCs w:val="24"/>
        </w:rPr>
      </w:pPr>
      <w:r w:rsidRPr="008D214D">
        <w:rPr>
          <w:rFonts w:cstheme="minorHAnsi"/>
          <w:color w:val="000000" w:themeColor="text1"/>
          <w:sz w:val="24"/>
          <w:szCs w:val="24"/>
        </w:rPr>
        <w:t>In chapter six titled</w:t>
      </w:r>
      <w:bookmarkStart w:id="0" w:name="_GoBack"/>
      <w:bookmarkEnd w:id="0"/>
      <w:r w:rsidRPr="008D214D">
        <w:rPr>
          <w:rFonts w:cstheme="minorHAnsi"/>
          <w:color w:val="000000" w:themeColor="text1"/>
          <w:sz w:val="24"/>
          <w:szCs w:val="24"/>
        </w:rPr>
        <w:t xml:space="preserve"> “Muslims Traditions,” </w:t>
      </w:r>
      <w:r w:rsidR="00EF0CBB" w:rsidRPr="008D214D">
        <w:rPr>
          <w:rFonts w:cstheme="minorHAnsi"/>
          <w:color w:val="000000" w:themeColor="text1"/>
          <w:sz w:val="24"/>
          <w:szCs w:val="24"/>
        </w:rPr>
        <w:t xml:space="preserve">Amir Hussain </w:t>
      </w:r>
      <w:r w:rsidRPr="008D214D">
        <w:rPr>
          <w:rFonts w:cstheme="minorHAnsi"/>
          <w:color w:val="000000" w:themeColor="text1"/>
          <w:sz w:val="24"/>
          <w:szCs w:val="24"/>
        </w:rPr>
        <w:t>provides a concise summary of the hi</w:t>
      </w:r>
      <w:r w:rsidRPr="008D214D">
        <w:rPr>
          <w:rFonts w:cstheme="minorHAnsi"/>
          <w:color w:val="000000" w:themeColor="text1"/>
          <w:sz w:val="24"/>
          <w:szCs w:val="24"/>
        </w:rPr>
        <w:t>s</w:t>
      </w:r>
      <w:r w:rsidRPr="008D214D">
        <w:rPr>
          <w:rFonts w:cstheme="minorHAnsi"/>
          <w:color w:val="000000" w:themeColor="text1"/>
          <w:sz w:val="24"/>
          <w:szCs w:val="24"/>
        </w:rPr>
        <w:t xml:space="preserve">torical developments in Islam </w:t>
      </w:r>
      <w:r w:rsidR="0096620D" w:rsidRPr="008D214D">
        <w:rPr>
          <w:rFonts w:cstheme="minorHAnsi"/>
          <w:color w:val="000000" w:themeColor="text1"/>
          <w:sz w:val="24"/>
          <w:szCs w:val="24"/>
        </w:rPr>
        <w:t xml:space="preserve">by </w:t>
      </w:r>
      <w:r w:rsidRPr="008D214D">
        <w:rPr>
          <w:rFonts w:cstheme="minorHAnsi"/>
          <w:color w:val="000000" w:themeColor="text1"/>
          <w:sz w:val="24"/>
          <w:szCs w:val="24"/>
        </w:rPr>
        <w:t xml:space="preserve">detailing the sacred texts, </w:t>
      </w:r>
      <w:r w:rsidR="0096620D" w:rsidRPr="008D214D">
        <w:rPr>
          <w:rFonts w:cstheme="minorHAnsi"/>
          <w:color w:val="000000" w:themeColor="text1"/>
          <w:sz w:val="24"/>
          <w:szCs w:val="24"/>
        </w:rPr>
        <w:t xml:space="preserve">leaders, </w:t>
      </w:r>
      <w:r w:rsidRPr="008D214D">
        <w:rPr>
          <w:rFonts w:cstheme="minorHAnsi"/>
          <w:color w:val="000000" w:themeColor="text1"/>
          <w:sz w:val="24"/>
          <w:szCs w:val="24"/>
        </w:rPr>
        <w:t>the Sunni, Shi ‘a, Sufi trad</w:t>
      </w:r>
      <w:r w:rsidRPr="008D214D">
        <w:rPr>
          <w:rFonts w:cstheme="minorHAnsi"/>
          <w:color w:val="000000" w:themeColor="text1"/>
          <w:sz w:val="24"/>
          <w:szCs w:val="24"/>
        </w:rPr>
        <w:t>i</w:t>
      </w:r>
      <w:r w:rsidRPr="008D214D">
        <w:rPr>
          <w:rFonts w:cstheme="minorHAnsi"/>
          <w:color w:val="000000" w:themeColor="text1"/>
          <w:sz w:val="24"/>
          <w:szCs w:val="24"/>
        </w:rPr>
        <w:t xml:space="preserve">tions, </w:t>
      </w:r>
      <w:r w:rsidR="0096620D" w:rsidRPr="008D214D">
        <w:rPr>
          <w:rFonts w:cstheme="minorHAnsi"/>
          <w:color w:val="000000" w:themeColor="text1"/>
          <w:sz w:val="24"/>
          <w:szCs w:val="24"/>
        </w:rPr>
        <w:t xml:space="preserve">theology, philosophy, jurisprudence, </w:t>
      </w:r>
      <w:r w:rsidRPr="008D214D">
        <w:rPr>
          <w:rFonts w:cstheme="minorHAnsi"/>
          <w:color w:val="000000" w:themeColor="text1"/>
          <w:sz w:val="24"/>
          <w:szCs w:val="24"/>
        </w:rPr>
        <w:t>art, architecture and contemporary reform/revivalist movements, and contemporary issues, such as</w:t>
      </w:r>
      <w:r w:rsidR="0096620D" w:rsidRPr="008D214D">
        <w:rPr>
          <w:rFonts w:cstheme="minorHAnsi"/>
          <w:color w:val="000000" w:themeColor="text1"/>
          <w:sz w:val="24"/>
          <w:szCs w:val="24"/>
        </w:rPr>
        <w:t>,</w:t>
      </w:r>
      <w:r w:rsidRPr="008D214D">
        <w:rPr>
          <w:rFonts w:cstheme="minorHAnsi"/>
          <w:color w:val="000000" w:themeColor="text1"/>
          <w:sz w:val="24"/>
          <w:szCs w:val="24"/>
        </w:rPr>
        <w:t xml:space="preserve"> the role and place of women. </w:t>
      </w:r>
      <w:r w:rsidR="00C25AD9" w:rsidRPr="008D214D">
        <w:rPr>
          <w:rFonts w:cstheme="minorHAnsi"/>
          <w:color w:val="000000" w:themeColor="text1"/>
          <w:sz w:val="24"/>
          <w:szCs w:val="24"/>
        </w:rPr>
        <w:t>H</w:t>
      </w:r>
      <w:r w:rsidRPr="008D214D">
        <w:rPr>
          <w:rFonts w:cstheme="minorHAnsi"/>
          <w:color w:val="000000" w:themeColor="text1"/>
          <w:sz w:val="24"/>
          <w:szCs w:val="24"/>
        </w:rPr>
        <w:t>ussain</w:t>
      </w:r>
      <w:r w:rsidR="00C25AD9" w:rsidRPr="008D214D">
        <w:rPr>
          <w:rFonts w:cstheme="minorHAnsi"/>
          <w:color w:val="000000" w:themeColor="text1"/>
          <w:sz w:val="24"/>
          <w:szCs w:val="24"/>
        </w:rPr>
        <w:t xml:space="preserve"> begins </w:t>
      </w:r>
      <w:r w:rsidR="0096620D" w:rsidRPr="008D214D">
        <w:rPr>
          <w:rFonts w:cstheme="minorHAnsi"/>
          <w:color w:val="000000" w:themeColor="text1"/>
          <w:sz w:val="24"/>
          <w:szCs w:val="24"/>
        </w:rPr>
        <w:t xml:space="preserve">with </w:t>
      </w:r>
      <w:r w:rsidR="00203D98" w:rsidRPr="008D214D">
        <w:rPr>
          <w:rFonts w:cstheme="minorHAnsi"/>
          <w:color w:val="000000" w:themeColor="text1"/>
          <w:sz w:val="24"/>
          <w:szCs w:val="24"/>
        </w:rPr>
        <w:t xml:space="preserve">the historical background from which </w:t>
      </w:r>
      <w:r w:rsidR="00313154" w:rsidRPr="008D214D">
        <w:rPr>
          <w:rFonts w:cstheme="minorHAnsi"/>
          <w:color w:val="000000" w:themeColor="text1"/>
          <w:sz w:val="24"/>
          <w:szCs w:val="24"/>
        </w:rPr>
        <w:t>Islam (literally means “submission)</w:t>
      </w:r>
      <w:r w:rsidR="00203D98" w:rsidRPr="008D214D">
        <w:rPr>
          <w:rFonts w:cstheme="minorHAnsi"/>
          <w:color w:val="000000" w:themeColor="text1"/>
          <w:sz w:val="24"/>
          <w:szCs w:val="24"/>
        </w:rPr>
        <w:t xml:space="preserve"> emerged</w:t>
      </w:r>
      <w:r w:rsidR="00313154" w:rsidRPr="008D214D">
        <w:rPr>
          <w:rFonts w:cstheme="minorHAnsi"/>
          <w:color w:val="000000" w:themeColor="text1"/>
          <w:sz w:val="24"/>
          <w:szCs w:val="24"/>
        </w:rPr>
        <w:t xml:space="preserve"> </w:t>
      </w:r>
      <w:r w:rsidR="00C25AD9" w:rsidRPr="008D214D">
        <w:rPr>
          <w:rFonts w:cstheme="minorHAnsi"/>
          <w:color w:val="000000" w:themeColor="text1"/>
          <w:sz w:val="24"/>
          <w:szCs w:val="24"/>
        </w:rPr>
        <w:t>in the Arab</w:t>
      </w:r>
      <w:r w:rsidR="00C25AD9" w:rsidRPr="008D214D">
        <w:rPr>
          <w:rFonts w:cstheme="minorHAnsi"/>
          <w:color w:val="000000" w:themeColor="text1"/>
          <w:sz w:val="24"/>
          <w:szCs w:val="24"/>
        </w:rPr>
        <w:t>i</w:t>
      </w:r>
      <w:r w:rsidR="00C25AD9" w:rsidRPr="008D214D">
        <w:rPr>
          <w:rFonts w:cstheme="minorHAnsi"/>
          <w:color w:val="000000" w:themeColor="text1"/>
          <w:sz w:val="24"/>
          <w:szCs w:val="24"/>
        </w:rPr>
        <w:t xml:space="preserve">an Peninsula. </w:t>
      </w:r>
      <w:r w:rsidR="00313154" w:rsidRPr="008D214D">
        <w:rPr>
          <w:rFonts w:cstheme="minorHAnsi"/>
          <w:color w:val="000000" w:themeColor="text1"/>
          <w:sz w:val="24"/>
          <w:szCs w:val="24"/>
        </w:rPr>
        <w:t xml:space="preserve">After discussing the background </w:t>
      </w:r>
      <w:r w:rsidR="0096620D" w:rsidRPr="008D214D">
        <w:rPr>
          <w:rFonts w:cstheme="minorHAnsi"/>
          <w:color w:val="000000" w:themeColor="text1"/>
          <w:sz w:val="24"/>
          <w:szCs w:val="24"/>
        </w:rPr>
        <w:t xml:space="preserve">of </w:t>
      </w:r>
      <w:r w:rsidR="00313154" w:rsidRPr="008D214D">
        <w:rPr>
          <w:rFonts w:cstheme="minorHAnsi"/>
          <w:color w:val="000000" w:themeColor="text1"/>
          <w:sz w:val="24"/>
          <w:szCs w:val="24"/>
        </w:rPr>
        <w:t xml:space="preserve">Islam, </w:t>
      </w:r>
      <w:r w:rsidR="00037438" w:rsidRPr="008D214D">
        <w:rPr>
          <w:rFonts w:cstheme="minorHAnsi"/>
          <w:color w:val="000000" w:themeColor="text1"/>
          <w:sz w:val="24"/>
          <w:szCs w:val="24"/>
        </w:rPr>
        <w:t xml:space="preserve">Hussain </w:t>
      </w:r>
      <w:r w:rsidR="00313154" w:rsidRPr="008D214D">
        <w:rPr>
          <w:rFonts w:cstheme="minorHAnsi"/>
          <w:color w:val="000000" w:themeColor="text1"/>
          <w:sz w:val="24"/>
          <w:szCs w:val="24"/>
        </w:rPr>
        <w:t xml:space="preserve">recounts the </w:t>
      </w:r>
      <w:r w:rsidR="00037438" w:rsidRPr="008D214D">
        <w:rPr>
          <w:rFonts w:cstheme="minorHAnsi"/>
          <w:color w:val="000000" w:themeColor="text1"/>
          <w:sz w:val="24"/>
          <w:szCs w:val="24"/>
        </w:rPr>
        <w:t>life of Muhammad</w:t>
      </w:r>
      <w:r w:rsidR="00203D98" w:rsidRPr="008D214D">
        <w:rPr>
          <w:rFonts w:cstheme="minorHAnsi"/>
          <w:color w:val="000000" w:themeColor="text1"/>
          <w:sz w:val="24"/>
          <w:szCs w:val="24"/>
        </w:rPr>
        <w:t xml:space="preserve"> (570–632)</w:t>
      </w:r>
      <w:r w:rsidR="00037438" w:rsidRPr="008D214D">
        <w:rPr>
          <w:rFonts w:cstheme="minorHAnsi"/>
          <w:color w:val="000000" w:themeColor="text1"/>
          <w:sz w:val="24"/>
          <w:szCs w:val="24"/>
        </w:rPr>
        <w:t>,</w:t>
      </w:r>
      <w:r w:rsidR="00313154" w:rsidRPr="008D214D">
        <w:rPr>
          <w:rFonts w:cstheme="minorHAnsi"/>
          <w:color w:val="000000" w:themeColor="text1"/>
          <w:sz w:val="24"/>
          <w:szCs w:val="24"/>
        </w:rPr>
        <w:t xml:space="preserve"> who received revelations of the Qur’an, and after persecution</w:t>
      </w:r>
      <w:r w:rsidR="0096620D" w:rsidRPr="008D214D">
        <w:rPr>
          <w:rFonts w:cstheme="minorHAnsi"/>
          <w:color w:val="000000" w:themeColor="text1"/>
          <w:sz w:val="24"/>
          <w:szCs w:val="24"/>
        </w:rPr>
        <w:t>,</w:t>
      </w:r>
      <w:r w:rsidR="00203D98" w:rsidRPr="008D214D">
        <w:rPr>
          <w:rFonts w:cstheme="minorHAnsi"/>
          <w:color w:val="000000" w:themeColor="text1"/>
          <w:sz w:val="24"/>
          <w:szCs w:val="24"/>
        </w:rPr>
        <w:t xml:space="preserve"> underwent a </w:t>
      </w:r>
      <w:proofErr w:type="spellStart"/>
      <w:r w:rsidR="00313154" w:rsidRPr="008D214D">
        <w:rPr>
          <w:rFonts w:cstheme="minorHAnsi"/>
          <w:i/>
          <w:color w:val="000000" w:themeColor="text1"/>
          <w:sz w:val="24"/>
          <w:szCs w:val="24"/>
        </w:rPr>
        <w:t>hijrah</w:t>
      </w:r>
      <w:proofErr w:type="spellEnd"/>
      <w:r w:rsidR="00FD0588" w:rsidRPr="008D214D">
        <w:rPr>
          <w:rFonts w:cstheme="minorHAnsi"/>
          <w:color w:val="000000" w:themeColor="text1"/>
          <w:sz w:val="24"/>
          <w:szCs w:val="24"/>
        </w:rPr>
        <w:t xml:space="preserve"> (migration)</w:t>
      </w:r>
      <w:r w:rsidR="00313154" w:rsidRPr="008D214D">
        <w:rPr>
          <w:rFonts w:cstheme="minorHAnsi"/>
          <w:color w:val="000000" w:themeColor="text1"/>
          <w:sz w:val="24"/>
          <w:szCs w:val="24"/>
        </w:rPr>
        <w:t xml:space="preserve"> from Mecca to </w:t>
      </w:r>
      <w:proofErr w:type="spellStart"/>
      <w:r w:rsidR="00203D98" w:rsidRPr="008D214D">
        <w:rPr>
          <w:rFonts w:cstheme="minorHAnsi"/>
          <w:color w:val="000000" w:themeColor="text1"/>
          <w:sz w:val="24"/>
          <w:szCs w:val="24"/>
        </w:rPr>
        <w:t>Yathrib</w:t>
      </w:r>
      <w:proofErr w:type="spellEnd"/>
      <w:r w:rsidR="00203D98" w:rsidRPr="008D214D">
        <w:rPr>
          <w:rFonts w:cstheme="minorHAnsi"/>
          <w:color w:val="000000" w:themeColor="text1"/>
          <w:sz w:val="24"/>
          <w:szCs w:val="24"/>
        </w:rPr>
        <w:t xml:space="preserve">, which became known as </w:t>
      </w:r>
      <w:r w:rsidR="00313154" w:rsidRPr="008D214D">
        <w:rPr>
          <w:rFonts w:cstheme="minorHAnsi"/>
          <w:color w:val="000000" w:themeColor="text1"/>
          <w:sz w:val="24"/>
          <w:szCs w:val="24"/>
        </w:rPr>
        <w:t>Medin</w:t>
      </w:r>
      <w:r w:rsidR="00203D98" w:rsidRPr="008D214D">
        <w:rPr>
          <w:rFonts w:cstheme="minorHAnsi"/>
          <w:color w:val="000000" w:themeColor="text1"/>
          <w:sz w:val="24"/>
          <w:szCs w:val="24"/>
        </w:rPr>
        <w:t>a (“the city”), where he e</w:t>
      </w:r>
      <w:r w:rsidR="00203D98" w:rsidRPr="008D214D">
        <w:rPr>
          <w:rFonts w:cstheme="minorHAnsi"/>
          <w:color w:val="000000" w:themeColor="text1"/>
          <w:sz w:val="24"/>
          <w:szCs w:val="24"/>
        </w:rPr>
        <w:t>s</w:t>
      </w:r>
      <w:r w:rsidR="00203D98" w:rsidRPr="008D214D">
        <w:rPr>
          <w:rFonts w:cstheme="minorHAnsi"/>
          <w:color w:val="000000" w:themeColor="text1"/>
          <w:sz w:val="24"/>
          <w:szCs w:val="24"/>
        </w:rPr>
        <w:t xml:space="preserve">tablished the first </w:t>
      </w:r>
      <w:proofErr w:type="spellStart"/>
      <w:r w:rsidR="00FD0588" w:rsidRPr="008D214D">
        <w:rPr>
          <w:rFonts w:cstheme="minorHAnsi"/>
          <w:i/>
          <w:color w:val="000000" w:themeColor="text1"/>
          <w:sz w:val="24"/>
          <w:szCs w:val="24"/>
        </w:rPr>
        <w:t>ummah</w:t>
      </w:r>
      <w:proofErr w:type="spellEnd"/>
      <w:r w:rsidR="00FD0588" w:rsidRPr="008D214D">
        <w:rPr>
          <w:rFonts w:cstheme="minorHAnsi"/>
          <w:i/>
          <w:color w:val="000000" w:themeColor="text1"/>
          <w:sz w:val="24"/>
          <w:szCs w:val="24"/>
        </w:rPr>
        <w:t xml:space="preserve"> </w:t>
      </w:r>
      <w:r w:rsidR="00FD0588" w:rsidRPr="008D214D">
        <w:rPr>
          <w:rFonts w:cstheme="minorHAnsi"/>
          <w:color w:val="000000" w:themeColor="text1"/>
          <w:sz w:val="24"/>
          <w:szCs w:val="24"/>
        </w:rPr>
        <w:t>(</w:t>
      </w:r>
      <w:r w:rsidR="00203D98" w:rsidRPr="008D214D">
        <w:rPr>
          <w:rFonts w:cstheme="minorHAnsi"/>
          <w:color w:val="000000" w:themeColor="text1"/>
          <w:sz w:val="24"/>
          <w:szCs w:val="24"/>
        </w:rPr>
        <w:t>Islamic community</w:t>
      </w:r>
      <w:r w:rsidR="00FD0588" w:rsidRPr="008D214D">
        <w:rPr>
          <w:rFonts w:cstheme="minorHAnsi"/>
          <w:color w:val="000000" w:themeColor="text1"/>
          <w:sz w:val="24"/>
          <w:szCs w:val="24"/>
        </w:rPr>
        <w:t>)</w:t>
      </w:r>
      <w:r w:rsidR="00203D98" w:rsidRPr="008D214D">
        <w:rPr>
          <w:rFonts w:cstheme="minorHAnsi"/>
          <w:color w:val="000000" w:themeColor="text1"/>
          <w:sz w:val="24"/>
          <w:szCs w:val="24"/>
        </w:rPr>
        <w:t xml:space="preserve"> in 622.</w:t>
      </w:r>
      <w:r w:rsidR="00313154" w:rsidRPr="008D214D">
        <w:rPr>
          <w:rFonts w:cstheme="minorHAnsi"/>
          <w:color w:val="000000" w:themeColor="text1"/>
          <w:sz w:val="24"/>
          <w:szCs w:val="24"/>
        </w:rPr>
        <w:t xml:space="preserve"> </w:t>
      </w:r>
      <w:r w:rsidR="00836E13" w:rsidRPr="008D214D">
        <w:rPr>
          <w:rFonts w:cstheme="minorHAnsi"/>
          <w:color w:val="000000" w:themeColor="text1"/>
          <w:sz w:val="24"/>
          <w:szCs w:val="24"/>
        </w:rPr>
        <w:t xml:space="preserve">Along with Abraham, Jesus, Noah, and Moses, Muhammad </w:t>
      </w:r>
      <w:r w:rsidR="00203D98" w:rsidRPr="008D214D">
        <w:rPr>
          <w:rFonts w:cstheme="minorHAnsi"/>
          <w:color w:val="000000" w:themeColor="text1"/>
          <w:sz w:val="24"/>
          <w:szCs w:val="24"/>
        </w:rPr>
        <w:t xml:space="preserve">is regarded as </w:t>
      </w:r>
      <w:r w:rsidR="00836E13" w:rsidRPr="008D214D">
        <w:rPr>
          <w:rFonts w:cstheme="minorHAnsi"/>
          <w:color w:val="000000" w:themeColor="text1"/>
          <w:sz w:val="24"/>
          <w:szCs w:val="24"/>
        </w:rPr>
        <w:t>a “prophet of power” because his revela</w:t>
      </w:r>
      <w:r w:rsidR="00916ABE" w:rsidRPr="008D214D">
        <w:rPr>
          <w:rFonts w:cstheme="minorHAnsi"/>
          <w:color w:val="000000" w:themeColor="text1"/>
          <w:sz w:val="24"/>
          <w:szCs w:val="24"/>
        </w:rPr>
        <w:t>tions were universally binding</w:t>
      </w:r>
      <w:r w:rsidR="00203D98" w:rsidRPr="008D214D">
        <w:rPr>
          <w:rFonts w:cstheme="minorHAnsi"/>
          <w:color w:val="000000" w:themeColor="text1"/>
          <w:sz w:val="24"/>
          <w:szCs w:val="24"/>
        </w:rPr>
        <w:t xml:space="preserve"> rather than</w:t>
      </w:r>
      <w:r w:rsidR="0096620D" w:rsidRPr="008D214D">
        <w:rPr>
          <w:rFonts w:cstheme="minorHAnsi"/>
          <w:color w:val="000000" w:themeColor="text1"/>
          <w:sz w:val="24"/>
          <w:szCs w:val="24"/>
        </w:rPr>
        <w:t xml:space="preserve"> only to </w:t>
      </w:r>
      <w:r w:rsidR="00203D98" w:rsidRPr="008D214D">
        <w:rPr>
          <w:rFonts w:cstheme="minorHAnsi"/>
          <w:color w:val="000000" w:themeColor="text1"/>
          <w:sz w:val="24"/>
          <w:szCs w:val="24"/>
        </w:rPr>
        <w:t>a particular place and time</w:t>
      </w:r>
      <w:r w:rsidR="00916ABE" w:rsidRPr="008D214D">
        <w:rPr>
          <w:rFonts w:cstheme="minorHAnsi"/>
          <w:color w:val="000000" w:themeColor="text1"/>
          <w:sz w:val="24"/>
          <w:szCs w:val="24"/>
        </w:rPr>
        <w:t xml:space="preserve">. </w:t>
      </w:r>
      <w:r w:rsidR="00203D98" w:rsidRPr="008D214D">
        <w:rPr>
          <w:rFonts w:cstheme="minorHAnsi"/>
          <w:color w:val="000000" w:themeColor="text1"/>
          <w:sz w:val="24"/>
          <w:szCs w:val="24"/>
        </w:rPr>
        <w:t xml:space="preserve">In addition to the </w:t>
      </w:r>
      <w:r w:rsidR="00916ABE" w:rsidRPr="008D214D">
        <w:rPr>
          <w:rFonts w:cstheme="minorHAnsi"/>
          <w:color w:val="000000" w:themeColor="text1"/>
          <w:sz w:val="24"/>
          <w:szCs w:val="24"/>
        </w:rPr>
        <w:t>Qur’an</w:t>
      </w:r>
      <w:r w:rsidR="00C41856" w:rsidRPr="008D214D">
        <w:rPr>
          <w:rFonts w:cstheme="minorHAnsi"/>
          <w:color w:val="000000" w:themeColor="text1"/>
          <w:sz w:val="24"/>
          <w:szCs w:val="24"/>
        </w:rPr>
        <w:t xml:space="preserve"> (literally “Rec</w:t>
      </w:r>
      <w:r w:rsidR="00C41856" w:rsidRPr="008D214D">
        <w:rPr>
          <w:rFonts w:cstheme="minorHAnsi"/>
          <w:color w:val="000000" w:themeColor="text1"/>
          <w:sz w:val="24"/>
          <w:szCs w:val="24"/>
        </w:rPr>
        <w:t>i</w:t>
      </w:r>
      <w:r w:rsidR="00C41856" w:rsidRPr="008D214D">
        <w:rPr>
          <w:rFonts w:cstheme="minorHAnsi"/>
          <w:color w:val="000000" w:themeColor="text1"/>
          <w:sz w:val="24"/>
          <w:szCs w:val="24"/>
        </w:rPr>
        <w:t>tation”)</w:t>
      </w:r>
      <w:r w:rsidR="0096620D" w:rsidRPr="008D214D">
        <w:rPr>
          <w:rFonts w:cstheme="minorHAnsi"/>
          <w:color w:val="000000" w:themeColor="text1"/>
          <w:sz w:val="24"/>
          <w:szCs w:val="24"/>
        </w:rPr>
        <w:t>,</w:t>
      </w:r>
      <w:r w:rsidR="00C41856" w:rsidRPr="008D214D">
        <w:rPr>
          <w:rFonts w:cstheme="minorHAnsi"/>
          <w:color w:val="000000" w:themeColor="text1"/>
          <w:sz w:val="24"/>
          <w:szCs w:val="24"/>
        </w:rPr>
        <w:t xml:space="preserve"> which is considered “the Word of God made into a book,”</w:t>
      </w:r>
      <w:r w:rsidR="00916ABE" w:rsidRPr="008D214D">
        <w:rPr>
          <w:rFonts w:cstheme="minorHAnsi"/>
          <w:color w:val="000000" w:themeColor="text1"/>
          <w:sz w:val="24"/>
          <w:szCs w:val="24"/>
        </w:rPr>
        <w:t xml:space="preserve"> </w:t>
      </w:r>
      <w:r w:rsidR="00203D98" w:rsidRPr="008D214D">
        <w:rPr>
          <w:rFonts w:cstheme="minorHAnsi"/>
          <w:color w:val="000000" w:themeColor="text1"/>
          <w:sz w:val="24"/>
          <w:szCs w:val="24"/>
        </w:rPr>
        <w:t xml:space="preserve">Hussain </w:t>
      </w:r>
      <w:r w:rsidR="00C41856" w:rsidRPr="008D214D">
        <w:rPr>
          <w:rFonts w:cstheme="minorHAnsi"/>
          <w:color w:val="000000" w:themeColor="text1"/>
          <w:sz w:val="24"/>
          <w:szCs w:val="24"/>
        </w:rPr>
        <w:t xml:space="preserve">notes </w:t>
      </w:r>
      <w:r w:rsidR="00203D98" w:rsidRPr="008D214D">
        <w:rPr>
          <w:rFonts w:cstheme="minorHAnsi"/>
          <w:color w:val="000000" w:themeColor="text1"/>
          <w:sz w:val="24"/>
          <w:szCs w:val="24"/>
        </w:rPr>
        <w:t xml:space="preserve">the importance of the </w:t>
      </w:r>
      <w:r w:rsidR="00C41856" w:rsidRPr="008D214D">
        <w:rPr>
          <w:rFonts w:cstheme="minorHAnsi"/>
          <w:i/>
          <w:color w:val="000000" w:themeColor="text1"/>
          <w:sz w:val="24"/>
          <w:szCs w:val="24"/>
        </w:rPr>
        <w:t>h</w:t>
      </w:r>
      <w:r w:rsidR="00203D98" w:rsidRPr="008D214D">
        <w:rPr>
          <w:rFonts w:cstheme="minorHAnsi"/>
          <w:i/>
          <w:color w:val="000000" w:themeColor="text1"/>
          <w:sz w:val="24"/>
          <w:szCs w:val="24"/>
        </w:rPr>
        <w:t>adith</w:t>
      </w:r>
      <w:r w:rsidR="00C41856" w:rsidRPr="008D214D">
        <w:rPr>
          <w:rFonts w:cstheme="minorHAnsi"/>
          <w:color w:val="000000" w:themeColor="text1"/>
          <w:sz w:val="24"/>
          <w:szCs w:val="24"/>
        </w:rPr>
        <w:t xml:space="preserve"> (literally “narrative”), </w:t>
      </w:r>
      <w:r w:rsidR="00916ABE" w:rsidRPr="008D214D">
        <w:rPr>
          <w:rFonts w:cstheme="minorHAnsi"/>
          <w:color w:val="000000" w:themeColor="text1"/>
          <w:sz w:val="24"/>
          <w:szCs w:val="24"/>
        </w:rPr>
        <w:t>which</w:t>
      </w:r>
      <w:r w:rsidR="00C41856" w:rsidRPr="008D214D">
        <w:rPr>
          <w:rFonts w:cstheme="minorHAnsi"/>
          <w:color w:val="000000" w:themeColor="text1"/>
          <w:sz w:val="24"/>
          <w:szCs w:val="24"/>
        </w:rPr>
        <w:t xml:space="preserve"> contain the sayings and examples of Muhammad.</w:t>
      </w:r>
    </w:p>
    <w:p w14:paraId="05EA1A23" w14:textId="77777777" w:rsidR="00203D98" w:rsidRPr="008D214D" w:rsidRDefault="00203D98" w:rsidP="008D214D">
      <w:pPr>
        <w:pStyle w:val="ListParagraph"/>
        <w:spacing w:after="0"/>
        <w:ind w:left="0"/>
        <w:rPr>
          <w:rFonts w:cstheme="minorHAnsi"/>
          <w:color w:val="000000" w:themeColor="text1"/>
          <w:sz w:val="24"/>
          <w:szCs w:val="24"/>
        </w:rPr>
      </w:pPr>
    </w:p>
    <w:p w14:paraId="1B7E5C35" w14:textId="15511769" w:rsidR="00FD0588" w:rsidRPr="008D214D" w:rsidRDefault="00581234" w:rsidP="008D214D">
      <w:pPr>
        <w:pStyle w:val="ListParagraph"/>
        <w:spacing w:after="0"/>
        <w:ind w:left="0"/>
        <w:rPr>
          <w:rFonts w:cstheme="minorHAnsi"/>
          <w:color w:val="000000" w:themeColor="text1"/>
          <w:spacing w:val="-2"/>
          <w:sz w:val="24"/>
          <w:szCs w:val="24"/>
        </w:rPr>
      </w:pPr>
      <w:r w:rsidRPr="008D214D">
        <w:rPr>
          <w:rFonts w:cstheme="minorHAnsi"/>
          <w:color w:val="000000" w:themeColor="text1"/>
          <w:spacing w:val="-2"/>
          <w:sz w:val="24"/>
          <w:szCs w:val="24"/>
        </w:rPr>
        <w:t xml:space="preserve">Hussain gives a </w:t>
      </w:r>
      <w:r w:rsidR="00C41856" w:rsidRPr="008D214D">
        <w:rPr>
          <w:rFonts w:cstheme="minorHAnsi"/>
          <w:color w:val="000000" w:themeColor="text1"/>
          <w:spacing w:val="-2"/>
          <w:sz w:val="24"/>
          <w:szCs w:val="24"/>
        </w:rPr>
        <w:t xml:space="preserve">concise summary </w:t>
      </w:r>
      <w:r w:rsidRPr="008D214D">
        <w:rPr>
          <w:rFonts w:cstheme="minorHAnsi"/>
          <w:color w:val="000000" w:themeColor="text1"/>
          <w:spacing w:val="-2"/>
          <w:sz w:val="24"/>
          <w:szCs w:val="24"/>
        </w:rPr>
        <w:t xml:space="preserve">of the </w:t>
      </w:r>
      <w:r w:rsidR="00C41856" w:rsidRPr="008D214D">
        <w:rPr>
          <w:rFonts w:cstheme="minorHAnsi"/>
          <w:color w:val="000000" w:themeColor="text1"/>
          <w:spacing w:val="-2"/>
          <w:sz w:val="24"/>
          <w:szCs w:val="24"/>
        </w:rPr>
        <w:t>f</w:t>
      </w:r>
      <w:r w:rsidRPr="008D214D">
        <w:rPr>
          <w:rFonts w:cstheme="minorHAnsi"/>
          <w:color w:val="000000" w:themeColor="text1"/>
          <w:spacing w:val="-2"/>
          <w:sz w:val="24"/>
          <w:szCs w:val="24"/>
        </w:rPr>
        <w:t xml:space="preserve">ive </w:t>
      </w:r>
      <w:r w:rsidR="00C41856" w:rsidRPr="008D214D">
        <w:rPr>
          <w:rFonts w:cstheme="minorHAnsi"/>
          <w:color w:val="000000" w:themeColor="text1"/>
          <w:spacing w:val="-2"/>
          <w:sz w:val="24"/>
          <w:szCs w:val="24"/>
        </w:rPr>
        <w:t>“p</w:t>
      </w:r>
      <w:r w:rsidRPr="008D214D">
        <w:rPr>
          <w:rFonts w:cstheme="minorHAnsi"/>
          <w:color w:val="000000" w:themeColor="text1"/>
          <w:spacing w:val="-2"/>
          <w:sz w:val="24"/>
          <w:szCs w:val="24"/>
        </w:rPr>
        <w:t>illars</w:t>
      </w:r>
      <w:r w:rsidR="00C41856" w:rsidRPr="008D214D">
        <w:rPr>
          <w:rFonts w:cstheme="minorHAnsi"/>
          <w:color w:val="000000" w:themeColor="text1"/>
          <w:spacing w:val="-2"/>
          <w:sz w:val="24"/>
          <w:szCs w:val="24"/>
        </w:rPr>
        <w:t>”</w:t>
      </w:r>
      <w:r w:rsidRPr="008D214D">
        <w:rPr>
          <w:rFonts w:cstheme="minorHAnsi"/>
          <w:color w:val="000000" w:themeColor="text1"/>
          <w:spacing w:val="-2"/>
          <w:sz w:val="24"/>
          <w:szCs w:val="24"/>
        </w:rPr>
        <w:t xml:space="preserve"> of Islam</w:t>
      </w:r>
      <w:r w:rsidR="00FD0588" w:rsidRPr="008D214D">
        <w:rPr>
          <w:rFonts w:cstheme="minorHAnsi"/>
          <w:color w:val="000000" w:themeColor="text1"/>
          <w:spacing w:val="-2"/>
          <w:sz w:val="24"/>
          <w:szCs w:val="24"/>
        </w:rPr>
        <w:t>:</w:t>
      </w:r>
      <w:r w:rsidR="00C41856" w:rsidRPr="008D214D">
        <w:rPr>
          <w:rFonts w:cstheme="minorHAnsi"/>
          <w:color w:val="000000" w:themeColor="text1"/>
          <w:spacing w:val="-2"/>
          <w:sz w:val="24"/>
          <w:szCs w:val="24"/>
        </w:rPr>
        <w:t xml:space="preserve"> </w:t>
      </w:r>
      <w:r w:rsidRPr="008D214D">
        <w:rPr>
          <w:rFonts w:cstheme="minorHAnsi"/>
          <w:color w:val="000000" w:themeColor="text1"/>
          <w:spacing w:val="-2"/>
          <w:sz w:val="24"/>
          <w:szCs w:val="24"/>
        </w:rPr>
        <w:t xml:space="preserve">the </w:t>
      </w:r>
      <w:proofErr w:type="spellStart"/>
      <w:r w:rsidR="00FB774F" w:rsidRPr="008D214D">
        <w:rPr>
          <w:rFonts w:cstheme="minorHAnsi"/>
          <w:i/>
          <w:color w:val="000000" w:themeColor="text1"/>
          <w:spacing w:val="-2"/>
          <w:sz w:val="24"/>
          <w:szCs w:val="24"/>
        </w:rPr>
        <w:t>s</w:t>
      </w:r>
      <w:r w:rsidRPr="008D214D">
        <w:rPr>
          <w:rFonts w:cstheme="minorHAnsi"/>
          <w:i/>
          <w:color w:val="000000" w:themeColor="text1"/>
          <w:spacing w:val="-2"/>
          <w:sz w:val="24"/>
          <w:szCs w:val="24"/>
        </w:rPr>
        <w:t>hahadah</w:t>
      </w:r>
      <w:proofErr w:type="spellEnd"/>
      <w:r w:rsidR="00C41856" w:rsidRPr="008D214D">
        <w:rPr>
          <w:rFonts w:cstheme="minorHAnsi"/>
          <w:i/>
          <w:color w:val="000000" w:themeColor="text1"/>
          <w:spacing w:val="-2"/>
          <w:sz w:val="24"/>
          <w:szCs w:val="24"/>
        </w:rPr>
        <w:t xml:space="preserve"> </w:t>
      </w:r>
      <w:r w:rsidR="00C41856" w:rsidRPr="008D214D">
        <w:rPr>
          <w:rFonts w:cstheme="minorHAnsi"/>
          <w:color w:val="000000" w:themeColor="text1"/>
          <w:spacing w:val="-2"/>
          <w:sz w:val="24"/>
          <w:szCs w:val="24"/>
        </w:rPr>
        <w:t>(professi</w:t>
      </w:r>
      <w:r w:rsidR="00682ADB" w:rsidRPr="008D214D">
        <w:rPr>
          <w:rFonts w:cstheme="minorHAnsi"/>
          <w:color w:val="000000" w:themeColor="text1"/>
          <w:spacing w:val="-2"/>
          <w:sz w:val="24"/>
          <w:szCs w:val="24"/>
        </w:rPr>
        <w:t>on that</w:t>
      </w:r>
      <w:r w:rsidR="00C41856" w:rsidRPr="008D214D">
        <w:rPr>
          <w:rFonts w:cstheme="minorHAnsi"/>
          <w:color w:val="000000" w:themeColor="text1"/>
          <w:spacing w:val="-2"/>
          <w:sz w:val="24"/>
          <w:szCs w:val="24"/>
        </w:rPr>
        <w:t xml:space="preserve"> there is no god but God and</w:t>
      </w:r>
      <w:r w:rsidR="00FD0588" w:rsidRPr="008D214D">
        <w:rPr>
          <w:rFonts w:cstheme="minorHAnsi"/>
          <w:color w:val="000000" w:themeColor="text1"/>
          <w:spacing w:val="-2"/>
          <w:sz w:val="24"/>
          <w:szCs w:val="24"/>
        </w:rPr>
        <w:t xml:space="preserve"> bearing witness that</w:t>
      </w:r>
      <w:r w:rsidR="00C41856" w:rsidRPr="008D214D">
        <w:rPr>
          <w:rFonts w:cstheme="minorHAnsi"/>
          <w:color w:val="000000" w:themeColor="text1"/>
          <w:spacing w:val="-2"/>
          <w:sz w:val="24"/>
          <w:szCs w:val="24"/>
        </w:rPr>
        <w:t xml:space="preserve"> Muhammad is the messenger of God)</w:t>
      </w:r>
      <w:r w:rsidRPr="008D214D">
        <w:rPr>
          <w:rFonts w:cstheme="minorHAnsi"/>
          <w:color w:val="000000" w:themeColor="text1"/>
          <w:spacing w:val="-2"/>
          <w:sz w:val="24"/>
          <w:szCs w:val="24"/>
        </w:rPr>
        <w:t xml:space="preserve">, </w:t>
      </w:r>
      <w:proofErr w:type="spellStart"/>
      <w:r w:rsidR="00C41856" w:rsidRPr="008D214D">
        <w:rPr>
          <w:rFonts w:cstheme="minorHAnsi"/>
          <w:i/>
          <w:color w:val="000000" w:themeColor="text1"/>
          <w:spacing w:val="-2"/>
          <w:sz w:val="24"/>
          <w:szCs w:val="24"/>
        </w:rPr>
        <w:t>salat</w:t>
      </w:r>
      <w:proofErr w:type="spellEnd"/>
      <w:r w:rsidR="00C41856" w:rsidRPr="008D214D">
        <w:rPr>
          <w:rFonts w:cstheme="minorHAnsi"/>
          <w:i/>
          <w:color w:val="000000" w:themeColor="text1"/>
          <w:spacing w:val="-2"/>
          <w:sz w:val="24"/>
          <w:szCs w:val="24"/>
        </w:rPr>
        <w:t xml:space="preserve"> </w:t>
      </w:r>
      <w:r w:rsidR="00C41856" w:rsidRPr="008D214D">
        <w:rPr>
          <w:rFonts w:cstheme="minorHAnsi"/>
          <w:color w:val="000000" w:themeColor="text1"/>
          <w:spacing w:val="-2"/>
          <w:sz w:val="24"/>
          <w:szCs w:val="24"/>
        </w:rPr>
        <w:t xml:space="preserve">(five daily </w:t>
      </w:r>
      <w:r w:rsidR="00FB774F" w:rsidRPr="008D214D">
        <w:rPr>
          <w:rFonts w:cstheme="minorHAnsi"/>
          <w:color w:val="000000" w:themeColor="text1"/>
          <w:spacing w:val="-2"/>
          <w:sz w:val="24"/>
          <w:szCs w:val="24"/>
        </w:rPr>
        <w:t>p</w:t>
      </w:r>
      <w:r w:rsidRPr="008D214D">
        <w:rPr>
          <w:rFonts w:cstheme="minorHAnsi"/>
          <w:color w:val="000000" w:themeColor="text1"/>
          <w:spacing w:val="-2"/>
          <w:sz w:val="24"/>
          <w:szCs w:val="24"/>
        </w:rPr>
        <w:t>rayer</w:t>
      </w:r>
      <w:r w:rsidR="00C41856" w:rsidRPr="008D214D">
        <w:rPr>
          <w:rFonts w:cstheme="minorHAnsi"/>
          <w:color w:val="000000" w:themeColor="text1"/>
          <w:spacing w:val="-2"/>
          <w:sz w:val="24"/>
          <w:szCs w:val="24"/>
        </w:rPr>
        <w:t>s)</w:t>
      </w:r>
      <w:r w:rsidRPr="008D214D">
        <w:rPr>
          <w:rFonts w:cstheme="minorHAnsi"/>
          <w:color w:val="000000" w:themeColor="text1"/>
          <w:spacing w:val="-2"/>
          <w:sz w:val="24"/>
          <w:szCs w:val="24"/>
        </w:rPr>
        <w:t xml:space="preserve">, </w:t>
      </w:r>
      <w:r w:rsidR="00C41856" w:rsidRPr="008D214D">
        <w:rPr>
          <w:rFonts w:cstheme="minorHAnsi"/>
          <w:i/>
          <w:color w:val="000000" w:themeColor="text1"/>
          <w:spacing w:val="-2"/>
          <w:sz w:val="24"/>
          <w:szCs w:val="24"/>
        </w:rPr>
        <w:t xml:space="preserve">zakat </w:t>
      </w:r>
      <w:r w:rsidR="00C41856" w:rsidRPr="008D214D">
        <w:rPr>
          <w:rFonts w:cstheme="minorHAnsi"/>
          <w:color w:val="000000" w:themeColor="text1"/>
          <w:spacing w:val="-2"/>
          <w:sz w:val="24"/>
          <w:szCs w:val="24"/>
        </w:rPr>
        <w:t>(</w:t>
      </w:r>
      <w:r w:rsidR="00FB774F" w:rsidRPr="008D214D">
        <w:rPr>
          <w:rFonts w:cstheme="minorHAnsi"/>
          <w:color w:val="000000" w:themeColor="text1"/>
          <w:spacing w:val="-2"/>
          <w:sz w:val="24"/>
          <w:szCs w:val="24"/>
        </w:rPr>
        <w:t>almsgiving</w:t>
      </w:r>
      <w:r w:rsidR="00C41856" w:rsidRPr="008D214D">
        <w:rPr>
          <w:rFonts w:cstheme="minorHAnsi"/>
          <w:color w:val="000000" w:themeColor="text1"/>
          <w:spacing w:val="-2"/>
          <w:sz w:val="24"/>
          <w:szCs w:val="24"/>
        </w:rPr>
        <w:t>)</w:t>
      </w:r>
      <w:r w:rsidR="00FB774F" w:rsidRPr="008D214D">
        <w:rPr>
          <w:rFonts w:cstheme="minorHAnsi"/>
          <w:color w:val="000000" w:themeColor="text1"/>
          <w:spacing w:val="-2"/>
          <w:sz w:val="24"/>
          <w:szCs w:val="24"/>
        </w:rPr>
        <w:t>, Ramadan f</w:t>
      </w:r>
      <w:r w:rsidRPr="008D214D">
        <w:rPr>
          <w:rFonts w:cstheme="minorHAnsi"/>
          <w:color w:val="000000" w:themeColor="text1"/>
          <w:spacing w:val="-2"/>
          <w:sz w:val="24"/>
          <w:szCs w:val="24"/>
        </w:rPr>
        <w:t>ast, and the</w:t>
      </w:r>
      <w:r w:rsidR="00C41856" w:rsidRPr="008D214D">
        <w:rPr>
          <w:rFonts w:cstheme="minorHAnsi"/>
          <w:color w:val="000000" w:themeColor="text1"/>
          <w:spacing w:val="-2"/>
          <w:sz w:val="24"/>
          <w:szCs w:val="24"/>
        </w:rPr>
        <w:t xml:space="preserve"> </w:t>
      </w:r>
      <w:r w:rsidR="00C41856" w:rsidRPr="008D214D">
        <w:rPr>
          <w:rFonts w:cstheme="minorHAnsi"/>
          <w:i/>
          <w:color w:val="000000" w:themeColor="text1"/>
          <w:spacing w:val="-2"/>
          <w:sz w:val="24"/>
          <w:szCs w:val="24"/>
        </w:rPr>
        <w:t>hajj</w:t>
      </w:r>
      <w:r w:rsidRPr="008D214D">
        <w:rPr>
          <w:rFonts w:cstheme="minorHAnsi"/>
          <w:color w:val="000000" w:themeColor="text1"/>
          <w:spacing w:val="-2"/>
          <w:sz w:val="24"/>
          <w:szCs w:val="24"/>
        </w:rPr>
        <w:t xml:space="preserve"> </w:t>
      </w:r>
      <w:r w:rsidR="00C41856" w:rsidRPr="008D214D">
        <w:rPr>
          <w:rFonts w:cstheme="minorHAnsi"/>
          <w:color w:val="000000" w:themeColor="text1"/>
          <w:spacing w:val="-2"/>
          <w:sz w:val="24"/>
          <w:szCs w:val="24"/>
        </w:rPr>
        <w:t>(</w:t>
      </w:r>
      <w:r w:rsidR="00FB774F" w:rsidRPr="008D214D">
        <w:rPr>
          <w:rFonts w:cstheme="minorHAnsi"/>
          <w:color w:val="000000" w:themeColor="text1"/>
          <w:spacing w:val="-2"/>
          <w:sz w:val="24"/>
          <w:szCs w:val="24"/>
        </w:rPr>
        <w:t>p</w:t>
      </w:r>
      <w:r w:rsidRPr="008D214D">
        <w:rPr>
          <w:rFonts w:cstheme="minorHAnsi"/>
          <w:color w:val="000000" w:themeColor="text1"/>
          <w:spacing w:val="-2"/>
          <w:sz w:val="24"/>
          <w:szCs w:val="24"/>
        </w:rPr>
        <w:t>ilgrimage to Mecca</w:t>
      </w:r>
      <w:r w:rsidR="00C41856" w:rsidRPr="008D214D">
        <w:rPr>
          <w:rFonts w:cstheme="minorHAnsi"/>
          <w:color w:val="000000" w:themeColor="text1"/>
          <w:spacing w:val="-2"/>
          <w:sz w:val="24"/>
          <w:szCs w:val="24"/>
        </w:rPr>
        <w:t>).</w:t>
      </w:r>
      <w:r w:rsidR="00492652" w:rsidRPr="008D214D">
        <w:rPr>
          <w:rFonts w:cstheme="minorHAnsi"/>
          <w:color w:val="000000" w:themeColor="text1"/>
          <w:spacing w:val="-2"/>
          <w:sz w:val="24"/>
          <w:szCs w:val="24"/>
        </w:rPr>
        <w:t xml:space="preserve"> </w:t>
      </w:r>
      <w:r w:rsidR="00C41856" w:rsidRPr="008D214D">
        <w:rPr>
          <w:rFonts w:cstheme="minorHAnsi"/>
          <w:color w:val="000000" w:themeColor="text1"/>
          <w:spacing w:val="-2"/>
          <w:sz w:val="24"/>
          <w:szCs w:val="24"/>
        </w:rPr>
        <w:t xml:space="preserve">These five pillars </w:t>
      </w:r>
      <w:r w:rsidR="00492652" w:rsidRPr="008D214D">
        <w:rPr>
          <w:rFonts w:cstheme="minorHAnsi"/>
          <w:color w:val="000000" w:themeColor="text1"/>
          <w:spacing w:val="-2"/>
          <w:sz w:val="24"/>
          <w:szCs w:val="24"/>
        </w:rPr>
        <w:t xml:space="preserve">are central to Muslim practice </w:t>
      </w:r>
      <w:r w:rsidR="00C41856" w:rsidRPr="008D214D">
        <w:rPr>
          <w:rFonts w:cstheme="minorHAnsi"/>
          <w:color w:val="000000" w:themeColor="text1"/>
          <w:spacing w:val="-2"/>
          <w:sz w:val="24"/>
          <w:szCs w:val="24"/>
        </w:rPr>
        <w:t xml:space="preserve">and </w:t>
      </w:r>
      <w:r w:rsidR="00492652" w:rsidRPr="008D214D">
        <w:rPr>
          <w:rFonts w:cstheme="minorHAnsi"/>
          <w:color w:val="000000" w:themeColor="text1"/>
          <w:spacing w:val="-2"/>
          <w:sz w:val="24"/>
          <w:szCs w:val="24"/>
        </w:rPr>
        <w:t xml:space="preserve">life. </w:t>
      </w:r>
      <w:r w:rsidR="00FD0588" w:rsidRPr="008D214D">
        <w:rPr>
          <w:rFonts w:cstheme="minorHAnsi"/>
          <w:color w:val="000000" w:themeColor="text1"/>
          <w:spacing w:val="-2"/>
          <w:sz w:val="24"/>
          <w:szCs w:val="24"/>
        </w:rPr>
        <w:t>In addition to the five pillars, Hussain summarizes the i</w:t>
      </w:r>
      <w:r w:rsidR="00FD0588" w:rsidRPr="008D214D">
        <w:rPr>
          <w:rFonts w:cstheme="minorHAnsi"/>
          <w:color w:val="000000" w:themeColor="text1"/>
          <w:spacing w:val="-2"/>
          <w:sz w:val="24"/>
          <w:szCs w:val="24"/>
        </w:rPr>
        <w:t>m</w:t>
      </w:r>
      <w:r w:rsidR="00FD0588" w:rsidRPr="008D214D">
        <w:rPr>
          <w:rFonts w:cstheme="minorHAnsi"/>
          <w:color w:val="000000" w:themeColor="text1"/>
          <w:spacing w:val="-2"/>
          <w:sz w:val="24"/>
          <w:szCs w:val="24"/>
        </w:rPr>
        <w:t xml:space="preserve">portance of </w:t>
      </w:r>
      <w:proofErr w:type="spellStart"/>
      <w:r w:rsidR="00FD0588" w:rsidRPr="008D214D">
        <w:rPr>
          <w:rFonts w:cstheme="minorHAnsi"/>
          <w:i/>
          <w:color w:val="000000" w:themeColor="text1"/>
          <w:spacing w:val="-2"/>
          <w:sz w:val="24"/>
          <w:szCs w:val="24"/>
        </w:rPr>
        <w:t>shari’ah</w:t>
      </w:r>
      <w:proofErr w:type="spellEnd"/>
      <w:r w:rsidR="00FD0588" w:rsidRPr="008D214D">
        <w:rPr>
          <w:rFonts w:cstheme="minorHAnsi"/>
          <w:color w:val="000000" w:themeColor="text1"/>
          <w:spacing w:val="-2"/>
          <w:sz w:val="24"/>
          <w:szCs w:val="24"/>
        </w:rPr>
        <w:t xml:space="preserve"> (</w:t>
      </w:r>
      <w:r w:rsidR="00F97811" w:rsidRPr="008D214D">
        <w:rPr>
          <w:rFonts w:cstheme="minorHAnsi"/>
          <w:color w:val="000000" w:themeColor="text1"/>
          <w:spacing w:val="-2"/>
          <w:sz w:val="24"/>
          <w:szCs w:val="24"/>
        </w:rPr>
        <w:t>universally binding sacred</w:t>
      </w:r>
      <w:r w:rsidR="00FD0588" w:rsidRPr="008D214D">
        <w:rPr>
          <w:rFonts w:cstheme="minorHAnsi"/>
          <w:color w:val="000000" w:themeColor="text1"/>
          <w:spacing w:val="-2"/>
          <w:sz w:val="24"/>
          <w:szCs w:val="24"/>
        </w:rPr>
        <w:t xml:space="preserve"> law)</w:t>
      </w:r>
      <w:r w:rsidR="00F97811" w:rsidRPr="008D214D">
        <w:rPr>
          <w:rFonts w:cstheme="minorHAnsi"/>
          <w:color w:val="000000" w:themeColor="text1"/>
          <w:spacing w:val="-2"/>
          <w:sz w:val="24"/>
          <w:szCs w:val="24"/>
        </w:rPr>
        <w:t xml:space="preserve"> and </w:t>
      </w:r>
      <w:proofErr w:type="spellStart"/>
      <w:r w:rsidR="00FD0588" w:rsidRPr="008D214D">
        <w:rPr>
          <w:rFonts w:cstheme="minorHAnsi"/>
          <w:i/>
          <w:color w:val="000000" w:themeColor="text1"/>
          <w:spacing w:val="-2"/>
          <w:sz w:val="24"/>
          <w:szCs w:val="24"/>
        </w:rPr>
        <w:t>fiqh</w:t>
      </w:r>
      <w:proofErr w:type="spellEnd"/>
      <w:r w:rsidR="00FD0588" w:rsidRPr="008D214D">
        <w:rPr>
          <w:rFonts w:cstheme="minorHAnsi"/>
          <w:i/>
          <w:color w:val="000000" w:themeColor="text1"/>
          <w:spacing w:val="-2"/>
          <w:sz w:val="24"/>
          <w:szCs w:val="24"/>
        </w:rPr>
        <w:t xml:space="preserve"> </w:t>
      </w:r>
      <w:r w:rsidR="00FD0588" w:rsidRPr="008D214D">
        <w:rPr>
          <w:rFonts w:cstheme="minorHAnsi"/>
          <w:color w:val="000000" w:themeColor="text1"/>
          <w:spacing w:val="-2"/>
          <w:sz w:val="24"/>
          <w:szCs w:val="24"/>
        </w:rPr>
        <w:t>(jurisprudence)</w:t>
      </w:r>
      <w:r w:rsidR="00F97811" w:rsidRPr="008D214D">
        <w:rPr>
          <w:rFonts w:cstheme="minorHAnsi"/>
          <w:color w:val="000000" w:themeColor="text1"/>
          <w:spacing w:val="-2"/>
          <w:sz w:val="24"/>
          <w:szCs w:val="24"/>
        </w:rPr>
        <w:t xml:space="preserve">, including sources, </w:t>
      </w:r>
      <w:proofErr w:type="gramStart"/>
      <w:r w:rsidR="00F97811" w:rsidRPr="008D214D">
        <w:rPr>
          <w:rFonts w:cstheme="minorHAnsi"/>
          <w:color w:val="000000" w:themeColor="text1"/>
          <w:spacing w:val="-2"/>
          <w:sz w:val="24"/>
          <w:szCs w:val="24"/>
        </w:rPr>
        <w:t>methods</w:t>
      </w:r>
      <w:proofErr w:type="gramEnd"/>
      <w:r w:rsidR="00F97811" w:rsidRPr="008D214D">
        <w:rPr>
          <w:rFonts w:cstheme="minorHAnsi"/>
          <w:color w:val="000000" w:themeColor="text1"/>
          <w:spacing w:val="-2"/>
          <w:sz w:val="24"/>
          <w:szCs w:val="24"/>
        </w:rPr>
        <w:t xml:space="preserve"> and the various</w:t>
      </w:r>
      <w:r w:rsidR="00FD0588" w:rsidRPr="008D214D">
        <w:rPr>
          <w:rFonts w:cstheme="minorHAnsi"/>
          <w:color w:val="000000" w:themeColor="text1"/>
          <w:spacing w:val="-2"/>
          <w:sz w:val="24"/>
          <w:szCs w:val="24"/>
        </w:rPr>
        <w:t xml:space="preserve"> legal schools</w:t>
      </w:r>
      <w:r w:rsidR="00F97811" w:rsidRPr="008D214D">
        <w:rPr>
          <w:rFonts w:cstheme="minorHAnsi"/>
          <w:color w:val="000000" w:themeColor="text1"/>
          <w:spacing w:val="-2"/>
          <w:sz w:val="24"/>
          <w:szCs w:val="24"/>
        </w:rPr>
        <w:t>.</w:t>
      </w:r>
    </w:p>
    <w:p w14:paraId="59A430A6" w14:textId="77777777" w:rsidR="00F97811" w:rsidRPr="008D214D" w:rsidRDefault="00F97811" w:rsidP="008D214D">
      <w:pPr>
        <w:pStyle w:val="ListParagraph"/>
        <w:spacing w:after="0"/>
        <w:ind w:left="0"/>
        <w:rPr>
          <w:rFonts w:cstheme="minorHAnsi"/>
          <w:color w:val="000000" w:themeColor="text1"/>
          <w:spacing w:val="-2"/>
          <w:sz w:val="24"/>
          <w:szCs w:val="24"/>
        </w:rPr>
      </w:pPr>
    </w:p>
    <w:p w14:paraId="0AEB3084" w14:textId="77777777" w:rsidR="00F97811" w:rsidRPr="008D214D" w:rsidRDefault="00F97811" w:rsidP="008D214D">
      <w:pPr>
        <w:pStyle w:val="ListParagraph"/>
        <w:spacing w:after="0"/>
        <w:ind w:left="0"/>
        <w:rPr>
          <w:rFonts w:cstheme="minorHAnsi"/>
          <w:color w:val="000000" w:themeColor="text1"/>
          <w:spacing w:val="-2"/>
          <w:sz w:val="24"/>
          <w:szCs w:val="24"/>
        </w:rPr>
      </w:pPr>
      <w:r w:rsidRPr="008D214D">
        <w:rPr>
          <w:rFonts w:cstheme="minorHAnsi"/>
          <w:color w:val="000000" w:themeColor="text1"/>
          <w:spacing w:val="-2"/>
          <w:sz w:val="24"/>
          <w:szCs w:val="24"/>
        </w:rPr>
        <w:t>Hussain provides an account of the historical development and distinctive features of the Sunni and Shi‘i traditions, including, the diversity within the latter tradition. Sufism – that is the mystical tr</w:t>
      </w:r>
      <w:r w:rsidRPr="008D214D">
        <w:rPr>
          <w:rFonts w:cstheme="minorHAnsi"/>
          <w:color w:val="000000" w:themeColor="text1"/>
          <w:spacing w:val="-2"/>
          <w:sz w:val="24"/>
          <w:szCs w:val="24"/>
        </w:rPr>
        <w:t>a</w:t>
      </w:r>
      <w:r w:rsidRPr="008D214D">
        <w:rPr>
          <w:rFonts w:cstheme="minorHAnsi"/>
          <w:color w:val="000000" w:themeColor="text1"/>
          <w:spacing w:val="-2"/>
          <w:sz w:val="24"/>
          <w:szCs w:val="24"/>
        </w:rPr>
        <w:t xml:space="preserve">dition within Islam – is also detailed from its beginnings, to its teachings and practices (e.g., </w:t>
      </w:r>
      <w:r w:rsidRPr="008D214D">
        <w:rPr>
          <w:rFonts w:cstheme="minorHAnsi"/>
          <w:i/>
          <w:color w:val="000000" w:themeColor="text1"/>
          <w:spacing w:val="-2"/>
          <w:sz w:val="24"/>
          <w:szCs w:val="24"/>
        </w:rPr>
        <w:t>dhikr</w:t>
      </w:r>
      <w:r w:rsidRPr="008D214D">
        <w:rPr>
          <w:rFonts w:cstheme="minorHAnsi"/>
          <w:color w:val="000000" w:themeColor="text1"/>
          <w:spacing w:val="-2"/>
          <w:sz w:val="24"/>
          <w:szCs w:val="24"/>
        </w:rPr>
        <w:t xml:space="preserve">), to summaries of its key teachers, including, </w:t>
      </w:r>
      <w:proofErr w:type="spellStart"/>
      <w:r w:rsidRPr="008D214D">
        <w:rPr>
          <w:rFonts w:cstheme="minorHAnsi"/>
          <w:color w:val="000000" w:themeColor="text1"/>
          <w:spacing w:val="-2"/>
          <w:sz w:val="24"/>
          <w:szCs w:val="24"/>
        </w:rPr>
        <w:t>Rabi’a</w:t>
      </w:r>
      <w:proofErr w:type="spellEnd"/>
      <w:r w:rsidRPr="008D214D">
        <w:rPr>
          <w:rFonts w:cstheme="minorHAnsi"/>
          <w:color w:val="000000" w:themeColor="text1"/>
          <w:spacing w:val="-2"/>
          <w:sz w:val="24"/>
          <w:szCs w:val="24"/>
        </w:rPr>
        <w:t xml:space="preserve"> al-’</w:t>
      </w:r>
      <w:proofErr w:type="spellStart"/>
      <w:r w:rsidRPr="008D214D">
        <w:rPr>
          <w:rFonts w:cstheme="minorHAnsi"/>
          <w:color w:val="000000" w:themeColor="text1"/>
          <w:spacing w:val="-2"/>
          <w:sz w:val="24"/>
          <w:szCs w:val="24"/>
        </w:rPr>
        <w:t>Adawiyah</w:t>
      </w:r>
      <w:proofErr w:type="spellEnd"/>
      <w:r w:rsidRPr="008D214D">
        <w:rPr>
          <w:rFonts w:cstheme="minorHAnsi"/>
          <w:color w:val="000000" w:themeColor="text1"/>
          <w:spacing w:val="-2"/>
          <w:sz w:val="24"/>
          <w:szCs w:val="24"/>
        </w:rPr>
        <w:t xml:space="preserve"> and Jalal al-Din Rumi (1207–1273).</w:t>
      </w:r>
    </w:p>
    <w:p w14:paraId="7BB0F41E" w14:textId="77777777" w:rsidR="00FD0588" w:rsidRPr="008D214D" w:rsidRDefault="00FD0588" w:rsidP="008D214D">
      <w:pPr>
        <w:pStyle w:val="ListParagraph"/>
        <w:spacing w:after="0"/>
        <w:ind w:left="0"/>
        <w:rPr>
          <w:rFonts w:cstheme="minorHAnsi"/>
          <w:color w:val="000000" w:themeColor="text1"/>
          <w:spacing w:val="-2"/>
          <w:sz w:val="24"/>
          <w:szCs w:val="24"/>
        </w:rPr>
      </w:pPr>
    </w:p>
    <w:p w14:paraId="4E921DA1" w14:textId="2A05206B" w:rsidR="003F136C" w:rsidRPr="008D214D" w:rsidRDefault="00AE667B" w:rsidP="008D214D">
      <w:pPr>
        <w:pStyle w:val="ListParagraph"/>
        <w:spacing w:after="0"/>
        <w:ind w:left="0"/>
        <w:rPr>
          <w:rFonts w:cstheme="minorHAnsi"/>
          <w:color w:val="000000" w:themeColor="text1"/>
          <w:spacing w:val="-2"/>
          <w:sz w:val="24"/>
          <w:szCs w:val="24"/>
        </w:rPr>
      </w:pPr>
      <w:r w:rsidRPr="008D214D">
        <w:rPr>
          <w:rFonts w:cstheme="minorHAnsi"/>
          <w:color w:val="000000" w:themeColor="text1"/>
          <w:spacing w:val="-2"/>
          <w:sz w:val="24"/>
          <w:szCs w:val="24"/>
        </w:rPr>
        <w:t xml:space="preserve">Hussain </w:t>
      </w:r>
      <w:r w:rsidR="00F97811" w:rsidRPr="008D214D">
        <w:rPr>
          <w:rFonts w:cstheme="minorHAnsi"/>
          <w:color w:val="000000" w:themeColor="text1"/>
          <w:spacing w:val="-2"/>
          <w:sz w:val="24"/>
          <w:szCs w:val="24"/>
        </w:rPr>
        <w:t xml:space="preserve">emphasizes the universal reach of Islam by summarizing its </w:t>
      </w:r>
      <w:r w:rsidR="00A92FEC" w:rsidRPr="008D214D">
        <w:rPr>
          <w:rFonts w:cstheme="minorHAnsi"/>
          <w:color w:val="000000" w:themeColor="text1"/>
          <w:spacing w:val="-2"/>
          <w:sz w:val="24"/>
          <w:szCs w:val="24"/>
        </w:rPr>
        <w:t xml:space="preserve">variations </w:t>
      </w:r>
      <w:r w:rsidR="00F97811" w:rsidRPr="008D214D">
        <w:rPr>
          <w:rFonts w:cstheme="minorHAnsi"/>
          <w:color w:val="000000" w:themeColor="text1"/>
          <w:spacing w:val="-2"/>
          <w:sz w:val="24"/>
          <w:szCs w:val="24"/>
        </w:rPr>
        <w:t>throughout the world</w:t>
      </w:r>
      <w:r w:rsidR="003F136C" w:rsidRPr="008D214D">
        <w:rPr>
          <w:rFonts w:cstheme="minorHAnsi"/>
          <w:color w:val="000000" w:themeColor="text1"/>
          <w:spacing w:val="-2"/>
          <w:sz w:val="24"/>
          <w:szCs w:val="24"/>
        </w:rPr>
        <w:t>, then turns to a discussion of reform and revivalist movements from the pre-modern then up through the modern era, including the Wahhabi movement, Muslim Brotherhood, and the Nation of Islam in the United States.</w:t>
      </w:r>
      <w:r w:rsidR="009E2CCC" w:rsidRPr="008D214D">
        <w:rPr>
          <w:rFonts w:cstheme="minorHAnsi"/>
          <w:color w:val="000000" w:themeColor="text1"/>
          <w:spacing w:val="-2"/>
          <w:sz w:val="24"/>
          <w:szCs w:val="24"/>
        </w:rPr>
        <w:t xml:space="preserve"> </w:t>
      </w:r>
      <w:r w:rsidR="003F136C" w:rsidRPr="008D214D">
        <w:rPr>
          <w:rFonts w:cstheme="minorHAnsi"/>
          <w:color w:val="000000" w:themeColor="text1"/>
          <w:spacing w:val="-2"/>
          <w:sz w:val="24"/>
          <w:szCs w:val="24"/>
        </w:rPr>
        <w:t>Lastly, Hussain includes discussions of contemporary issues which are often made more difficult to comprehend due to misrepresentations across media and political discourse in Europe and North America. Some of the past and contemporary issues discussed i</w:t>
      </w:r>
      <w:r w:rsidR="003F136C" w:rsidRPr="008D214D">
        <w:rPr>
          <w:rFonts w:cstheme="minorHAnsi"/>
          <w:color w:val="000000" w:themeColor="text1"/>
          <w:spacing w:val="-2"/>
          <w:sz w:val="24"/>
          <w:szCs w:val="24"/>
        </w:rPr>
        <w:t>n</w:t>
      </w:r>
      <w:r w:rsidR="003F136C" w:rsidRPr="008D214D">
        <w:rPr>
          <w:rFonts w:cstheme="minorHAnsi"/>
          <w:color w:val="000000" w:themeColor="text1"/>
          <w:spacing w:val="-2"/>
          <w:sz w:val="24"/>
          <w:szCs w:val="24"/>
        </w:rPr>
        <w:t>clude women, honor killings, marriage, war and terrorism.</w:t>
      </w:r>
    </w:p>
    <w:p w14:paraId="1CAC3017" w14:textId="77777777" w:rsidR="00FB774F" w:rsidRPr="008D214D" w:rsidRDefault="00FB774F" w:rsidP="008D214D">
      <w:pPr>
        <w:spacing w:after="0"/>
        <w:contextualSpacing/>
        <w:rPr>
          <w:rFonts w:cstheme="minorHAnsi"/>
          <w:color w:val="000000" w:themeColor="text1"/>
          <w:sz w:val="24"/>
          <w:szCs w:val="24"/>
        </w:rPr>
      </w:pPr>
    </w:p>
    <w:p w14:paraId="14BDA365" w14:textId="77777777" w:rsidR="003F136C" w:rsidRPr="008D214D" w:rsidRDefault="003254A5" w:rsidP="008D214D">
      <w:pPr>
        <w:spacing w:after="0"/>
        <w:contextualSpacing/>
        <w:jc w:val="both"/>
        <w:rPr>
          <w:rFonts w:cstheme="minorHAnsi"/>
          <w:color w:val="000000" w:themeColor="text1"/>
          <w:sz w:val="24"/>
          <w:szCs w:val="24"/>
        </w:rPr>
      </w:pPr>
      <w:r w:rsidRPr="008D214D">
        <w:rPr>
          <w:rFonts w:cstheme="minorHAnsi"/>
          <w:sz w:val="24"/>
          <w:szCs w:val="24"/>
        </w:rPr>
        <w:t>Learning Objectives are met when the student</w:t>
      </w:r>
      <w:r w:rsidR="003F136C" w:rsidRPr="008D214D">
        <w:rPr>
          <w:rFonts w:cstheme="minorHAnsi"/>
          <w:color w:val="000000" w:themeColor="text1"/>
          <w:sz w:val="24"/>
          <w:szCs w:val="24"/>
        </w:rPr>
        <w:t>:</w:t>
      </w:r>
    </w:p>
    <w:p w14:paraId="4A3226A4" w14:textId="759E27BC" w:rsidR="00FB774F" w:rsidRPr="008D214D" w:rsidRDefault="00FB774F" w:rsidP="008D214D">
      <w:pPr>
        <w:spacing w:after="0"/>
        <w:contextualSpacing/>
        <w:rPr>
          <w:rFonts w:cstheme="minorHAnsi"/>
          <w:color w:val="000000" w:themeColor="text1"/>
          <w:sz w:val="24"/>
          <w:szCs w:val="24"/>
        </w:rPr>
      </w:pPr>
    </w:p>
    <w:p w14:paraId="01015054" w14:textId="77777777" w:rsidR="008A1EE6" w:rsidRPr="008D214D" w:rsidRDefault="008A1EE6" w:rsidP="008D214D">
      <w:pPr>
        <w:pStyle w:val="ListParagraph"/>
        <w:spacing w:after="0"/>
        <w:ind w:left="0"/>
        <w:rPr>
          <w:rFonts w:cstheme="minorHAnsi"/>
          <w:color w:val="000000" w:themeColor="text1"/>
          <w:sz w:val="24"/>
          <w:szCs w:val="24"/>
        </w:rPr>
      </w:pPr>
    </w:p>
    <w:p w14:paraId="233C9A62" w14:textId="04469A23" w:rsidR="008A1EE6" w:rsidRDefault="0056291B" w:rsidP="008D214D">
      <w:pPr>
        <w:pStyle w:val="ListParagraph"/>
        <w:numPr>
          <w:ilvl w:val="0"/>
          <w:numId w:val="27"/>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Summarize the life of </w:t>
      </w:r>
      <w:r w:rsidR="002432D2" w:rsidRPr="008D214D">
        <w:rPr>
          <w:rFonts w:cstheme="minorHAnsi"/>
          <w:color w:val="000000" w:themeColor="text1"/>
          <w:sz w:val="24"/>
          <w:szCs w:val="24"/>
        </w:rPr>
        <w:t>Muhammad</w:t>
      </w:r>
      <w:r w:rsidRPr="008D214D">
        <w:rPr>
          <w:rFonts w:cstheme="minorHAnsi"/>
          <w:color w:val="000000" w:themeColor="text1"/>
          <w:sz w:val="24"/>
          <w:szCs w:val="24"/>
        </w:rPr>
        <w:t xml:space="preserve"> and its importance for Islam</w:t>
      </w:r>
      <w:r w:rsidR="00843924" w:rsidRPr="008D214D">
        <w:rPr>
          <w:rFonts w:cstheme="minorHAnsi"/>
          <w:color w:val="000000" w:themeColor="text1"/>
          <w:sz w:val="24"/>
          <w:szCs w:val="24"/>
        </w:rPr>
        <w:t xml:space="preserve"> as the Prophet</w:t>
      </w:r>
      <w:r w:rsidRPr="008D214D">
        <w:rPr>
          <w:rFonts w:cstheme="minorHAnsi"/>
          <w:color w:val="000000" w:themeColor="text1"/>
          <w:sz w:val="24"/>
          <w:szCs w:val="24"/>
        </w:rPr>
        <w:t>, the founding of the Islamic community</w:t>
      </w:r>
      <w:r w:rsidR="002432D2" w:rsidRPr="008D214D">
        <w:rPr>
          <w:rFonts w:cstheme="minorHAnsi"/>
          <w:color w:val="000000" w:themeColor="text1"/>
          <w:sz w:val="24"/>
          <w:szCs w:val="24"/>
        </w:rPr>
        <w:t xml:space="preserve"> and</w:t>
      </w:r>
      <w:r w:rsidRPr="008D214D">
        <w:rPr>
          <w:rFonts w:cstheme="minorHAnsi"/>
          <w:color w:val="000000" w:themeColor="text1"/>
          <w:sz w:val="24"/>
          <w:szCs w:val="24"/>
        </w:rPr>
        <w:t xml:space="preserve"> his sayings and </w:t>
      </w:r>
      <w:r w:rsidR="00843924" w:rsidRPr="008D214D">
        <w:rPr>
          <w:rFonts w:cstheme="minorHAnsi"/>
          <w:color w:val="000000" w:themeColor="text1"/>
          <w:sz w:val="24"/>
          <w:szCs w:val="24"/>
        </w:rPr>
        <w:t xml:space="preserve">life </w:t>
      </w:r>
      <w:r w:rsidRPr="008D214D">
        <w:rPr>
          <w:rFonts w:cstheme="minorHAnsi"/>
          <w:color w:val="000000" w:themeColor="text1"/>
          <w:sz w:val="24"/>
          <w:szCs w:val="24"/>
        </w:rPr>
        <w:t>example</w:t>
      </w:r>
      <w:r w:rsidR="00843924" w:rsidRPr="008D214D">
        <w:rPr>
          <w:rFonts w:cstheme="minorHAnsi"/>
          <w:color w:val="000000" w:themeColor="text1"/>
          <w:sz w:val="24"/>
          <w:szCs w:val="24"/>
        </w:rPr>
        <w:t>s</w:t>
      </w:r>
      <w:r w:rsidRPr="008D214D">
        <w:rPr>
          <w:rFonts w:cstheme="minorHAnsi"/>
          <w:color w:val="000000" w:themeColor="text1"/>
          <w:sz w:val="24"/>
          <w:szCs w:val="24"/>
        </w:rPr>
        <w:t xml:space="preserve"> as preserved within the </w:t>
      </w:r>
      <w:r w:rsidRPr="008D214D">
        <w:rPr>
          <w:rFonts w:cstheme="minorHAnsi"/>
          <w:i/>
          <w:color w:val="000000" w:themeColor="text1"/>
          <w:sz w:val="24"/>
          <w:szCs w:val="24"/>
        </w:rPr>
        <w:t>hadith.</w:t>
      </w:r>
      <w:r w:rsidR="002432D2" w:rsidRPr="008D214D">
        <w:rPr>
          <w:rFonts w:cstheme="minorHAnsi"/>
          <w:color w:val="000000" w:themeColor="text1"/>
          <w:sz w:val="24"/>
          <w:szCs w:val="24"/>
        </w:rPr>
        <w:t xml:space="preserve"> </w:t>
      </w:r>
    </w:p>
    <w:p w14:paraId="549241C9" w14:textId="77777777" w:rsidR="008D214D" w:rsidRPr="00035957" w:rsidRDefault="008D214D" w:rsidP="00035957">
      <w:pPr>
        <w:spacing w:after="0"/>
        <w:rPr>
          <w:rFonts w:cstheme="minorHAnsi"/>
          <w:color w:val="000000" w:themeColor="text1"/>
          <w:sz w:val="24"/>
          <w:szCs w:val="24"/>
        </w:rPr>
      </w:pPr>
    </w:p>
    <w:p w14:paraId="4644D450" w14:textId="77777777" w:rsidR="008D214D" w:rsidRDefault="0056291B">
      <w:pPr>
        <w:pStyle w:val="ListParagraph"/>
        <w:numPr>
          <w:ilvl w:val="0"/>
          <w:numId w:val="27"/>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Demonstrate a clear understanding of the Qur’an, including its </w:t>
      </w:r>
      <w:r w:rsidR="00843924" w:rsidRPr="008D214D">
        <w:rPr>
          <w:rFonts w:cstheme="minorHAnsi"/>
          <w:color w:val="000000" w:themeColor="text1"/>
          <w:sz w:val="24"/>
          <w:szCs w:val="24"/>
        </w:rPr>
        <w:t>importance as divine revel</w:t>
      </w:r>
      <w:r w:rsidR="00843924" w:rsidRPr="008D214D">
        <w:rPr>
          <w:rFonts w:cstheme="minorHAnsi"/>
          <w:color w:val="000000" w:themeColor="text1"/>
          <w:sz w:val="24"/>
          <w:szCs w:val="24"/>
        </w:rPr>
        <w:t>a</w:t>
      </w:r>
      <w:r w:rsidR="00843924" w:rsidRPr="008D214D">
        <w:rPr>
          <w:rFonts w:cstheme="minorHAnsi"/>
          <w:color w:val="000000" w:themeColor="text1"/>
          <w:sz w:val="24"/>
          <w:szCs w:val="24"/>
        </w:rPr>
        <w:t xml:space="preserve">tion, its </w:t>
      </w:r>
      <w:r w:rsidRPr="008D214D">
        <w:rPr>
          <w:rFonts w:cstheme="minorHAnsi"/>
          <w:color w:val="000000" w:themeColor="text1"/>
          <w:sz w:val="24"/>
          <w:szCs w:val="24"/>
        </w:rPr>
        <w:t xml:space="preserve">formation, structure, </w:t>
      </w:r>
      <w:r w:rsidR="00843924" w:rsidRPr="008D214D">
        <w:rPr>
          <w:rFonts w:cstheme="minorHAnsi"/>
          <w:color w:val="000000" w:themeColor="text1"/>
          <w:sz w:val="24"/>
          <w:szCs w:val="24"/>
        </w:rPr>
        <w:t xml:space="preserve">the key teachings, and its </w:t>
      </w:r>
      <w:r w:rsidRPr="008D214D">
        <w:rPr>
          <w:rFonts w:cstheme="minorHAnsi"/>
          <w:color w:val="000000" w:themeColor="text1"/>
          <w:sz w:val="24"/>
          <w:szCs w:val="24"/>
        </w:rPr>
        <w:t>relation to Judaism and Christianity</w:t>
      </w:r>
      <w:r w:rsidR="00843924" w:rsidRPr="008D214D">
        <w:rPr>
          <w:rFonts w:cstheme="minorHAnsi"/>
          <w:color w:val="000000" w:themeColor="text1"/>
          <w:sz w:val="24"/>
          <w:szCs w:val="24"/>
        </w:rPr>
        <w:t>.</w:t>
      </w:r>
    </w:p>
    <w:p w14:paraId="66FB70C3" w14:textId="5991CB3E" w:rsidR="0056291B" w:rsidRPr="00035957" w:rsidRDefault="0056291B" w:rsidP="00035957">
      <w:pPr>
        <w:spacing w:after="0"/>
        <w:rPr>
          <w:rFonts w:cstheme="minorHAnsi"/>
          <w:color w:val="000000" w:themeColor="text1"/>
          <w:sz w:val="24"/>
          <w:szCs w:val="24"/>
        </w:rPr>
      </w:pPr>
      <w:r w:rsidRPr="00035957">
        <w:rPr>
          <w:rFonts w:cstheme="minorHAnsi"/>
          <w:color w:val="000000" w:themeColor="text1"/>
          <w:sz w:val="24"/>
          <w:szCs w:val="24"/>
        </w:rPr>
        <w:t xml:space="preserve"> </w:t>
      </w:r>
    </w:p>
    <w:p w14:paraId="4787F424" w14:textId="3C4BE011" w:rsidR="0056291B" w:rsidRDefault="00843924" w:rsidP="008D214D">
      <w:pPr>
        <w:pStyle w:val="ListParagraph"/>
        <w:numPr>
          <w:ilvl w:val="0"/>
          <w:numId w:val="27"/>
        </w:numPr>
        <w:spacing w:after="0"/>
        <w:contextualSpacing w:val="0"/>
        <w:rPr>
          <w:rFonts w:cstheme="minorHAnsi"/>
          <w:color w:val="000000" w:themeColor="text1"/>
          <w:sz w:val="24"/>
          <w:szCs w:val="24"/>
        </w:rPr>
      </w:pPr>
      <w:r w:rsidRPr="008D214D">
        <w:rPr>
          <w:rFonts w:cstheme="minorHAnsi"/>
          <w:color w:val="000000" w:themeColor="text1"/>
          <w:sz w:val="24"/>
          <w:szCs w:val="24"/>
        </w:rPr>
        <w:t>Describe the main teachings, practices and leaders within the Sunni, Shi’a, and Sufi trad</w:t>
      </w:r>
      <w:r w:rsidRPr="008D214D">
        <w:rPr>
          <w:rFonts w:cstheme="minorHAnsi"/>
          <w:color w:val="000000" w:themeColor="text1"/>
          <w:sz w:val="24"/>
          <w:szCs w:val="24"/>
        </w:rPr>
        <w:t>i</w:t>
      </w:r>
      <w:r w:rsidRPr="008D214D">
        <w:rPr>
          <w:rFonts w:cstheme="minorHAnsi"/>
          <w:color w:val="000000" w:themeColor="text1"/>
          <w:sz w:val="24"/>
          <w:szCs w:val="24"/>
        </w:rPr>
        <w:t xml:space="preserve">tions, therein, delineating the similarities and differences across these three Islamic traditions. </w:t>
      </w:r>
    </w:p>
    <w:p w14:paraId="19C57065" w14:textId="77777777" w:rsidR="008D214D" w:rsidRPr="00035957" w:rsidRDefault="008D214D" w:rsidP="00035957">
      <w:pPr>
        <w:spacing w:after="0"/>
        <w:rPr>
          <w:rFonts w:cstheme="minorHAnsi"/>
          <w:color w:val="000000" w:themeColor="text1"/>
          <w:sz w:val="24"/>
          <w:szCs w:val="24"/>
        </w:rPr>
      </w:pPr>
    </w:p>
    <w:p w14:paraId="394375ED" w14:textId="5C57140B" w:rsidR="008A1EE6" w:rsidRDefault="008A1EE6" w:rsidP="008D214D">
      <w:pPr>
        <w:pStyle w:val="ListParagraph"/>
        <w:numPr>
          <w:ilvl w:val="0"/>
          <w:numId w:val="27"/>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Identify </w:t>
      </w:r>
      <w:r w:rsidR="00843924" w:rsidRPr="008D214D">
        <w:rPr>
          <w:rFonts w:cstheme="minorHAnsi"/>
          <w:color w:val="000000" w:themeColor="text1"/>
          <w:sz w:val="24"/>
          <w:szCs w:val="24"/>
        </w:rPr>
        <w:t xml:space="preserve">the </w:t>
      </w:r>
      <w:r w:rsidR="00FE0612" w:rsidRPr="008D214D">
        <w:rPr>
          <w:rFonts w:cstheme="minorHAnsi"/>
          <w:color w:val="000000" w:themeColor="text1"/>
          <w:sz w:val="24"/>
          <w:szCs w:val="24"/>
        </w:rPr>
        <w:t xml:space="preserve">key </w:t>
      </w:r>
      <w:r w:rsidR="00843924" w:rsidRPr="008D214D">
        <w:rPr>
          <w:rFonts w:cstheme="minorHAnsi"/>
          <w:color w:val="000000" w:themeColor="text1"/>
          <w:sz w:val="24"/>
          <w:szCs w:val="24"/>
        </w:rPr>
        <w:t>teachings, methods and sources, which support the various schools of theo</w:t>
      </w:r>
      <w:r w:rsidR="00843924" w:rsidRPr="008D214D">
        <w:rPr>
          <w:rFonts w:cstheme="minorHAnsi"/>
          <w:color w:val="000000" w:themeColor="text1"/>
          <w:sz w:val="24"/>
          <w:szCs w:val="24"/>
        </w:rPr>
        <w:t>l</w:t>
      </w:r>
      <w:r w:rsidR="00843924" w:rsidRPr="008D214D">
        <w:rPr>
          <w:rFonts w:cstheme="minorHAnsi"/>
          <w:color w:val="000000" w:themeColor="text1"/>
          <w:sz w:val="24"/>
          <w:szCs w:val="24"/>
        </w:rPr>
        <w:t xml:space="preserve">ogy, philosophy and jurisprudence across the Islamic traditions. </w:t>
      </w:r>
    </w:p>
    <w:p w14:paraId="46DDD8DB" w14:textId="77777777" w:rsidR="008D214D" w:rsidRPr="00035957" w:rsidRDefault="008D214D" w:rsidP="00035957">
      <w:pPr>
        <w:spacing w:after="0"/>
        <w:rPr>
          <w:rFonts w:cstheme="minorHAnsi"/>
          <w:color w:val="000000" w:themeColor="text1"/>
          <w:sz w:val="24"/>
          <w:szCs w:val="24"/>
        </w:rPr>
      </w:pPr>
    </w:p>
    <w:p w14:paraId="6C0FD259" w14:textId="77777777" w:rsidR="00843924" w:rsidRPr="008D214D" w:rsidRDefault="00843924" w:rsidP="008D214D">
      <w:pPr>
        <w:pStyle w:val="ListParagraph"/>
        <w:numPr>
          <w:ilvl w:val="0"/>
          <w:numId w:val="27"/>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Evaluate the key reform and revivalist movements from the pre-modern up to the present day </w:t>
      </w:r>
      <w:r w:rsidR="009E2CCC" w:rsidRPr="008D214D">
        <w:rPr>
          <w:rFonts w:cstheme="minorHAnsi"/>
          <w:color w:val="000000" w:themeColor="text1"/>
          <w:sz w:val="24"/>
          <w:szCs w:val="24"/>
        </w:rPr>
        <w:t>across the world, including the Wahhabi Movement, Muslim Brotherhood, and the Nation of Islam. Compare and contrast these movements to the Sunni and Shi‘a traditions.</w:t>
      </w:r>
    </w:p>
    <w:p w14:paraId="0CBC49D5" w14:textId="77777777" w:rsidR="00FB774F" w:rsidRPr="008D214D" w:rsidRDefault="00FB774F" w:rsidP="008D214D">
      <w:pPr>
        <w:pStyle w:val="ListParagraph"/>
        <w:spacing w:after="0"/>
        <w:ind w:left="0"/>
        <w:rPr>
          <w:rFonts w:cstheme="minorHAnsi"/>
          <w:color w:val="000000" w:themeColor="text1"/>
          <w:sz w:val="24"/>
          <w:szCs w:val="24"/>
        </w:rPr>
      </w:pPr>
    </w:p>
    <w:p w14:paraId="2E6933F7" w14:textId="77777777" w:rsidR="00FB774F" w:rsidRPr="008D214D" w:rsidRDefault="00FB774F" w:rsidP="008D214D">
      <w:pPr>
        <w:spacing w:after="0"/>
        <w:contextualSpacing/>
        <w:rPr>
          <w:rFonts w:cstheme="minorHAnsi"/>
          <w:color w:val="000000" w:themeColor="text1"/>
          <w:sz w:val="24"/>
          <w:szCs w:val="24"/>
        </w:rPr>
      </w:pPr>
      <w:r w:rsidRPr="008D214D">
        <w:rPr>
          <w:rFonts w:cstheme="minorHAnsi"/>
          <w:color w:val="000000" w:themeColor="text1"/>
          <w:sz w:val="24"/>
          <w:szCs w:val="24"/>
        </w:rPr>
        <w:t>Study Questions</w:t>
      </w:r>
    </w:p>
    <w:p w14:paraId="14FB5E6E" w14:textId="77777777" w:rsidR="001E1002" w:rsidRPr="008D214D" w:rsidRDefault="001E1002" w:rsidP="008D214D">
      <w:pPr>
        <w:pStyle w:val="ListParagraph"/>
        <w:spacing w:after="0"/>
        <w:ind w:left="0"/>
        <w:rPr>
          <w:rFonts w:cstheme="minorHAnsi"/>
          <w:b/>
          <w:color w:val="000000" w:themeColor="text1"/>
          <w:sz w:val="24"/>
          <w:szCs w:val="24"/>
        </w:rPr>
      </w:pPr>
    </w:p>
    <w:p w14:paraId="0A625152" w14:textId="77777777" w:rsidR="004C6687" w:rsidRDefault="004C6687" w:rsidP="008D214D">
      <w:pPr>
        <w:pStyle w:val="ListParagraph"/>
        <w:numPr>
          <w:ilvl w:val="0"/>
          <w:numId w:val="29"/>
        </w:numPr>
        <w:spacing w:after="0"/>
        <w:contextualSpacing w:val="0"/>
        <w:rPr>
          <w:rFonts w:cstheme="minorHAnsi"/>
          <w:color w:val="000000" w:themeColor="text1"/>
          <w:sz w:val="24"/>
          <w:szCs w:val="24"/>
        </w:rPr>
      </w:pPr>
      <w:r w:rsidRPr="008D214D">
        <w:rPr>
          <w:rFonts w:cstheme="minorHAnsi"/>
          <w:color w:val="000000" w:themeColor="text1"/>
          <w:sz w:val="24"/>
          <w:szCs w:val="24"/>
        </w:rPr>
        <w:t>What are the similarities and differences between prophets and messengers within the Islamic understanding of history?</w:t>
      </w:r>
    </w:p>
    <w:p w14:paraId="1BC298EA" w14:textId="77777777" w:rsidR="008D214D" w:rsidRPr="008D214D" w:rsidRDefault="008D214D" w:rsidP="00035957">
      <w:pPr>
        <w:pStyle w:val="ListParagraph"/>
        <w:spacing w:after="0"/>
        <w:ind w:left="360"/>
        <w:contextualSpacing w:val="0"/>
        <w:rPr>
          <w:rFonts w:cstheme="minorHAnsi"/>
          <w:color w:val="000000" w:themeColor="text1"/>
          <w:sz w:val="24"/>
          <w:szCs w:val="24"/>
        </w:rPr>
      </w:pPr>
    </w:p>
    <w:p w14:paraId="538C91D3" w14:textId="23F406E9" w:rsidR="009F083C" w:rsidRDefault="009E2CCC" w:rsidP="008D214D">
      <w:pPr>
        <w:pStyle w:val="ListParagraph"/>
        <w:numPr>
          <w:ilvl w:val="0"/>
          <w:numId w:val="29"/>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What are </w:t>
      </w:r>
      <w:r w:rsidR="003C7F21" w:rsidRPr="008D214D">
        <w:rPr>
          <w:rFonts w:cstheme="minorHAnsi"/>
          <w:color w:val="000000" w:themeColor="text1"/>
          <w:sz w:val="24"/>
          <w:szCs w:val="24"/>
        </w:rPr>
        <w:t xml:space="preserve">the </w:t>
      </w:r>
      <w:r w:rsidRPr="008D214D">
        <w:rPr>
          <w:rFonts w:cstheme="minorHAnsi"/>
          <w:color w:val="000000" w:themeColor="text1"/>
          <w:sz w:val="24"/>
          <w:szCs w:val="24"/>
        </w:rPr>
        <w:t>f</w:t>
      </w:r>
      <w:r w:rsidR="003C7F21" w:rsidRPr="008D214D">
        <w:rPr>
          <w:rFonts w:cstheme="minorHAnsi"/>
          <w:color w:val="000000" w:themeColor="text1"/>
          <w:sz w:val="24"/>
          <w:szCs w:val="24"/>
        </w:rPr>
        <w:t xml:space="preserve">ive </w:t>
      </w:r>
      <w:r w:rsidRPr="008D214D">
        <w:rPr>
          <w:rFonts w:cstheme="minorHAnsi"/>
          <w:color w:val="000000" w:themeColor="text1"/>
          <w:sz w:val="24"/>
          <w:szCs w:val="24"/>
        </w:rPr>
        <w:t>“p</w:t>
      </w:r>
      <w:r w:rsidR="003C7F21" w:rsidRPr="008D214D">
        <w:rPr>
          <w:rFonts w:cstheme="minorHAnsi"/>
          <w:color w:val="000000" w:themeColor="text1"/>
          <w:sz w:val="24"/>
          <w:szCs w:val="24"/>
        </w:rPr>
        <w:t>illars</w:t>
      </w:r>
      <w:r w:rsidRPr="008D214D">
        <w:rPr>
          <w:rFonts w:cstheme="minorHAnsi"/>
          <w:color w:val="000000" w:themeColor="text1"/>
          <w:sz w:val="24"/>
          <w:szCs w:val="24"/>
        </w:rPr>
        <w:t>”</w:t>
      </w:r>
      <w:r w:rsidR="003C7F21" w:rsidRPr="008D214D">
        <w:rPr>
          <w:rFonts w:cstheme="minorHAnsi"/>
          <w:color w:val="000000" w:themeColor="text1"/>
          <w:sz w:val="24"/>
          <w:szCs w:val="24"/>
        </w:rPr>
        <w:t xml:space="preserve"> of Islam?</w:t>
      </w:r>
      <w:r w:rsidRPr="008D214D">
        <w:rPr>
          <w:rFonts w:cstheme="minorHAnsi"/>
          <w:color w:val="000000" w:themeColor="text1"/>
          <w:sz w:val="24"/>
          <w:szCs w:val="24"/>
        </w:rPr>
        <w:t xml:space="preserve"> </w:t>
      </w:r>
    </w:p>
    <w:p w14:paraId="137113B7" w14:textId="77777777" w:rsidR="008D214D" w:rsidRPr="00035957" w:rsidRDefault="008D214D" w:rsidP="00035957">
      <w:pPr>
        <w:spacing w:after="0"/>
        <w:rPr>
          <w:rFonts w:cstheme="minorHAnsi"/>
          <w:color w:val="000000" w:themeColor="text1"/>
          <w:sz w:val="24"/>
          <w:szCs w:val="24"/>
        </w:rPr>
      </w:pPr>
    </w:p>
    <w:p w14:paraId="52C32BC9" w14:textId="600D1170" w:rsidR="002F3AA0" w:rsidRDefault="009F083C" w:rsidP="008D214D">
      <w:pPr>
        <w:pStyle w:val="ListParagraph"/>
        <w:numPr>
          <w:ilvl w:val="0"/>
          <w:numId w:val="29"/>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What are two of the key differences between Sunni and </w:t>
      </w:r>
      <w:proofErr w:type="gramStart"/>
      <w:r w:rsidRPr="008D214D">
        <w:rPr>
          <w:rFonts w:cstheme="minorHAnsi"/>
          <w:color w:val="000000" w:themeColor="text1"/>
          <w:sz w:val="24"/>
          <w:szCs w:val="24"/>
        </w:rPr>
        <w:t>Shi‘a</w:t>
      </w:r>
      <w:proofErr w:type="gramEnd"/>
      <w:r w:rsidRPr="008D214D">
        <w:rPr>
          <w:rFonts w:cstheme="minorHAnsi"/>
          <w:color w:val="000000" w:themeColor="text1"/>
          <w:sz w:val="24"/>
          <w:szCs w:val="24"/>
        </w:rPr>
        <w:t xml:space="preserve"> Islam?</w:t>
      </w:r>
    </w:p>
    <w:p w14:paraId="4E3550C8" w14:textId="77777777" w:rsidR="008D214D" w:rsidRPr="00035957" w:rsidRDefault="008D214D" w:rsidP="00035957">
      <w:pPr>
        <w:spacing w:after="0"/>
        <w:rPr>
          <w:rFonts w:cstheme="minorHAnsi"/>
          <w:color w:val="000000" w:themeColor="text1"/>
          <w:sz w:val="24"/>
          <w:szCs w:val="24"/>
        </w:rPr>
      </w:pPr>
    </w:p>
    <w:p w14:paraId="24739995" w14:textId="77777777" w:rsidR="002F3AA0" w:rsidRDefault="00FB774F" w:rsidP="008D214D">
      <w:pPr>
        <w:pStyle w:val="ListParagraph"/>
        <w:numPr>
          <w:ilvl w:val="0"/>
          <w:numId w:val="29"/>
        </w:numPr>
        <w:spacing w:after="0"/>
        <w:contextualSpacing w:val="0"/>
        <w:rPr>
          <w:rFonts w:cstheme="minorHAnsi"/>
          <w:color w:val="000000" w:themeColor="text1"/>
          <w:sz w:val="24"/>
          <w:szCs w:val="24"/>
        </w:rPr>
      </w:pPr>
      <w:r w:rsidRPr="008D214D">
        <w:rPr>
          <w:rFonts w:cstheme="minorHAnsi"/>
          <w:color w:val="000000" w:themeColor="text1"/>
          <w:sz w:val="24"/>
          <w:szCs w:val="24"/>
        </w:rPr>
        <w:t>What are</w:t>
      </w:r>
      <w:r w:rsidR="009E66EF" w:rsidRPr="008D214D">
        <w:rPr>
          <w:rFonts w:cstheme="minorHAnsi"/>
          <w:color w:val="000000" w:themeColor="text1"/>
          <w:sz w:val="24"/>
          <w:szCs w:val="24"/>
        </w:rPr>
        <w:t xml:space="preserve"> the three main elements of Islamic Art? To what do these elements call attention?</w:t>
      </w:r>
    </w:p>
    <w:p w14:paraId="748A2EFB" w14:textId="77777777" w:rsidR="008D214D" w:rsidRPr="00035957" w:rsidRDefault="008D214D" w:rsidP="00035957">
      <w:pPr>
        <w:spacing w:after="0"/>
        <w:rPr>
          <w:rFonts w:cstheme="minorHAnsi"/>
          <w:color w:val="000000" w:themeColor="text1"/>
          <w:sz w:val="24"/>
          <w:szCs w:val="24"/>
        </w:rPr>
      </w:pPr>
    </w:p>
    <w:p w14:paraId="4D2BB818" w14:textId="7062E4F4" w:rsidR="008C2A15" w:rsidRPr="008D214D" w:rsidRDefault="000C2909" w:rsidP="008D214D">
      <w:pPr>
        <w:pStyle w:val="ListParagraph"/>
        <w:numPr>
          <w:ilvl w:val="0"/>
          <w:numId w:val="29"/>
        </w:numPr>
        <w:spacing w:after="0"/>
        <w:rPr>
          <w:rFonts w:cstheme="minorHAnsi"/>
          <w:color w:val="000000" w:themeColor="text1"/>
          <w:sz w:val="24"/>
          <w:szCs w:val="24"/>
        </w:rPr>
      </w:pPr>
      <w:r w:rsidRPr="008D214D">
        <w:rPr>
          <w:rFonts w:cstheme="minorHAnsi"/>
          <w:color w:val="000000" w:themeColor="text1"/>
          <w:sz w:val="24"/>
          <w:szCs w:val="24"/>
        </w:rPr>
        <w:t xml:space="preserve">In addition to </w:t>
      </w:r>
      <w:r w:rsidR="00A54DE4" w:rsidRPr="008D214D">
        <w:rPr>
          <w:rFonts w:cstheme="minorHAnsi"/>
          <w:color w:val="000000" w:themeColor="text1"/>
          <w:sz w:val="24"/>
          <w:szCs w:val="24"/>
        </w:rPr>
        <w:t xml:space="preserve">the </w:t>
      </w:r>
      <w:r w:rsidRPr="008D214D">
        <w:rPr>
          <w:rFonts w:cstheme="minorHAnsi"/>
          <w:color w:val="000000" w:themeColor="text1"/>
          <w:sz w:val="24"/>
          <w:szCs w:val="24"/>
        </w:rPr>
        <w:t xml:space="preserve">reform and revivalist movements, today, there </w:t>
      </w:r>
      <w:r w:rsidR="00A54DE4" w:rsidRPr="008D214D">
        <w:rPr>
          <w:rFonts w:cstheme="minorHAnsi"/>
          <w:color w:val="000000" w:themeColor="text1"/>
          <w:sz w:val="24"/>
          <w:szCs w:val="24"/>
        </w:rPr>
        <w:t xml:space="preserve">are notable </w:t>
      </w:r>
      <w:r w:rsidRPr="008D214D">
        <w:rPr>
          <w:rFonts w:cstheme="minorHAnsi"/>
          <w:color w:val="000000" w:themeColor="text1"/>
          <w:sz w:val="24"/>
          <w:szCs w:val="24"/>
        </w:rPr>
        <w:t>Muslim</w:t>
      </w:r>
      <w:r w:rsidR="00A54DE4" w:rsidRPr="008D214D">
        <w:rPr>
          <w:rFonts w:cstheme="minorHAnsi"/>
          <w:color w:val="000000" w:themeColor="text1"/>
          <w:sz w:val="24"/>
          <w:szCs w:val="24"/>
        </w:rPr>
        <w:t xml:space="preserve"> activists</w:t>
      </w:r>
      <w:r w:rsidRPr="008D214D">
        <w:rPr>
          <w:rFonts w:cstheme="minorHAnsi"/>
          <w:color w:val="000000" w:themeColor="text1"/>
          <w:sz w:val="24"/>
          <w:szCs w:val="24"/>
        </w:rPr>
        <w:t>,</w:t>
      </w:r>
      <w:r w:rsidR="00A54DE4" w:rsidRPr="008D214D">
        <w:rPr>
          <w:rFonts w:cstheme="minorHAnsi"/>
          <w:color w:val="000000" w:themeColor="text1"/>
          <w:sz w:val="24"/>
          <w:szCs w:val="24"/>
        </w:rPr>
        <w:t xml:space="preserve"> here,</w:t>
      </w:r>
      <w:r w:rsidRPr="008D214D">
        <w:rPr>
          <w:rFonts w:cstheme="minorHAnsi"/>
          <w:color w:val="000000" w:themeColor="text1"/>
          <w:sz w:val="24"/>
          <w:szCs w:val="24"/>
        </w:rPr>
        <w:t xml:space="preserve"> </w:t>
      </w:r>
      <w:r w:rsidR="00A54DE4" w:rsidRPr="008D214D">
        <w:rPr>
          <w:rFonts w:cstheme="minorHAnsi"/>
          <w:color w:val="000000" w:themeColor="text1"/>
          <w:sz w:val="24"/>
          <w:szCs w:val="24"/>
        </w:rPr>
        <w:t xml:space="preserve">briefly summarize the scholarly and activist work of </w:t>
      </w:r>
      <w:proofErr w:type="spellStart"/>
      <w:r w:rsidRPr="008D214D">
        <w:rPr>
          <w:rFonts w:cstheme="minorHAnsi"/>
          <w:color w:val="000000" w:themeColor="text1"/>
          <w:sz w:val="24"/>
          <w:szCs w:val="24"/>
        </w:rPr>
        <w:t>Aminah</w:t>
      </w:r>
      <w:proofErr w:type="spellEnd"/>
      <w:r w:rsidRPr="008D214D">
        <w:rPr>
          <w:rFonts w:cstheme="minorHAnsi"/>
          <w:color w:val="000000" w:themeColor="text1"/>
          <w:sz w:val="24"/>
          <w:szCs w:val="24"/>
        </w:rPr>
        <w:t xml:space="preserve"> Beverly Al-</w:t>
      </w:r>
      <w:proofErr w:type="spellStart"/>
      <w:r w:rsidRPr="008D214D">
        <w:rPr>
          <w:rFonts w:cstheme="minorHAnsi"/>
          <w:color w:val="000000" w:themeColor="text1"/>
          <w:sz w:val="24"/>
          <w:szCs w:val="24"/>
        </w:rPr>
        <w:t>Deen</w:t>
      </w:r>
      <w:proofErr w:type="spellEnd"/>
      <w:r w:rsidRPr="008D214D">
        <w:rPr>
          <w:rFonts w:cstheme="minorHAnsi"/>
          <w:color w:val="000000" w:themeColor="text1"/>
          <w:sz w:val="24"/>
          <w:szCs w:val="24"/>
        </w:rPr>
        <w:t>.</w:t>
      </w:r>
    </w:p>
    <w:p w14:paraId="21424791" w14:textId="77777777" w:rsidR="00FB774F" w:rsidRPr="008D214D" w:rsidRDefault="00FB774F" w:rsidP="008D214D">
      <w:pPr>
        <w:spacing w:after="0"/>
        <w:contextualSpacing/>
        <w:rPr>
          <w:rFonts w:cstheme="minorHAnsi"/>
          <w:b/>
          <w:color w:val="000000" w:themeColor="text1"/>
          <w:sz w:val="24"/>
          <w:szCs w:val="24"/>
        </w:rPr>
      </w:pPr>
    </w:p>
    <w:p w14:paraId="06C03DCD" w14:textId="4E190C7D" w:rsidR="00FB774F" w:rsidRPr="008D214D" w:rsidRDefault="00FB774F" w:rsidP="008D214D">
      <w:pPr>
        <w:spacing w:after="0"/>
        <w:contextualSpacing/>
        <w:rPr>
          <w:rFonts w:cstheme="minorHAnsi"/>
          <w:color w:val="000000" w:themeColor="text1"/>
          <w:sz w:val="24"/>
          <w:szCs w:val="24"/>
        </w:rPr>
      </w:pPr>
      <w:r w:rsidRPr="008D214D">
        <w:rPr>
          <w:rFonts w:cstheme="minorHAnsi"/>
          <w:color w:val="000000" w:themeColor="text1"/>
          <w:sz w:val="24"/>
          <w:szCs w:val="24"/>
        </w:rPr>
        <w:t xml:space="preserve">Study Questions: </w:t>
      </w:r>
    </w:p>
    <w:p w14:paraId="180F96D3" w14:textId="77777777" w:rsidR="003C7F21" w:rsidRPr="008D214D" w:rsidRDefault="003C7F21" w:rsidP="008D214D">
      <w:pPr>
        <w:spacing w:after="0"/>
        <w:contextualSpacing/>
        <w:rPr>
          <w:rFonts w:cstheme="minorHAnsi"/>
          <w:b/>
          <w:color w:val="000000" w:themeColor="text1"/>
          <w:sz w:val="24"/>
          <w:szCs w:val="24"/>
        </w:rPr>
      </w:pPr>
    </w:p>
    <w:p w14:paraId="2919DCB8" w14:textId="13E29FBB" w:rsidR="004C6687" w:rsidRDefault="004C6687" w:rsidP="008D214D">
      <w:pPr>
        <w:pStyle w:val="ListParagraph"/>
        <w:numPr>
          <w:ilvl w:val="0"/>
          <w:numId w:val="31"/>
        </w:numPr>
        <w:spacing w:after="0"/>
        <w:contextualSpacing w:val="0"/>
        <w:rPr>
          <w:rFonts w:cstheme="minorHAnsi"/>
          <w:color w:val="000000" w:themeColor="text1"/>
          <w:spacing w:val="-2"/>
          <w:sz w:val="24"/>
          <w:szCs w:val="24"/>
        </w:rPr>
      </w:pPr>
      <w:r w:rsidRPr="008D214D">
        <w:rPr>
          <w:rFonts w:cstheme="minorHAnsi"/>
          <w:color w:val="000000" w:themeColor="text1"/>
          <w:spacing w:val="-2"/>
          <w:sz w:val="24"/>
          <w:szCs w:val="24"/>
        </w:rPr>
        <w:t>As part of the prophetic history, both prophets and messengers convey God’s will and seek to establish God’s law. From the time of Adam to Muhammad, God sent 124,000 prophets into the world to remind and warn communities of their obligation to submit to God. A prophet conveys a specific message, received from God, at a specific time and for a specific people. Unlike the majority of prophets, the messengers are prophets who convey a universally binding law meant for everyone at all times and places. In other words, while all messengers are prop</w:t>
      </w:r>
      <w:r w:rsidRPr="008D214D">
        <w:rPr>
          <w:rFonts w:cstheme="minorHAnsi"/>
          <w:color w:val="000000" w:themeColor="text1"/>
          <w:spacing w:val="-2"/>
          <w:sz w:val="24"/>
          <w:szCs w:val="24"/>
        </w:rPr>
        <w:t>h</w:t>
      </w:r>
      <w:r w:rsidRPr="008D214D">
        <w:rPr>
          <w:rFonts w:cstheme="minorHAnsi"/>
          <w:color w:val="000000" w:themeColor="text1"/>
          <w:spacing w:val="-2"/>
          <w:sz w:val="24"/>
          <w:szCs w:val="24"/>
        </w:rPr>
        <w:lastRenderedPageBreak/>
        <w:t>ets, not all prophets are messengers, as the majority of prophets are meant for specific people at a given time. There are messengers who are also considered “prophets of power,” most notably including Abraham, Moses, Noah, Jesus and Muhammad. (p. 251)</w:t>
      </w:r>
    </w:p>
    <w:p w14:paraId="374E8FA4" w14:textId="77777777" w:rsidR="008D214D" w:rsidRPr="00035957" w:rsidRDefault="008D214D" w:rsidP="00035957">
      <w:pPr>
        <w:spacing w:after="0"/>
        <w:rPr>
          <w:rFonts w:cstheme="minorHAnsi"/>
          <w:color w:val="000000" w:themeColor="text1"/>
          <w:spacing w:val="-2"/>
          <w:sz w:val="24"/>
          <w:szCs w:val="24"/>
        </w:rPr>
      </w:pPr>
    </w:p>
    <w:p w14:paraId="60353DEF" w14:textId="4A59FFBA" w:rsidR="003C7F21" w:rsidRDefault="003C7F21" w:rsidP="008D214D">
      <w:pPr>
        <w:pStyle w:val="ListParagraph"/>
        <w:numPr>
          <w:ilvl w:val="0"/>
          <w:numId w:val="31"/>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The </w:t>
      </w:r>
      <w:r w:rsidR="009E2CCC" w:rsidRPr="008D214D">
        <w:rPr>
          <w:rFonts w:cstheme="minorHAnsi"/>
          <w:color w:val="000000" w:themeColor="text1"/>
          <w:sz w:val="24"/>
          <w:szCs w:val="24"/>
        </w:rPr>
        <w:t>f</w:t>
      </w:r>
      <w:r w:rsidRPr="008D214D">
        <w:rPr>
          <w:rFonts w:cstheme="minorHAnsi"/>
          <w:color w:val="000000" w:themeColor="text1"/>
          <w:sz w:val="24"/>
          <w:szCs w:val="24"/>
        </w:rPr>
        <w:t xml:space="preserve">ive </w:t>
      </w:r>
      <w:r w:rsidR="009E2CCC" w:rsidRPr="008D214D">
        <w:rPr>
          <w:rFonts w:cstheme="minorHAnsi"/>
          <w:color w:val="000000" w:themeColor="text1"/>
          <w:sz w:val="24"/>
          <w:szCs w:val="24"/>
        </w:rPr>
        <w:t>p</w:t>
      </w:r>
      <w:r w:rsidRPr="008D214D">
        <w:rPr>
          <w:rFonts w:cstheme="minorHAnsi"/>
          <w:color w:val="000000" w:themeColor="text1"/>
          <w:sz w:val="24"/>
          <w:szCs w:val="24"/>
        </w:rPr>
        <w:t>illars of Islam are</w:t>
      </w:r>
      <w:r w:rsidR="009E2CCC" w:rsidRPr="008D214D">
        <w:rPr>
          <w:rFonts w:cstheme="minorHAnsi"/>
          <w:color w:val="000000" w:themeColor="text1"/>
          <w:sz w:val="24"/>
          <w:szCs w:val="24"/>
        </w:rPr>
        <w:t xml:space="preserve"> as follows:</w:t>
      </w:r>
      <w:r w:rsidRPr="008D214D">
        <w:rPr>
          <w:rFonts w:cstheme="minorHAnsi"/>
          <w:color w:val="000000" w:themeColor="text1"/>
          <w:sz w:val="24"/>
          <w:szCs w:val="24"/>
        </w:rPr>
        <w:t xml:space="preserve"> </w:t>
      </w:r>
      <w:r w:rsidR="00FB774F" w:rsidRPr="008D214D">
        <w:rPr>
          <w:rFonts w:cstheme="minorHAnsi"/>
          <w:color w:val="000000" w:themeColor="text1"/>
          <w:sz w:val="24"/>
          <w:szCs w:val="24"/>
        </w:rPr>
        <w:t>(</w:t>
      </w:r>
      <w:r w:rsidRPr="008D214D">
        <w:rPr>
          <w:rFonts w:cstheme="minorHAnsi"/>
          <w:color w:val="000000" w:themeColor="text1"/>
          <w:sz w:val="24"/>
          <w:szCs w:val="24"/>
        </w:rPr>
        <w:t>1</w:t>
      </w:r>
      <w:r w:rsidR="00FB774F" w:rsidRPr="008D214D">
        <w:rPr>
          <w:rFonts w:cstheme="minorHAnsi"/>
          <w:color w:val="000000" w:themeColor="text1"/>
          <w:sz w:val="24"/>
          <w:szCs w:val="24"/>
        </w:rPr>
        <w:t>)</w:t>
      </w:r>
      <w:r w:rsidRPr="008D214D">
        <w:rPr>
          <w:rFonts w:cstheme="minorHAnsi"/>
          <w:color w:val="000000" w:themeColor="text1"/>
          <w:sz w:val="24"/>
          <w:szCs w:val="24"/>
        </w:rPr>
        <w:t xml:space="preserve"> </w:t>
      </w:r>
      <w:r w:rsidR="00FB774F" w:rsidRPr="008D214D">
        <w:rPr>
          <w:rFonts w:cstheme="minorHAnsi"/>
          <w:color w:val="000000" w:themeColor="text1"/>
          <w:sz w:val="24"/>
          <w:szCs w:val="24"/>
        </w:rPr>
        <w:t>t</w:t>
      </w:r>
      <w:r w:rsidRPr="008D214D">
        <w:rPr>
          <w:rFonts w:cstheme="minorHAnsi"/>
          <w:color w:val="000000" w:themeColor="text1"/>
          <w:sz w:val="24"/>
          <w:szCs w:val="24"/>
        </w:rPr>
        <w:t xml:space="preserve">he </w:t>
      </w:r>
      <w:proofErr w:type="spellStart"/>
      <w:r w:rsidR="00FB774F" w:rsidRPr="008D214D">
        <w:rPr>
          <w:rFonts w:cstheme="minorHAnsi"/>
          <w:i/>
          <w:color w:val="000000" w:themeColor="text1"/>
          <w:sz w:val="24"/>
          <w:szCs w:val="24"/>
        </w:rPr>
        <w:t>s</w:t>
      </w:r>
      <w:r w:rsidRPr="008D214D">
        <w:rPr>
          <w:rFonts w:cstheme="minorHAnsi"/>
          <w:i/>
          <w:color w:val="000000" w:themeColor="text1"/>
          <w:sz w:val="24"/>
          <w:szCs w:val="24"/>
        </w:rPr>
        <w:t>hahadah</w:t>
      </w:r>
      <w:proofErr w:type="spellEnd"/>
      <w:r w:rsidR="009E2CCC" w:rsidRPr="008D214D">
        <w:rPr>
          <w:rFonts w:cstheme="minorHAnsi"/>
          <w:color w:val="000000" w:themeColor="text1"/>
          <w:sz w:val="24"/>
          <w:szCs w:val="24"/>
        </w:rPr>
        <w:t>, that is, t</w:t>
      </w:r>
      <w:r w:rsidRPr="008D214D">
        <w:rPr>
          <w:rFonts w:cstheme="minorHAnsi"/>
          <w:color w:val="000000" w:themeColor="text1"/>
          <w:sz w:val="24"/>
          <w:szCs w:val="24"/>
        </w:rPr>
        <w:t>o declare or bear witness that there is no god except God, and that Muhammad is the Messenger of God</w:t>
      </w:r>
      <w:r w:rsidR="009E2CCC" w:rsidRPr="008D214D">
        <w:rPr>
          <w:rFonts w:cstheme="minorHAnsi"/>
          <w:color w:val="000000" w:themeColor="text1"/>
          <w:sz w:val="24"/>
          <w:szCs w:val="24"/>
        </w:rPr>
        <w:t>;</w:t>
      </w:r>
      <w:r w:rsidRPr="008D214D">
        <w:rPr>
          <w:rFonts w:cstheme="minorHAnsi"/>
          <w:color w:val="000000" w:themeColor="text1"/>
          <w:sz w:val="24"/>
          <w:szCs w:val="24"/>
        </w:rPr>
        <w:t xml:space="preserve"> </w:t>
      </w:r>
      <w:r w:rsidR="00FB774F" w:rsidRPr="008D214D">
        <w:rPr>
          <w:rFonts w:cstheme="minorHAnsi"/>
          <w:color w:val="000000" w:themeColor="text1"/>
          <w:sz w:val="24"/>
          <w:szCs w:val="24"/>
        </w:rPr>
        <w:t>(</w:t>
      </w:r>
      <w:r w:rsidRPr="008D214D">
        <w:rPr>
          <w:rFonts w:cstheme="minorHAnsi"/>
          <w:color w:val="000000" w:themeColor="text1"/>
          <w:sz w:val="24"/>
          <w:szCs w:val="24"/>
        </w:rPr>
        <w:t>2</w:t>
      </w:r>
      <w:r w:rsidR="00FB774F" w:rsidRPr="008D214D">
        <w:rPr>
          <w:rFonts w:cstheme="minorHAnsi"/>
          <w:color w:val="000000" w:themeColor="text1"/>
          <w:sz w:val="24"/>
          <w:szCs w:val="24"/>
        </w:rPr>
        <w:t>)</w:t>
      </w:r>
      <w:r w:rsidR="00D40CCD" w:rsidRPr="008D214D">
        <w:rPr>
          <w:rFonts w:cstheme="minorHAnsi"/>
          <w:color w:val="000000" w:themeColor="text1"/>
          <w:sz w:val="24"/>
          <w:szCs w:val="24"/>
        </w:rPr>
        <w:t xml:space="preserve"> </w:t>
      </w:r>
      <w:proofErr w:type="spellStart"/>
      <w:r w:rsidR="00FB774F" w:rsidRPr="008D214D">
        <w:rPr>
          <w:rFonts w:cstheme="minorHAnsi"/>
          <w:i/>
          <w:color w:val="000000" w:themeColor="text1"/>
          <w:sz w:val="24"/>
          <w:szCs w:val="24"/>
        </w:rPr>
        <w:t>s</w:t>
      </w:r>
      <w:r w:rsidR="00D40CCD" w:rsidRPr="008D214D">
        <w:rPr>
          <w:rFonts w:cstheme="minorHAnsi"/>
          <w:i/>
          <w:color w:val="000000" w:themeColor="text1"/>
          <w:sz w:val="24"/>
          <w:szCs w:val="24"/>
        </w:rPr>
        <w:t>alat</w:t>
      </w:r>
      <w:proofErr w:type="spellEnd"/>
      <w:r w:rsidR="00FB774F" w:rsidRPr="008D214D">
        <w:rPr>
          <w:rFonts w:cstheme="minorHAnsi"/>
          <w:color w:val="000000" w:themeColor="text1"/>
          <w:sz w:val="24"/>
          <w:szCs w:val="24"/>
        </w:rPr>
        <w:t>,</w:t>
      </w:r>
      <w:r w:rsidR="009E2CCC" w:rsidRPr="008D214D">
        <w:rPr>
          <w:rFonts w:cstheme="minorHAnsi"/>
          <w:color w:val="000000" w:themeColor="text1"/>
          <w:sz w:val="24"/>
          <w:szCs w:val="24"/>
        </w:rPr>
        <w:t xml:space="preserve"> that is obligatory prayer </w:t>
      </w:r>
      <w:r w:rsidRPr="008D214D">
        <w:rPr>
          <w:rFonts w:cstheme="minorHAnsi"/>
          <w:color w:val="000000" w:themeColor="text1"/>
          <w:sz w:val="24"/>
          <w:szCs w:val="24"/>
        </w:rPr>
        <w:t xml:space="preserve"> </w:t>
      </w:r>
      <w:r w:rsidR="009E2CCC" w:rsidRPr="008D214D">
        <w:rPr>
          <w:rFonts w:cstheme="minorHAnsi"/>
          <w:color w:val="000000" w:themeColor="text1"/>
          <w:sz w:val="24"/>
          <w:szCs w:val="24"/>
        </w:rPr>
        <w:t>to be practiced five times throughout the</w:t>
      </w:r>
      <w:r w:rsidRPr="008D214D">
        <w:rPr>
          <w:rFonts w:cstheme="minorHAnsi"/>
          <w:color w:val="000000" w:themeColor="text1"/>
          <w:sz w:val="24"/>
          <w:szCs w:val="24"/>
        </w:rPr>
        <w:t xml:space="preserve"> day</w:t>
      </w:r>
      <w:r w:rsidR="009E2CCC" w:rsidRPr="008D214D">
        <w:rPr>
          <w:rFonts w:cstheme="minorHAnsi"/>
          <w:color w:val="000000" w:themeColor="text1"/>
          <w:sz w:val="24"/>
          <w:szCs w:val="24"/>
        </w:rPr>
        <w:t xml:space="preserve"> at dawn, non, mid-afternoon, sunset and after dark;</w:t>
      </w:r>
      <w:r w:rsidRPr="008D214D">
        <w:rPr>
          <w:rFonts w:cstheme="minorHAnsi"/>
          <w:color w:val="000000" w:themeColor="text1"/>
          <w:sz w:val="24"/>
          <w:szCs w:val="24"/>
        </w:rPr>
        <w:t xml:space="preserve"> </w:t>
      </w:r>
      <w:r w:rsidR="00FB774F" w:rsidRPr="008D214D">
        <w:rPr>
          <w:rFonts w:cstheme="minorHAnsi"/>
          <w:color w:val="000000" w:themeColor="text1"/>
          <w:sz w:val="24"/>
          <w:szCs w:val="24"/>
        </w:rPr>
        <w:t>(</w:t>
      </w:r>
      <w:r w:rsidRPr="008D214D">
        <w:rPr>
          <w:rFonts w:cstheme="minorHAnsi"/>
          <w:color w:val="000000" w:themeColor="text1"/>
          <w:sz w:val="24"/>
          <w:szCs w:val="24"/>
        </w:rPr>
        <w:t>3</w:t>
      </w:r>
      <w:r w:rsidR="00FB774F" w:rsidRPr="008D214D">
        <w:rPr>
          <w:rFonts w:cstheme="minorHAnsi"/>
          <w:color w:val="000000" w:themeColor="text1"/>
          <w:sz w:val="24"/>
          <w:szCs w:val="24"/>
        </w:rPr>
        <w:t xml:space="preserve">) </w:t>
      </w:r>
      <w:r w:rsidR="00FB774F" w:rsidRPr="008D214D">
        <w:rPr>
          <w:rFonts w:cstheme="minorHAnsi"/>
          <w:i/>
          <w:color w:val="000000" w:themeColor="text1"/>
          <w:sz w:val="24"/>
          <w:szCs w:val="24"/>
        </w:rPr>
        <w:t>zakat</w:t>
      </w:r>
      <w:r w:rsidR="00FB774F" w:rsidRPr="008D214D">
        <w:rPr>
          <w:rFonts w:cstheme="minorHAnsi"/>
          <w:color w:val="000000" w:themeColor="text1"/>
          <w:sz w:val="24"/>
          <w:szCs w:val="24"/>
        </w:rPr>
        <w:t>,</w:t>
      </w:r>
      <w:r w:rsidR="009E2CCC" w:rsidRPr="008D214D">
        <w:rPr>
          <w:rFonts w:cstheme="minorHAnsi"/>
          <w:color w:val="000000" w:themeColor="text1"/>
          <w:sz w:val="24"/>
          <w:szCs w:val="24"/>
        </w:rPr>
        <w:t xml:space="preserve"> that is, almsgiving,</w:t>
      </w:r>
      <w:r w:rsidR="00FB774F" w:rsidRPr="008D214D">
        <w:rPr>
          <w:rFonts w:cstheme="minorHAnsi"/>
          <w:color w:val="000000" w:themeColor="text1"/>
          <w:sz w:val="24"/>
          <w:szCs w:val="24"/>
        </w:rPr>
        <w:t xml:space="preserve"> </w:t>
      </w:r>
      <w:r w:rsidR="009E2CCC" w:rsidRPr="008D214D">
        <w:rPr>
          <w:rFonts w:cstheme="minorHAnsi"/>
          <w:color w:val="000000" w:themeColor="text1"/>
          <w:sz w:val="24"/>
          <w:szCs w:val="24"/>
        </w:rPr>
        <w:t xml:space="preserve">with </w:t>
      </w:r>
      <w:r w:rsidR="00FB774F" w:rsidRPr="008D214D">
        <w:rPr>
          <w:rFonts w:cstheme="minorHAnsi"/>
          <w:color w:val="000000" w:themeColor="text1"/>
          <w:sz w:val="24"/>
          <w:szCs w:val="24"/>
        </w:rPr>
        <w:t>t</w:t>
      </w:r>
      <w:r w:rsidR="000C1EFB" w:rsidRPr="008D214D">
        <w:rPr>
          <w:rFonts w:cstheme="minorHAnsi"/>
          <w:color w:val="000000" w:themeColor="text1"/>
          <w:sz w:val="24"/>
          <w:szCs w:val="24"/>
        </w:rPr>
        <w:t xml:space="preserve">he purpose to purify oneself by donating </w:t>
      </w:r>
      <w:r w:rsidRPr="008D214D">
        <w:rPr>
          <w:rFonts w:cstheme="minorHAnsi"/>
          <w:color w:val="000000" w:themeColor="text1"/>
          <w:sz w:val="24"/>
          <w:szCs w:val="24"/>
        </w:rPr>
        <w:t>2.5</w:t>
      </w:r>
      <w:r w:rsidR="00FB774F" w:rsidRPr="008D214D">
        <w:rPr>
          <w:rFonts w:cstheme="minorHAnsi"/>
          <w:color w:val="000000" w:themeColor="text1"/>
          <w:sz w:val="24"/>
          <w:szCs w:val="24"/>
        </w:rPr>
        <w:t xml:space="preserve"> percent</w:t>
      </w:r>
      <w:r w:rsidRPr="008D214D">
        <w:rPr>
          <w:rFonts w:cstheme="minorHAnsi"/>
          <w:color w:val="000000" w:themeColor="text1"/>
          <w:sz w:val="24"/>
          <w:szCs w:val="24"/>
        </w:rPr>
        <w:t xml:space="preserve"> of accumulated wealth</w:t>
      </w:r>
      <w:r w:rsidR="009E2CCC" w:rsidRPr="008D214D">
        <w:rPr>
          <w:rFonts w:cstheme="minorHAnsi"/>
          <w:color w:val="000000" w:themeColor="text1"/>
          <w:sz w:val="24"/>
          <w:szCs w:val="24"/>
        </w:rPr>
        <w:t xml:space="preserve"> (livestock, real estate, etc.)</w:t>
      </w:r>
      <w:r w:rsidR="000C1EFB" w:rsidRPr="008D214D">
        <w:rPr>
          <w:rFonts w:cstheme="minorHAnsi"/>
          <w:color w:val="000000" w:themeColor="text1"/>
          <w:sz w:val="24"/>
          <w:szCs w:val="24"/>
        </w:rPr>
        <w:t xml:space="preserve"> for the good of the community</w:t>
      </w:r>
      <w:r w:rsidR="009E2CCC" w:rsidRPr="008D214D">
        <w:rPr>
          <w:rFonts w:cstheme="minorHAnsi"/>
          <w:color w:val="000000" w:themeColor="text1"/>
          <w:sz w:val="24"/>
          <w:szCs w:val="24"/>
        </w:rPr>
        <w:t xml:space="preserve">; </w:t>
      </w:r>
      <w:r w:rsidR="00FB774F" w:rsidRPr="008D214D">
        <w:rPr>
          <w:rFonts w:cstheme="minorHAnsi"/>
          <w:color w:val="000000" w:themeColor="text1"/>
          <w:sz w:val="24"/>
          <w:szCs w:val="24"/>
        </w:rPr>
        <w:t>(</w:t>
      </w:r>
      <w:r w:rsidRPr="008D214D">
        <w:rPr>
          <w:rFonts w:cstheme="minorHAnsi"/>
          <w:color w:val="000000" w:themeColor="text1"/>
          <w:sz w:val="24"/>
          <w:szCs w:val="24"/>
        </w:rPr>
        <w:t>4</w:t>
      </w:r>
      <w:r w:rsidR="00FB774F" w:rsidRPr="008D214D">
        <w:rPr>
          <w:rFonts w:cstheme="minorHAnsi"/>
          <w:color w:val="000000" w:themeColor="text1"/>
          <w:sz w:val="24"/>
          <w:szCs w:val="24"/>
        </w:rPr>
        <w:t>)</w:t>
      </w:r>
      <w:r w:rsidRPr="008D214D">
        <w:rPr>
          <w:rFonts w:cstheme="minorHAnsi"/>
          <w:color w:val="000000" w:themeColor="text1"/>
          <w:sz w:val="24"/>
          <w:szCs w:val="24"/>
        </w:rPr>
        <w:t xml:space="preserve"> </w:t>
      </w:r>
      <w:r w:rsidR="009E2CCC" w:rsidRPr="008D214D">
        <w:rPr>
          <w:rFonts w:cstheme="minorHAnsi"/>
          <w:color w:val="000000" w:themeColor="text1"/>
          <w:sz w:val="24"/>
          <w:szCs w:val="24"/>
        </w:rPr>
        <w:t xml:space="preserve">the fast of Ramadan, which extends from daybreak to sundown during </w:t>
      </w:r>
      <w:r w:rsidR="00972E53" w:rsidRPr="008D214D">
        <w:rPr>
          <w:rFonts w:cstheme="minorHAnsi"/>
          <w:color w:val="000000" w:themeColor="text1"/>
          <w:sz w:val="24"/>
          <w:szCs w:val="24"/>
        </w:rPr>
        <w:t xml:space="preserve">the month during </w:t>
      </w:r>
      <w:r w:rsidR="009E2CCC" w:rsidRPr="008D214D">
        <w:rPr>
          <w:rFonts w:cstheme="minorHAnsi"/>
          <w:color w:val="000000" w:themeColor="text1"/>
          <w:sz w:val="24"/>
          <w:szCs w:val="24"/>
        </w:rPr>
        <w:t xml:space="preserve">in </w:t>
      </w:r>
      <w:r w:rsidR="00972E53" w:rsidRPr="008D214D">
        <w:rPr>
          <w:rFonts w:cstheme="minorHAnsi"/>
          <w:color w:val="000000" w:themeColor="text1"/>
          <w:sz w:val="24"/>
          <w:szCs w:val="24"/>
        </w:rPr>
        <w:t>which</w:t>
      </w:r>
      <w:r w:rsidRPr="008D214D">
        <w:rPr>
          <w:rFonts w:cstheme="minorHAnsi"/>
          <w:color w:val="000000" w:themeColor="text1"/>
          <w:sz w:val="24"/>
          <w:szCs w:val="24"/>
        </w:rPr>
        <w:t xml:space="preserve"> the Qur’an was </w:t>
      </w:r>
      <w:r w:rsidR="00413B98" w:rsidRPr="008D214D">
        <w:rPr>
          <w:rFonts w:cstheme="minorHAnsi"/>
          <w:color w:val="000000" w:themeColor="text1"/>
          <w:sz w:val="24"/>
          <w:szCs w:val="24"/>
        </w:rPr>
        <w:t>first revealed to Muhammad</w:t>
      </w:r>
      <w:r w:rsidR="009E2CCC" w:rsidRPr="008D214D">
        <w:rPr>
          <w:rFonts w:cstheme="minorHAnsi"/>
          <w:color w:val="000000" w:themeColor="text1"/>
          <w:sz w:val="24"/>
          <w:szCs w:val="24"/>
        </w:rPr>
        <w:t>;</w:t>
      </w:r>
      <w:r w:rsidR="00413B98" w:rsidRPr="008D214D">
        <w:rPr>
          <w:rFonts w:cstheme="minorHAnsi"/>
          <w:color w:val="000000" w:themeColor="text1"/>
          <w:sz w:val="24"/>
          <w:szCs w:val="24"/>
        </w:rPr>
        <w:t xml:space="preserve"> </w:t>
      </w:r>
      <w:r w:rsidR="00972E53" w:rsidRPr="008D214D">
        <w:rPr>
          <w:rFonts w:cstheme="minorHAnsi"/>
          <w:color w:val="000000" w:themeColor="text1"/>
          <w:sz w:val="24"/>
          <w:szCs w:val="24"/>
        </w:rPr>
        <w:t>(</w:t>
      </w:r>
      <w:r w:rsidRPr="008D214D">
        <w:rPr>
          <w:rFonts w:cstheme="minorHAnsi"/>
          <w:color w:val="000000" w:themeColor="text1"/>
          <w:sz w:val="24"/>
          <w:szCs w:val="24"/>
        </w:rPr>
        <w:t>5</w:t>
      </w:r>
      <w:r w:rsidR="00972E53" w:rsidRPr="008D214D">
        <w:rPr>
          <w:rFonts w:cstheme="minorHAnsi"/>
          <w:color w:val="000000" w:themeColor="text1"/>
          <w:sz w:val="24"/>
          <w:szCs w:val="24"/>
        </w:rPr>
        <w:t>)</w:t>
      </w:r>
      <w:r w:rsidRPr="008D214D">
        <w:rPr>
          <w:rFonts w:cstheme="minorHAnsi"/>
          <w:color w:val="000000" w:themeColor="text1"/>
          <w:sz w:val="24"/>
          <w:szCs w:val="24"/>
        </w:rPr>
        <w:t xml:space="preserve"> </w:t>
      </w:r>
      <w:r w:rsidR="00076DFE" w:rsidRPr="008D214D">
        <w:rPr>
          <w:rFonts w:cstheme="minorHAnsi"/>
          <w:color w:val="000000" w:themeColor="text1"/>
          <w:sz w:val="24"/>
          <w:szCs w:val="24"/>
        </w:rPr>
        <w:t xml:space="preserve">and </w:t>
      </w:r>
      <w:r w:rsidRPr="008D214D">
        <w:rPr>
          <w:rFonts w:cstheme="minorHAnsi"/>
          <w:i/>
          <w:color w:val="000000" w:themeColor="text1"/>
          <w:sz w:val="24"/>
          <w:szCs w:val="24"/>
        </w:rPr>
        <w:t>hajj</w:t>
      </w:r>
      <w:r w:rsidR="00076DFE" w:rsidRPr="008D214D">
        <w:rPr>
          <w:rFonts w:cstheme="minorHAnsi"/>
          <w:color w:val="000000" w:themeColor="text1"/>
          <w:sz w:val="24"/>
          <w:szCs w:val="24"/>
        </w:rPr>
        <w:t xml:space="preserve"> is the </w:t>
      </w:r>
      <w:r w:rsidRPr="008D214D">
        <w:rPr>
          <w:rFonts w:cstheme="minorHAnsi"/>
          <w:color w:val="000000" w:themeColor="text1"/>
          <w:sz w:val="24"/>
          <w:szCs w:val="24"/>
        </w:rPr>
        <w:t>pilgrimage</w:t>
      </w:r>
      <w:r w:rsidR="00972E53" w:rsidRPr="008D214D">
        <w:rPr>
          <w:rFonts w:cstheme="minorHAnsi"/>
          <w:color w:val="000000" w:themeColor="text1"/>
          <w:sz w:val="24"/>
          <w:szCs w:val="24"/>
        </w:rPr>
        <w:t xml:space="preserve"> to Mecca</w:t>
      </w:r>
      <w:r w:rsidR="00413B98" w:rsidRPr="008D214D">
        <w:rPr>
          <w:rFonts w:cstheme="minorHAnsi"/>
          <w:color w:val="000000" w:themeColor="text1"/>
          <w:sz w:val="24"/>
          <w:szCs w:val="24"/>
        </w:rPr>
        <w:t>.</w:t>
      </w:r>
      <w:r w:rsidR="00972E53" w:rsidRPr="008D214D">
        <w:rPr>
          <w:rFonts w:cstheme="minorHAnsi"/>
          <w:color w:val="000000" w:themeColor="text1"/>
          <w:sz w:val="24"/>
          <w:szCs w:val="24"/>
        </w:rPr>
        <w:t xml:space="preserve"> </w:t>
      </w:r>
      <w:r w:rsidR="00413B98" w:rsidRPr="008D214D">
        <w:rPr>
          <w:rFonts w:cstheme="minorHAnsi"/>
          <w:color w:val="000000" w:themeColor="text1"/>
          <w:sz w:val="24"/>
          <w:szCs w:val="24"/>
        </w:rPr>
        <w:t>(</w:t>
      </w:r>
      <w:r w:rsidR="00972E53" w:rsidRPr="008D214D">
        <w:rPr>
          <w:rFonts w:cstheme="minorHAnsi"/>
          <w:color w:val="000000" w:themeColor="text1"/>
          <w:sz w:val="24"/>
          <w:szCs w:val="24"/>
        </w:rPr>
        <w:t>p</w:t>
      </w:r>
      <w:r w:rsidR="004C6687" w:rsidRPr="008D214D">
        <w:rPr>
          <w:rFonts w:cstheme="minorHAnsi"/>
          <w:color w:val="000000" w:themeColor="text1"/>
          <w:sz w:val="24"/>
          <w:szCs w:val="24"/>
        </w:rPr>
        <w:t>. 255</w:t>
      </w:r>
      <w:r w:rsidR="00413B98" w:rsidRPr="008D214D">
        <w:rPr>
          <w:rFonts w:cstheme="minorHAnsi"/>
          <w:color w:val="000000" w:themeColor="text1"/>
          <w:sz w:val="24"/>
          <w:szCs w:val="24"/>
        </w:rPr>
        <w:t>)</w:t>
      </w:r>
    </w:p>
    <w:p w14:paraId="51E149CC" w14:textId="77777777" w:rsidR="008D214D" w:rsidRPr="00035957" w:rsidRDefault="008D214D" w:rsidP="00035957">
      <w:pPr>
        <w:spacing w:after="0"/>
        <w:rPr>
          <w:rFonts w:cstheme="minorHAnsi"/>
          <w:color w:val="000000" w:themeColor="text1"/>
          <w:sz w:val="24"/>
          <w:szCs w:val="24"/>
        </w:rPr>
      </w:pPr>
    </w:p>
    <w:p w14:paraId="7595D16A" w14:textId="77777777" w:rsidR="009F083C" w:rsidRDefault="009F083C" w:rsidP="008D214D">
      <w:pPr>
        <w:pStyle w:val="ListParagraph"/>
        <w:numPr>
          <w:ilvl w:val="0"/>
          <w:numId w:val="31"/>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The first key difference between Sunni and </w:t>
      </w:r>
      <w:proofErr w:type="gramStart"/>
      <w:r w:rsidRPr="008D214D">
        <w:rPr>
          <w:rFonts w:cstheme="minorHAnsi"/>
          <w:color w:val="000000" w:themeColor="text1"/>
          <w:sz w:val="24"/>
          <w:szCs w:val="24"/>
        </w:rPr>
        <w:t>Shi‘a</w:t>
      </w:r>
      <w:proofErr w:type="gramEnd"/>
      <w:r w:rsidRPr="008D214D">
        <w:rPr>
          <w:rFonts w:cstheme="minorHAnsi"/>
          <w:color w:val="000000" w:themeColor="text1"/>
          <w:sz w:val="24"/>
          <w:szCs w:val="24"/>
        </w:rPr>
        <w:t xml:space="preserve"> Islam concerns the succession of Muha</w:t>
      </w:r>
      <w:r w:rsidRPr="008D214D">
        <w:rPr>
          <w:rFonts w:cstheme="minorHAnsi"/>
          <w:color w:val="000000" w:themeColor="text1"/>
          <w:sz w:val="24"/>
          <w:szCs w:val="24"/>
        </w:rPr>
        <w:t>m</w:t>
      </w:r>
      <w:r w:rsidRPr="008D214D">
        <w:rPr>
          <w:rFonts w:cstheme="minorHAnsi"/>
          <w:color w:val="000000" w:themeColor="text1"/>
          <w:sz w:val="24"/>
          <w:szCs w:val="24"/>
        </w:rPr>
        <w:t xml:space="preserve">mad. Sunni Islam does not think that Muhammad chose a successor, while </w:t>
      </w:r>
      <w:proofErr w:type="gramStart"/>
      <w:r w:rsidRPr="008D214D">
        <w:rPr>
          <w:rFonts w:cstheme="minorHAnsi"/>
          <w:color w:val="000000" w:themeColor="text1"/>
          <w:sz w:val="24"/>
          <w:szCs w:val="24"/>
        </w:rPr>
        <w:t>Shi‘a</w:t>
      </w:r>
      <w:proofErr w:type="gramEnd"/>
      <w:r w:rsidRPr="008D214D">
        <w:rPr>
          <w:rFonts w:cstheme="minorHAnsi"/>
          <w:color w:val="000000" w:themeColor="text1"/>
          <w:sz w:val="24"/>
          <w:szCs w:val="24"/>
        </w:rPr>
        <w:t xml:space="preserve"> Islam thinks that Muhammad chose his son-in-law ‘Ali. The second key difference is that Shi’a also u</w:t>
      </w:r>
      <w:r w:rsidRPr="008D214D">
        <w:rPr>
          <w:rFonts w:cstheme="minorHAnsi"/>
          <w:color w:val="000000" w:themeColor="text1"/>
          <w:sz w:val="24"/>
          <w:szCs w:val="24"/>
        </w:rPr>
        <w:t>n</w:t>
      </w:r>
      <w:r w:rsidRPr="008D214D">
        <w:rPr>
          <w:rFonts w:cstheme="minorHAnsi"/>
          <w:color w:val="000000" w:themeColor="text1"/>
          <w:sz w:val="24"/>
          <w:szCs w:val="24"/>
        </w:rPr>
        <w:t>derstands the imam, the leader of prayer, to be divinely mandated to lead because the imam is descended from ‘Ali. (pp. 266–267)</w:t>
      </w:r>
    </w:p>
    <w:p w14:paraId="34105F6C" w14:textId="77777777" w:rsidR="008D214D" w:rsidRPr="00035957" w:rsidRDefault="008D214D" w:rsidP="00035957">
      <w:pPr>
        <w:spacing w:after="0"/>
        <w:rPr>
          <w:rFonts w:cstheme="minorHAnsi"/>
          <w:color w:val="000000" w:themeColor="text1"/>
          <w:sz w:val="24"/>
          <w:szCs w:val="24"/>
        </w:rPr>
      </w:pPr>
    </w:p>
    <w:p w14:paraId="1751D6A2" w14:textId="0217F609" w:rsidR="00C00F3A" w:rsidRDefault="000347DD" w:rsidP="008D214D">
      <w:pPr>
        <w:pStyle w:val="ListParagraph"/>
        <w:numPr>
          <w:ilvl w:val="0"/>
          <w:numId w:val="31"/>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Islamic art is rich, elaborate and even exuberant. </w:t>
      </w:r>
      <w:r w:rsidR="009E66EF" w:rsidRPr="008D214D">
        <w:rPr>
          <w:rFonts w:cstheme="minorHAnsi"/>
          <w:color w:val="000000" w:themeColor="text1"/>
          <w:sz w:val="24"/>
          <w:szCs w:val="24"/>
        </w:rPr>
        <w:t xml:space="preserve">The </w:t>
      </w:r>
      <w:r w:rsidR="006B6487" w:rsidRPr="008D214D">
        <w:rPr>
          <w:rFonts w:cstheme="minorHAnsi"/>
          <w:color w:val="000000" w:themeColor="text1"/>
          <w:sz w:val="24"/>
          <w:szCs w:val="24"/>
        </w:rPr>
        <w:t>first</w:t>
      </w:r>
      <w:r w:rsidR="009E66EF" w:rsidRPr="008D214D">
        <w:rPr>
          <w:rFonts w:cstheme="minorHAnsi"/>
          <w:color w:val="000000" w:themeColor="text1"/>
          <w:sz w:val="24"/>
          <w:szCs w:val="24"/>
        </w:rPr>
        <w:t xml:space="preserve"> main element</w:t>
      </w:r>
      <w:r w:rsidR="006B6487" w:rsidRPr="008D214D">
        <w:rPr>
          <w:rFonts w:cstheme="minorHAnsi"/>
          <w:color w:val="000000" w:themeColor="text1"/>
          <w:sz w:val="24"/>
          <w:szCs w:val="24"/>
        </w:rPr>
        <w:t xml:space="preserve"> of Islamic Art is ca</w:t>
      </w:r>
      <w:r w:rsidR="006B6487" w:rsidRPr="008D214D">
        <w:rPr>
          <w:rFonts w:cstheme="minorHAnsi"/>
          <w:color w:val="000000" w:themeColor="text1"/>
          <w:sz w:val="24"/>
          <w:szCs w:val="24"/>
        </w:rPr>
        <w:t>l</w:t>
      </w:r>
      <w:r w:rsidR="006B6487" w:rsidRPr="008D214D">
        <w:rPr>
          <w:rFonts w:cstheme="minorHAnsi"/>
          <w:color w:val="000000" w:themeColor="text1"/>
          <w:sz w:val="24"/>
          <w:szCs w:val="24"/>
        </w:rPr>
        <w:t xml:space="preserve">ligraphy, which </w:t>
      </w:r>
      <w:r w:rsidRPr="008D214D">
        <w:rPr>
          <w:rFonts w:cstheme="minorHAnsi"/>
          <w:color w:val="000000" w:themeColor="text1"/>
          <w:sz w:val="24"/>
          <w:szCs w:val="24"/>
        </w:rPr>
        <w:t xml:space="preserve">involves the </w:t>
      </w:r>
      <w:r w:rsidR="006B6487" w:rsidRPr="008D214D">
        <w:rPr>
          <w:rFonts w:cstheme="minorHAnsi"/>
          <w:color w:val="000000" w:themeColor="text1"/>
          <w:sz w:val="24"/>
          <w:szCs w:val="24"/>
        </w:rPr>
        <w:t>decorative use of script</w:t>
      </w:r>
      <w:r w:rsidRPr="008D214D">
        <w:rPr>
          <w:rFonts w:cstheme="minorHAnsi"/>
          <w:color w:val="000000" w:themeColor="text1"/>
          <w:sz w:val="24"/>
          <w:szCs w:val="24"/>
        </w:rPr>
        <w:t xml:space="preserve"> and units of text</w:t>
      </w:r>
      <w:r w:rsidR="006B6487" w:rsidRPr="008D214D">
        <w:rPr>
          <w:rFonts w:cstheme="minorHAnsi"/>
          <w:color w:val="000000" w:themeColor="text1"/>
          <w:sz w:val="24"/>
          <w:szCs w:val="24"/>
        </w:rPr>
        <w:t xml:space="preserve">. </w:t>
      </w:r>
      <w:r w:rsidR="000C2909" w:rsidRPr="008D214D">
        <w:rPr>
          <w:rFonts w:cstheme="minorHAnsi"/>
          <w:color w:val="000000" w:themeColor="text1"/>
          <w:sz w:val="24"/>
          <w:szCs w:val="24"/>
        </w:rPr>
        <w:t xml:space="preserve">Calligraphy is often used in mosques where the texts are often </w:t>
      </w:r>
      <w:r w:rsidR="00AE210C" w:rsidRPr="008D214D">
        <w:rPr>
          <w:rFonts w:cstheme="minorHAnsi"/>
          <w:color w:val="000000" w:themeColor="text1"/>
          <w:sz w:val="24"/>
          <w:szCs w:val="24"/>
        </w:rPr>
        <w:t>passages</w:t>
      </w:r>
      <w:r w:rsidR="000C2909" w:rsidRPr="008D214D">
        <w:rPr>
          <w:rFonts w:cstheme="minorHAnsi"/>
          <w:color w:val="000000" w:themeColor="text1"/>
          <w:sz w:val="24"/>
          <w:szCs w:val="24"/>
        </w:rPr>
        <w:t xml:space="preserve"> from the Qur’an. </w:t>
      </w:r>
      <w:r w:rsidR="006B6487" w:rsidRPr="008D214D">
        <w:rPr>
          <w:rFonts w:cstheme="minorHAnsi"/>
          <w:color w:val="000000" w:themeColor="text1"/>
          <w:sz w:val="24"/>
          <w:szCs w:val="24"/>
        </w:rPr>
        <w:t>The second main el</w:t>
      </w:r>
      <w:r w:rsidR="006B6487" w:rsidRPr="008D214D">
        <w:rPr>
          <w:rFonts w:cstheme="minorHAnsi"/>
          <w:color w:val="000000" w:themeColor="text1"/>
          <w:sz w:val="24"/>
          <w:szCs w:val="24"/>
        </w:rPr>
        <w:t>e</w:t>
      </w:r>
      <w:r w:rsidR="006B6487" w:rsidRPr="008D214D">
        <w:rPr>
          <w:rFonts w:cstheme="minorHAnsi"/>
          <w:color w:val="000000" w:themeColor="text1"/>
          <w:sz w:val="24"/>
          <w:szCs w:val="24"/>
        </w:rPr>
        <w:t xml:space="preserve">ment is geometrical decoration, and in the West, </w:t>
      </w:r>
      <w:r w:rsidRPr="008D214D">
        <w:rPr>
          <w:rFonts w:cstheme="minorHAnsi"/>
          <w:color w:val="000000" w:themeColor="text1"/>
          <w:sz w:val="24"/>
          <w:szCs w:val="24"/>
        </w:rPr>
        <w:t xml:space="preserve">particularly, in the interlaced motifs known as </w:t>
      </w:r>
      <w:r w:rsidR="006B6487" w:rsidRPr="008D214D">
        <w:rPr>
          <w:rFonts w:cstheme="minorHAnsi"/>
          <w:color w:val="000000" w:themeColor="text1"/>
          <w:sz w:val="24"/>
          <w:szCs w:val="24"/>
        </w:rPr>
        <w:t>arabesques</w:t>
      </w:r>
      <w:r w:rsidRPr="008D214D">
        <w:rPr>
          <w:rFonts w:cstheme="minorHAnsi"/>
          <w:color w:val="000000" w:themeColor="text1"/>
          <w:sz w:val="24"/>
          <w:szCs w:val="24"/>
        </w:rPr>
        <w:t xml:space="preserve"> in the West</w:t>
      </w:r>
      <w:r w:rsidR="006B6487" w:rsidRPr="008D214D">
        <w:rPr>
          <w:rFonts w:cstheme="minorHAnsi"/>
          <w:color w:val="000000" w:themeColor="text1"/>
          <w:sz w:val="24"/>
          <w:szCs w:val="24"/>
        </w:rPr>
        <w:t xml:space="preserve">. The third main element is floral designs, which are </w:t>
      </w:r>
      <w:r w:rsidRPr="008D214D">
        <w:rPr>
          <w:rFonts w:cstheme="minorHAnsi"/>
          <w:color w:val="000000" w:themeColor="text1"/>
          <w:sz w:val="24"/>
          <w:szCs w:val="24"/>
        </w:rPr>
        <w:t xml:space="preserve">most </w:t>
      </w:r>
      <w:r w:rsidR="006B6487" w:rsidRPr="008D214D">
        <w:rPr>
          <w:rFonts w:cstheme="minorHAnsi"/>
          <w:color w:val="000000" w:themeColor="text1"/>
          <w:sz w:val="24"/>
          <w:szCs w:val="24"/>
        </w:rPr>
        <w:t xml:space="preserve">common in Iran. All </w:t>
      </w:r>
      <w:r w:rsidRPr="008D214D">
        <w:rPr>
          <w:rFonts w:cstheme="minorHAnsi"/>
          <w:color w:val="000000" w:themeColor="text1"/>
          <w:sz w:val="24"/>
          <w:szCs w:val="24"/>
        </w:rPr>
        <w:t xml:space="preserve">three </w:t>
      </w:r>
      <w:r w:rsidR="006B6487" w:rsidRPr="008D214D">
        <w:rPr>
          <w:rFonts w:cstheme="minorHAnsi"/>
          <w:color w:val="000000" w:themeColor="text1"/>
          <w:sz w:val="24"/>
          <w:szCs w:val="24"/>
        </w:rPr>
        <w:t>elements are</w:t>
      </w:r>
      <w:r w:rsidRPr="008D214D">
        <w:rPr>
          <w:rFonts w:cstheme="minorHAnsi"/>
          <w:color w:val="000000" w:themeColor="text1"/>
          <w:sz w:val="24"/>
          <w:szCs w:val="24"/>
        </w:rPr>
        <w:t xml:space="preserve"> more</w:t>
      </w:r>
      <w:r w:rsidR="006B6487" w:rsidRPr="008D214D">
        <w:rPr>
          <w:rFonts w:cstheme="minorHAnsi"/>
          <w:color w:val="000000" w:themeColor="text1"/>
          <w:sz w:val="24"/>
          <w:szCs w:val="24"/>
        </w:rPr>
        <w:t xml:space="preserve"> abstract</w:t>
      </w:r>
      <w:r w:rsidRPr="008D214D">
        <w:rPr>
          <w:rFonts w:cstheme="minorHAnsi"/>
          <w:color w:val="000000" w:themeColor="text1"/>
          <w:sz w:val="24"/>
          <w:szCs w:val="24"/>
        </w:rPr>
        <w:t xml:space="preserve"> than pictorial in order to</w:t>
      </w:r>
      <w:r w:rsidR="006B6487" w:rsidRPr="008D214D">
        <w:rPr>
          <w:rFonts w:cstheme="minorHAnsi"/>
          <w:color w:val="000000" w:themeColor="text1"/>
          <w:sz w:val="24"/>
          <w:szCs w:val="24"/>
        </w:rPr>
        <w:t xml:space="preserve"> point our attention to the larger structure on which the decoration appears, most often a mosque, a page of Qur’an a prayer rug</w:t>
      </w:r>
      <w:r w:rsidRPr="008D214D">
        <w:rPr>
          <w:rFonts w:cstheme="minorHAnsi"/>
          <w:color w:val="000000" w:themeColor="text1"/>
          <w:sz w:val="24"/>
          <w:szCs w:val="24"/>
        </w:rPr>
        <w:t xml:space="preserve">, or a tiled entrance </w:t>
      </w:r>
      <w:r w:rsidR="000C2909" w:rsidRPr="008D214D">
        <w:rPr>
          <w:rFonts w:cstheme="minorHAnsi"/>
          <w:color w:val="000000" w:themeColor="text1"/>
          <w:sz w:val="24"/>
          <w:szCs w:val="24"/>
        </w:rPr>
        <w:t>of a mosque</w:t>
      </w:r>
      <w:r w:rsidR="006B6487" w:rsidRPr="008D214D">
        <w:rPr>
          <w:rFonts w:cstheme="minorHAnsi"/>
          <w:color w:val="000000" w:themeColor="text1"/>
          <w:sz w:val="24"/>
          <w:szCs w:val="24"/>
        </w:rPr>
        <w:t>.</w:t>
      </w:r>
      <w:r w:rsidR="009E66EF" w:rsidRPr="008D214D">
        <w:rPr>
          <w:rFonts w:cstheme="minorHAnsi"/>
          <w:color w:val="000000" w:themeColor="text1"/>
          <w:sz w:val="24"/>
          <w:szCs w:val="24"/>
        </w:rPr>
        <w:t xml:space="preserve"> (p.</w:t>
      </w:r>
      <w:r w:rsidR="00972E53" w:rsidRPr="008D214D">
        <w:rPr>
          <w:rFonts w:cstheme="minorHAnsi"/>
          <w:color w:val="000000" w:themeColor="text1"/>
          <w:sz w:val="24"/>
          <w:szCs w:val="24"/>
        </w:rPr>
        <w:t xml:space="preserve"> </w:t>
      </w:r>
      <w:r w:rsidR="009E66EF" w:rsidRPr="008D214D">
        <w:rPr>
          <w:rFonts w:cstheme="minorHAnsi"/>
          <w:color w:val="000000" w:themeColor="text1"/>
          <w:sz w:val="24"/>
          <w:szCs w:val="24"/>
        </w:rPr>
        <w:t>2</w:t>
      </w:r>
      <w:r w:rsidR="009F083C" w:rsidRPr="008D214D">
        <w:rPr>
          <w:rFonts w:cstheme="minorHAnsi"/>
          <w:color w:val="000000" w:themeColor="text1"/>
          <w:sz w:val="24"/>
          <w:szCs w:val="24"/>
        </w:rPr>
        <w:t>83</w:t>
      </w:r>
      <w:r w:rsidR="009E66EF" w:rsidRPr="008D214D">
        <w:rPr>
          <w:rFonts w:cstheme="minorHAnsi"/>
          <w:color w:val="000000" w:themeColor="text1"/>
          <w:sz w:val="24"/>
          <w:szCs w:val="24"/>
        </w:rPr>
        <w:t>)</w:t>
      </w:r>
    </w:p>
    <w:p w14:paraId="78667C9C" w14:textId="77777777" w:rsidR="008D214D" w:rsidRPr="00035957" w:rsidRDefault="008D214D" w:rsidP="00035957">
      <w:pPr>
        <w:spacing w:after="0"/>
        <w:rPr>
          <w:rFonts w:cstheme="minorHAnsi"/>
          <w:color w:val="000000" w:themeColor="text1"/>
          <w:sz w:val="24"/>
          <w:szCs w:val="24"/>
        </w:rPr>
      </w:pPr>
    </w:p>
    <w:p w14:paraId="4C11EA32" w14:textId="4692C2D6" w:rsidR="00972E53" w:rsidRPr="00035957" w:rsidRDefault="00A54DE4" w:rsidP="008D214D">
      <w:pPr>
        <w:pStyle w:val="NormalWeb"/>
        <w:numPr>
          <w:ilvl w:val="0"/>
          <w:numId w:val="31"/>
        </w:numPr>
        <w:spacing w:before="0" w:beforeAutospacing="0" w:after="0" w:afterAutospacing="0" w:line="276" w:lineRule="auto"/>
        <w:rPr>
          <w:rFonts w:asciiTheme="minorHAnsi" w:hAnsiTheme="minorHAnsi" w:cstheme="minorHAnsi"/>
          <w:b/>
          <w:color w:val="000000" w:themeColor="text1"/>
        </w:rPr>
      </w:pPr>
      <w:r w:rsidRPr="008D214D">
        <w:rPr>
          <w:rFonts w:asciiTheme="minorHAnsi" w:hAnsiTheme="minorHAnsi" w:cstheme="minorHAnsi"/>
          <w:lang w:val="en-CA"/>
        </w:rPr>
        <w:t xml:space="preserve">In 1993, </w:t>
      </w:r>
      <w:r w:rsidRPr="008D214D">
        <w:rPr>
          <w:rFonts w:asciiTheme="minorHAnsi" w:hAnsiTheme="minorHAnsi" w:cstheme="minorHAnsi"/>
        </w:rPr>
        <w:t>Dr. Aminah Al-Deen, who is a professor of Islamic studies at DePaul Universit</w:t>
      </w:r>
      <w:r w:rsidR="00FC7DE1" w:rsidRPr="008D214D">
        <w:rPr>
          <w:rFonts w:asciiTheme="minorHAnsi" w:hAnsiTheme="minorHAnsi" w:cstheme="minorHAnsi"/>
        </w:rPr>
        <w:t xml:space="preserve">y, </w:t>
      </w:r>
      <w:r w:rsidRPr="008D214D">
        <w:rPr>
          <w:rFonts w:asciiTheme="minorHAnsi" w:hAnsiTheme="minorHAnsi" w:cstheme="minorHAnsi"/>
        </w:rPr>
        <w:t>founded the Islam in America Archives at DePaul University, which collects the works of American Islamic scholars. In 1995, she organized the first of several “Islam in America” conferences at the university. In 2003, she began to write the courses that became the found</w:t>
      </w:r>
      <w:r w:rsidRPr="008D214D">
        <w:rPr>
          <w:rFonts w:asciiTheme="minorHAnsi" w:hAnsiTheme="minorHAnsi" w:cstheme="minorHAnsi"/>
        </w:rPr>
        <w:t>a</w:t>
      </w:r>
      <w:r w:rsidRPr="008D214D">
        <w:rPr>
          <w:rFonts w:asciiTheme="minorHAnsi" w:hAnsiTheme="minorHAnsi" w:cstheme="minorHAnsi"/>
        </w:rPr>
        <w:t xml:space="preserve">tion of the nation’s first undergraduate baccalaureate program in Islamic world studies. She also ran a 10- week “Exploring Muslim Cultures” program in the city of Chicago, with 22 lectures, 10 events, and three exhibits that engaged 60,000 Chicago high school students and their social studies teachers. For this program, she was able to turn her DePaul University students into docents. A 2004 article about her in the </w:t>
      </w:r>
      <w:r w:rsidRPr="008D214D">
        <w:rPr>
          <w:rFonts w:asciiTheme="minorHAnsi" w:hAnsiTheme="minorHAnsi" w:cstheme="minorHAnsi"/>
          <w:i/>
          <w:iCs/>
        </w:rPr>
        <w:t xml:space="preserve">New York Times </w:t>
      </w:r>
      <w:r w:rsidRPr="008D214D">
        <w:rPr>
          <w:rFonts w:asciiTheme="minorHAnsi" w:hAnsiTheme="minorHAnsi" w:cstheme="minorHAnsi"/>
        </w:rPr>
        <w:t>ran under a headline that summed up her work: “An Islamic Scholar with the Dual Role of Activist.” Other exa</w:t>
      </w:r>
      <w:r w:rsidRPr="008D214D">
        <w:rPr>
          <w:rFonts w:asciiTheme="minorHAnsi" w:hAnsiTheme="minorHAnsi" w:cstheme="minorHAnsi"/>
        </w:rPr>
        <w:t>m</w:t>
      </w:r>
      <w:r w:rsidRPr="008D214D">
        <w:rPr>
          <w:rFonts w:asciiTheme="minorHAnsi" w:hAnsiTheme="minorHAnsi" w:cstheme="minorHAnsi"/>
        </w:rPr>
        <w:t>ples of her activism include during Ramadan in 2013, Al-Deen spoke against the injustices during the Trayvon Martin trial. In 2017, Al-Deen was appalled that the reports of slavery and slave markets being reintroduced in Libya was not an issue of concern for American Muslims. In the interview for this textbook</w:t>
      </w:r>
      <w:proofErr w:type="gramStart"/>
      <w:r w:rsidRPr="008D214D">
        <w:rPr>
          <w:rFonts w:asciiTheme="minorHAnsi" w:hAnsiTheme="minorHAnsi" w:cstheme="minorHAnsi"/>
        </w:rPr>
        <w:t>,  she</w:t>
      </w:r>
      <w:proofErr w:type="gramEnd"/>
      <w:r w:rsidRPr="008D214D">
        <w:rPr>
          <w:rFonts w:asciiTheme="minorHAnsi" w:hAnsiTheme="minorHAnsi" w:cstheme="minorHAnsi"/>
        </w:rPr>
        <w:t xml:space="preserve"> declared, “The Muslim world is in bad shape. Recreating it here in the United States isn’t going to help us. This is why we see Afr</w:t>
      </w:r>
      <w:r w:rsidRPr="008D214D">
        <w:rPr>
          <w:rFonts w:asciiTheme="minorHAnsi" w:hAnsiTheme="minorHAnsi" w:cstheme="minorHAnsi"/>
        </w:rPr>
        <w:t>i</w:t>
      </w:r>
      <w:r w:rsidRPr="008D214D">
        <w:rPr>
          <w:rFonts w:asciiTheme="minorHAnsi" w:hAnsiTheme="minorHAnsi" w:cstheme="minorHAnsi"/>
        </w:rPr>
        <w:t>can American Muslims pulling away from immigrant Muslim communities. They do not want to see reproductions of a bad story.” She sees her home as a “third space,” a safe space where Muslims who are frustrated with their mosque communities can meet. In her home, they can speak freely without the “strictures that the mosque community is putting on pe</w:t>
      </w:r>
      <w:r w:rsidRPr="008D214D">
        <w:rPr>
          <w:rFonts w:asciiTheme="minorHAnsi" w:hAnsiTheme="minorHAnsi" w:cstheme="minorHAnsi"/>
        </w:rPr>
        <w:t>o</w:t>
      </w:r>
      <w:r w:rsidRPr="008D214D">
        <w:rPr>
          <w:rFonts w:asciiTheme="minorHAnsi" w:hAnsiTheme="minorHAnsi" w:cstheme="minorHAnsi"/>
        </w:rPr>
        <w:t>ple—gender segregation, clothing, what you say, and if you say it with the correct number of Qur’anic references recited in a particular style of Arabic</w:t>
      </w:r>
      <w:r w:rsidR="00F176C7" w:rsidRPr="008D214D">
        <w:rPr>
          <w:rFonts w:asciiTheme="minorHAnsi" w:hAnsiTheme="minorHAnsi" w:cstheme="minorHAnsi"/>
        </w:rPr>
        <w:t>.” (p. 295)</w:t>
      </w:r>
    </w:p>
    <w:p w14:paraId="4E971339" w14:textId="77777777" w:rsidR="008D214D" w:rsidRPr="008D214D" w:rsidRDefault="008D214D" w:rsidP="00035957">
      <w:pPr>
        <w:pStyle w:val="NormalWeb"/>
        <w:spacing w:before="0" w:beforeAutospacing="0" w:after="0" w:afterAutospacing="0" w:line="276" w:lineRule="auto"/>
        <w:ind w:left="360"/>
        <w:rPr>
          <w:rFonts w:asciiTheme="minorHAnsi" w:hAnsiTheme="minorHAnsi" w:cstheme="minorHAnsi"/>
          <w:b/>
          <w:color w:val="000000" w:themeColor="text1"/>
        </w:rPr>
      </w:pPr>
    </w:p>
    <w:p w14:paraId="66524F36" w14:textId="77777777" w:rsidR="00972E53" w:rsidRPr="008D214D" w:rsidRDefault="00972E53" w:rsidP="008D214D">
      <w:pPr>
        <w:spacing w:after="0"/>
        <w:contextualSpacing/>
        <w:rPr>
          <w:rFonts w:cstheme="minorHAnsi"/>
          <w:color w:val="000000" w:themeColor="text1"/>
          <w:sz w:val="24"/>
          <w:szCs w:val="24"/>
        </w:rPr>
      </w:pPr>
      <w:r w:rsidRPr="008D214D">
        <w:rPr>
          <w:rFonts w:cstheme="minorHAnsi"/>
          <w:color w:val="000000" w:themeColor="text1"/>
          <w:sz w:val="24"/>
          <w:szCs w:val="24"/>
        </w:rPr>
        <w:t>Research Questions</w:t>
      </w:r>
    </w:p>
    <w:p w14:paraId="7EB5BCA8" w14:textId="77777777" w:rsidR="002F3AA0" w:rsidRPr="008D214D" w:rsidRDefault="002F3AA0" w:rsidP="008D214D">
      <w:pPr>
        <w:pStyle w:val="ListParagraph"/>
        <w:spacing w:after="0"/>
        <w:ind w:left="0"/>
        <w:rPr>
          <w:rFonts w:cstheme="minorHAnsi"/>
          <w:color w:val="000000" w:themeColor="text1"/>
          <w:sz w:val="24"/>
          <w:szCs w:val="24"/>
        </w:rPr>
      </w:pPr>
    </w:p>
    <w:p w14:paraId="1D136468" w14:textId="31F2C427" w:rsidR="002F3AA0" w:rsidRDefault="00FC7DE1" w:rsidP="008D214D">
      <w:pPr>
        <w:pStyle w:val="ListParagraph"/>
        <w:numPr>
          <w:ilvl w:val="0"/>
          <w:numId w:val="33"/>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The centrality of Muhammad as the Prophet is essential to the Muslim tradition. What do we know about Muhammad? What was his cultural, familial and social background, and why is this important for understanding his legacy? What are some of the main events throughout his life? What are his main contributions?   </w:t>
      </w:r>
    </w:p>
    <w:p w14:paraId="14C95969" w14:textId="77777777" w:rsidR="008D214D" w:rsidRPr="008D214D" w:rsidRDefault="008D214D" w:rsidP="00035957">
      <w:pPr>
        <w:pStyle w:val="ListParagraph"/>
        <w:spacing w:after="0"/>
        <w:ind w:left="360"/>
        <w:contextualSpacing w:val="0"/>
        <w:rPr>
          <w:rFonts w:cstheme="minorHAnsi"/>
          <w:color w:val="000000" w:themeColor="text1"/>
          <w:sz w:val="24"/>
          <w:szCs w:val="24"/>
        </w:rPr>
      </w:pPr>
    </w:p>
    <w:p w14:paraId="0BFFA880" w14:textId="77777777" w:rsidR="00FC7DE1" w:rsidRDefault="00FC7DE1" w:rsidP="008D214D">
      <w:pPr>
        <w:pStyle w:val="ListParagraph"/>
        <w:numPr>
          <w:ilvl w:val="0"/>
          <w:numId w:val="33"/>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The Qur’an is the central sacred text within Islam, however, at the same time, Jews and Christians are also considered to be “People of the Book.” </w:t>
      </w:r>
      <w:r w:rsidR="00BF5163" w:rsidRPr="008D214D">
        <w:rPr>
          <w:rFonts w:cstheme="minorHAnsi"/>
          <w:color w:val="000000" w:themeColor="text1"/>
          <w:sz w:val="24"/>
          <w:szCs w:val="24"/>
        </w:rPr>
        <w:t>How would you assess and d</w:t>
      </w:r>
      <w:r w:rsidR="00BF5163" w:rsidRPr="008D214D">
        <w:rPr>
          <w:rFonts w:cstheme="minorHAnsi"/>
          <w:color w:val="000000" w:themeColor="text1"/>
          <w:sz w:val="24"/>
          <w:szCs w:val="24"/>
        </w:rPr>
        <w:t>e</w:t>
      </w:r>
      <w:r w:rsidR="00BF5163" w:rsidRPr="008D214D">
        <w:rPr>
          <w:rFonts w:cstheme="minorHAnsi"/>
          <w:color w:val="000000" w:themeColor="text1"/>
          <w:sz w:val="24"/>
          <w:szCs w:val="24"/>
        </w:rPr>
        <w:t>scribe the relationship between the Qur’an and the Bible (Hebrew Bible, a.k.a., Old Test</w:t>
      </w:r>
      <w:r w:rsidR="00BF5163" w:rsidRPr="008D214D">
        <w:rPr>
          <w:rFonts w:cstheme="minorHAnsi"/>
          <w:color w:val="000000" w:themeColor="text1"/>
          <w:sz w:val="24"/>
          <w:szCs w:val="24"/>
        </w:rPr>
        <w:t>a</w:t>
      </w:r>
      <w:r w:rsidR="00BF5163" w:rsidRPr="008D214D">
        <w:rPr>
          <w:rFonts w:cstheme="minorHAnsi"/>
          <w:color w:val="000000" w:themeColor="text1"/>
          <w:sz w:val="24"/>
          <w:szCs w:val="24"/>
        </w:rPr>
        <w:t xml:space="preserve">ment, and the New Testament)? </w:t>
      </w:r>
    </w:p>
    <w:p w14:paraId="0B77D39C" w14:textId="77777777" w:rsidR="008D214D" w:rsidRPr="00035957" w:rsidRDefault="008D214D" w:rsidP="00035957">
      <w:pPr>
        <w:spacing w:after="0"/>
        <w:rPr>
          <w:rFonts w:cstheme="minorHAnsi"/>
          <w:color w:val="000000" w:themeColor="text1"/>
          <w:sz w:val="24"/>
          <w:szCs w:val="24"/>
        </w:rPr>
      </w:pPr>
    </w:p>
    <w:p w14:paraId="69EFEB3F" w14:textId="3C6718AC" w:rsidR="00BF5163" w:rsidRPr="00035957" w:rsidRDefault="00BF5163" w:rsidP="008D214D">
      <w:pPr>
        <w:pStyle w:val="ListParagraph"/>
        <w:numPr>
          <w:ilvl w:val="0"/>
          <w:numId w:val="33"/>
        </w:numPr>
        <w:spacing w:after="0"/>
        <w:contextualSpacing w:val="0"/>
        <w:rPr>
          <w:rFonts w:cstheme="minorHAnsi"/>
          <w:color w:val="000000" w:themeColor="text1"/>
          <w:sz w:val="24"/>
          <w:szCs w:val="24"/>
        </w:rPr>
      </w:pPr>
      <w:r w:rsidRPr="008D214D">
        <w:rPr>
          <w:rFonts w:cstheme="minorHAnsi"/>
          <w:color w:val="000000" w:themeColor="text1"/>
          <w:spacing w:val="-2"/>
          <w:sz w:val="24"/>
          <w:szCs w:val="24"/>
        </w:rPr>
        <w:t xml:space="preserve">Prayer is a common practice within </w:t>
      </w:r>
      <w:r w:rsidR="005900FE" w:rsidRPr="008D214D">
        <w:rPr>
          <w:rFonts w:cstheme="minorHAnsi"/>
          <w:color w:val="000000" w:themeColor="text1"/>
          <w:spacing w:val="-2"/>
          <w:sz w:val="24"/>
          <w:szCs w:val="24"/>
        </w:rPr>
        <w:t xml:space="preserve">a number of </w:t>
      </w:r>
      <w:r w:rsidRPr="008D214D">
        <w:rPr>
          <w:rFonts w:cstheme="minorHAnsi"/>
          <w:color w:val="000000" w:themeColor="text1"/>
          <w:spacing w:val="-2"/>
          <w:sz w:val="24"/>
          <w:szCs w:val="24"/>
        </w:rPr>
        <w:t>religious traditions. What are some of the di</w:t>
      </w:r>
      <w:r w:rsidRPr="008D214D">
        <w:rPr>
          <w:rFonts w:cstheme="minorHAnsi"/>
          <w:color w:val="000000" w:themeColor="text1"/>
          <w:spacing w:val="-2"/>
          <w:sz w:val="24"/>
          <w:szCs w:val="24"/>
        </w:rPr>
        <w:t>s</w:t>
      </w:r>
      <w:r w:rsidRPr="008D214D">
        <w:rPr>
          <w:rFonts w:cstheme="minorHAnsi"/>
          <w:color w:val="000000" w:themeColor="text1"/>
          <w:spacing w:val="-2"/>
          <w:sz w:val="24"/>
          <w:szCs w:val="24"/>
        </w:rPr>
        <w:t>tinctive features of prayer within the Islamic tradition? How often is prayer mandated to be pe</w:t>
      </w:r>
      <w:r w:rsidRPr="008D214D">
        <w:rPr>
          <w:rFonts w:cstheme="minorHAnsi"/>
          <w:color w:val="000000" w:themeColor="text1"/>
          <w:spacing w:val="-2"/>
          <w:sz w:val="24"/>
          <w:szCs w:val="24"/>
        </w:rPr>
        <w:t>r</w:t>
      </w:r>
      <w:r w:rsidRPr="008D214D">
        <w:rPr>
          <w:rFonts w:cstheme="minorHAnsi"/>
          <w:color w:val="000000" w:themeColor="text1"/>
          <w:spacing w:val="-2"/>
          <w:sz w:val="24"/>
          <w:szCs w:val="24"/>
        </w:rPr>
        <w:t xml:space="preserve">formed in the life of a Muslim? What are the components, the context, and structure of prayer? Where is prayer to be performed? What does the Qur’an and the </w:t>
      </w:r>
      <w:r w:rsidRPr="008D214D">
        <w:rPr>
          <w:rFonts w:cstheme="minorHAnsi"/>
          <w:i/>
          <w:color w:val="000000" w:themeColor="text1"/>
          <w:spacing w:val="-2"/>
          <w:sz w:val="24"/>
          <w:szCs w:val="24"/>
        </w:rPr>
        <w:t xml:space="preserve">hadith </w:t>
      </w:r>
      <w:r w:rsidRPr="008D214D">
        <w:rPr>
          <w:rFonts w:cstheme="minorHAnsi"/>
          <w:color w:val="000000" w:themeColor="text1"/>
          <w:spacing w:val="-2"/>
          <w:sz w:val="24"/>
          <w:szCs w:val="24"/>
        </w:rPr>
        <w:t xml:space="preserve">teach us about prayer? </w:t>
      </w:r>
    </w:p>
    <w:p w14:paraId="41B715D8" w14:textId="77777777" w:rsidR="008D214D" w:rsidRPr="00035957" w:rsidRDefault="008D214D" w:rsidP="00035957">
      <w:pPr>
        <w:spacing w:after="0"/>
        <w:rPr>
          <w:rFonts w:cstheme="minorHAnsi"/>
          <w:color w:val="000000" w:themeColor="text1"/>
          <w:sz w:val="24"/>
          <w:szCs w:val="24"/>
        </w:rPr>
      </w:pPr>
    </w:p>
    <w:p w14:paraId="6923DC4D" w14:textId="1B66EA92" w:rsidR="00073E86" w:rsidRDefault="005900FE" w:rsidP="008D214D">
      <w:pPr>
        <w:pStyle w:val="ListParagraph"/>
        <w:numPr>
          <w:ilvl w:val="0"/>
          <w:numId w:val="33"/>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Pilgrimage is a common practice within a number of religious traditions. </w:t>
      </w:r>
      <w:r w:rsidR="00073E86" w:rsidRPr="008D214D">
        <w:rPr>
          <w:rFonts w:cstheme="minorHAnsi"/>
          <w:color w:val="000000" w:themeColor="text1"/>
          <w:sz w:val="24"/>
          <w:szCs w:val="24"/>
        </w:rPr>
        <w:t>Why is the pilgri</w:t>
      </w:r>
      <w:r w:rsidR="00073E86" w:rsidRPr="008D214D">
        <w:rPr>
          <w:rFonts w:cstheme="minorHAnsi"/>
          <w:color w:val="000000" w:themeColor="text1"/>
          <w:sz w:val="24"/>
          <w:szCs w:val="24"/>
        </w:rPr>
        <w:t>m</w:t>
      </w:r>
      <w:r w:rsidR="00073E86" w:rsidRPr="008D214D">
        <w:rPr>
          <w:rFonts w:cstheme="minorHAnsi"/>
          <w:color w:val="000000" w:themeColor="text1"/>
          <w:sz w:val="24"/>
          <w:szCs w:val="24"/>
        </w:rPr>
        <w:t>age (</w:t>
      </w:r>
      <w:r w:rsidR="00073E86" w:rsidRPr="008D214D">
        <w:rPr>
          <w:rFonts w:cstheme="minorHAnsi"/>
          <w:i/>
          <w:color w:val="000000" w:themeColor="text1"/>
          <w:sz w:val="24"/>
          <w:szCs w:val="24"/>
        </w:rPr>
        <w:t>hajj</w:t>
      </w:r>
      <w:r w:rsidR="00073E86" w:rsidRPr="008D214D">
        <w:rPr>
          <w:rFonts w:cstheme="minorHAnsi"/>
          <w:color w:val="000000" w:themeColor="text1"/>
          <w:sz w:val="24"/>
          <w:szCs w:val="24"/>
        </w:rPr>
        <w:t xml:space="preserve">) to Mecca one of the five “pillars” of Islam? Explain the historical and religious significance of the </w:t>
      </w:r>
      <w:r w:rsidR="00073E86" w:rsidRPr="008D214D">
        <w:rPr>
          <w:rFonts w:cstheme="minorHAnsi"/>
          <w:i/>
          <w:color w:val="000000" w:themeColor="text1"/>
          <w:sz w:val="24"/>
          <w:szCs w:val="24"/>
        </w:rPr>
        <w:t>hajj</w:t>
      </w:r>
      <w:r w:rsidR="008D214D">
        <w:rPr>
          <w:rFonts w:cstheme="minorHAnsi"/>
          <w:i/>
          <w:color w:val="000000" w:themeColor="text1"/>
          <w:sz w:val="24"/>
          <w:szCs w:val="24"/>
        </w:rPr>
        <w:t>.</w:t>
      </w:r>
      <w:r w:rsidR="00073E86" w:rsidRPr="008D214D">
        <w:rPr>
          <w:rFonts w:cstheme="minorHAnsi"/>
          <w:i/>
          <w:color w:val="000000" w:themeColor="text1"/>
          <w:sz w:val="24"/>
          <w:szCs w:val="24"/>
        </w:rPr>
        <w:t xml:space="preserve"> </w:t>
      </w:r>
      <w:r w:rsidR="00073E86" w:rsidRPr="008D214D">
        <w:rPr>
          <w:rFonts w:cstheme="minorHAnsi"/>
          <w:color w:val="000000" w:themeColor="text1"/>
          <w:sz w:val="24"/>
          <w:szCs w:val="24"/>
        </w:rPr>
        <w:t xml:space="preserve">What are the key practices </w:t>
      </w:r>
      <w:r w:rsidRPr="008D214D">
        <w:rPr>
          <w:rFonts w:cstheme="minorHAnsi"/>
          <w:color w:val="000000" w:themeColor="text1"/>
          <w:sz w:val="24"/>
          <w:szCs w:val="24"/>
        </w:rPr>
        <w:t xml:space="preserve">of the </w:t>
      </w:r>
      <w:r w:rsidRPr="008D214D">
        <w:rPr>
          <w:rFonts w:cstheme="minorHAnsi"/>
          <w:i/>
          <w:color w:val="000000" w:themeColor="text1"/>
          <w:sz w:val="24"/>
          <w:szCs w:val="24"/>
        </w:rPr>
        <w:t>hajj</w:t>
      </w:r>
      <w:r w:rsidRPr="008D214D">
        <w:rPr>
          <w:rFonts w:cstheme="minorHAnsi"/>
          <w:color w:val="000000" w:themeColor="text1"/>
          <w:sz w:val="24"/>
          <w:szCs w:val="24"/>
        </w:rPr>
        <w:t>, and what is the significance of these practices?</w:t>
      </w:r>
    </w:p>
    <w:p w14:paraId="0AD41E71" w14:textId="77777777" w:rsidR="008D214D" w:rsidRPr="00035957" w:rsidRDefault="008D214D" w:rsidP="00035957">
      <w:pPr>
        <w:spacing w:after="0"/>
        <w:rPr>
          <w:rFonts w:cstheme="minorHAnsi"/>
          <w:color w:val="000000" w:themeColor="text1"/>
          <w:sz w:val="24"/>
          <w:szCs w:val="24"/>
        </w:rPr>
      </w:pPr>
    </w:p>
    <w:p w14:paraId="2F0441CA" w14:textId="77777777" w:rsidR="008D214D" w:rsidRDefault="00BF5163" w:rsidP="008D214D">
      <w:pPr>
        <w:pStyle w:val="ListParagraph"/>
        <w:numPr>
          <w:ilvl w:val="0"/>
          <w:numId w:val="33"/>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Delineate the similarities and differences </w:t>
      </w:r>
      <w:r w:rsidR="00972E53" w:rsidRPr="008D214D">
        <w:rPr>
          <w:rFonts w:cstheme="minorHAnsi"/>
          <w:color w:val="000000" w:themeColor="text1"/>
          <w:sz w:val="24"/>
          <w:szCs w:val="24"/>
        </w:rPr>
        <w:t>between</w:t>
      </w:r>
      <w:r w:rsidRPr="008D214D">
        <w:rPr>
          <w:rFonts w:cstheme="minorHAnsi"/>
          <w:color w:val="000000" w:themeColor="text1"/>
          <w:sz w:val="24"/>
          <w:szCs w:val="24"/>
        </w:rPr>
        <w:t xml:space="preserve"> the</w:t>
      </w:r>
      <w:r w:rsidR="00972E53" w:rsidRPr="008D214D">
        <w:rPr>
          <w:rFonts w:cstheme="minorHAnsi"/>
          <w:color w:val="000000" w:themeColor="text1"/>
          <w:sz w:val="24"/>
          <w:szCs w:val="24"/>
        </w:rPr>
        <w:t xml:space="preserve"> Sunni and Shi‘</w:t>
      </w:r>
      <w:r w:rsidR="00510325" w:rsidRPr="008D214D">
        <w:rPr>
          <w:rFonts w:cstheme="minorHAnsi"/>
          <w:color w:val="000000" w:themeColor="text1"/>
          <w:sz w:val="24"/>
          <w:szCs w:val="24"/>
        </w:rPr>
        <w:t>a</w:t>
      </w:r>
      <w:r w:rsidRPr="008D214D">
        <w:rPr>
          <w:rFonts w:cstheme="minorHAnsi"/>
          <w:color w:val="000000" w:themeColor="text1"/>
          <w:sz w:val="24"/>
          <w:szCs w:val="24"/>
        </w:rPr>
        <w:t xml:space="preserve"> traditions, including their understandings of leadership and authority, their reading of the Qur’an and </w:t>
      </w:r>
      <w:r w:rsidRPr="008D214D">
        <w:rPr>
          <w:rFonts w:cstheme="minorHAnsi"/>
          <w:i/>
          <w:color w:val="000000" w:themeColor="text1"/>
          <w:sz w:val="24"/>
          <w:szCs w:val="24"/>
        </w:rPr>
        <w:t xml:space="preserve">hadiths </w:t>
      </w:r>
      <w:r w:rsidRPr="008D214D">
        <w:rPr>
          <w:rFonts w:cstheme="minorHAnsi"/>
          <w:color w:val="000000" w:themeColor="text1"/>
          <w:sz w:val="24"/>
          <w:szCs w:val="24"/>
        </w:rPr>
        <w:t xml:space="preserve">for theology, philosophy and jurisprudence. In what ways could the differences between the two traditions be bridged, and/or, what are some of the more difficult </w:t>
      </w:r>
      <w:r w:rsidR="00073E86" w:rsidRPr="008D214D">
        <w:rPr>
          <w:rFonts w:cstheme="minorHAnsi"/>
          <w:color w:val="000000" w:themeColor="text1"/>
          <w:sz w:val="24"/>
          <w:szCs w:val="24"/>
        </w:rPr>
        <w:t xml:space="preserve">chasms to bridge? </w:t>
      </w:r>
    </w:p>
    <w:p w14:paraId="1FC770EF" w14:textId="515CB939" w:rsidR="00C00F3A" w:rsidRPr="00035957" w:rsidRDefault="00BF5163" w:rsidP="00035957">
      <w:pPr>
        <w:spacing w:after="0"/>
        <w:rPr>
          <w:rFonts w:cstheme="minorHAnsi"/>
          <w:color w:val="000000" w:themeColor="text1"/>
          <w:sz w:val="24"/>
          <w:szCs w:val="24"/>
        </w:rPr>
      </w:pPr>
      <w:r w:rsidRPr="00035957">
        <w:rPr>
          <w:rFonts w:cstheme="minorHAnsi"/>
          <w:color w:val="000000" w:themeColor="text1"/>
          <w:sz w:val="24"/>
          <w:szCs w:val="24"/>
        </w:rPr>
        <w:t xml:space="preserve"> </w:t>
      </w:r>
    </w:p>
    <w:p w14:paraId="41443713" w14:textId="12AF09F7" w:rsidR="002F3AA0" w:rsidRDefault="002B739B" w:rsidP="008D214D">
      <w:pPr>
        <w:pStyle w:val="ListParagraph"/>
        <w:numPr>
          <w:ilvl w:val="0"/>
          <w:numId w:val="33"/>
        </w:numPr>
        <w:spacing w:after="0"/>
        <w:contextualSpacing w:val="0"/>
        <w:rPr>
          <w:rFonts w:cstheme="minorHAnsi"/>
          <w:color w:val="000000" w:themeColor="text1"/>
          <w:sz w:val="24"/>
          <w:szCs w:val="24"/>
        </w:rPr>
      </w:pPr>
      <w:r w:rsidRPr="008D214D">
        <w:rPr>
          <w:rFonts w:cstheme="minorHAnsi"/>
          <w:i/>
          <w:color w:val="000000" w:themeColor="text1"/>
          <w:sz w:val="24"/>
          <w:szCs w:val="24"/>
        </w:rPr>
        <w:t>Hadiths</w:t>
      </w:r>
      <w:r w:rsidR="000222CE" w:rsidRPr="008D214D">
        <w:rPr>
          <w:rFonts w:cstheme="minorHAnsi"/>
          <w:color w:val="000000" w:themeColor="text1"/>
          <w:sz w:val="24"/>
          <w:szCs w:val="24"/>
        </w:rPr>
        <w:t xml:space="preserve"> are significant </w:t>
      </w:r>
      <w:r w:rsidR="00073E86" w:rsidRPr="008D214D">
        <w:rPr>
          <w:rFonts w:cstheme="minorHAnsi"/>
          <w:color w:val="000000" w:themeColor="text1"/>
          <w:sz w:val="24"/>
          <w:szCs w:val="24"/>
        </w:rPr>
        <w:t xml:space="preserve">in </w:t>
      </w:r>
      <w:r w:rsidR="000222CE" w:rsidRPr="008D214D">
        <w:rPr>
          <w:rFonts w:cstheme="minorHAnsi"/>
          <w:color w:val="000000" w:themeColor="text1"/>
          <w:sz w:val="24"/>
          <w:szCs w:val="24"/>
        </w:rPr>
        <w:t xml:space="preserve">both </w:t>
      </w:r>
      <w:r w:rsidR="00073E86" w:rsidRPr="008D214D">
        <w:rPr>
          <w:rFonts w:cstheme="minorHAnsi"/>
          <w:color w:val="000000" w:themeColor="text1"/>
          <w:sz w:val="24"/>
          <w:szCs w:val="24"/>
        </w:rPr>
        <w:t xml:space="preserve">the </w:t>
      </w:r>
      <w:r w:rsidR="000222CE" w:rsidRPr="008D214D">
        <w:rPr>
          <w:rFonts w:cstheme="minorHAnsi"/>
          <w:color w:val="000000" w:themeColor="text1"/>
          <w:sz w:val="24"/>
          <w:szCs w:val="24"/>
        </w:rPr>
        <w:t>Sunni and Shi</w:t>
      </w:r>
      <w:r w:rsidR="00972E53" w:rsidRPr="008D214D">
        <w:rPr>
          <w:rFonts w:cstheme="minorHAnsi"/>
          <w:color w:val="000000" w:themeColor="text1"/>
          <w:sz w:val="24"/>
          <w:szCs w:val="24"/>
        </w:rPr>
        <w:t>‘</w:t>
      </w:r>
      <w:r w:rsidR="000222CE" w:rsidRPr="008D214D">
        <w:rPr>
          <w:rFonts w:cstheme="minorHAnsi"/>
          <w:color w:val="000000" w:themeColor="text1"/>
          <w:sz w:val="24"/>
          <w:szCs w:val="24"/>
        </w:rPr>
        <w:t xml:space="preserve">a </w:t>
      </w:r>
      <w:r w:rsidR="00073E86" w:rsidRPr="008D214D">
        <w:rPr>
          <w:rFonts w:cstheme="minorHAnsi"/>
          <w:color w:val="000000" w:themeColor="text1"/>
          <w:sz w:val="24"/>
          <w:szCs w:val="24"/>
        </w:rPr>
        <w:t>traditions as they contain the sayings and the example of the Muhammad</w:t>
      </w:r>
      <w:r w:rsidR="000222CE" w:rsidRPr="008D214D">
        <w:rPr>
          <w:rFonts w:cstheme="minorHAnsi"/>
          <w:color w:val="000000" w:themeColor="text1"/>
          <w:sz w:val="24"/>
          <w:szCs w:val="24"/>
        </w:rPr>
        <w:t xml:space="preserve">. What </w:t>
      </w:r>
      <w:r w:rsidR="00073E86" w:rsidRPr="008D214D">
        <w:rPr>
          <w:rFonts w:cstheme="minorHAnsi"/>
          <w:color w:val="000000" w:themeColor="text1"/>
          <w:sz w:val="24"/>
          <w:szCs w:val="24"/>
        </w:rPr>
        <w:t xml:space="preserve">are the components of, and what </w:t>
      </w:r>
      <w:r w:rsidR="000222CE" w:rsidRPr="008D214D">
        <w:rPr>
          <w:rFonts w:cstheme="minorHAnsi"/>
          <w:color w:val="000000" w:themeColor="text1"/>
          <w:sz w:val="24"/>
          <w:szCs w:val="24"/>
        </w:rPr>
        <w:t>is the process</w:t>
      </w:r>
      <w:r w:rsidR="00073E86" w:rsidRPr="008D214D">
        <w:rPr>
          <w:rFonts w:cstheme="minorHAnsi"/>
          <w:color w:val="000000" w:themeColor="text1"/>
          <w:sz w:val="24"/>
          <w:szCs w:val="24"/>
        </w:rPr>
        <w:t xml:space="preserve"> by which the </w:t>
      </w:r>
      <w:r w:rsidR="000222CE" w:rsidRPr="008D214D">
        <w:rPr>
          <w:rFonts w:cstheme="minorHAnsi"/>
          <w:i/>
          <w:color w:val="000000" w:themeColor="text1"/>
          <w:sz w:val="24"/>
          <w:szCs w:val="24"/>
        </w:rPr>
        <w:t>hadiths</w:t>
      </w:r>
      <w:r w:rsidR="00073E86" w:rsidRPr="008D214D">
        <w:rPr>
          <w:rFonts w:cstheme="minorHAnsi"/>
          <w:i/>
          <w:color w:val="000000" w:themeColor="text1"/>
          <w:sz w:val="24"/>
          <w:szCs w:val="24"/>
        </w:rPr>
        <w:t xml:space="preserve"> </w:t>
      </w:r>
      <w:r w:rsidR="00073E86" w:rsidRPr="008D214D">
        <w:rPr>
          <w:rFonts w:cstheme="minorHAnsi"/>
          <w:color w:val="000000" w:themeColor="text1"/>
          <w:sz w:val="24"/>
          <w:szCs w:val="24"/>
        </w:rPr>
        <w:t>are transmitted and verified as authoritative</w:t>
      </w:r>
      <w:r w:rsidR="000222CE" w:rsidRPr="008D214D">
        <w:rPr>
          <w:rFonts w:cstheme="minorHAnsi"/>
          <w:color w:val="000000" w:themeColor="text1"/>
          <w:sz w:val="24"/>
          <w:szCs w:val="24"/>
        </w:rPr>
        <w:t>? Why</w:t>
      </w:r>
      <w:r w:rsidR="00073E86" w:rsidRPr="008D214D">
        <w:rPr>
          <w:rFonts w:cstheme="minorHAnsi"/>
          <w:color w:val="000000" w:themeColor="text1"/>
          <w:sz w:val="24"/>
          <w:szCs w:val="24"/>
        </w:rPr>
        <w:t xml:space="preserve"> is this process signif</w:t>
      </w:r>
      <w:r w:rsidR="00073E86" w:rsidRPr="008D214D">
        <w:rPr>
          <w:rFonts w:cstheme="minorHAnsi"/>
          <w:color w:val="000000" w:themeColor="text1"/>
          <w:sz w:val="24"/>
          <w:szCs w:val="24"/>
        </w:rPr>
        <w:t>i</w:t>
      </w:r>
      <w:r w:rsidR="00073E86" w:rsidRPr="008D214D">
        <w:rPr>
          <w:rFonts w:cstheme="minorHAnsi"/>
          <w:color w:val="000000" w:themeColor="text1"/>
          <w:sz w:val="24"/>
          <w:szCs w:val="24"/>
        </w:rPr>
        <w:t>cant</w:t>
      </w:r>
      <w:r w:rsidR="000222CE" w:rsidRPr="008D214D">
        <w:rPr>
          <w:rFonts w:cstheme="minorHAnsi"/>
          <w:color w:val="000000" w:themeColor="text1"/>
          <w:sz w:val="24"/>
          <w:szCs w:val="24"/>
        </w:rPr>
        <w:t>?</w:t>
      </w:r>
      <w:r w:rsidR="00073E86" w:rsidRPr="008D214D">
        <w:rPr>
          <w:rFonts w:cstheme="minorHAnsi"/>
          <w:color w:val="000000" w:themeColor="text1"/>
          <w:sz w:val="24"/>
          <w:szCs w:val="24"/>
        </w:rPr>
        <w:t xml:space="preserve"> Why are the </w:t>
      </w:r>
      <w:r w:rsidR="00073E86" w:rsidRPr="008D214D">
        <w:rPr>
          <w:rFonts w:cstheme="minorHAnsi"/>
          <w:i/>
          <w:color w:val="000000" w:themeColor="text1"/>
          <w:sz w:val="24"/>
          <w:szCs w:val="24"/>
        </w:rPr>
        <w:t xml:space="preserve">hadith </w:t>
      </w:r>
      <w:r w:rsidR="00073E86" w:rsidRPr="008D214D">
        <w:rPr>
          <w:rFonts w:cstheme="minorHAnsi"/>
          <w:color w:val="000000" w:themeColor="text1"/>
          <w:sz w:val="24"/>
          <w:szCs w:val="24"/>
        </w:rPr>
        <w:t xml:space="preserve">so valuable for Muslim belief and practice? Are there teachings in the </w:t>
      </w:r>
      <w:r w:rsidR="00073E86" w:rsidRPr="008D214D">
        <w:rPr>
          <w:rFonts w:cstheme="minorHAnsi"/>
          <w:i/>
          <w:color w:val="000000" w:themeColor="text1"/>
          <w:sz w:val="24"/>
          <w:szCs w:val="24"/>
        </w:rPr>
        <w:t xml:space="preserve">hadith </w:t>
      </w:r>
      <w:r w:rsidR="00073E86" w:rsidRPr="008D214D">
        <w:rPr>
          <w:rFonts w:cstheme="minorHAnsi"/>
          <w:color w:val="000000" w:themeColor="text1"/>
          <w:sz w:val="24"/>
          <w:szCs w:val="24"/>
        </w:rPr>
        <w:t xml:space="preserve">that are missing from in the Qur’an? </w:t>
      </w:r>
    </w:p>
    <w:p w14:paraId="5641AF77" w14:textId="77777777" w:rsidR="008D214D" w:rsidRPr="00035957" w:rsidRDefault="008D214D" w:rsidP="00035957">
      <w:pPr>
        <w:spacing w:after="0"/>
        <w:rPr>
          <w:rFonts w:cstheme="minorHAnsi"/>
          <w:color w:val="000000" w:themeColor="text1"/>
          <w:sz w:val="24"/>
          <w:szCs w:val="24"/>
        </w:rPr>
      </w:pPr>
    </w:p>
    <w:p w14:paraId="71019ADB" w14:textId="57C80037" w:rsidR="00C00F3A" w:rsidRDefault="00073E86" w:rsidP="008D214D">
      <w:pPr>
        <w:pStyle w:val="ListParagraph"/>
        <w:numPr>
          <w:ilvl w:val="0"/>
          <w:numId w:val="33"/>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What are the primary sources applied to </w:t>
      </w:r>
      <w:r w:rsidR="000222CE" w:rsidRPr="008D214D">
        <w:rPr>
          <w:rFonts w:cstheme="minorHAnsi"/>
          <w:color w:val="000000" w:themeColor="text1"/>
          <w:sz w:val="24"/>
          <w:szCs w:val="24"/>
        </w:rPr>
        <w:t>Islamic j</w:t>
      </w:r>
      <w:r w:rsidR="00446EF2" w:rsidRPr="008D214D">
        <w:rPr>
          <w:rFonts w:cstheme="minorHAnsi"/>
          <w:color w:val="000000" w:themeColor="text1"/>
          <w:sz w:val="24"/>
          <w:szCs w:val="24"/>
        </w:rPr>
        <w:t>urisprudence</w:t>
      </w:r>
      <w:r w:rsidRPr="008D214D">
        <w:rPr>
          <w:rFonts w:cstheme="minorHAnsi"/>
          <w:color w:val="000000" w:themeColor="text1"/>
          <w:sz w:val="24"/>
          <w:szCs w:val="24"/>
        </w:rPr>
        <w:t>?</w:t>
      </w:r>
      <w:r w:rsidR="000222CE" w:rsidRPr="008D214D">
        <w:rPr>
          <w:rFonts w:cstheme="minorHAnsi"/>
          <w:color w:val="000000" w:themeColor="text1"/>
          <w:sz w:val="24"/>
          <w:szCs w:val="24"/>
        </w:rPr>
        <w:t xml:space="preserve"> </w:t>
      </w:r>
      <w:r w:rsidRPr="008D214D">
        <w:rPr>
          <w:rFonts w:cstheme="minorHAnsi"/>
          <w:color w:val="000000" w:themeColor="text1"/>
          <w:sz w:val="24"/>
          <w:szCs w:val="24"/>
        </w:rPr>
        <w:t>What is the relationship b</w:t>
      </w:r>
      <w:r w:rsidRPr="008D214D">
        <w:rPr>
          <w:rFonts w:cstheme="minorHAnsi"/>
          <w:color w:val="000000" w:themeColor="text1"/>
          <w:sz w:val="24"/>
          <w:szCs w:val="24"/>
        </w:rPr>
        <w:t>e</w:t>
      </w:r>
      <w:r w:rsidRPr="008D214D">
        <w:rPr>
          <w:rFonts w:cstheme="minorHAnsi"/>
          <w:color w:val="000000" w:themeColor="text1"/>
          <w:sz w:val="24"/>
          <w:szCs w:val="24"/>
        </w:rPr>
        <w:t>tween these four sources, that is,</w:t>
      </w:r>
      <w:r w:rsidR="000222CE" w:rsidRPr="008D214D">
        <w:rPr>
          <w:rFonts w:cstheme="minorHAnsi"/>
          <w:color w:val="000000" w:themeColor="text1"/>
          <w:sz w:val="24"/>
          <w:szCs w:val="24"/>
        </w:rPr>
        <w:t xml:space="preserve"> </w:t>
      </w:r>
      <w:r w:rsidRPr="008D214D">
        <w:rPr>
          <w:rFonts w:cstheme="minorHAnsi"/>
          <w:color w:val="000000" w:themeColor="text1"/>
          <w:sz w:val="24"/>
          <w:szCs w:val="24"/>
        </w:rPr>
        <w:t xml:space="preserve">the </w:t>
      </w:r>
      <w:r w:rsidR="000222CE" w:rsidRPr="008D214D">
        <w:rPr>
          <w:rFonts w:cstheme="minorHAnsi"/>
          <w:color w:val="000000" w:themeColor="text1"/>
          <w:sz w:val="24"/>
          <w:szCs w:val="24"/>
        </w:rPr>
        <w:t>Qur’an, the Sunnah</w:t>
      </w:r>
      <w:r w:rsidRPr="008D214D">
        <w:rPr>
          <w:rFonts w:cstheme="minorHAnsi"/>
          <w:color w:val="000000" w:themeColor="text1"/>
          <w:sz w:val="24"/>
          <w:szCs w:val="24"/>
        </w:rPr>
        <w:t xml:space="preserve"> (teachings and life example of M</w:t>
      </w:r>
      <w:r w:rsidRPr="008D214D">
        <w:rPr>
          <w:rFonts w:cstheme="minorHAnsi"/>
          <w:color w:val="000000" w:themeColor="text1"/>
          <w:sz w:val="24"/>
          <w:szCs w:val="24"/>
        </w:rPr>
        <w:t>u</w:t>
      </w:r>
      <w:r w:rsidRPr="008D214D">
        <w:rPr>
          <w:rFonts w:cstheme="minorHAnsi"/>
          <w:color w:val="000000" w:themeColor="text1"/>
          <w:sz w:val="24"/>
          <w:szCs w:val="24"/>
        </w:rPr>
        <w:t>hammad)</w:t>
      </w:r>
      <w:r w:rsidR="000222CE" w:rsidRPr="008D214D">
        <w:rPr>
          <w:rFonts w:cstheme="minorHAnsi"/>
          <w:color w:val="000000" w:themeColor="text1"/>
          <w:sz w:val="24"/>
          <w:szCs w:val="24"/>
        </w:rPr>
        <w:t xml:space="preserve">, personal reasoning </w:t>
      </w:r>
      <w:r w:rsidRPr="008D214D">
        <w:rPr>
          <w:rFonts w:cstheme="minorHAnsi"/>
          <w:color w:val="000000" w:themeColor="text1"/>
          <w:sz w:val="24"/>
          <w:szCs w:val="24"/>
        </w:rPr>
        <w:t>(</w:t>
      </w:r>
      <w:r w:rsidRPr="008D214D">
        <w:rPr>
          <w:rFonts w:cstheme="minorHAnsi"/>
          <w:i/>
          <w:color w:val="000000" w:themeColor="text1"/>
          <w:sz w:val="24"/>
          <w:szCs w:val="24"/>
        </w:rPr>
        <w:t>ijtihad</w:t>
      </w:r>
      <w:r w:rsidRPr="008D214D">
        <w:rPr>
          <w:rFonts w:cstheme="minorHAnsi"/>
          <w:color w:val="000000" w:themeColor="text1"/>
          <w:sz w:val="24"/>
          <w:szCs w:val="24"/>
        </w:rPr>
        <w:t xml:space="preserve">) </w:t>
      </w:r>
      <w:r w:rsidR="000222CE" w:rsidRPr="008D214D">
        <w:rPr>
          <w:rFonts w:cstheme="minorHAnsi"/>
          <w:color w:val="000000" w:themeColor="text1"/>
          <w:sz w:val="24"/>
          <w:szCs w:val="24"/>
        </w:rPr>
        <w:t xml:space="preserve">of the scholar, and the general consensus </w:t>
      </w:r>
      <w:r w:rsidRPr="008D214D">
        <w:rPr>
          <w:rFonts w:cstheme="minorHAnsi"/>
          <w:color w:val="000000" w:themeColor="text1"/>
          <w:sz w:val="24"/>
          <w:szCs w:val="24"/>
        </w:rPr>
        <w:t>(</w:t>
      </w:r>
      <w:r w:rsidRPr="008D214D">
        <w:rPr>
          <w:rFonts w:cstheme="minorHAnsi"/>
          <w:i/>
          <w:color w:val="000000" w:themeColor="text1"/>
          <w:sz w:val="24"/>
          <w:szCs w:val="24"/>
        </w:rPr>
        <w:t>ijma’</w:t>
      </w:r>
      <w:r w:rsidRPr="008D214D">
        <w:rPr>
          <w:rFonts w:cstheme="minorHAnsi"/>
          <w:color w:val="000000" w:themeColor="text1"/>
          <w:sz w:val="24"/>
          <w:szCs w:val="24"/>
        </w:rPr>
        <w:t xml:space="preserve">) </w:t>
      </w:r>
      <w:r w:rsidR="000222CE" w:rsidRPr="008D214D">
        <w:rPr>
          <w:rFonts w:cstheme="minorHAnsi"/>
          <w:color w:val="000000" w:themeColor="text1"/>
          <w:sz w:val="24"/>
          <w:szCs w:val="24"/>
        </w:rPr>
        <w:t xml:space="preserve">of the community. </w:t>
      </w:r>
      <w:r w:rsidRPr="008D214D">
        <w:rPr>
          <w:rFonts w:cstheme="minorHAnsi"/>
          <w:color w:val="000000" w:themeColor="text1"/>
          <w:sz w:val="24"/>
          <w:szCs w:val="24"/>
        </w:rPr>
        <w:t>Is there a hierarchy amongst these sources? Have there been any historical developments related to the use of these sources?</w:t>
      </w:r>
    </w:p>
    <w:p w14:paraId="1D810B0F" w14:textId="77777777" w:rsidR="008D214D" w:rsidRPr="00035957" w:rsidRDefault="008D214D" w:rsidP="00035957">
      <w:pPr>
        <w:spacing w:after="0"/>
        <w:rPr>
          <w:rFonts w:cstheme="minorHAnsi"/>
          <w:color w:val="000000" w:themeColor="text1"/>
          <w:sz w:val="24"/>
          <w:szCs w:val="24"/>
        </w:rPr>
      </w:pPr>
    </w:p>
    <w:p w14:paraId="3772DCF5" w14:textId="1084248D" w:rsidR="002F3AA0" w:rsidRDefault="007E2510" w:rsidP="008D214D">
      <w:pPr>
        <w:pStyle w:val="ListParagraph"/>
        <w:numPr>
          <w:ilvl w:val="0"/>
          <w:numId w:val="33"/>
        </w:numPr>
        <w:spacing w:after="0"/>
        <w:contextualSpacing w:val="0"/>
        <w:rPr>
          <w:rFonts w:cstheme="minorHAnsi"/>
          <w:color w:val="000000" w:themeColor="text1"/>
          <w:sz w:val="24"/>
          <w:szCs w:val="24"/>
        </w:rPr>
      </w:pPr>
      <w:r w:rsidRPr="008D214D">
        <w:rPr>
          <w:rFonts w:cstheme="minorHAnsi"/>
          <w:color w:val="000000" w:themeColor="text1"/>
          <w:sz w:val="24"/>
          <w:szCs w:val="24"/>
        </w:rPr>
        <w:t>Wh</w:t>
      </w:r>
      <w:r w:rsidR="005900FE" w:rsidRPr="008D214D">
        <w:rPr>
          <w:rFonts w:cstheme="minorHAnsi"/>
          <w:color w:val="000000" w:themeColor="text1"/>
          <w:sz w:val="24"/>
          <w:szCs w:val="24"/>
        </w:rPr>
        <w:t>at are some of the misconceptions circulated and reiterated about Muslim women? Pr</w:t>
      </w:r>
      <w:r w:rsidR="005900FE" w:rsidRPr="008D214D">
        <w:rPr>
          <w:rFonts w:cstheme="minorHAnsi"/>
          <w:color w:val="000000" w:themeColor="text1"/>
          <w:sz w:val="24"/>
          <w:szCs w:val="24"/>
        </w:rPr>
        <w:t>o</w:t>
      </w:r>
      <w:r w:rsidR="005900FE" w:rsidRPr="008D214D">
        <w:rPr>
          <w:rFonts w:cstheme="minorHAnsi"/>
          <w:color w:val="000000" w:themeColor="text1"/>
          <w:sz w:val="24"/>
          <w:szCs w:val="24"/>
        </w:rPr>
        <w:t>vide some examples from media and/or other current sources, mediums, discourses, and then provide a corrective that is rooted in the actual teachings, practices and beliefs of Muslims today. One example could be</w:t>
      </w:r>
      <w:r w:rsidRPr="008D214D">
        <w:rPr>
          <w:rFonts w:cstheme="minorHAnsi"/>
          <w:color w:val="000000" w:themeColor="text1"/>
          <w:sz w:val="24"/>
          <w:szCs w:val="24"/>
        </w:rPr>
        <w:t xml:space="preserve"> the</w:t>
      </w:r>
      <w:r w:rsidR="005900FE" w:rsidRPr="008D214D">
        <w:rPr>
          <w:rFonts w:cstheme="minorHAnsi"/>
          <w:color w:val="000000" w:themeColor="text1"/>
          <w:sz w:val="24"/>
          <w:szCs w:val="24"/>
        </w:rPr>
        <w:t xml:space="preserve"> ways by which the</w:t>
      </w:r>
      <w:r w:rsidRPr="008D214D">
        <w:rPr>
          <w:rFonts w:cstheme="minorHAnsi"/>
          <w:color w:val="000000" w:themeColor="text1"/>
          <w:sz w:val="24"/>
          <w:szCs w:val="24"/>
        </w:rPr>
        <w:t xml:space="preserve"> </w:t>
      </w:r>
      <w:r w:rsidRPr="008D214D">
        <w:rPr>
          <w:rFonts w:cstheme="minorHAnsi"/>
          <w:i/>
          <w:color w:val="000000" w:themeColor="text1"/>
          <w:sz w:val="24"/>
          <w:szCs w:val="24"/>
        </w:rPr>
        <w:t>h</w:t>
      </w:r>
      <w:r w:rsidR="000222CE" w:rsidRPr="008D214D">
        <w:rPr>
          <w:rFonts w:cstheme="minorHAnsi"/>
          <w:i/>
          <w:color w:val="000000" w:themeColor="text1"/>
          <w:sz w:val="24"/>
          <w:szCs w:val="24"/>
        </w:rPr>
        <w:t>ijab</w:t>
      </w:r>
      <w:r w:rsidR="005900FE" w:rsidRPr="008D214D">
        <w:rPr>
          <w:rFonts w:cstheme="minorHAnsi"/>
          <w:color w:val="000000" w:themeColor="text1"/>
          <w:sz w:val="24"/>
          <w:szCs w:val="24"/>
        </w:rPr>
        <w:t xml:space="preserve"> is depicted within and throughout contemporary discourse in comparison to the diversity of practices and meanings amongst Muslim women today.</w:t>
      </w:r>
    </w:p>
    <w:p w14:paraId="303CCE3E" w14:textId="77777777" w:rsidR="008D214D" w:rsidRPr="00035957" w:rsidRDefault="008D214D" w:rsidP="00035957">
      <w:pPr>
        <w:spacing w:after="0"/>
        <w:rPr>
          <w:rFonts w:cstheme="minorHAnsi"/>
          <w:color w:val="000000" w:themeColor="text1"/>
          <w:sz w:val="24"/>
          <w:szCs w:val="24"/>
        </w:rPr>
      </w:pPr>
    </w:p>
    <w:p w14:paraId="4E9419E3" w14:textId="08C7F221" w:rsidR="002F3AA0" w:rsidRDefault="000222CE" w:rsidP="008D214D">
      <w:pPr>
        <w:pStyle w:val="ListParagraph"/>
        <w:numPr>
          <w:ilvl w:val="0"/>
          <w:numId w:val="33"/>
        </w:numPr>
        <w:spacing w:after="0"/>
        <w:contextualSpacing w:val="0"/>
        <w:rPr>
          <w:rFonts w:cstheme="minorHAnsi"/>
          <w:color w:val="000000" w:themeColor="text1"/>
          <w:sz w:val="24"/>
          <w:szCs w:val="24"/>
        </w:rPr>
      </w:pPr>
      <w:r w:rsidRPr="008D214D">
        <w:rPr>
          <w:rFonts w:cstheme="minorHAnsi"/>
          <w:color w:val="000000" w:themeColor="text1"/>
          <w:sz w:val="24"/>
          <w:szCs w:val="24"/>
        </w:rPr>
        <w:t>How do</w:t>
      </w:r>
      <w:r w:rsidR="00730B43" w:rsidRPr="008D214D">
        <w:rPr>
          <w:rFonts w:cstheme="minorHAnsi"/>
          <w:color w:val="000000" w:themeColor="text1"/>
          <w:sz w:val="24"/>
          <w:szCs w:val="24"/>
        </w:rPr>
        <w:t>es Islamic architecture, including the features of mosques and the decoration of Mu</w:t>
      </w:r>
      <w:r w:rsidR="00730B43" w:rsidRPr="008D214D">
        <w:rPr>
          <w:rFonts w:cstheme="minorHAnsi"/>
          <w:color w:val="000000" w:themeColor="text1"/>
          <w:sz w:val="24"/>
          <w:szCs w:val="24"/>
        </w:rPr>
        <w:t>s</w:t>
      </w:r>
      <w:r w:rsidR="00730B43" w:rsidRPr="008D214D">
        <w:rPr>
          <w:rFonts w:cstheme="minorHAnsi"/>
          <w:color w:val="000000" w:themeColor="text1"/>
          <w:sz w:val="24"/>
          <w:szCs w:val="24"/>
        </w:rPr>
        <w:t xml:space="preserve">lim buildings, </w:t>
      </w:r>
      <w:r w:rsidRPr="008D214D">
        <w:rPr>
          <w:rFonts w:cstheme="minorHAnsi"/>
          <w:color w:val="000000" w:themeColor="text1"/>
          <w:sz w:val="24"/>
          <w:szCs w:val="24"/>
        </w:rPr>
        <w:t>relate to the central ideas of Muslim thought and practice?</w:t>
      </w:r>
      <w:r w:rsidR="00730B43" w:rsidRPr="008D214D">
        <w:rPr>
          <w:rFonts w:cstheme="minorHAnsi"/>
          <w:color w:val="000000" w:themeColor="text1"/>
          <w:sz w:val="24"/>
          <w:szCs w:val="24"/>
        </w:rPr>
        <w:t xml:space="preserve"> What are the di</w:t>
      </w:r>
      <w:r w:rsidR="00730B43" w:rsidRPr="008D214D">
        <w:rPr>
          <w:rFonts w:cstheme="minorHAnsi"/>
          <w:color w:val="000000" w:themeColor="text1"/>
          <w:sz w:val="24"/>
          <w:szCs w:val="24"/>
        </w:rPr>
        <w:t>s</w:t>
      </w:r>
      <w:r w:rsidR="00730B43" w:rsidRPr="008D214D">
        <w:rPr>
          <w:rFonts w:cstheme="minorHAnsi"/>
          <w:color w:val="000000" w:themeColor="text1"/>
          <w:sz w:val="24"/>
          <w:szCs w:val="24"/>
        </w:rPr>
        <w:t>tinctive features of Islamic architecture, and what are the meanings and uses made of these elements?</w:t>
      </w:r>
    </w:p>
    <w:p w14:paraId="14364854" w14:textId="77777777" w:rsidR="008D214D" w:rsidRPr="00035957" w:rsidRDefault="008D214D" w:rsidP="00035957">
      <w:pPr>
        <w:spacing w:after="0"/>
        <w:rPr>
          <w:rFonts w:cstheme="minorHAnsi"/>
          <w:color w:val="000000" w:themeColor="text1"/>
          <w:sz w:val="24"/>
          <w:szCs w:val="24"/>
        </w:rPr>
      </w:pPr>
    </w:p>
    <w:p w14:paraId="22B1E79E" w14:textId="11CC5887" w:rsidR="002F3AA0" w:rsidRPr="008D214D" w:rsidRDefault="006D026D" w:rsidP="008D214D">
      <w:pPr>
        <w:pStyle w:val="ListParagraph"/>
        <w:numPr>
          <w:ilvl w:val="0"/>
          <w:numId w:val="33"/>
        </w:numPr>
        <w:spacing w:after="0"/>
        <w:rPr>
          <w:rFonts w:cstheme="minorHAnsi"/>
          <w:color w:val="000000" w:themeColor="text1"/>
          <w:sz w:val="24"/>
          <w:szCs w:val="24"/>
        </w:rPr>
      </w:pPr>
      <w:r w:rsidRPr="008D214D">
        <w:rPr>
          <w:rFonts w:cstheme="minorHAnsi"/>
          <w:color w:val="000000" w:themeColor="text1"/>
          <w:sz w:val="24"/>
          <w:szCs w:val="24"/>
        </w:rPr>
        <w:t xml:space="preserve">What significant contributions are advanced within Abu Hamid Muhammad </w:t>
      </w:r>
      <w:r w:rsidR="00446EF2" w:rsidRPr="008D214D">
        <w:rPr>
          <w:rFonts w:cstheme="minorHAnsi"/>
          <w:color w:val="000000" w:themeColor="text1"/>
          <w:sz w:val="24"/>
          <w:szCs w:val="24"/>
        </w:rPr>
        <w:t>al-</w:t>
      </w:r>
      <w:proofErr w:type="spellStart"/>
      <w:r w:rsidR="00446EF2" w:rsidRPr="008D214D">
        <w:rPr>
          <w:rFonts w:cstheme="minorHAnsi"/>
          <w:color w:val="000000" w:themeColor="text1"/>
          <w:sz w:val="24"/>
          <w:szCs w:val="24"/>
        </w:rPr>
        <w:t>Ghazali</w:t>
      </w:r>
      <w:r w:rsidRPr="008D214D">
        <w:rPr>
          <w:rFonts w:cstheme="minorHAnsi"/>
          <w:color w:val="000000" w:themeColor="text1"/>
          <w:sz w:val="24"/>
          <w:szCs w:val="24"/>
        </w:rPr>
        <w:t>’s</w:t>
      </w:r>
      <w:proofErr w:type="spellEnd"/>
      <w:r w:rsidRPr="008D214D">
        <w:rPr>
          <w:rFonts w:cstheme="minorHAnsi"/>
          <w:color w:val="000000" w:themeColor="text1"/>
          <w:sz w:val="24"/>
          <w:szCs w:val="24"/>
        </w:rPr>
        <w:t xml:space="preserve"> (1058 –1111)</w:t>
      </w:r>
      <w:r w:rsidR="00966EBD" w:rsidRPr="008D214D">
        <w:rPr>
          <w:rFonts w:cstheme="minorHAnsi"/>
          <w:color w:val="000000" w:themeColor="text1"/>
          <w:sz w:val="24"/>
          <w:szCs w:val="24"/>
        </w:rPr>
        <w:t xml:space="preserve"> </w:t>
      </w:r>
      <w:r w:rsidR="00966EBD" w:rsidRPr="008D214D">
        <w:rPr>
          <w:rFonts w:cstheme="minorHAnsi"/>
          <w:i/>
          <w:iCs/>
          <w:color w:val="000000" w:themeColor="text1"/>
          <w:sz w:val="24"/>
          <w:szCs w:val="24"/>
        </w:rPr>
        <w:t>The Incoherence of the Philosophers</w:t>
      </w:r>
      <w:r w:rsidR="008D214D">
        <w:rPr>
          <w:rFonts w:cstheme="minorHAnsi"/>
          <w:color w:val="000000" w:themeColor="text1"/>
          <w:sz w:val="24"/>
          <w:szCs w:val="24"/>
        </w:rPr>
        <w:t>?</w:t>
      </w:r>
    </w:p>
    <w:p w14:paraId="4E76A42C" w14:textId="77777777" w:rsidR="007E2510" w:rsidRPr="008D214D" w:rsidRDefault="007E2510" w:rsidP="008D214D">
      <w:pPr>
        <w:spacing w:after="0"/>
        <w:contextualSpacing/>
        <w:rPr>
          <w:rFonts w:cstheme="minorHAnsi"/>
          <w:color w:val="000000" w:themeColor="text1"/>
          <w:sz w:val="24"/>
          <w:szCs w:val="24"/>
        </w:rPr>
      </w:pPr>
    </w:p>
    <w:p w14:paraId="38850C7E" w14:textId="77777777" w:rsidR="007E2510" w:rsidRPr="008D214D" w:rsidRDefault="007E2510" w:rsidP="008D214D">
      <w:pPr>
        <w:spacing w:after="0"/>
        <w:contextualSpacing/>
        <w:rPr>
          <w:rFonts w:cstheme="minorHAnsi"/>
          <w:color w:val="000000" w:themeColor="text1"/>
          <w:sz w:val="24"/>
          <w:szCs w:val="24"/>
        </w:rPr>
      </w:pPr>
      <w:r w:rsidRPr="008D214D">
        <w:rPr>
          <w:rFonts w:cstheme="minorHAnsi"/>
          <w:color w:val="000000" w:themeColor="text1"/>
          <w:sz w:val="24"/>
          <w:szCs w:val="24"/>
        </w:rPr>
        <w:t>Reflection Questions</w:t>
      </w:r>
      <w:r w:rsidR="00203D98" w:rsidRPr="008D214D">
        <w:rPr>
          <w:rFonts w:cstheme="minorHAnsi"/>
          <w:color w:val="000000" w:themeColor="text1"/>
          <w:sz w:val="24"/>
          <w:szCs w:val="24"/>
        </w:rPr>
        <w:t xml:space="preserve"> </w:t>
      </w:r>
    </w:p>
    <w:p w14:paraId="633D15D0" w14:textId="77777777" w:rsidR="007E2510" w:rsidRPr="008D214D" w:rsidRDefault="007E2510" w:rsidP="008D214D">
      <w:pPr>
        <w:spacing w:after="0"/>
        <w:contextualSpacing/>
        <w:rPr>
          <w:rFonts w:cstheme="minorHAnsi"/>
          <w:color w:val="000000" w:themeColor="text1"/>
          <w:sz w:val="24"/>
          <w:szCs w:val="24"/>
        </w:rPr>
      </w:pPr>
    </w:p>
    <w:p w14:paraId="397AB6D0" w14:textId="676CE338" w:rsidR="002F3AA0" w:rsidRDefault="00B10821" w:rsidP="008D214D">
      <w:pPr>
        <w:pStyle w:val="ListParagraph"/>
        <w:numPr>
          <w:ilvl w:val="0"/>
          <w:numId w:val="35"/>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Why is it significant that the </w:t>
      </w:r>
      <w:r w:rsidR="006D026D" w:rsidRPr="008D214D">
        <w:rPr>
          <w:rFonts w:cstheme="minorHAnsi"/>
          <w:color w:val="000000" w:themeColor="text1"/>
          <w:sz w:val="24"/>
          <w:szCs w:val="24"/>
        </w:rPr>
        <w:t>Muslims understand the Qur’an to have been revealed specif</w:t>
      </w:r>
      <w:r w:rsidR="006D026D" w:rsidRPr="008D214D">
        <w:rPr>
          <w:rFonts w:cstheme="minorHAnsi"/>
          <w:color w:val="000000" w:themeColor="text1"/>
          <w:sz w:val="24"/>
          <w:szCs w:val="24"/>
        </w:rPr>
        <w:t>i</w:t>
      </w:r>
      <w:r w:rsidR="006D026D" w:rsidRPr="008D214D">
        <w:rPr>
          <w:rFonts w:cstheme="minorHAnsi"/>
          <w:color w:val="000000" w:themeColor="text1"/>
          <w:sz w:val="24"/>
          <w:szCs w:val="24"/>
        </w:rPr>
        <w:t xml:space="preserve">cally in </w:t>
      </w:r>
      <w:proofErr w:type="spellStart"/>
      <w:r w:rsidR="006D026D" w:rsidRPr="008D214D">
        <w:rPr>
          <w:rFonts w:cstheme="minorHAnsi"/>
          <w:color w:val="000000" w:themeColor="text1"/>
          <w:sz w:val="24"/>
          <w:szCs w:val="24"/>
        </w:rPr>
        <w:t>Arabi</w:t>
      </w:r>
      <w:proofErr w:type="spellEnd"/>
      <w:r w:rsidRPr="008D214D">
        <w:rPr>
          <w:rFonts w:cstheme="minorHAnsi"/>
          <w:color w:val="000000" w:themeColor="text1"/>
          <w:sz w:val="24"/>
          <w:szCs w:val="24"/>
        </w:rPr>
        <w:t>?</w:t>
      </w:r>
      <w:r w:rsidR="000A249C" w:rsidRPr="008D214D">
        <w:rPr>
          <w:rFonts w:cstheme="minorHAnsi"/>
          <w:color w:val="000000" w:themeColor="text1"/>
          <w:sz w:val="24"/>
          <w:szCs w:val="24"/>
        </w:rPr>
        <w:t xml:space="preserve"> </w:t>
      </w:r>
      <w:r w:rsidRPr="008D214D">
        <w:rPr>
          <w:rFonts w:cstheme="minorHAnsi"/>
          <w:color w:val="000000" w:themeColor="text1"/>
          <w:sz w:val="24"/>
          <w:szCs w:val="24"/>
        </w:rPr>
        <w:t>How does this belief shape the translation and t</w:t>
      </w:r>
      <w:r w:rsidR="000A249C" w:rsidRPr="008D214D">
        <w:rPr>
          <w:rFonts w:cstheme="minorHAnsi"/>
          <w:color w:val="000000" w:themeColor="text1"/>
          <w:sz w:val="24"/>
          <w:szCs w:val="24"/>
        </w:rPr>
        <w:t>ransmission of the Qur’an and Islam</w:t>
      </w:r>
      <w:r w:rsidRPr="008D214D">
        <w:rPr>
          <w:rFonts w:cstheme="minorHAnsi"/>
          <w:color w:val="000000" w:themeColor="text1"/>
          <w:sz w:val="24"/>
          <w:szCs w:val="24"/>
        </w:rPr>
        <w:t xml:space="preserve"> throughout the world</w:t>
      </w:r>
      <w:r w:rsidR="000A249C" w:rsidRPr="008D214D">
        <w:rPr>
          <w:rFonts w:cstheme="minorHAnsi"/>
          <w:color w:val="000000" w:themeColor="text1"/>
          <w:sz w:val="24"/>
          <w:szCs w:val="24"/>
        </w:rPr>
        <w:t>?</w:t>
      </w:r>
    </w:p>
    <w:p w14:paraId="52A45587" w14:textId="77777777" w:rsidR="008D214D" w:rsidRPr="00035957" w:rsidRDefault="008D214D" w:rsidP="00035957">
      <w:pPr>
        <w:spacing w:after="0"/>
        <w:rPr>
          <w:rFonts w:cstheme="minorHAnsi"/>
          <w:color w:val="000000" w:themeColor="text1"/>
          <w:sz w:val="24"/>
          <w:szCs w:val="24"/>
        </w:rPr>
      </w:pPr>
    </w:p>
    <w:p w14:paraId="33C412C5" w14:textId="31BA5F25" w:rsidR="002F3AA0" w:rsidRDefault="00B10821" w:rsidP="008D214D">
      <w:pPr>
        <w:pStyle w:val="ListParagraph"/>
        <w:numPr>
          <w:ilvl w:val="0"/>
          <w:numId w:val="35"/>
        </w:numPr>
        <w:spacing w:after="0"/>
        <w:contextualSpacing w:val="0"/>
        <w:rPr>
          <w:rFonts w:cstheme="minorHAnsi"/>
          <w:color w:val="000000" w:themeColor="text1"/>
          <w:sz w:val="24"/>
          <w:szCs w:val="24"/>
        </w:rPr>
      </w:pPr>
      <w:r w:rsidRPr="008D214D">
        <w:rPr>
          <w:rFonts w:cstheme="minorHAnsi"/>
          <w:color w:val="000000" w:themeColor="text1"/>
          <w:sz w:val="24"/>
          <w:szCs w:val="24"/>
        </w:rPr>
        <w:t>What are some of the similarities and differences between the five “pillars” of Islam and the practices and beliefs across other world religions? What are some of the possible historical, social and theological explanations that may account for the similarities and differences b</w:t>
      </w:r>
      <w:r w:rsidRPr="008D214D">
        <w:rPr>
          <w:rFonts w:cstheme="minorHAnsi"/>
          <w:color w:val="000000" w:themeColor="text1"/>
          <w:sz w:val="24"/>
          <w:szCs w:val="24"/>
        </w:rPr>
        <w:t>e</w:t>
      </w:r>
      <w:r w:rsidRPr="008D214D">
        <w:rPr>
          <w:rFonts w:cstheme="minorHAnsi"/>
          <w:color w:val="000000" w:themeColor="text1"/>
          <w:sz w:val="24"/>
          <w:szCs w:val="24"/>
        </w:rPr>
        <w:t>tween the five “pillars” and the practices within other world religions?</w:t>
      </w:r>
    </w:p>
    <w:p w14:paraId="1F3EBAE3" w14:textId="77777777" w:rsidR="008D214D" w:rsidRPr="00035957" w:rsidRDefault="008D214D" w:rsidP="00035957">
      <w:pPr>
        <w:spacing w:after="0"/>
        <w:rPr>
          <w:rFonts w:cstheme="minorHAnsi"/>
          <w:color w:val="000000" w:themeColor="text1"/>
          <w:sz w:val="24"/>
          <w:szCs w:val="24"/>
        </w:rPr>
      </w:pPr>
    </w:p>
    <w:p w14:paraId="0410D4CE" w14:textId="5755D3AD" w:rsidR="002F3AA0" w:rsidRDefault="00B10821" w:rsidP="008D214D">
      <w:pPr>
        <w:pStyle w:val="ListParagraph"/>
        <w:numPr>
          <w:ilvl w:val="0"/>
          <w:numId w:val="35"/>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Reflecting on the authoritative nature of the </w:t>
      </w:r>
      <w:r w:rsidRPr="008D214D">
        <w:rPr>
          <w:rFonts w:cstheme="minorHAnsi"/>
          <w:i/>
          <w:color w:val="000000" w:themeColor="text1"/>
          <w:sz w:val="24"/>
          <w:szCs w:val="24"/>
          <w:u w:val="single"/>
        </w:rPr>
        <w:t>hadith</w:t>
      </w:r>
      <w:r w:rsidRPr="008D214D">
        <w:rPr>
          <w:rFonts w:cstheme="minorHAnsi"/>
          <w:color w:val="000000" w:themeColor="text1"/>
          <w:sz w:val="24"/>
          <w:szCs w:val="24"/>
          <w:u w:val="single"/>
        </w:rPr>
        <w:t>, h</w:t>
      </w:r>
      <w:r w:rsidR="009730F8" w:rsidRPr="008D214D">
        <w:rPr>
          <w:rFonts w:cstheme="minorHAnsi"/>
          <w:color w:val="000000" w:themeColor="text1"/>
          <w:sz w:val="24"/>
          <w:szCs w:val="24"/>
          <w:u w:val="single"/>
        </w:rPr>
        <w:t>ow</w:t>
      </w:r>
      <w:r w:rsidR="009730F8" w:rsidRPr="008D214D">
        <w:rPr>
          <w:rFonts w:cstheme="minorHAnsi"/>
          <w:color w:val="000000" w:themeColor="text1"/>
          <w:sz w:val="24"/>
          <w:szCs w:val="24"/>
        </w:rPr>
        <w:t xml:space="preserve"> </w:t>
      </w:r>
      <w:r w:rsidRPr="008D214D">
        <w:rPr>
          <w:rFonts w:cstheme="minorHAnsi"/>
          <w:color w:val="000000" w:themeColor="text1"/>
          <w:sz w:val="24"/>
          <w:szCs w:val="24"/>
        </w:rPr>
        <w:t xml:space="preserve">do the </w:t>
      </w:r>
      <w:r w:rsidR="009730F8" w:rsidRPr="008D214D">
        <w:rPr>
          <w:rFonts w:cstheme="minorHAnsi"/>
          <w:i/>
          <w:color w:val="000000" w:themeColor="text1"/>
          <w:sz w:val="24"/>
          <w:szCs w:val="24"/>
        </w:rPr>
        <w:t>hadith</w:t>
      </w:r>
      <w:r w:rsidR="009730F8" w:rsidRPr="008D214D">
        <w:rPr>
          <w:rFonts w:cstheme="minorHAnsi"/>
          <w:color w:val="000000" w:themeColor="text1"/>
          <w:sz w:val="24"/>
          <w:szCs w:val="24"/>
        </w:rPr>
        <w:t xml:space="preserve"> traditions</w:t>
      </w:r>
      <w:r w:rsidRPr="008D214D">
        <w:rPr>
          <w:rFonts w:cstheme="minorHAnsi"/>
          <w:color w:val="000000" w:themeColor="text1"/>
          <w:sz w:val="24"/>
          <w:szCs w:val="24"/>
        </w:rPr>
        <w:t xml:space="preserve"> support the practice of wearing the </w:t>
      </w:r>
      <w:r w:rsidRPr="008D214D">
        <w:rPr>
          <w:rFonts w:cstheme="minorHAnsi"/>
          <w:i/>
          <w:color w:val="000000" w:themeColor="text1"/>
          <w:sz w:val="24"/>
          <w:szCs w:val="24"/>
        </w:rPr>
        <w:t>hijab</w:t>
      </w:r>
      <w:r w:rsidR="009730F8" w:rsidRPr="008D214D">
        <w:rPr>
          <w:rFonts w:cstheme="minorHAnsi"/>
          <w:color w:val="000000" w:themeColor="text1"/>
          <w:sz w:val="24"/>
          <w:szCs w:val="24"/>
        </w:rPr>
        <w:t>?</w:t>
      </w:r>
    </w:p>
    <w:p w14:paraId="6E60FDEC" w14:textId="77777777" w:rsidR="008D214D" w:rsidRPr="00035957" w:rsidRDefault="008D214D" w:rsidP="00035957">
      <w:pPr>
        <w:spacing w:after="0"/>
        <w:rPr>
          <w:rFonts w:cstheme="minorHAnsi"/>
          <w:color w:val="000000" w:themeColor="text1"/>
          <w:sz w:val="24"/>
          <w:szCs w:val="24"/>
        </w:rPr>
      </w:pPr>
    </w:p>
    <w:p w14:paraId="3A61D799" w14:textId="19E6DB47" w:rsidR="001F786B" w:rsidRPr="008D214D" w:rsidRDefault="001F786B" w:rsidP="008D214D">
      <w:pPr>
        <w:pStyle w:val="ListParagraph"/>
        <w:numPr>
          <w:ilvl w:val="0"/>
          <w:numId w:val="35"/>
        </w:numPr>
        <w:spacing w:after="0"/>
        <w:rPr>
          <w:rFonts w:cstheme="minorHAnsi"/>
          <w:color w:val="000000" w:themeColor="text1"/>
          <w:sz w:val="24"/>
          <w:szCs w:val="24"/>
        </w:rPr>
      </w:pPr>
      <w:r w:rsidRPr="008D214D">
        <w:rPr>
          <w:rFonts w:cstheme="minorHAnsi"/>
          <w:color w:val="000000" w:themeColor="text1"/>
          <w:sz w:val="24"/>
          <w:szCs w:val="24"/>
        </w:rPr>
        <w:t>How would you provide a correcting position to someone who argued that Islam, essentia</w:t>
      </w:r>
      <w:r w:rsidRPr="008D214D">
        <w:rPr>
          <w:rFonts w:cstheme="minorHAnsi"/>
          <w:color w:val="000000" w:themeColor="text1"/>
          <w:sz w:val="24"/>
          <w:szCs w:val="24"/>
        </w:rPr>
        <w:t>l</w:t>
      </w:r>
      <w:r w:rsidRPr="008D214D">
        <w:rPr>
          <w:rFonts w:cstheme="minorHAnsi"/>
          <w:color w:val="000000" w:themeColor="text1"/>
          <w:sz w:val="24"/>
          <w:szCs w:val="24"/>
        </w:rPr>
        <w:t>ly, is a religion that has subordinated, marginalized and left little opportunity for women? What sources, practices, beliefs and movements would you cite to provide support for your pos</w:t>
      </w:r>
      <w:r w:rsidRPr="008D214D">
        <w:rPr>
          <w:rFonts w:cstheme="minorHAnsi"/>
          <w:color w:val="000000" w:themeColor="text1"/>
          <w:sz w:val="24"/>
          <w:szCs w:val="24"/>
        </w:rPr>
        <w:t>i</w:t>
      </w:r>
      <w:r w:rsidRPr="008D214D">
        <w:rPr>
          <w:rFonts w:cstheme="minorHAnsi"/>
          <w:color w:val="000000" w:themeColor="text1"/>
          <w:sz w:val="24"/>
          <w:szCs w:val="24"/>
        </w:rPr>
        <w:t xml:space="preserve">tion? </w:t>
      </w:r>
    </w:p>
    <w:p w14:paraId="5698E2DF" w14:textId="77777777" w:rsidR="001F786B" w:rsidRPr="008D214D" w:rsidRDefault="001F786B" w:rsidP="008D214D">
      <w:pPr>
        <w:pStyle w:val="ListParagraph"/>
        <w:spacing w:after="0"/>
        <w:ind w:left="360"/>
        <w:rPr>
          <w:rFonts w:cstheme="minorHAnsi"/>
          <w:color w:val="000000" w:themeColor="text1"/>
          <w:sz w:val="24"/>
          <w:szCs w:val="24"/>
        </w:rPr>
      </w:pPr>
    </w:p>
    <w:p w14:paraId="42445A21" w14:textId="73A353EB" w:rsidR="002F3AA0" w:rsidRPr="008D214D" w:rsidRDefault="001F786B" w:rsidP="008D214D">
      <w:pPr>
        <w:pStyle w:val="ListParagraph"/>
        <w:numPr>
          <w:ilvl w:val="0"/>
          <w:numId w:val="35"/>
        </w:numPr>
        <w:spacing w:after="0"/>
        <w:contextualSpacing w:val="0"/>
        <w:rPr>
          <w:rFonts w:cstheme="minorHAnsi"/>
          <w:color w:val="000000" w:themeColor="text1"/>
          <w:sz w:val="24"/>
          <w:szCs w:val="24"/>
        </w:rPr>
      </w:pPr>
      <w:r w:rsidRPr="008D214D">
        <w:rPr>
          <w:rFonts w:cstheme="minorHAnsi"/>
          <w:color w:val="000000" w:themeColor="text1"/>
          <w:sz w:val="24"/>
          <w:szCs w:val="24"/>
        </w:rPr>
        <w:t>In what ways has media, cultural and political discourse led to a greater misunderstanding of Islam</w:t>
      </w:r>
      <w:r w:rsidR="00CA3212" w:rsidRPr="008D214D">
        <w:rPr>
          <w:rFonts w:cstheme="minorHAnsi"/>
          <w:color w:val="000000" w:themeColor="text1"/>
          <w:sz w:val="24"/>
          <w:szCs w:val="24"/>
        </w:rPr>
        <w:t>?</w:t>
      </w:r>
      <w:r w:rsidRPr="008D214D">
        <w:rPr>
          <w:rFonts w:cstheme="minorHAnsi"/>
          <w:color w:val="000000" w:themeColor="text1"/>
          <w:sz w:val="24"/>
          <w:szCs w:val="24"/>
        </w:rPr>
        <w:t xml:space="preserve"> Provide one or two examples by citing specific sources and then offer a corrective by citing the sacred texts (Qur’an and </w:t>
      </w:r>
      <w:r w:rsidRPr="008D214D">
        <w:rPr>
          <w:rFonts w:cstheme="minorHAnsi"/>
          <w:i/>
          <w:color w:val="000000" w:themeColor="text1"/>
          <w:sz w:val="24"/>
          <w:szCs w:val="24"/>
        </w:rPr>
        <w:t>hadith</w:t>
      </w:r>
      <w:r w:rsidRPr="008D214D">
        <w:rPr>
          <w:rFonts w:cstheme="minorHAnsi"/>
          <w:color w:val="000000" w:themeColor="text1"/>
          <w:sz w:val="24"/>
          <w:szCs w:val="24"/>
        </w:rPr>
        <w:t>) and the Muslim tradition.</w:t>
      </w:r>
    </w:p>
    <w:p w14:paraId="2183A916" w14:textId="77777777" w:rsidR="007E2510" w:rsidRPr="008D214D" w:rsidRDefault="007E2510" w:rsidP="008D214D">
      <w:pPr>
        <w:spacing w:after="0"/>
        <w:contextualSpacing/>
        <w:rPr>
          <w:rFonts w:cstheme="minorHAnsi"/>
          <w:b/>
          <w:color w:val="000000" w:themeColor="text1"/>
          <w:sz w:val="24"/>
          <w:szCs w:val="24"/>
        </w:rPr>
      </w:pPr>
    </w:p>
    <w:p w14:paraId="52FA746D" w14:textId="77777777" w:rsidR="003E148E" w:rsidRPr="00035957" w:rsidRDefault="007E2510" w:rsidP="008D214D">
      <w:pPr>
        <w:spacing w:after="0"/>
        <w:contextualSpacing/>
        <w:rPr>
          <w:rFonts w:cstheme="minorHAnsi"/>
          <w:color w:val="000000" w:themeColor="text1"/>
          <w:sz w:val="24"/>
          <w:szCs w:val="24"/>
        </w:rPr>
      </w:pPr>
      <w:r w:rsidRPr="00035957">
        <w:rPr>
          <w:rFonts w:cstheme="minorHAnsi"/>
          <w:color w:val="000000" w:themeColor="text1"/>
          <w:sz w:val="24"/>
          <w:szCs w:val="24"/>
        </w:rPr>
        <w:t>Additional Resources</w:t>
      </w:r>
      <w:r w:rsidR="00203D98" w:rsidRPr="00035957">
        <w:rPr>
          <w:rFonts w:cstheme="minorHAnsi"/>
          <w:color w:val="000000" w:themeColor="text1"/>
          <w:sz w:val="24"/>
          <w:szCs w:val="24"/>
        </w:rPr>
        <w:t xml:space="preserve"> </w:t>
      </w:r>
    </w:p>
    <w:p w14:paraId="6D5165B7" w14:textId="77777777" w:rsidR="003E148E" w:rsidRPr="00035957" w:rsidRDefault="003E148E" w:rsidP="008D214D">
      <w:pPr>
        <w:spacing w:after="0"/>
        <w:contextualSpacing/>
        <w:rPr>
          <w:rFonts w:cstheme="minorHAnsi"/>
          <w:color w:val="000000" w:themeColor="text1"/>
          <w:sz w:val="24"/>
          <w:szCs w:val="24"/>
        </w:rPr>
      </w:pPr>
    </w:p>
    <w:p w14:paraId="66B821CD" w14:textId="77777777" w:rsidR="003E148E" w:rsidRPr="00035957" w:rsidRDefault="003E148E" w:rsidP="008D214D">
      <w:pPr>
        <w:pStyle w:val="ListParagraph"/>
        <w:numPr>
          <w:ilvl w:val="0"/>
          <w:numId w:val="40"/>
        </w:numPr>
        <w:spacing w:after="0"/>
        <w:rPr>
          <w:rFonts w:cstheme="minorHAnsi"/>
          <w:color w:val="000000" w:themeColor="text1"/>
          <w:sz w:val="24"/>
          <w:szCs w:val="24"/>
        </w:rPr>
      </w:pPr>
      <w:r w:rsidRPr="00035957">
        <w:rPr>
          <w:rFonts w:cstheme="minorHAnsi"/>
          <w:color w:val="000000" w:themeColor="text1"/>
          <w:sz w:val="24"/>
          <w:szCs w:val="24"/>
        </w:rPr>
        <w:t xml:space="preserve">Qur’an. </w:t>
      </w:r>
      <w:r w:rsidR="0092315B" w:rsidRPr="00035957">
        <w:rPr>
          <w:rFonts w:cstheme="minorHAnsi"/>
          <w:color w:val="000000" w:themeColor="text1"/>
          <w:sz w:val="24"/>
          <w:szCs w:val="24"/>
        </w:rPr>
        <w:t>W</w:t>
      </w:r>
      <w:r w:rsidRPr="00035957">
        <w:rPr>
          <w:rFonts w:cstheme="minorHAnsi"/>
          <w:color w:val="000000" w:themeColor="text1"/>
          <w:sz w:val="24"/>
          <w:szCs w:val="24"/>
        </w:rPr>
        <w:t xml:space="preserve">ebsite includes a search engine, Arabic and an English translation. </w:t>
      </w:r>
      <w:hyperlink r:id="rId8" w:history="1">
        <w:r w:rsidRPr="00035957">
          <w:rPr>
            <w:rStyle w:val="Hyperlink"/>
            <w:rFonts w:cstheme="minorHAnsi"/>
            <w:color w:val="000000" w:themeColor="text1"/>
            <w:sz w:val="24"/>
            <w:szCs w:val="24"/>
          </w:rPr>
          <w:t>http://quran.com</w:t>
        </w:r>
      </w:hyperlink>
      <w:r w:rsidRPr="00035957">
        <w:rPr>
          <w:rFonts w:cstheme="minorHAnsi"/>
          <w:color w:val="000000" w:themeColor="text1"/>
          <w:sz w:val="24"/>
          <w:szCs w:val="24"/>
        </w:rPr>
        <w:t>.</w:t>
      </w:r>
    </w:p>
    <w:p w14:paraId="40F5AD49" w14:textId="77777777" w:rsidR="0092315B" w:rsidRPr="00035957" w:rsidRDefault="0092315B" w:rsidP="008D214D">
      <w:pPr>
        <w:pStyle w:val="ListParagraph"/>
        <w:spacing w:after="0"/>
        <w:ind w:left="360"/>
        <w:rPr>
          <w:rFonts w:cstheme="minorHAnsi"/>
          <w:color w:val="000000" w:themeColor="text1"/>
          <w:sz w:val="24"/>
          <w:szCs w:val="24"/>
        </w:rPr>
      </w:pPr>
    </w:p>
    <w:p w14:paraId="2C058E01" w14:textId="77777777" w:rsidR="003E148E" w:rsidRPr="00035957" w:rsidRDefault="003E148E" w:rsidP="008D214D">
      <w:pPr>
        <w:pStyle w:val="ListParagraph"/>
        <w:numPr>
          <w:ilvl w:val="0"/>
          <w:numId w:val="40"/>
        </w:numPr>
        <w:spacing w:after="0"/>
        <w:rPr>
          <w:rFonts w:cstheme="minorHAnsi"/>
          <w:color w:val="000000" w:themeColor="text1"/>
          <w:sz w:val="24"/>
          <w:szCs w:val="24"/>
        </w:rPr>
      </w:pPr>
      <w:r w:rsidRPr="00035957">
        <w:rPr>
          <w:rFonts w:cstheme="minorHAnsi"/>
          <w:i/>
          <w:color w:val="000000" w:themeColor="text1"/>
          <w:sz w:val="24"/>
          <w:szCs w:val="24"/>
        </w:rPr>
        <w:t>Hadith</w:t>
      </w:r>
      <w:r w:rsidRPr="00035957">
        <w:rPr>
          <w:rFonts w:cstheme="minorHAnsi"/>
          <w:color w:val="000000" w:themeColor="text1"/>
          <w:sz w:val="24"/>
          <w:szCs w:val="24"/>
        </w:rPr>
        <w:t xml:space="preserve">. </w:t>
      </w:r>
      <w:r w:rsidR="0092315B" w:rsidRPr="00035957">
        <w:rPr>
          <w:rFonts w:cstheme="minorHAnsi"/>
          <w:color w:val="000000" w:themeColor="text1"/>
          <w:sz w:val="24"/>
          <w:szCs w:val="24"/>
        </w:rPr>
        <w:t>W</w:t>
      </w:r>
      <w:r w:rsidRPr="00035957">
        <w:rPr>
          <w:rFonts w:cstheme="minorHAnsi"/>
          <w:color w:val="000000" w:themeColor="text1"/>
          <w:sz w:val="24"/>
          <w:szCs w:val="24"/>
        </w:rPr>
        <w:t xml:space="preserve">ebsite </w:t>
      </w:r>
      <w:r w:rsidR="0092315B" w:rsidRPr="00035957">
        <w:rPr>
          <w:rFonts w:cstheme="minorHAnsi"/>
          <w:color w:val="000000" w:themeColor="text1"/>
          <w:sz w:val="24"/>
          <w:szCs w:val="24"/>
        </w:rPr>
        <w:t xml:space="preserve">contains the </w:t>
      </w:r>
      <w:r w:rsidR="0092315B" w:rsidRPr="00035957">
        <w:rPr>
          <w:rFonts w:cstheme="minorHAnsi"/>
          <w:i/>
          <w:color w:val="000000" w:themeColor="text1"/>
          <w:sz w:val="24"/>
          <w:szCs w:val="24"/>
        </w:rPr>
        <w:t>Hadith</w:t>
      </w:r>
      <w:r w:rsidR="0092315B" w:rsidRPr="00035957">
        <w:rPr>
          <w:rFonts w:cstheme="minorHAnsi"/>
          <w:color w:val="000000" w:themeColor="text1"/>
          <w:sz w:val="24"/>
          <w:szCs w:val="24"/>
        </w:rPr>
        <w:t xml:space="preserve"> traditions in searchable format with introductions and background information.</w:t>
      </w:r>
    </w:p>
    <w:p w14:paraId="6C2596F3" w14:textId="77777777" w:rsidR="0092315B" w:rsidRPr="00035957" w:rsidRDefault="0092315B" w:rsidP="008D214D">
      <w:pPr>
        <w:spacing w:after="0"/>
        <w:rPr>
          <w:rFonts w:cstheme="minorHAnsi"/>
          <w:color w:val="000000" w:themeColor="text1"/>
          <w:sz w:val="24"/>
          <w:szCs w:val="24"/>
        </w:rPr>
      </w:pPr>
    </w:p>
    <w:p w14:paraId="791CD944" w14:textId="77777777" w:rsidR="0092315B" w:rsidRPr="00035957" w:rsidRDefault="003E148E" w:rsidP="008D214D">
      <w:pPr>
        <w:pStyle w:val="ListParagraph"/>
        <w:numPr>
          <w:ilvl w:val="0"/>
          <w:numId w:val="40"/>
        </w:numPr>
        <w:spacing w:after="0"/>
        <w:rPr>
          <w:rFonts w:cstheme="minorHAnsi"/>
          <w:sz w:val="24"/>
          <w:szCs w:val="24"/>
        </w:rPr>
      </w:pPr>
      <w:r w:rsidRPr="00035957">
        <w:rPr>
          <w:rFonts w:cstheme="minorHAnsi"/>
          <w:color w:val="000000" w:themeColor="text1"/>
          <w:sz w:val="24"/>
          <w:szCs w:val="24"/>
        </w:rPr>
        <w:t xml:space="preserve"> </w:t>
      </w:r>
      <w:r w:rsidR="0092315B" w:rsidRPr="00035957">
        <w:rPr>
          <w:rFonts w:cstheme="minorHAnsi"/>
          <w:i/>
          <w:color w:val="000000" w:themeColor="text1"/>
          <w:sz w:val="24"/>
          <w:szCs w:val="24"/>
        </w:rPr>
        <w:t>Islam: Empire of Faith: Prophet Muhammad and rise of Islam</w:t>
      </w:r>
      <w:r w:rsidR="0092315B" w:rsidRPr="00035957">
        <w:rPr>
          <w:rFonts w:cstheme="minorHAnsi"/>
          <w:color w:val="000000" w:themeColor="text1"/>
          <w:sz w:val="24"/>
          <w:szCs w:val="24"/>
        </w:rPr>
        <w:t xml:space="preserve"> (PBS, 2000). </w:t>
      </w:r>
    </w:p>
    <w:p w14:paraId="62C8029B" w14:textId="77777777" w:rsidR="00F5080C" w:rsidRPr="00035957" w:rsidRDefault="0092315B" w:rsidP="008D214D">
      <w:pPr>
        <w:pStyle w:val="ListParagraph"/>
        <w:spacing w:after="0"/>
        <w:ind w:left="360"/>
        <w:rPr>
          <w:rFonts w:eastAsia="Times New Roman" w:cstheme="minorHAnsi"/>
          <w:color w:val="0000FF"/>
          <w:sz w:val="24"/>
          <w:szCs w:val="24"/>
          <w:u w:val="single"/>
        </w:rPr>
      </w:pPr>
      <w:proofErr w:type="gramStart"/>
      <w:r w:rsidRPr="00035957">
        <w:rPr>
          <w:rFonts w:cstheme="minorHAnsi"/>
          <w:color w:val="000000" w:themeColor="text1"/>
          <w:sz w:val="24"/>
          <w:szCs w:val="24"/>
        </w:rPr>
        <w:t>PBS documentary on the history of Islam from Muhammad up to the Ottoman Empire.</w:t>
      </w:r>
      <w:proofErr w:type="gramEnd"/>
      <w:r w:rsidRPr="00035957">
        <w:rPr>
          <w:rFonts w:cstheme="minorHAnsi"/>
          <w:color w:val="000000" w:themeColor="text1"/>
          <w:sz w:val="24"/>
          <w:szCs w:val="24"/>
        </w:rPr>
        <w:t xml:space="preserve"> </w:t>
      </w:r>
      <w:hyperlink r:id="rId9" w:history="1">
        <w:r w:rsidRPr="00035957">
          <w:rPr>
            <w:rStyle w:val="Hyperlink"/>
            <w:rFonts w:eastAsia="Times New Roman" w:cstheme="minorHAnsi"/>
            <w:color w:val="auto"/>
            <w:sz w:val="24"/>
            <w:szCs w:val="24"/>
          </w:rPr>
          <w:t>https://archive.org/details/IslamEmpireOfFaithCompletePart12And3-PBSDocumentary</w:t>
        </w:r>
      </w:hyperlink>
    </w:p>
    <w:p w14:paraId="2E18ECB8" w14:textId="77777777" w:rsidR="00F5080C" w:rsidRPr="00035957" w:rsidRDefault="00F5080C" w:rsidP="008D214D">
      <w:pPr>
        <w:pStyle w:val="ListParagraph"/>
        <w:spacing w:after="0"/>
        <w:ind w:left="360"/>
        <w:rPr>
          <w:rFonts w:eastAsia="Times New Roman" w:cstheme="minorHAnsi"/>
          <w:color w:val="0000FF"/>
          <w:sz w:val="24"/>
          <w:szCs w:val="24"/>
          <w:u w:val="single"/>
        </w:rPr>
      </w:pPr>
    </w:p>
    <w:p w14:paraId="0D3E24B7" w14:textId="77777777" w:rsidR="00F5080C" w:rsidRPr="00035957" w:rsidRDefault="00F5080C" w:rsidP="008D214D">
      <w:pPr>
        <w:pStyle w:val="ListParagraph"/>
        <w:numPr>
          <w:ilvl w:val="0"/>
          <w:numId w:val="40"/>
        </w:numPr>
        <w:spacing w:after="0"/>
        <w:rPr>
          <w:rFonts w:cstheme="minorHAnsi"/>
          <w:sz w:val="24"/>
          <w:szCs w:val="24"/>
        </w:rPr>
      </w:pPr>
      <w:r w:rsidRPr="00035957">
        <w:rPr>
          <w:rFonts w:cstheme="minorHAnsi"/>
          <w:i/>
          <w:color w:val="000000" w:themeColor="text1"/>
          <w:sz w:val="24"/>
          <w:szCs w:val="24"/>
        </w:rPr>
        <w:t>The Life of Muhammad</w:t>
      </w:r>
      <w:r w:rsidRPr="00035957">
        <w:rPr>
          <w:rFonts w:eastAsiaTheme="minorEastAsia" w:cstheme="minorHAnsi"/>
          <w:color w:val="000000" w:themeColor="text1"/>
          <w:sz w:val="24"/>
          <w:szCs w:val="24"/>
        </w:rPr>
        <w:t xml:space="preserve"> (2011, PBS). </w:t>
      </w:r>
      <w:hyperlink r:id="rId10" w:history="1">
        <w:r w:rsidRPr="00035957">
          <w:rPr>
            <w:rStyle w:val="Hyperlink"/>
            <w:rFonts w:eastAsiaTheme="majorEastAsia" w:cstheme="minorHAnsi"/>
            <w:color w:val="auto"/>
            <w:sz w:val="24"/>
            <w:szCs w:val="24"/>
          </w:rPr>
          <w:t>https://www.pbs.org/show/life-muhammad/</w:t>
        </w:r>
      </w:hyperlink>
    </w:p>
    <w:p w14:paraId="24133A1A" w14:textId="77777777" w:rsidR="00F5080C" w:rsidRPr="00035957" w:rsidRDefault="00F5080C" w:rsidP="008D214D">
      <w:pPr>
        <w:pStyle w:val="ListParagraph"/>
        <w:spacing w:after="0"/>
        <w:ind w:left="360"/>
        <w:rPr>
          <w:rFonts w:eastAsiaTheme="minorEastAsia" w:cstheme="minorHAnsi"/>
          <w:color w:val="000000" w:themeColor="text1"/>
          <w:sz w:val="24"/>
          <w:szCs w:val="24"/>
        </w:rPr>
      </w:pPr>
      <w:r w:rsidRPr="00035957">
        <w:rPr>
          <w:rFonts w:eastAsiaTheme="minorEastAsia" w:cstheme="minorHAnsi"/>
          <w:color w:val="000000" w:themeColor="text1"/>
          <w:sz w:val="24"/>
          <w:szCs w:val="24"/>
        </w:rPr>
        <w:t>This PBS program features a narrative of the Muhammad’s life with particular emphasis on his role as a spiritual leader as well as a military and civil leader.</w:t>
      </w:r>
    </w:p>
    <w:p w14:paraId="10A8C513" w14:textId="77777777" w:rsidR="00F5080C" w:rsidRPr="00035957" w:rsidRDefault="00F5080C" w:rsidP="008D214D">
      <w:pPr>
        <w:pStyle w:val="ListParagraph"/>
        <w:spacing w:after="0"/>
        <w:ind w:left="360"/>
        <w:rPr>
          <w:rFonts w:eastAsiaTheme="minorEastAsia" w:cstheme="minorHAnsi"/>
          <w:color w:val="000000" w:themeColor="text1"/>
          <w:sz w:val="24"/>
          <w:szCs w:val="24"/>
        </w:rPr>
      </w:pPr>
    </w:p>
    <w:p w14:paraId="359D2446" w14:textId="77777777" w:rsidR="00F5080C" w:rsidRPr="00035957" w:rsidRDefault="00F5080C" w:rsidP="008D214D">
      <w:pPr>
        <w:pStyle w:val="ListParagraph"/>
        <w:numPr>
          <w:ilvl w:val="0"/>
          <w:numId w:val="40"/>
        </w:numPr>
        <w:spacing w:after="0"/>
        <w:rPr>
          <w:rFonts w:cstheme="minorHAnsi"/>
          <w:sz w:val="24"/>
          <w:szCs w:val="24"/>
        </w:rPr>
      </w:pPr>
      <w:r w:rsidRPr="00035957">
        <w:rPr>
          <w:rFonts w:eastAsia="Times New Roman" w:cstheme="minorHAnsi"/>
          <w:color w:val="000000" w:themeColor="text1"/>
          <w:sz w:val="24"/>
          <w:szCs w:val="24"/>
          <w:lang w:eastAsia="en-CA"/>
        </w:rPr>
        <w:t>Muslima: Muslim Women’s Art &amp; Voices, a global online exhibition from the Intern</w:t>
      </w:r>
      <w:r w:rsidRPr="00035957">
        <w:rPr>
          <w:rFonts w:eastAsia="Times New Roman" w:cstheme="minorHAnsi"/>
          <w:color w:val="000000" w:themeColor="text1"/>
          <w:sz w:val="24"/>
          <w:szCs w:val="24"/>
          <w:lang w:eastAsia="en-CA"/>
        </w:rPr>
        <w:t>a</w:t>
      </w:r>
      <w:r w:rsidRPr="00035957">
        <w:rPr>
          <w:rFonts w:eastAsia="Times New Roman" w:cstheme="minorHAnsi"/>
          <w:color w:val="000000" w:themeColor="text1"/>
          <w:sz w:val="24"/>
          <w:szCs w:val="24"/>
          <w:lang w:eastAsia="en-CA"/>
        </w:rPr>
        <w:t xml:space="preserve">tional Museum of Women (IMOW). </w:t>
      </w:r>
      <w:hyperlink r:id="rId11" w:history="1">
        <w:r w:rsidRPr="00035957">
          <w:rPr>
            <w:rStyle w:val="Hyperlink"/>
            <w:rFonts w:eastAsiaTheme="majorEastAsia" w:cstheme="minorHAnsi"/>
            <w:color w:val="auto"/>
            <w:sz w:val="24"/>
            <w:szCs w:val="24"/>
          </w:rPr>
          <w:t>http://muslima.globalfundforwomen.org/about/media</w:t>
        </w:r>
      </w:hyperlink>
    </w:p>
    <w:p w14:paraId="68855803" w14:textId="77777777" w:rsidR="00F5080C" w:rsidRPr="00035957" w:rsidRDefault="00F5080C" w:rsidP="008D214D">
      <w:pPr>
        <w:pStyle w:val="ListParagraph"/>
        <w:spacing w:after="0"/>
        <w:ind w:left="360"/>
        <w:rPr>
          <w:rFonts w:eastAsia="Times New Roman" w:cstheme="minorHAnsi"/>
          <w:color w:val="000000" w:themeColor="text1"/>
          <w:spacing w:val="-2"/>
          <w:sz w:val="24"/>
          <w:szCs w:val="24"/>
          <w:lang w:eastAsia="en-CA"/>
        </w:rPr>
      </w:pPr>
      <w:r w:rsidRPr="00035957">
        <w:rPr>
          <w:rFonts w:eastAsia="Times New Roman" w:cstheme="minorHAnsi"/>
          <w:color w:val="000000" w:themeColor="text1"/>
          <w:spacing w:val="-2"/>
          <w:sz w:val="24"/>
          <w:szCs w:val="24"/>
          <w:lang w:eastAsia="en-CA"/>
        </w:rPr>
        <w:t>Muslima presents a collection of thought pieces and artwork from contemporary Muslim wo</w:t>
      </w:r>
      <w:r w:rsidRPr="00035957">
        <w:rPr>
          <w:rFonts w:eastAsia="Times New Roman" w:cstheme="minorHAnsi"/>
          <w:color w:val="000000" w:themeColor="text1"/>
          <w:spacing w:val="-2"/>
          <w:sz w:val="24"/>
          <w:szCs w:val="24"/>
          <w:lang w:eastAsia="en-CA"/>
        </w:rPr>
        <w:t>m</w:t>
      </w:r>
      <w:r w:rsidRPr="00035957">
        <w:rPr>
          <w:rFonts w:eastAsia="Times New Roman" w:cstheme="minorHAnsi"/>
          <w:color w:val="000000" w:themeColor="text1"/>
          <w:spacing w:val="-2"/>
          <w:sz w:val="24"/>
          <w:szCs w:val="24"/>
          <w:lang w:eastAsia="en-CA"/>
        </w:rPr>
        <w:t>en who are defining their own identities and, in the process, challenging stereotypes.</w:t>
      </w:r>
    </w:p>
    <w:p w14:paraId="5E8E48F9" w14:textId="77777777" w:rsidR="00F5080C" w:rsidRPr="00035957" w:rsidRDefault="00F5080C" w:rsidP="008D214D">
      <w:pPr>
        <w:pStyle w:val="ListParagraph"/>
        <w:spacing w:after="0"/>
        <w:ind w:left="360"/>
        <w:rPr>
          <w:rStyle w:val="Hyperlink"/>
          <w:rFonts w:cstheme="minorHAnsi"/>
          <w:color w:val="000000" w:themeColor="text1"/>
          <w:sz w:val="24"/>
          <w:szCs w:val="24"/>
          <w:u w:val="none"/>
        </w:rPr>
      </w:pPr>
    </w:p>
    <w:p w14:paraId="13926927" w14:textId="77777777" w:rsidR="00F5080C" w:rsidRPr="00035957" w:rsidRDefault="00F5080C" w:rsidP="008D214D">
      <w:pPr>
        <w:pStyle w:val="ListParagraph"/>
        <w:numPr>
          <w:ilvl w:val="0"/>
          <w:numId w:val="40"/>
        </w:numPr>
        <w:spacing w:after="0"/>
        <w:rPr>
          <w:rFonts w:cstheme="minorHAnsi"/>
          <w:color w:val="000000" w:themeColor="text1"/>
          <w:sz w:val="24"/>
          <w:szCs w:val="24"/>
          <w:lang w:val="fr-FR"/>
        </w:rPr>
      </w:pPr>
      <w:r w:rsidRPr="00035957">
        <w:rPr>
          <w:rFonts w:cstheme="minorHAnsi"/>
          <w:i/>
          <w:color w:val="000000" w:themeColor="text1"/>
          <w:sz w:val="24"/>
          <w:szCs w:val="24"/>
          <w:lang w:val="fr-FR"/>
        </w:rPr>
        <w:t>Sufi Chants From Cairo</w:t>
      </w:r>
      <w:r w:rsidRPr="00035957">
        <w:rPr>
          <w:rFonts w:cstheme="minorHAnsi"/>
          <w:color w:val="000000" w:themeColor="text1"/>
          <w:sz w:val="24"/>
          <w:szCs w:val="24"/>
          <w:lang w:val="fr-FR"/>
        </w:rPr>
        <w:t xml:space="preserve"> (Audio) (1999, Institute du Monde Arab). </w:t>
      </w:r>
    </w:p>
    <w:p w14:paraId="72D8B7D6" w14:textId="77777777" w:rsidR="00F5080C" w:rsidRPr="00035957" w:rsidRDefault="00F5080C" w:rsidP="008D214D">
      <w:pPr>
        <w:pStyle w:val="ListParagraph"/>
        <w:spacing w:after="0"/>
        <w:ind w:left="360"/>
        <w:rPr>
          <w:rFonts w:cstheme="minorHAnsi"/>
          <w:color w:val="000000" w:themeColor="text1"/>
          <w:sz w:val="24"/>
          <w:szCs w:val="24"/>
        </w:rPr>
      </w:pPr>
      <w:r w:rsidRPr="00035957">
        <w:rPr>
          <w:rFonts w:cstheme="minorHAnsi"/>
          <w:color w:val="000000" w:themeColor="text1"/>
          <w:sz w:val="24"/>
          <w:szCs w:val="24"/>
        </w:rPr>
        <w:t>This is a collection of Sufi prayers.</w:t>
      </w:r>
    </w:p>
    <w:p w14:paraId="7F116F32" w14:textId="77777777" w:rsidR="00F5080C" w:rsidRPr="00035957" w:rsidRDefault="00F5080C" w:rsidP="008D214D">
      <w:pPr>
        <w:pStyle w:val="ListParagraph"/>
        <w:spacing w:after="0"/>
        <w:ind w:left="360"/>
        <w:rPr>
          <w:rFonts w:cstheme="minorHAnsi"/>
          <w:color w:val="000000" w:themeColor="text1"/>
          <w:sz w:val="24"/>
          <w:szCs w:val="24"/>
        </w:rPr>
      </w:pPr>
    </w:p>
    <w:p w14:paraId="5AE3C514" w14:textId="77777777" w:rsidR="00F5080C" w:rsidRPr="00035957" w:rsidRDefault="00F5080C" w:rsidP="008D214D">
      <w:pPr>
        <w:pStyle w:val="ListParagraph"/>
        <w:numPr>
          <w:ilvl w:val="0"/>
          <w:numId w:val="40"/>
        </w:numPr>
        <w:spacing w:after="0"/>
        <w:rPr>
          <w:rFonts w:cstheme="minorHAnsi"/>
          <w:color w:val="000000" w:themeColor="text1"/>
          <w:sz w:val="24"/>
          <w:szCs w:val="24"/>
        </w:rPr>
      </w:pPr>
      <w:r w:rsidRPr="00035957">
        <w:rPr>
          <w:rFonts w:cstheme="minorHAnsi"/>
          <w:i/>
          <w:color w:val="000000" w:themeColor="text1"/>
          <w:sz w:val="24"/>
          <w:szCs w:val="24"/>
        </w:rPr>
        <w:t>Frontline: Muslims</w:t>
      </w:r>
      <w:r w:rsidRPr="00035957">
        <w:rPr>
          <w:rFonts w:cstheme="minorHAnsi"/>
          <w:color w:val="000000" w:themeColor="text1"/>
          <w:sz w:val="24"/>
          <w:szCs w:val="24"/>
        </w:rPr>
        <w:t xml:space="preserve"> (2002, PBS)</w:t>
      </w:r>
    </w:p>
    <w:p w14:paraId="6C9725DE" w14:textId="5BB20B61" w:rsidR="00510325" w:rsidRPr="00035957" w:rsidRDefault="00F5080C" w:rsidP="008D214D">
      <w:pPr>
        <w:spacing w:after="0"/>
        <w:ind w:left="360"/>
        <w:rPr>
          <w:rFonts w:cstheme="minorHAnsi"/>
          <w:color w:val="000000" w:themeColor="text1"/>
          <w:sz w:val="24"/>
          <w:szCs w:val="24"/>
        </w:rPr>
      </w:pPr>
      <w:r w:rsidRPr="00035957">
        <w:rPr>
          <w:rFonts w:cstheme="minorHAnsi"/>
          <w:color w:val="000000" w:themeColor="text1"/>
          <w:sz w:val="24"/>
          <w:szCs w:val="24"/>
        </w:rPr>
        <w:t>This is a PBS documentary about stories of contemporary Muslims across the world, in di</w:t>
      </w:r>
      <w:r w:rsidRPr="00035957">
        <w:rPr>
          <w:rFonts w:cstheme="minorHAnsi"/>
          <w:color w:val="000000" w:themeColor="text1"/>
          <w:sz w:val="24"/>
          <w:szCs w:val="24"/>
        </w:rPr>
        <w:t>f</w:t>
      </w:r>
      <w:r w:rsidRPr="00035957">
        <w:rPr>
          <w:rFonts w:cstheme="minorHAnsi"/>
          <w:color w:val="000000" w:themeColor="text1"/>
          <w:sz w:val="24"/>
          <w:szCs w:val="24"/>
        </w:rPr>
        <w:t>ferent contexts. The events of 11 September 2001 occurred in the middle of filming and i</w:t>
      </w:r>
      <w:r w:rsidRPr="00035957">
        <w:rPr>
          <w:rFonts w:cstheme="minorHAnsi"/>
          <w:color w:val="000000" w:themeColor="text1"/>
          <w:sz w:val="24"/>
          <w:szCs w:val="24"/>
        </w:rPr>
        <w:t>n</w:t>
      </w:r>
      <w:r w:rsidRPr="00035957">
        <w:rPr>
          <w:rFonts w:cstheme="minorHAnsi"/>
          <w:color w:val="000000" w:themeColor="text1"/>
          <w:sz w:val="24"/>
          <w:szCs w:val="24"/>
        </w:rPr>
        <w:t>form the direction of the second half of the documentary in particular. The companion we</w:t>
      </w:r>
      <w:r w:rsidRPr="00035957">
        <w:rPr>
          <w:rFonts w:cstheme="minorHAnsi"/>
          <w:color w:val="000000" w:themeColor="text1"/>
          <w:sz w:val="24"/>
          <w:szCs w:val="24"/>
        </w:rPr>
        <w:t>b</w:t>
      </w:r>
      <w:r w:rsidRPr="00035957">
        <w:rPr>
          <w:rFonts w:cstheme="minorHAnsi"/>
          <w:color w:val="000000" w:themeColor="text1"/>
          <w:sz w:val="24"/>
          <w:szCs w:val="24"/>
        </w:rPr>
        <w:t xml:space="preserve">site can be found at </w:t>
      </w:r>
      <w:hyperlink r:id="rId12" w:history="1">
        <w:r w:rsidRPr="00035957">
          <w:rPr>
            <w:rStyle w:val="Hyperlink"/>
            <w:rFonts w:cstheme="minorHAnsi"/>
            <w:color w:val="auto"/>
            <w:sz w:val="24"/>
            <w:szCs w:val="24"/>
          </w:rPr>
          <w:t>http://www.pbs.org/wgbh/pages/frontline/shows/muslims/</w:t>
        </w:r>
      </w:hyperlink>
      <w:r w:rsidRPr="00035957">
        <w:rPr>
          <w:rFonts w:cstheme="minorHAnsi"/>
          <w:sz w:val="24"/>
          <w:szCs w:val="24"/>
        </w:rPr>
        <w:t>.</w:t>
      </w:r>
    </w:p>
    <w:p w14:paraId="053F68B8" w14:textId="77777777" w:rsidR="008D214D" w:rsidRPr="00035957" w:rsidRDefault="008D214D" w:rsidP="008D214D">
      <w:pPr>
        <w:spacing w:after="0"/>
        <w:ind w:left="360"/>
        <w:rPr>
          <w:rFonts w:cstheme="minorHAnsi"/>
          <w:color w:val="000000" w:themeColor="text1"/>
          <w:sz w:val="24"/>
          <w:szCs w:val="24"/>
        </w:rPr>
      </w:pPr>
    </w:p>
    <w:p w14:paraId="4B8AE391" w14:textId="77777777" w:rsidR="0053750E" w:rsidRPr="00035957" w:rsidRDefault="0053750E" w:rsidP="008D214D">
      <w:pPr>
        <w:pStyle w:val="ListParagraph"/>
        <w:numPr>
          <w:ilvl w:val="0"/>
          <w:numId w:val="40"/>
        </w:numPr>
        <w:spacing w:after="0"/>
        <w:rPr>
          <w:rFonts w:cstheme="minorHAnsi"/>
          <w:color w:val="000000" w:themeColor="text1"/>
          <w:sz w:val="24"/>
          <w:szCs w:val="24"/>
        </w:rPr>
      </w:pPr>
      <w:r w:rsidRPr="00035957">
        <w:rPr>
          <w:rFonts w:cstheme="minorHAnsi"/>
          <w:color w:val="000000" w:themeColor="text1"/>
          <w:sz w:val="24"/>
          <w:szCs w:val="24"/>
        </w:rPr>
        <w:t xml:space="preserve">Barks, Coleman. </w:t>
      </w:r>
      <w:r w:rsidRPr="00035957">
        <w:rPr>
          <w:rFonts w:cstheme="minorHAnsi"/>
          <w:i/>
          <w:iCs/>
          <w:color w:val="000000" w:themeColor="text1"/>
          <w:sz w:val="24"/>
          <w:szCs w:val="24"/>
        </w:rPr>
        <w:t>The Essential Rumi</w:t>
      </w:r>
      <w:r w:rsidRPr="00035957">
        <w:rPr>
          <w:rFonts w:cstheme="minorHAnsi"/>
          <w:color w:val="000000" w:themeColor="text1"/>
          <w:sz w:val="24"/>
          <w:szCs w:val="24"/>
        </w:rPr>
        <w:t>. New York: HarperOne, 1997.</w:t>
      </w:r>
    </w:p>
    <w:p w14:paraId="2A490632" w14:textId="77777777" w:rsidR="0053750E" w:rsidRPr="008D214D" w:rsidRDefault="0053750E" w:rsidP="008D214D">
      <w:pPr>
        <w:pStyle w:val="ListParagraph"/>
        <w:spacing w:after="0"/>
        <w:ind w:left="0"/>
        <w:rPr>
          <w:rFonts w:cstheme="minorHAnsi"/>
          <w:color w:val="000000" w:themeColor="text1"/>
          <w:sz w:val="24"/>
          <w:szCs w:val="24"/>
        </w:rPr>
      </w:pPr>
    </w:p>
    <w:p w14:paraId="4E7F81CE" w14:textId="77777777" w:rsidR="009D3293" w:rsidRPr="008D214D" w:rsidRDefault="00A16D5F" w:rsidP="008D214D">
      <w:pPr>
        <w:pStyle w:val="ListParagraph"/>
        <w:numPr>
          <w:ilvl w:val="0"/>
          <w:numId w:val="40"/>
        </w:numPr>
        <w:spacing w:after="0"/>
        <w:rPr>
          <w:rFonts w:cstheme="minorHAnsi"/>
          <w:color w:val="000000" w:themeColor="text1"/>
          <w:sz w:val="24"/>
          <w:szCs w:val="24"/>
        </w:rPr>
      </w:pPr>
      <w:r w:rsidRPr="008D214D">
        <w:rPr>
          <w:rFonts w:cstheme="minorHAnsi"/>
          <w:color w:val="000000" w:themeColor="text1"/>
          <w:sz w:val="24"/>
          <w:szCs w:val="24"/>
        </w:rPr>
        <w:t xml:space="preserve">Denny, Frederick M. </w:t>
      </w:r>
      <w:r w:rsidRPr="008D214D">
        <w:rPr>
          <w:rFonts w:cstheme="minorHAnsi"/>
          <w:i/>
          <w:iCs/>
          <w:color w:val="000000" w:themeColor="text1"/>
          <w:sz w:val="24"/>
          <w:szCs w:val="24"/>
        </w:rPr>
        <w:t>Introduction to Islam</w:t>
      </w:r>
      <w:r w:rsidRPr="008D214D">
        <w:rPr>
          <w:rFonts w:cstheme="minorHAnsi"/>
          <w:color w:val="000000" w:themeColor="text1"/>
          <w:sz w:val="24"/>
          <w:szCs w:val="24"/>
        </w:rPr>
        <w:t>. New Jersey: Pearson, 2010.</w:t>
      </w:r>
    </w:p>
    <w:p w14:paraId="0CA3AD48" w14:textId="77777777" w:rsidR="00A026AA" w:rsidRPr="008D214D" w:rsidRDefault="00A026AA" w:rsidP="008D214D">
      <w:pPr>
        <w:pStyle w:val="ListParagraph"/>
        <w:spacing w:after="0"/>
        <w:ind w:left="0"/>
        <w:rPr>
          <w:rFonts w:cstheme="minorHAnsi"/>
          <w:color w:val="000000" w:themeColor="text1"/>
          <w:sz w:val="24"/>
          <w:szCs w:val="24"/>
        </w:rPr>
      </w:pPr>
    </w:p>
    <w:p w14:paraId="7E3B56C7" w14:textId="77777777" w:rsidR="00A16D5F" w:rsidRPr="008D214D" w:rsidRDefault="00F5080C" w:rsidP="008D214D">
      <w:pPr>
        <w:pStyle w:val="ListParagraph"/>
        <w:numPr>
          <w:ilvl w:val="0"/>
          <w:numId w:val="40"/>
        </w:numPr>
        <w:spacing w:after="0"/>
        <w:rPr>
          <w:rFonts w:cstheme="minorHAnsi"/>
          <w:color w:val="000000" w:themeColor="text1"/>
          <w:sz w:val="24"/>
          <w:szCs w:val="24"/>
        </w:rPr>
      </w:pPr>
      <w:r w:rsidRPr="008D214D">
        <w:rPr>
          <w:rFonts w:cstheme="minorHAnsi"/>
          <w:color w:val="000000" w:themeColor="text1"/>
          <w:sz w:val="24"/>
          <w:szCs w:val="24"/>
        </w:rPr>
        <w:t xml:space="preserve"> </w:t>
      </w:r>
      <w:r w:rsidR="0053750E" w:rsidRPr="008D214D">
        <w:rPr>
          <w:rFonts w:cstheme="minorHAnsi"/>
          <w:color w:val="000000" w:themeColor="text1"/>
          <w:sz w:val="24"/>
          <w:szCs w:val="24"/>
        </w:rPr>
        <w:t xml:space="preserve">Sajoo, Amyn B. ed. </w:t>
      </w:r>
      <w:r w:rsidR="0053750E" w:rsidRPr="008D214D">
        <w:rPr>
          <w:rFonts w:cstheme="minorHAnsi"/>
          <w:i/>
          <w:iCs/>
          <w:color w:val="000000" w:themeColor="text1"/>
          <w:sz w:val="24"/>
          <w:szCs w:val="24"/>
        </w:rPr>
        <w:t>Companion to the Muslim World</w:t>
      </w:r>
      <w:r w:rsidR="0053750E" w:rsidRPr="008D214D">
        <w:rPr>
          <w:rFonts w:cstheme="minorHAnsi"/>
          <w:color w:val="000000" w:themeColor="text1"/>
          <w:sz w:val="24"/>
          <w:szCs w:val="24"/>
        </w:rPr>
        <w:t>. London: I.B. Tauris Publications, 2009.</w:t>
      </w:r>
    </w:p>
    <w:p w14:paraId="6ACBFFD9" w14:textId="77777777" w:rsidR="007E2510" w:rsidRPr="008D214D" w:rsidRDefault="007E2510" w:rsidP="008D214D">
      <w:pPr>
        <w:spacing w:after="0"/>
        <w:contextualSpacing/>
        <w:rPr>
          <w:rFonts w:cstheme="minorHAnsi"/>
          <w:color w:val="000000" w:themeColor="text1"/>
          <w:sz w:val="24"/>
          <w:szCs w:val="24"/>
        </w:rPr>
      </w:pPr>
    </w:p>
    <w:p w14:paraId="2F231D2C" w14:textId="77777777" w:rsidR="007E2510" w:rsidRPr="00035957" w:rsidRDefault="007E2510" w:rsidP="008D214D">
      <w:pPr>
        <w:spacing w:after="0"/>
        <w:contextualSpacing/>
        <w:rPr>
          <w:rFonts w:cstheme="minorHAnsi"/>
          <w:color w:val="000000" w:themeColor="text1"/>
          <w:sz w:val="24"/>
          <w:szCs w:val="24"/>
        </w:rPr>
      </w:pPr>
      <w:r w:rsidRPr="00035957">
        <w:rPr>
          <w:rFonts w:cstheme="minorHAnsi"/>
          <w:color w:val="000000" w:themeColor="text1"/>
          <w:sz w:val="24"/>
          <w:szCs w:val="24"/>
        </w:rPr>
        <w:t>Field Work Guidelines</w:t>
      </w:r>
    </w:p>
    <w:p w14:paraId="7122E5D7" w14:textId="77777777" w:rsidR="00A02483" w:rsidRPr="008D214D" w:rsidRDefault="00A02483" w:rsidP="008D214D">
      <w:pPr>
        <w:pStyle w:val="ListParagraph"/>
        <w:spacing w:after="0"/>
        <w:ind w:left="0"/>
        <w:rPr>
          <w:rFonts w:cstheme="minorHAnsi"/>
          <w:color w:val="000000" w:themeColor="text1"/>
          <w:sz w:val="24"/>
          <w:szCs w:val="24"/>
        </w:rPr>
      </w:pPr>
    </w:p>
    <w:p w14:paraId="62D86689" w14:textId="77777777" w:rsidR="007E2510" w:rsidRPr="008D214D" w:rsidRDefault="007E2510" w:rsidP="008D214D">
      <w:pPr>
        <w:pStyle w:val="ListParagraph"/>
        <w:spacing w:after="0"/>
        <w:ind w:left="0"/>
        <w:rPr>
          <w:rFonts w:cstheme="minorHAnsi"/>
          <w:color w:val="000000" w:themeColor="text1"/>
          <w:sz w:val="24"/>
          <w:szCs w:val="24"/>
        </w:rPr>
      </w:pPr>
      <w:r w:rsidRPr="008D214D">
        <w:rPr>
          <w:rFonts w:cstheme="minorHAnsi"/>
          <w:color w:val="000000" w:themeColor="text1"/>
          <w:sz w:val="24"/>
          <w:szCs w:val="24"/>
        </w:rPr>
        <w:t>If you are interested in doing fieldwork, you need to plan and organize your fieldwork exper</w:t>
      </w:r>
      <w:r w:rsidRPr="008D214D">
        <w:rPr>
          <w:rFonts w:cstheme="minorHAnsi"/>
          <w:color w:val="000000" w:themeColor="text1"/>
          <w:sz w:val="24"/>
          <w:szCs w:val="24"/>
        </w:rPr>
        <w:t>i</w:t>
      </w:r>
      <w:r w:rsidRPr="008D214D">
        <w:rPr>
          <w:rFonts w:cstheme="minorHAnsi"/>
          <w:color w:val="000000" w:themeColor="text1"/>
          <w:sz w:val="24"/>
          <w:szCs w:val="24"/>
        </w:rPr>
        <w:t>ence as thoroughly as you can. Generally, you can divide your fieldwork experience into three stages: Planning, during, and after your fieldwork.</w:t>
      </w:r>
    </w:p>
    <w:p w14:paraId="644800B0" w14:textId="77777777" w:rsidR="007E2510" w:rsidRPr="008D214D" w:rsidRDefault="007E2510" w:rsidP="008D214D">
      <w:pPr>
        <w:pStyle w:val="ListParagraph"/>
        <w:spacing w:after="0"/>
        <w:ind w:left="0"/>
        <w:rPr>
          <w:rFonts w:cstheme="minorHAnsi"/>
          <w:color w:val="000000" w:themeColor="text1"/>
          <w:sz w:val="24"/>
          <w:szCs w:val="24"/>
        </w:rPr>
      </w:pPr>
    </w:p>
    <w:p w14:paraId="394F3E6C" w14:textId="77777777" w:rsidR="007E2510" w:rsidRPr="00035957" w:rsidRDefault="007E2510" w:rsidP="008D214D">
      <w:pPr>
        <w:pStyle w:val="ListParagraph"/>
        <w:spacing w:after="0"/>
        <w:ind w:left="0"/>
        <w:rPr>
          <w:rFonts w:cstheme="minorHAnsi"/>
          <w:color w:val="000000" w:themeColor="text1"/>
          <w:sz w:val="24"/>
          <w:szCs w:val="24"/>
        </w:rPr>
      </w:pPr>
      <w:r w:rsidRPr="00035957">
        <w:rPr>
          <w:rFonts w:cstheme="minorHAnsi"/>
          <w:color w:val="000000" w:themeColor="text1"/>
          <w:sz w:val="24"/>
          <w:szCs w:val="24"/>
        </w:rPr>
        <w:t>Planning Your Fieldwork</w:t>
      </w:r>
    </w:p>
    <w:p w14:paraId="301A90F3" w14:textId="77777777" w:rsidR="007E2510" w:rsidRPr="008D214D" w:rsidRDefault="007E2510" w:rsidP="008D214D">
      <w:pPr>
        <w:pStyle w:val="ListParagraph"/>
        <w:spacing w:after="0"/>
        <w:ind w:left="0"/>
        <w:rPr>
          <w:rFonts w:cstheme="minorHAnsi"/>
          <w:color w:val="000000" w:themeColor="text1"/>
          <w:sz w:val="24"/>
          <w:szCs w:val="24"/>
        </w:rPr>
      </w:pPr>
    </w:p>
    <w:p w14:paraId="06377A58" w14:textId="77777777" w:rsidR="007E2510" w:rsidRDefault="007E2510" w:rsidP="008D214D">
      <w:pPr>
        <w:pStyle w:val="ListParagraph"/>
        <w:spacing w:after="0"/>
        <w:ind w:left="0"/>
        <w:contextualSpacing w:val="0"/>
        <w:rPr>
          <w:rFonts w:cstheme="minorHAnsi"/>
          <w:color w:val="000000" w:themeColor="text1"/>
          <w:sz w:val="24"/>
          <w:szCs w:val="24"/>
        </w:rPr>
      </w:pPr>
      <w:r w:rsidRPr="008D214D">
        <w:rPr>
          <w:rFonts w:cstheme="minorHAnsi"/>
          <w:i/>
          <w:color w:val="000000" w:themeColor="text1"/>
          <w:sz w:val="24"/>
          <w:szCs w:val="24"/>
        </w:rPr>
        <w:t>Research:</w:t>
      </w:r>
      <w:r w:rsidRPr="008D214D">
        <w:rPr>
          <w:rFonts w:cstheme="minorHAnsi"/>
          <w:b/>
          <w:color w:val="000000" w:themeColor="text1"/>
          <w:sz w:val="24"/>
          <w:szCs w:val="24"/>
        </w:rPr>
        <w:t xml:space="preserve"> </w:t>
      </w:r>
      <w:r w:rsidRPr="008D214D">
        <w:rPr>
          <w:rFonts w:cstheme="minorHAnsi"/>
          <w:color w:val="000000" w:themeColor="text1"/>
          <w:sz w:val="24"/>
          <w:szCs w:val="24"/>
        </w:rPr>
        <w:t>Begin by researching the individual, group, or place you would like to do work on or with. Visit websites if available, and read any available scholarship.</w:t>
      </w:r>
    </w:p>
    <w:p w14:paraId="3053F355" w14:textId="77777777" w:rsidR="008D214D" w:rsidRPr="008D214D" w:rsidRDefault="008D214D" w:rsidP="008D214D">
      <w:pPr>
        <w:pStyle w:val="ListParagraph"/>
        <w:spacing w:after="0"/>
        <w:ind w:left="0"/>
        <w:contextualSpacing w:val="0"/>
        <w:rPr>
          <w:rFonts w:cstheme="minorHAnsi"/>
          <w:color w:val="000000" w:themeColor="text1"/>
          <w:sz w:val="24"/>
          <w:szCs w:val="24"/>
        </w:rPr>
      </w:pPr>
    </w:p>
    <w:p w14:paraId="195D4110" w14:textId="77777777" w:rsidR="007E2510" w:rsidRDefault="007E2510" w:rsidP="008D214D">
      <w:pPr>
        <w:pStyle w:val="ListParagraph"/>
        <w:spacing w:after="0"/>
        <w:ind w:left="0"/>
        <w:contextualSpacing w:val="0"/>
        <w:rPr>
          <w:rFonts w:cstheme="minorHAnsi"/>
          <w:color w:val="000000" w:themeColor="text1"/>
          <w:spacing w:val="-2"/>
          <w:sz w:val="24"/>
          <w:szCs w:val="24"/>
        </w:rPr>
      </w:pPr>
      <w:r w:rsidRPr="008D214D">
        <w:rPr>
          <w:rFonts w:cstheme="minorHAnsi"/>
          <w:i/>
          <w:color w:val="000000" w:themeColor="text1"/>
          <w:spacing w:val="-2"/>
          <w:sz w:val="24"/>
          <w:szCs w:val="24"/>
        </w:rPr>
        <w:t>Make Contact:</w:t>
      </w:r>
      <w:r w:rsidRPr="008D214D">
        <w:rPr>
          <w:rFonts w:cstheme="minorHAnsi"/>
          <w:color w:val="000000" w:themeColor="text1"/>
          <w:spacing w:val="-2"/>
          <w:sz w:val="24"/>
          <w:szCs w:val="24"/>
        </w:rPr>
        <w:t xml:space="preserve"> Contact the person, group, or administrators of the place you would like to r</w:t>
      </w:r>
      <w:r w:rsidRPr="008D214D">
        <w:rPr>
          <w:rFonts w:cstheme="minorHAnsi"/>
          <w:color w:val="000000" w:themeColor="text1"/>
          <w:spacing w:val="-2"/>
          <w:sz w:val="24"/>
          <w:szCs w:val="24"/>
        </w:rPr>
        <w:t>e</w:t>
      </w:r>
      <w:r w:rsidRPr="008D214D">
        <w:rPr>
          <w:rFonts w:cstheme="minorHAnsi"/>
          <w:color w:val="000000" w:themeColor="text1"/>
          <w:spacing w:val="-2"/>
          <w:sz w:val="24"/>
          <w:szCs w:val="24"/>
        </w:rPr>
        <w:t>search. Give as much information as possible about your project so that your contact can guide. Often your contact will be able to help you understand the rules for conduct that will be needed during your fieldwork. Remember to be polite and courteous.</w:t>
      </w:r>
    </w:p>
    <w:p w14:paraId="1FAAE271" w14:textId="77777777" w:rsidR="008D214D" w:rsidRPr="008D214D" w:rsidRDefault="008D214D" w:rsidP="008D214D">
      <w:pPr>
        <w:pStyle w:val="ListParagraph"/>
        <w:spacing w:after="0"/>
        <w:ind w:left="0"/>
        <w:contextualSpacing w:val="0"/>
        <w:rPr>
          <w:rFonts w:cstheme="minorHAnsi"/>
          <w:color w:val="000000" w:themeColor="text1"/>
          <w:spacing w:val="-2"/>
          <w:sz w:val="24"/>
          <w:szCs w:val="24"/>
        </w:rPr>
      </w:pPr>
    </w:p>
    <w:p w14:paraId="2995B40B" w14:textId="77777777" w:rsidR="007E2510" w:rsidRDefault="007E2510" w:rsidP="008D214D">
      <w:pPr>
        <w:pStyle w:val="ListParagraph"/>
        <w:spacing w:after="0"/>
        <w:ind w:left="0"/>
        <w:contextualSpacing w:val="0"/>
        <w:rPr>
          <w:rFonts w:cstheme="minorHAnsi"/>
          <w:color w:val="000000" w:themeColor="text1"/>
          <w:sz w:val="24"/>
          <w:szCs w:val="24"/>
        </w:rPr>
      </w:pPr>
      <w:r w:rsidRPr="008D214D">
        <w:rPr>
          <w:rFonts w:cstheme="minorHAnsi"/>
          <w:i/>
          <w:color w:val="000000" w:themeColor="text1"/>
          <w:sz w:val="24"/>
          <w:szCs w:val="24"/>
        </w:rPr>
        <w:t>Questions:</w:t>
      </w:r>
      <w:r w:rsidRPr="008D214D">
        <w:rPr>
          <w:rFonts w:cstheme="minorHAnsi"/>
          <w:color w:val="000000" w:themeColor="text1"/>
          <w:sz w:val="24"/>
          <w:szCs w:val="24"/>
        </w:rPr>
        <w:t xml:space="preserve"> Based on your research and interests, create a set of questions you would like to a</w:t>
      </w:r>
      <w:r w:rsidRPr="008D214D">
        <w:rPr>
          <w:rFonts w:cstheme="minorHAnsi"/>
          <w:color w:val="000000" w:themeColor="text1"/>
          <w:sz w:val="24"/>
          <w:szCs w:val="24"/>
        </w:rPr>
        <w:t>n</w:t>
      </w:r>
      <w:r w:rsidRPr="008D214D">
        <w:rPr>
          <w:rFonts w:cstheme="minorHAnsi"/>
          <w:color w:val="000000" w:themeColor="text1"/>
          <w:sz w:val="24"/>
          <w:szCs w:val="24"/>
        </w:rPr>
        <w:t>swer during the course of your fieldwork.</w:t>
      </w:r>
    </w:p>
    <w:p w14:paraId="79BDC55D" w14:textId="77777777" w:rsidR="008D214D" w:rsidRPr="008D214D" w:rsidRDefault="008D214D" w:rsidP="008D214D">
      <w:pPr>
        <w:pStyle w:val="ListParagraph"/>
        <w:spacing w:after="0"/>
        <w:ind w:left="0"/>
        <w:contextualSpacing w:val="0"/>
        <w:rPr>
          <w:rFonts w:cstheme="minorHAnsi"/>
          <w:color w:val="000000" w:themeColor="text1"/>
          <w:sz w:val="24"/>
          <w:szCs w:val="24"/>
        </w:rPr>
      </w:pPr>
    </w:p>
    <w:p w14:paraId="6F28CA6F" w14:textId="77777777" w:rsidR="007E2510" w:rsidRPr="008D214D" w:rsidRDefault="007E2510" w:rsidP="008D214D">
      <w:pPr>
        <w:pStyle w:val="ListParagraph"/>
        <w:spacing w:after="0"/>
        <w:ind w:left="0"/>
        <w:rPr>
          <w:rFonts w:cstheme="minorHAnsi"/>
          <w:color w:val="000000" w:themeColor="text1"/>
          <w:sz w:val="24"/>
          <w:szCs w:val="24"/>
        </w:rPr>
      </w:pPr>
      <w:r w:rsidRPr="008D214D">
        <w:rPr>
          <w:rFonts w:cstheme="minorHAnsi"/>
          <w:i/>
          <w:color w:val="000000" w:themeColor="text1"/>
          <w:sz w:val="24"/>
          <w:szCs w:val="24"/>
        </w:rPr>
        <w:t>Ethics Approval:</w:t>
      </w:r>
      <w:r w:rsidRPr="008D214D">
        <w:rPr>
          <w:rFonts w:cstheme="minorHAnsi"/>
          <w:color w:val="000000" w:themeColor="text1"/>
          <w:sz w:val="24"/>
          <w:szCs w:val="24"/>
        </w:rPr>
        <w:t xml:space="preserve"> Some projects need to have ethics approval, especially if your research i</w:t>
      </w:r>
      <w:r w:rsidRPr="008D214D">
        <w:rPr>
          <w:rFonts w:cstheme="minorHAnsi"/>
          <w:color w:val="000000" w:themeColor="text1"/>
          <w:sz w:val="24"/>
          <w:szCs w:val="24"/>
        </w:rPr>
        <w:t>n</w:t>
      </w:r>
      <w:r w:rsidRPr="008D214D">
        <w:rPr>
          <w:rFonts w:cstheme="minorHAnsi"/>
          <w:color w:val="000000" w:themeColor="text1"/>
          <w:sz w:val="24"/>
          <w:szCs w:val="24"/>
        </w:rPr>
        <w:t>volves people. The guidelines for applications for ethics approval may differ depending on the organization or university you work with; thus, please contact your organization or university to find out more about this process.</w:t>
      </w:r>
    </w:p>
    <w:p w14:paraId="0AEAE642" w14:textId="77777777" w:rsidR="00A02483" w:rsidRPr="008D214D" w:rsidRDefault="00A02483" w:rsidP="008D214D">
      <w:pPr>
        <w:pStyle w:val="ListParagraph"/>
        <w:spacing w:after="0"/>
        <w:ind w:left="0"/>
        <w:rPr>
          <w:rFonts w:cstheme="minorHAnsi"/>
          <w:color w:val="000000" w:themeColor="text1"/>
          <w:sz w:val="24"/>
          <w:szCs w:val="24"/>
        </w:rPr>
      </w:pPr>
    </w:p>
    <w:p w14:paraId="70903509" w14:textId="77777777" w:rsidR="007E2510" w:rsidRPr="00035957" w:rsidRDefault="007E2510" w:rsidP="008D214D">
      <w:pPr>
        <w:pStyle w:val="ListParagraph"/>
        <w:spacing w:after="0"/>
        <w:ind w:left="0"/>
        <w:rPr>
          <w:rFonts w:cstheme="minorHAnsi"/>
          <w:color w:val="000000" w:themeColor="text1"/>
          <w:sz w:val="24"/>
          <w:szCs w:val="24"/>
        </w:rPr>
      </w:pPr>
      <w:r w:rsidRPr="00035957">
        <w:rPr>
          <w:rFonts w:cstheme="minorHAnsi"/>
          <w:color w:val="000000" w:themeColor="text1"/>
          <w:sz w:val="24"/>
          <w:szCs w:val="24"/>
        </w:rPr>
        <w:t>During Your Fieldwork</w:t>
      </w:r>
    </w:p>
    <w:p w14:paraId="674F89E9" w14:textId="77777777" w:rsidR="007E2510" w:rsidRPr="008D214D" w:rsidRDefault="007E2510" w:rsidP="008D214D">
      <w:pPr>
        <w:pStyle w:val="ListParagraph"/>
        <w:spacing w:after="0"/>
        <w:ind w:left="0"/>
        <w:rPr>
          <w:rFonts w:cstheme="minorHAnsi"/>
          <w:b/>
          <w:color w:val="000000" w:themeColor="text1"/>
          <w:sz w:val="24"/>
          <w:szCs w:val="24"/>
        </w:rPr>
      </w:pPr>
    </w:p>
    <w:p w14:paraId="22E380C9" w14:textId="4877000B" w:rsidR="00012DDB" w:rsidRPr="008D214D" w:rsidRDefault="007E2510" w:rsidP="008D214D">
      <w:pPr>
        <w:pStyle w:val="ListParagraph"/>
        <w:spacing w:after="0"/>
        <w:ind w:left="0"/>
        <w:rPr>
          <w:rFonts w:cstheme="minorHAnsi"/>
          <w:color w:val="000000" w:themeColor="text1"/>
          <w:sz w:val="24"/>
          <w:szCs w:val="24"/>
        </w:rPr>
      </w:pPr>
      <w:r w:rsidRPr="008D214D">
        <w:rPr>
          <w:rFonts w:cstheme="minorHAnsi"/>
          <w:color w:val="000000" w:themeColor="text1"/>
          <w:sz w:val="24"/>
          <w:szCs w:val="24"/>
        </w:rPr>
        <w:t>Often, there are specific rules for conduct when you visit sacred spaces and/or interview people, and usually, these rules can be seen before you enter a site, or spoken about before you interview people. It is best to find out about these rules before you begin your fieldwork. There are some general rules that should be followed at all times: Always be polite and courteous, dress modes</w:t>
      </w:r>
      <w:r w:rsidRPr="008D214D">
        <w:rPr>
          <w:rFonts w:cstheme="minorHAnsi"/>
          <w:color w:val="000000" w:themeColor="text1"/>
          <w:sz w:val="24"/>
          <w:szCs w:val="24"/>
        </w:rPr>
        <w:t>t</w:t>
      </w:r>
      <w:r w:rsidRPr="008D214D">
        <w:rPr>
          <w:rFonts w:cstheme="minorHAnsi"/>
          <w:color w:val="000000" w:themeColor="text1"/>
          <w:sz w:val="24"/>
          <w:szCs w:val="24"/>
        </w:rPr>
        <w:t>ly, and participate where appropriate.</w:t>
      </w:r>
    </w:p>
    <w:p w14:paraId="0CD05F16" w14:textId="77777777" w:rsidR="004E6370" w:rsidRPr="008D214D" w:rsidRDefault="004E6370" w:rsidP="008D214D">
      <w:pPr>
        <w:pStyle w:val="ListParagraph"/>
        <w:spacing w:after="0"/>
        <w:ind w:left="0"/>
        <w:rPr>
          <w:rFonts w:cstheme="minorHAnsi"/>
          <w:color w:val="000000" w:themeColor="text1"/>
          <w:sz w:val="24"/>
          <w:szCs w:val="24"/>
        </w:rPr>
      </w:pPr>
    </w:p>
    <w:p w14:paraId="30DC8E15" w14:textId="77777777" w:rsidR="007E2510" w:rsidRDefault="007E2510" w:rsidP="008D214D">
      <w:pPr>
        <w:pStyle w:val="ListParagraph"/>
        <w:spacing w:after="0"/>
        <w:ind w:left="0"/>
        <w:contextualSpacing w:val="0"/>
        <w:rPr>
          <w:rFonts w:cstheme="minorHAnsi"/>
          <w:i/>
          <w:color w:val="000000" w:themeColor="text1"/>
          <w:sz w:val="24"/>
          <w:szCs w:val="24"/>
        </w:rPr>
      </w:pPr>
      <w:r w:rsidRPr="008D214D">
        <w:rPr>
          <w:rFonts w:cstheme="minorHAnsi"/>
          <w:i/>
          <w:color w:val="000000" w:themeColor="text1"/>
          <w:sz w:val="24"/>
          <w:szCs w:val="24"/>
        </w:rPr>
        <w:t>Be polite and courteous:</w:t>
      </w:r>
    </w:p>
    <w:p w14:paraId="5FA98425" w14:textId="77777777" w:rsidR="008D214D" w:rsidRPr="008D214D" w:rsidRDefault="008D214D" w:rsidP="008D214D">
      <w:pPr>
        <w:pStyle w:val="ListParagraph"/>
        <w:spacing w:after="0"/>
        <w:ind w:left="0"/>
        <w:contextualSpacing w:val="0"/>
        <w:rPr>
          <w:rFonts w:cstheme="minorHAnsi"/>
          <w:i/>
          <w:color w:val="000000" w:themeColor="text1"/>
          <w:sz w:val="24"/>
          <w:szCs w:val="24"/>
        </w:rPr>
      </w:pPr>
    </w:p>
    <w:p w14:paraId="18439339" w14:textId="77777777" w:rsidR="007E2510" w:rsidRPr="008D214D" w:rsidRDefault="007E2510" w:rsidP="008D214D">
      <w:pPr>
        <w:pStyle w:val="ListParagraph"/>
        <w:numPr>
          <w:ilvl w:val="0"/>
          <w:numId w:val="36"/>
        </w:numPr>
        <w:spacing w:after="0"/>
        <w:contextualSpacing w:val="0"/>
        <w:rPr>
          <w:rFonts w:cstheme="minorHAnsi"/>
          <w:color w:val="000000" w:themeColor="text1"/>
          <w:sz w:val="24"/>
          <w:szCs w:val="24"/>
        </w:rPr>
      </w:pPr>
      <w:r w:rsidRPr="008D214D">
        <w:rPr>
          <w:rFonts w:cstheme="minorHAnsi"/>
          <w:color w:val="000000" w:themeColor="text1"/>
          <w:sz w:val="24"/>
          <w:szCs w:val="24"/>
        </w:rPr>
        <w:t>Introduce yourself. If you are visiting a sacred site or a worship centre, you will be able to find people who are either there to meet you specifically, or would like to help you during your visit.</w:t>
      </w:r>
    </w:p>
    <w:p w14:paraId="7373B224" w14:textId="77777777" w:rsidR="007E2510" w:rsidRPr="008D214D" w:rsidRDefault="007E2510" w:rsidP="008D214D">
      <w:pPr>
        <w:pStyle w:val="ListParagraph"/>
        <w:numPr>
          <w:ilvl w:val="0"/>
          <w:numId w:val="36"/>
        </w:numPr>
        <w:spacing w:after="0"/>
        <w:contextualSpacing w:val="0"/>
        <w:rPr>
          <w:rFonts w:cstheme="minorHAnsi"/>
          <w:color w:val="000000" w:themeColor="text1"/>
          <w:spacing w:val="-2"/>
          <w:sz w:val="24"/>
          <w:szCs w:val="24"/>
        </w:rPr>
      </w:pPr>
      <w:r w:rsidRPr="008D214D">
        <w:rPr>
          <w:rFonts w:cstheme="minorHAnsi"/>
          <w:color w:val="000000" w:themeColor="text1"/>
          <w:spacing w:val="-2"/>
          <w:sz w:val="24"/>
          <w:szCs w:val="24"/>
        </w:rPr>
        <w:t>Leave your camera, phone, notebook, or laptop in a bag or even at home unless you have r</w:t>
      </w:r>
      <w:r w:rsidRPr="008D214D">
        <w:rPr>
          <w:rFonts w:cstheme="minorHAnsi"/>
          <w:color w:val="000000" w:themeColor="text1"/>
          <w:spacing w:val="-2"/>
          <w:sz w:val="24"/>
          <w:szCs w:val="24"/>
        </w:rPr>
        <w:t>e</w:t>
      </w:r>
      <w:r w:rsidRPr="008D214D">
        <w:rPr>
          <w:rFonts w:cstheme="minorHAnsi"/>
          <w:color w:val="000000" w:themeColor="text1"/>
          <w:spacing w:val="-2"/>
          <w:sz w:val="24"/>
          <w:szCs w:val="24"/>
        </w:rPr>
        <w:t>ceived prior permission to use these items.</w:t>
      </w:r>
    </w:p>
    <w:p w14:paraId="38861760" w14:textId="77777777" w:rsidR="007E2510" w:rsidRPr="008D214D" w:rsidRDefault="007E2510" w:rsidP="008D214D">
      <w:pPr>
        <w:pStyle w:val="ListParagraph"/>
        <w:numPr>
          <w:ilvl w:val="0"/>
          <w:numId w:val="36"/>
        </w:numPr>
        <w:spacing w:after="0"/>
        <w:contextualSpacing w:val="0"/>
        <w:rPr>
          <w:rFonts w:cstheme="minorHAnsi"/>
          <w:color w:val="000000" w:themeColor="text1"/>
          <w:sz w:val="24"/>
          <w:szCs w:val="24"/>
        </w:rPr>
      </w:pPr>
      <w:r w:rsidRPr="008D214D">
        <w:rPr>
          <w:rFonts w:cstheme="minorHAnsi"/>
          <w:color w:val="000000" w:themeColor="text1"/>
          <w:sz w:val="24"/>
          <w:szCs w:val="24"/>
        </w:rPr>
        <w:t>Be aware of signs. Signs have important information about the place you are in, thus, look for the signs and the information they give.</w:t>
      </w:r>
    </w:p>
    <w:p w14:paraId="0B3B80F0" w14:textId="77777777" w:rsidR="007E2510" w:rsidRPr="008D214D" w:rsidRDefault="007E2510" w:rsidP="008D214D">
      <w:pPr>
        <w:pStyle w:val="ListParagraph"/>
        <w:numPr>
          <w:ilvl w:val="0"/>
          <w:numId w:val="36"/>
        </w:numPr>
        <w:spacing w:after="0"/>
        <w:rPr>
          <w:rFonts w:cstheme="minorHAnsi"/>
          <w:color w:val="000000" w:themeColor="text1"/>
          <w:sz w:val="24"/>
          <w:szCs w:val="24"/>
        </w:rPr>
      </w:pPr>
      <w:r w:rsidRPr="008D214D">
        <w:rPr>
          <w:rFonts w:cstheme="minorHAnsi"/>
          <w:color w:val="000000" w:themeColor="text1"/>
          <w:sz w:val="24"/>
          <w:szCs w:val="24"/>
        </w:rPr>
        <w:t>Be respectful of the people and your surroundings. Do not disturb the rites or the privacy of the people. While there are times when you may be invited to participate, please remember that if you are not invited, you should keep a respectful silence and distance from the rite. A</w:t>
      </w:r>
      <w:r w:rsidRPr="008D214D">
        <w:rPr>
          <w:rFonts w:cstheme="minorHAnsi"/>
          <w:color w:val="000000" w:themeColor="text1"/>
          <w:sz w:val="24"/>
          <w:szCs w:val="24"/>
        </w:rPr>
        <w:t>l</w:t>
      </w:r>
      <w:r w:rsidRPr="008D214D">
        <w:rPr>
          <w:rFonts w:cstheme="minorHAnsi"/>
          <w:color w:val="000000" w:themeColor="text1"/>
          <w:sz w:val="24"/>
          <w:szCs w:val="24"/>
        </w:rPr>
        <w:t>so, people may be curious about why you are visiting or conducting your research. Try to a</w:t>
      </w:r>
      <w:r w:rsidRPr="008D214D">
        <w:rPr>
          <w:rFonts w:cstheme="minorHAnsi"/>
          <w:color w:val="000000" w:themeColor="text1"/>
          <w:sz w:val="24"/>
          <w:szCs w:val="24"/>
        </w:rPr>
        <w:t>n</w:t>
      </w:r>
      <w:r w:rsidRPr="008D214D">
        <w:rPr>
          <w:rFonts w:cstheme="minorHAnsi"/>
          <w:color w:val="000000" w:themeColor="text1"/>
          <w:sz w:val="24"/>
          <w:szCs w:val="24"/>
        </w:rPr>
        <w:t>swer their questions as best you can. They may be able to provide you with additional info</w:t>
      </w:r>
      <w:r w:rsidRPr="008D214D">
        <w:rPr>
          <w:rFonts w:cstheme="minorHAnsi"/>
          <w:color w:val="000000" w:themeColor="text1"/>
          <w:sz w:val="24"/>
          <w:szCs w:val="24"/>
        </w:rPr>
        <w:t>r</w:t>
      </w:r>
      <w:r w:rsidRPr="008D214D">
        <w:rPr>
          <w:rFonts w:cstheme="minorHAnsi"/>
          <w:color w:val="000000" w:themeColor="text1"/>
          <w:sz w:val="24"/>
          <w:szCs w:val="24"/>
        </w:rPr>
        <w:t xml:space="preserve">mation and further help. </w:t>
      </w:r>
    </w:p>
    <w:p w14:paraId="04CE4079" w14:textId="77777777" w:rsidR="00205DE1" w:rsidRPr="008D214D" w:rsidRDefault="00460F05" w:rsidP="008D214D">
      <w:pPr>
        <w:pStyle w:val="ListParagraph"/>
        <w:spacing w:after="0"/>
        <w:ind w:left="0"/>
        <w:rPr>
          <w:rFonts w:cstheme="minorHAnsi"/>
          <w:color w:val="000000" w:themeColor="text1"/>
          <w:sz w:val="24"/>
          <w:szCs w:val="24"/>
        </w:rPr>
      </w:pPr>
      <w:r w:rsidRPr="008D214D">
        <w:rPr>
          <w:rFonts w:cstheme="minorHAnsi"/>
          <w:color w:val="000000" w:themeColor="text1"/>
          <w:sz w:val="24"/>
          <w:szCs w:val="24"/>
        </w:rPr>
        <w:t xml:space="preserve"> </w:t>
      </w:r>
    </w:p>
    <w:p w14:paraId="778C07CB" w14:textId="77777777" w:rsidR="007E2510" w:rsidRDefault="007E2510" w:rsidP="008D214D">
      <w:pPr>
        <w:pStyle w:val="ListParagraph"/>
        <w:spacing w:after="0"/>
        <w:ind w:left="0"/>
        <w:contextualSpacing w:val="0"/>
        <w:rPr>
          <w:rFonts w:cstheme="minorHAnsi"/>
          <w:i/>
          <w:color w:val="000000" w:themeColor="text1"/>
          <w:sz w:val="24"/>
          <w:szCs w:val="24"/>
        </w:rPr>
      </w:pPr>
      <w:r w:rsidRPr="008D214D">
        <w:rPr>
          <w:rFonts w:cstheme="minorHAnsi"/>
          <w:i/>
          <w:color w:val="000000" w:themeColor="text1"/>
          <w:sz w:val="24"/>
          <w:szCs w:val="24"/>
        </w:rPr>
        <w:t>Dress modestly:</w:t>
      </w:r>
    </w:p>
    <w:p w14:paraId="6FDA1FC0" w14:textId="77777777" w:rsidR="008D214D" w:rsidRPr="008D214D" w:rsidRDefault="008D214D" w:rsidP="008D214D">
      <w:pPr>
        <w:pStyle w:val="ListParagraph"/>
        <w:spacing w:after="0"/>
        <w:ind w:left="0"/>
        <w:contextualSpacing w:val="0"/>
        <w:rPr>
          <w:rFonts w:cstheme="minorHAnsi"/>
          <w:i/>
          <w:color w:val="000000" w:themeColor="text1"/>
          <w:sz w:val="24"/>
          <w:szCs w:val="24"/>
        </w:rPr>
      </w:pPr>
    </w:p>
    <w:p w14:paraId="5213EC88" w14:textId="77777777" w:rsidR="007E2510" w:rsidRPr="008D214D" w:rsidRDefault="007E2510" w:rsidP="008D214D">
      <w:pPr>
        <w:pStyle w:val="ListParagraph"/>
        <w:numPr>
          <w:ilvl w:val="0"/>
          <w:numId w:val="37"/>
        </w:numPr>
        <w:spacing w:after="0"/>
        <w:contextualSpacing w:val="0"/>
        <w:rPr>
          <w:rFonts w:cstheme="minorHAnsi"/>
          <w:color w:val="000000" w:themeColor="text1"/>
          <w:sz w:val="24"/>
          <w:szCs w:val="24"/>
        </w:rPr>
      </w:pPr>
      <w:r w:rsidRPr="008D214D">
        <w:rPr>
          <w:rFonts w:cstheme="minorHAnsi"/>
          <w:color w:val="000000" w:themeColor="text1"/>
          <w:sz w:val="24"/>
          <w:szCs w:val="24"/>
        </w:rPr>
        <w:t>Rules for appropriate dress are often important when visiting a place or a group. Please fo</w:t>
      </w:r>
      <w:r w:rsidRPr="008D214D">
        <w:rPr>
          <w:rFonts w:cstheme="minorHAnsi"/>
          <w:color w:val="000000" w:themeColor="text1"/>
          <w:sz w:val="24"/>
          <w:szCs w:val="24"/>
        </w:rPr>
        <w:t>l</w:t>
      </w:r>
      <w:r w:rsidRPr="008D214D">
        <w:rPr>
          <w:rFonts w:cstheme="minorHAnsi"/>
          <w:color w:val="000000" w:themeColor="text1"/>
          <w:sz w:val="24"/>
          <w:szCs w:val="24"/>
        </w:rPr>
        <w:t>low these rules if you have been given them.</w:t>
      </w:r>
    </w:p>
    <w:p w14:paraId="61660BEC" w14:textId="77777777" w:rsidR="00A071F2" w:rsidRPr="008D214D" w:rsidRDefault="00A071F2" w:rsidP="008D214D">
      <w:pPr>
        <w:pStyle w:val="ListParagraph"/>
        <w:numPr>
          <w:ilvl w:val="0"/>
          <w:numId w:val="37"/>
        </w:numPr>
        <w:spacing w:after="0"/>
        <w:contextualSpacing w:val="0"/>
        <w:rPr>
          <w:rFonts w:cstheme="minorHAnsi"/>
          <w:color w:val="000000" w:themeColor="text1"/>
          <w:sz w:val="24"/>
          <w:szCs w:val="24"/>
        </w:rPr>
      </w:pPr>
      <w:r w:rsidRPr="008D214D">
        <w:rPr>
          <w:rFonts w:cstheme="minorHAnsi"/>
          <w:color w:val="000000" w:themeColor="text1"/>
          <w:sz w:val="24"/>
          <w:szCs w:val="24"/>
        </w:rPr>
        <w:t xml:space="preserve">For </w:t>
      </w:r>
      <w:r w:rsidR="00C00F3A" w:rsidRPr="008D214D">
        <w:rPr>
          <w:rFonts w:cstheme="minorHAnsi"/>
          <w:color w:val="000000" w:themeColor="text1"/>
          <w:sz w:val="24"/>
          <w:szCs w:val="24"/>
        </w:rPr>
        <w:t>mosques</w:t>
      </w:r>
      <w:r w:rsidRPr="008D214D">
        <w:rPr>
          <w:rFonts w:cstheme="minorHAnsi"/>
          <w:color w:val="000000" w:themeColor="text1"/>
          <w:sz w:val="24"/>
          <w:szCs w:val="24"/>
        </w:rPr>
        <w:t xml:space="preserve"> or </w:t>
      </w:r>
      <w:r w:rsidR="00C00F3A" w:rsidRPr="008D214D">
        <w:rPr>
          <w:rFonts w:cstheme="minorHAnsi"/>
          <w:color w:val="000000" w:themeColor="text1"/>
          <w:sz w:val="24"/>
          <w:szCs w:val="24"/>
        </w:rPr>
        <w:t>Muslim</w:t>
      </w:r>
      <w:r w:rsidRPr="008D214D">
        <w:rPr>
          <w:rFonts w:cstheme="minorHAnsi"/>
          <w:color w:val="000000" w:themeColor="text1"/>
          <w:sz w:val="24"/>
          <w:szCs w:val="24"/>
        </w:rPr>
        <w:t xml:space="preserve"> sacred sites, these rules usually mean that knees</w:t>
      </w:r>
      <w:r w:rsidR="00C00F3A" w:rsidRPr="008D214D">
        <w:rPr>
          <w:rFonts w:cstheme="minorHAnsi"/>
          <w:color w:val="000000" w:themeColor="text1"/>
          <w:sz w:val="24"/>
          <w:szCs w:val="24"/>
        </w:rPr>
        <w:t>,</w:t>
      </w:r>
      <w:r w:rsidRPr="008D214D">
        <w:rPr>
          <w:rFonts w:cstheme="minorHAnsi"/>
          <w:color w:val="000000" w:themeColor="text1"/>
          <w:sz w:val="24"/>
          <w:szCs w:val="24"/>
        </w:rPr>
        <w:t xml:space="preserve"> shoulders</w:t>
      </w:r>
      <w:r w:rsidR="007E2510" w:rsidRPr="008D214D">
        <w:rPr>
          <w:rFonts w:cstheme="minorHAnsi"/>
          <w:color w:val="000000" w:themeColor="text1"/>
          <w:sz w:val="24"/>
          <w:szCs w:val="24"/>
        </w:rPr>
        <w:t>,</w:t>
      </w:r>
      <w:r w:rsidR="00C00F3A" w:rsidRPr="008D214D">
        <w:rPr>
          <w:rFonts w:cstheme="minorHAnsi"/>
          <w:color w:val="000000" w:themeColor="text1"/>
          <w:sz w:val="24"/>
          <w:szCs w:val="24"/>
        </w:rPr>
        <w:t xml:space="preserve"> and heads</w:t>
      </w:r>
      <w:r w:rsidRPr="008D214D">
        <w:rPr>
          <w:rFonts w:cstheme="minorHAnsi"/>
          <w:color w:val="000000" w:themeColor="text1"/>
          <w:sz w:val="24"/>
          <w:szCs w:val="24"/>
        </w:rPr>
        <w:t xml:space="preserve"> should be</w:t>
      </w:r>
      <w:r w:rsidR="000F6735" w:rsidRPr="008D214D">
        <w:rPr>
          <w:rFonts w:cstheme="minorHAnsi"/>
          <w:color w:val="000000" w:themeColor="text1"/>
          <w:sz w:val="24"/>
          <w:szCs w:val="24"/>
        </w:rPr>
        <w:t xml:space="preserve"> covered for both men and women, and loose dress worn.</w:t>
      </w:r>
      <w:r w:rsidRPr="008D214D">
        <w:rPr>
          <w:rFonts w:cstheme="minorHAnsi"/>
          <w:color w:val="000000" w:themeColor="text1"/>
          <w:sz w:val="24"/>
          <w:szCs w:val="24"/>
        </w:rPr>
        <w:t xml:space="preserve"> </w:t>
      </w:r>
      <w:r w:rsidR="00152452" w:rsidRPr="008D214D">
        <w:rPr>
          <w:rFonts w:cstheme="minorHAnsi"/>
          <w:color w:val="000000" w:themeColor="text1"/>
          <w:sz w:val="24"/>
          <w:szCs w:val="24"/>
        </w:rPr>
        <w:t xml:space="preserve">Shoes also must be removed. </w:t>
      </w:r>
      <w:r w:rsidRPr="008D214D">
        <w:rPr>
          <w:rFonts w:cstheme="minorHAnsi"/>
          <w:color w:val="000000" w:themeColor="text1"/>
          <w:sz w:val="24"/>
          <w:szCs w:val="24"/>
        </w:rPr>
        <w:t>Often, if you are not dressed appropriately, you may be given appropriate attire, or you may not be allowed into a site.</w:t>
      </w:r>
    </w:p>
    <w:p w14:paraId="22E459DE" w14:textId="77777777" w:rsidR="00012DDB" w:rsidRPr="008D214D" w:rsidRDefault="00012DDB" w:rsidP="008D214D">
      <w:pPr>
        <w:pStyle w:val="ListParagraph"/>
        <w:spacing w:after="0"/>
        <w:ind w:left="0"/>
        <w:rPr>
          <w:rFonts w:cstheme="minorHAnsi"/>
          <w:color w:val="000000" w:themeColor="text1"/>
          <w:sz w:val="24"/>
          <w:szCs w:val="24"/>
        </w:rPr>
      </w:pPr>
    </w:p>
    <w:p w14:paraId="2D585A2A" w14:textId="77777777" w:rsidR="007E2510" w:rsidRDefault="007E2510" w:rsidP="008D214D">
      <w:pPr>
        <w:pStyle w:val="ListParagraph"/>
        <w:spacing w:after="0"/>
        <w:ind w:left="0"/>
        <w:contextualSpacing w:val="0"/>
        <w:rPr>
          <w:rFonts w:cstheme="minorHAnsi"/>
          <w:i/>
          <w:color w:val="000000" w:themeColor="text1"/>
          <w:sz w:val="24"/>
          <w:szCs w:val="24"/>
        </w:rPr>
      </w:pPr>
      <w:r w:rsidRPr="008D214D">
        <w:rPr>
          <w:rFonts w:cstheme="minorHAnsi"/>
          <w:i/>
          <w:color w:val="000000" w:themeColor="text1"/>
          <w:sz w:val="24"/>
          <w:szCs w:val="24"/>
        </w:rPr>
        <w:t>Participate Where Appropriate:</w:t>
      </w:r>
    </w:p>
    <w:p w14:paraId="1E00F759" w14:textId="77777777" w:rsidR="008D214D" w:rsidRPr="008D214D" w:rsidRDefault="008D214D" w:rsidP="008D214D">
      <w:pPr>
        <w:pStyle w:val="ListParagraph"/>
        <w:spacing w:after="0"/>
        <w:ind w:left="0"/>
        <w:contextualSpacing w:val="0"/>
        <w:rPr>
          <w:rFonts w:cstheme="minorHAnsi"/>
          <w:i/>
          <w:color w:val="000000" w:themeColor="text1"/>
          <w:sz w:val="24"/>
          <w:szCs w:val="24"/>
        </w:rPr>
      </w:pPr>
    </w:p>
    <w:p w14:paraId="3187BFCC" w14:textId="77777777" w:rsidR="007E2510" w:rsidRPr="008D214D" w:rsidRDefault="007E2510" w:rsidP="008D214D">
      <w:pPr>
        <w:pStyle w:val="ListParagraph"/>
        <w:numPr>
          <w:ilvl w:val="0"/>
          <w:numId w:val="38"/>
        </w:numPr>
        <w:spacing w:after="0"/>
        <w:contextualSpacing w:val="0"/>
        <w:rPr>
          <w:rFonts w:cstheme="minorHAnsi"/>
          <w:color w:val="000000" w:themeColor="text1"/>
          <w:sz w:val="24"/>
          <w:szCs w:val="24"/>
        </w:rPr>
      </w:pPr>
      <w:r w:rsidRPr="008D214D">
        <w:rPr>
          <w:rFonts w:cstheme="minorHAnsi"/>
          <w:color w:val="000000" w:themeColor="text1"/>
          <w:sz w:val="24"/>
          <w:szCs w:val="24"/>
        </w:rPr>
        <w:t>If you have been invited to participate, please do so!</w:t>
      </w:r>
    </w:p>
    <w:p w14:paraId="3FD5B3F9" w14:textId="77777777" w:rsidR="007E2510" w:rsidRPr="008D214D" w:rsidRDefault="007E2510" w:rsidP="008D214D">
      <w:pPr>
        <w:pStyle w:val="ListParagraph"/>
        <w:numPr>
          <w:ilvl w:val="0"/>
          <w:numId w:val="38"/>
        </w:numPr>
        <w:spacing w:after="0"/>
        <w:contextualSpacing w:val="0"/>
        <w:rPr>
          <w:rFonts w:cstheme="minorHAnsi"/>
          <w:color w:val="000000" w:themeColor="text1"/>
          <w:sz w:val="24"/>
          <w:szCs w:val="24"/>
        </w:rPr>
      </w:pPr>
      <w:r w:rsidRPr="008D214D">
        <w:rPr>
          <w:rFonts w:cstheme="minorHAnsi"/>
          <w:color w:val="000000" w:themeColor="text1"/>
          <w:sz w:val="24"/>
          <w:szCs w:val="24"/>
        </w:rPr>
        <w:t>Generally, follow the guidelines that have been given to you, or the people around you. The best tip: Stand when people stand, and sit when people sit.</w:t>
      </w:r>
    </w:p>
    <w:p w14:paraId="04664083" w14:textId="77777777" w:rsidR="007E2510" w:rsidRPr="008D214D" w:rsidRDefault="007E2510" w:rsidP="008D214D">
      <w:pPr>
        <w:pStyle w:val="ListParagraph"/>
        <w:numPr>
          <w:ilvl w:val="0"/>
          <w:numId w:val="38"/>
        </w:numPr>
        <w:spacing w:after="0"/>
        <w:contextualSpacing w:val="0"/>
        <w:rPr>
          <w:rFonts w:cstheme="minorHAnsi"/>
          <w:color w:val="000000" w:themeColor="text1"/>
          <w:sz w:val="24"/>
          <w:szCs w:val="24"/>
        </w:rPr>
      </w:pPr>
      <w:r w:rsidRPr="008D214D">
        <w:rPr>
          <w:rFonts w:cstheme="minorHAnsi"/>
          <w:color w:val="000000" w:themeColor="text1"/>
          <w:sz w:val="24"/>
          <w:szCs w:val="24"/>
        </w:rPr>
        <w:t>Ask questions. If you are not sure what to do, ask the people around you. Most people will be happy to help you out.</w:t>
      </w:r>
    </w:p>
    <w:p w14:paraId="72005559" w14:textId="7FCFC470" w:rsidR="007E37B0" w:rsidRPr="008D214D" w:rsidRDefault="007E2510" w:rsidP="008D214D">
      <w:pPr>
        <w:pStyle w:val="ListParagraph"/>
        <w:numPr>
          <w:ilvl w:val="0"/>
          <w:numId w:val="38"/>
        </w:numPr>
        <w:spacing w:after="0"/>
        <w:contextualSpacing w:val="0"/>
        <w:rPr>
          <w:rFonts w:cstheme="minorHAnsi"/>
          <w:color w:val="000000" w:themeColor="text1"/>
          <w:sz w:val="24"/>
          <w:szCs w:val="24"/>
        </w:rPr>
      </w:pPr>
      <w:r w:rsidRPr="008D214D">
        <w:rPr>
          <w:rFonts w:cstheme="minorHAnsi"/>
          <w:color w:val="000000" w:themeColor="text1"/>
          <w:sz w:val="24"/>
          <w:szCs w:val="24"/>
        </w:rPr>
        <w:t>If you are interviewing a particular person or people, make notes on the questions that you ask, and answer any questions that you are asked as well.</w:t>
      </w:r>
    </w:p>
    <w:p w14:paraId="11D72B40" w14:textId="77777777" w:rsidR="00460F05" w:rsidRPr="008D214D" w:rsidRDefault="00460F05" w:rsidP="008D214D">
      <w:pPr>
        <w:pStyle w:val="ListParagraph"/>
        <w:spacing w:after="0"/>
        <w:ind w:left="360"/>
        <w:contextualSpacing w:val="0"/>
        <w:rPr>
          <w:rFonts w:cstheme="minorHAnsi"/>
          <w:color w:val="000000" w:themeColor="text1"/>
          <w:sz w:val="24"/>
          <w:szCs w:val="24"/>
        </w:rPr>
      </w:pPr>
    </w:p>
    <w:p w14:paraId="561261E9" w14:textId="573B4E64" w:rsidR="007E2510" w:rsidRDefault="007E2510" w:rsidP="008D214D">
      <w:pPr>
        <w:spacing w:after="0"/>
        <w:rPr>
          <w:rFonts w:cstheme="minorHAnsi"/>
          <w:sz w:val="24"/>
        </w:rPr>
      </w:pPr>
      <w:r w:rsidRPr="00035957">
        <w:rPr>
          <w:rFonts w:cstheme="minorHAnsi"/>
          <w:sz w:val="24"/>
        </w:rPr>
        <w:t>After Your Fieldwork</w:t>
      </w:r>
    </w:p>
    <w:p w14:paraId="261DC8B5" w14:textId="77777777" w:rsidR="008D214D" w:rsidRPr="00035957" w:rsidRDefault="008D214D" w:rsidP="008D214D">
      <w:pPr>
        <w:spacing w:after="0"/>
        <w:rPr>
          <w:rFonts w:cstheme="minorHAnsi"/>
          <w:sz w:val="24"/>
        </w:rPr>
      </w:pPr>
    </w:p>
    <w:p w14:paraId="1A431C3C" w14:textId="77777777" w:rsidR="007E2510" w:rsidRPr="008D214D" w:rsidRDefault="007E2510" w:rsidP="008D214D">
      <w:pPr>
        <w:pStyle w:val="ListParagraph"/>
        <w:numPr>
          <w:ilvl w:val="0"/>
          <w:numId w:val="39"/>
        </w:numPr>
        <w:spacing w:after="0"/>
        <w:contextualSpacing w:val="0"/>
        <w:rPr>
          <w:rFonts w:cstheme="minorHAnsi"/>
          <w:color w:val="000000" w:themeColor="text1"/>
          <w:sz w:val="24"/>
          <w:szCs w:val="24"/>
        </w:rPr>
      </w:pPr>
      <w:r w:rsidRPr="008D214D">
        <w:rPr>
          <w:rFonts w:cstheme="minorHAnsi"/>
          <w:color w:val="000000" w:themeColor="text1"/>
          <w:sz w:val="24"/>
          <w:szCs w:val="24"/>
        </w:rPr>
        <w:t>Make a comprehensive set of notes on your experience as soon as you are able. The better your notes are, the more you will be able to draw on later.</w:t>
      </w:r>
    </w:p>
    <w:p w14:paraId="1B9EF58D" w14:textId="77777777" w:rsidR="007E2510" w:rsidRPr="008D214D" w:rsidRDefault="007E2510" w:rsidP="008D214D">
      <w:pPr>
        <w:pStyle w:val="ListParagraph"/>
        <w:numPr>
          <w:ilvl w:val="0"/>
          <w:numId w:val="39"/>
        </w:numPr>
        <w:spacing w:after="0"/>
        <w:contextualSpacing w:val="0"/>
        <w:rPr>
          <w:rFonts w:cstheme="minorHAnsi"/>
          <w:color w:val="000000" w:themeColor="text1"/>
          <w:spacing w:val="-4"/>
          <w:sz w:val="24"/>
          <w:szCs w:val="24"/>
        </w:rPr>
      </w:pPr>
      <w:r w:rsidRPr="008D214D">
        <w:rPr>
          <w:rFonts w:cstheme="minorHAnsi"/>
          <w:color w:val="000000" w:themeColor="text1"/>
          <w:spacing w:val="-4"/>
          <w:sz w:val="24"/>
          <w:szCs w:val="24"/>
        </w:rPr>
        <w:t>Thank anyone who has helped you with your experience, and acknowledge their help in the wri</w:t>
      </w:r>
      <w:r w:rsidRPr="008D214D">
        <w:rPr>
          <w:rFonts w:cstheme="minorHAnsi"/>
          <w:color w:val="000000" w:themeColor="text1"/>
          <w:spacing w:val="-4"/>
          <w:sz w:val="24"/>
          <w:szCs w:val="24"/>
        </w:rPr>
        <w:t>t</w:t>
      </w:r>
      <w:r w:rsidRPr="008D214D">
        <w:rPr>
          <w:rFonts w:cstheme="minorHAnsi"/>
          <w:color w:val="000000" w:themeColor="text1"/>
          <w:spacing w:val="-4"/>
          <w:sz w:val="24"/>
          <w:szCs w:val="24"/>
        </w:rPr>
        <w:t xml:space="preserve">ten version of your work. </w:t>
      </w:r>
    </w:p>
    <w:p w14:paraId="3C3EEE33" w14:textId="77777777" w:rsidR="007E2510" w:rsidRPr="008D214D" w:rsidRDefault="007E2510" w:rsidP="008D214D">
      <w:pPr>
        <w:pStyle w:val="ListParagraph"/>
        <w:numPr>
          <w:ilvl w:val="0"/>
          <w:numId w:val="39"/>
        </w:numPr>
        <w:spacing w:after="0"/>
        <w:rPr>
          <w:rFonts w:cstheme="minorHAnsi"/>
          <w:color w:val="000000" w:themeColor="text1"/>
          <w:sz w:val="24"/>
          <w:szCs w:val="24"/>
        </w:rPr>
      </w:pPr>
      <w:r w:rsidRPr="008D214D">
        <w:rPr>
          <w:rFonts w:cstheme="minorHAnsi"/>
          <w:color w:val="000000" w:themeColor="text1"/>
          <w:sz w:val="24"/>
          <w:szCs w:val="24"/>
        </w:rPr>
        <w:t>Follow up with the people or the place that you have visited. If you have used information from any interviews, offer to send a copy your work to the place or the people you have met.</w:t>
      </w:r>
    </w:p>
    <w:p w14:paraId="5544FB69" w14:textId="77777777" w:rsidR="00440523" w:rsidRPr="008D214D" w:rsidRDefault="00440523" w:rsidP="008D214D">
      <w:pPr>
        <w:pStyle w:val="ListParagraph"/>
        <w:spacing w:after="0"/>
        <w:ind w:left="0"/>
        <w:rPr>
          <w:rFonts w:cstheme="minorHAnsi"/>
          <w:color w:val="000000" w:themeColor="text1"/>
          <w:sz w:val="24"/>
          <w:szCs w:val="24"/>
        </w:rPr>
      </w:pPr>
    </w:p>
    <w:p w14:paraId="526DBFAA" w14:textId="77777777" w:rsidR="001E1002" w:rsidRPr="008D214D" w:rsidRDefault="001E1002" w:rsidP="008D214D">
      <w:pPr>
        <w:pStyle w:val="ListParagraph"/>
        <w:spacing w:after="0"/>
        <w:ind w:left="0"/>
        <w:rPr>
          <w:rFonts w:cstheme="minorHAnsi"/>
          <w:color w:val="000000" w:themeColor="text1"/>
          <w:sz w:val="24"/>
          <w:szCs w:val="24"/>
        </w:rPr>
      </w:pPr>
    </w:p>
    <w:sectPr w:rsidR="001E1002" w:rsidRPr="008D214D">
      <w:footerReference w:type="default" r:id="rId13"/>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3EEA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3EEA33" w16cid:durableId="20A3E3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B25CC" w14:textId="77777777" w:rsidR="00907F1F" w:rsidRDefault="00907F1F" w:rsidP="007E2510">
      <w:pPr>
        <w:spacing w:after="0" w:line="240" w:lineRule="auto"/>
      </w:pPr>
      <w:r>
        <w:separator/>
      </w:r>
    </w:p>
  </w:endnote>
  <w:endnote w:type="continuationSeparator" w:id="0">
    <w:p w14:paraId="735400B5" w14:textId="77777777" w:rsidR="00907F1F" w:rsidRDefault="00907F1F" w:rsidP="007E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or Richard">
    <w:altName w:val="Palatino Linotype"/>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1EC4" w14:textId="24795DA4" w:rsidR="00A54DE4" w:rsidRPr="007E2510" w:rsidRDefault="00A54DE4" w:rsidP="007E2510">
    <w:pPr>
      <w:pStyle w:val="Footer"/>
      <w:jc w:val="center"/>
      <w:rPr>
        <w:rFonts w:ascii="Poor Richard" w:hAnsi="Poor Richard"/>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0BFD5" w14:textId="77777777" w:rsidR="00907F1F" w:rsidRDefault="00907F1F" w:rsidP="007E2510">
      <w:pPr>
        <w:spacing w:after="0" w:line="240" w:lineRule="auto"/>
      </w:pPr>
      <w:r>
        <w:separator/>
      </w:r>
    </w:p>
  </w:footnote>
  <w:footnote w:type="continuationSeparator" w:id="0">
    <w:p w14:paraId="453E7A8A" w14:textId="77777777" w:rsidR="00907F1F" w:rsidRDefault="00907F1F" w:rsidP="007E25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3B9"/>
    <w:multiLevelType w:val="hybridMultilevel"/>
    <w:tmpl w:val="2EFAAD38"/>
    <w:lvl w:ilvl="0" w:tplc="D8C0D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D2388"/>
    <w:multiLevelType w:val="hybridMultilevel"/>
    <w:tmpl w:val="00C8736E"/>
    <w:lvl w:ilvl="0" w:tplc="5BFAF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C65B80"/>
    <w:multiLevelType w:val="hybridMultilevel"/>
    <w:tmpl w:val="9BEC55E4"/>
    <w:lvl w:ilvl="0" w:tplc="8222E364">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0DED68EA"/>
    <w:multiLevelType w:val="hybridMultilevel"/>
    <w:tmpl w:val="3D008408"/>
    <w:lvl w:ilvl="0" w:tplc="4D680B4E">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5C705C"/>
    <w:multiLevelType w:val="hybridMultilevel"/>
    <w:tmpl w:val="7CBA8B94"/>
    <w:lvl w:ilvl="0" w:tplc="BF42E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8C5E50"/>
    <w:multiLevelType w:val="hybridMultilevel"/>
    <w:tmpl w:val="CD56F688"/>
    <w:lvl w:ilvl="0" w:tplc="6E621D46">
      <w:start w:val="1"/>
      <w:numFmt w:val="bullet"/>
      <w:lvlText w:val="•"/>
      <w:lvlJc w:val="left"/>
      <w:pPr>
        <w:tabs>
          <w:tab w:val="num" w:pos="720"/>
        </w:tabs>
        <w:ind w:left="720" w:hanging="360"/>
      </w:pPr>
      <w:rPr>
        <w:rFonts w:ascii="Georgia" w:hAnsi="Georgia" w:hint="default"/>
      </w:rPr>
    </w:lvl>
    <w:lvl w:ilvl="1" w:tplc="790648C6">
      <w:start w:val="1203"/>
      <w:numFmt w:val="bullet"/>
      <w:lvlText w:val="▫"/>
      <w:lvlJc w:val="left"/>
      <w:pPr>
        <w:tabs>
          <w:tab w:val="num" w:pos="1440"/>
        </w:tabs>
        <w:ind w:left="1440" w:hanging="360"/>
      </w:pPr>
      <w:rPr>
        <w:rFonts w:ascii="Georgia" w:hAnsi="Georgia" w:hint="default"/>
      </w:rPr>
    </w:lvl>
    <w:lvl w:ilvl="2" w:tplc="257A2902" w:tentative="1">
      <w:start w:val="1"/>
      <w:numFmt w:val="bullet"/>
      <w:lvlText w:val="•"/>
      <w:lvlJc w:val="left"/>
      <w:pPr>
        <w:tabs>
          <w:tab w:val="num" w:pos="2160"/>
        </w:tabs>
        <w:ind w:left="2160" w:hanging="360"/>
      </w:pPr>
      <w:rPr>
        <w:rFonts w:ascii="Georgia" w:hAnsi="Georgia" w:hint="default"/>
      </w:rPr>
    </w:lvl>
    <w:lvl w:ilvl="3" w:tplc="B624F5C0" w:tentative="1">
      <w:start w:val="1"/>
      <w:numFmt w:val="bullet"/>
      <w:lvlText w:val="•"/>
      <w:lvlJc w:val="left"/>
      <w:pPr>
        <w:tabs>
          <w:tab w:val="num" w:pos="2880"/>
        </w:tabs>
        <w:ind w:left="2880" w:hanging="360"/>
      </w:pPr>
      <w:rPr>
        <w:rFonts w:ascii="Georgia" w:hAnsi="Georgia" w:hint="default"/>
      </w:rPr>
    </w:lvl>
    <w:lvl w:ilvl="4" w:tplc="82F696AC" w:tentative="1">
      <w:start w:val="1"/>
      <w:numFmt w:val="bullet"/>
      <w:lvlText w:val="•"/>
      <w:lvlJc w:val="left"/>
      <w:pPr>
        <w:tabs>
          <w:tab w:val="num" w:pos="3600"/>
        </w:tabs>
        <w:ind w:left="3600" w:hanging="360"/>
      </w:pPr>
      <w:rPr>
        <w:rFonts w:ascii="Georgia" w:hAnsi="Georgia" w:hint="default"/>
      </w:rPr>
    </w:lvl>
    <w:lvl w:ilvl="5" w:tplc="D3448414" w:tentative="1">
      <w:start w:val="1"/>
      <w:numFmt w:val="bullet"/>
      <w:lvlText w:val="•"/>
      <w:lvlJc w:val="left"/>
      <w:pPr>
        <w:tabs>
          <w:tab w:val="num" w:pos="4320"/>
        </w:tabs>
        <w:ind w:left="4320" w:hanging="360"/>
      </w:pPr>
      <w:rPr>
        <w:rFonts w:ascii="Georgia" w:hAnsi="Georgia" w:hint="default"/>
      </w:rPr>
    </w:lvl>
    <w:lvl w:ilvl="6" w:tplc="8D6E260A" w:tentative="1">
      <w:start w:val="1"/>
      <w:numFmt w:val="bullet"/>
      <w:lvlText w:val="•"/>
      <w:lvlJc w:val="left"/>
      <w:pPr>
        <w:tabs>
          <w:tab w:val="num" w:pos="5040"/>
        </w:tabs>
        <w:ind w:left="5040" w:hanging="360"/>
      </w:pPr>
      <w:rPr>
        <w:rFonts w:ascii="Georgia" w:hAnsi="Georgia" w:hint="default"/>
      </w:rPr>
    </w:lvl>
    <w:lvl w:ilvl="7" w:tplc="B2C48D42" w:tentative="1">
      <w:start w:val="1"/>
      <w:numFmt w:val="bullet"/>
      <w:lvlText w:val="•"/>
      <w:lvlJc w:val="left"/>
      <w:pPr>
        <w:tabs>
          <w:tab w:val="num" w:pos="5760"/>
        </w:tabs>
        <w:ind w:left="5760" w:hanging="360"/>
      </w:pPr>
      <w:rPr>
        <w:rFonts w:ascii="Georgia" w:hAnsi="Georgia" w:hint="default"/>
      </w:rPr>
    </w:lvl>
    <w:lvl w:ilvl="8" w:tplc="9F364408" w:tentative="1">
      <w:start w:val="1"/>
      <w:numFmt w:val="bullet"/>
      <w:lvlText w:val="•"/>
      <w:lvlJc w:val="left"/>
      <w:pPr>
        <w:tabs>
          <w:tab w:val="num" w:pos="6480"/>
        </w:tabs>
        <w:ind w:left="6480" w:hanging="360"/>
      </w:pPr>
      <w:rPr>
        <w:rFonts w:ascii="Georgia" w:hAnsi="Georgia" w:hint="default"/>
      </w:rPr>
    </w:lvl>
  </w:abstractNum>
  <w:abstractNum w:abstractNumId="6">
    <w:nsid w:val="12F45D16"/>
    <w:multiLevelType w:val="hybridMultilevel"/>
    <w:tmpl w:val="9B18929C"/>
    <w:lvl w:ilvl="0" w:tplc="D5ACE8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162C39A2"/>
    <w:multiLevelType w:val="hybridMultilevel"/>
    <w:tmpl w:val="1200FE74"/>
    <w:lvl w:ilvl="0" w:tplc="FC8C265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1FF530B6"/>
    <w:multiLevelType w:val="hybridMultilevel"/>
    <w:tmpl w:val="1A64F530"/>
    <w:lvl w:ilvl="0" w:tplc="CD56F0D4">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2AB51D07"/>
    <w:multiLevelType w:val="hybridMultilevel"/>
    <w:tmpl w:val="EBB65F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C7B27F9"/>
    <w:multiLevelType w:val="hybridMultilevel"/>
    <w:tmpl w:val="ED0CABC6"/>
    <w:lvl w:ilvl="0" w:tplc="4CB2D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B3094E"/>
    <w:multiLevelType w:val="hybridMultilevel"/>
    <w:tmpl w:val="72FEF5EE"/>
    <w:lvl w:ilvl="0" w:tplc="31FE4E3A">
      <w:start w:val="1"/>
      <w:numFmt w:val="bullet"/>
      <w:lvlText w:val="•"/>
      <w:lvlJc w:val="left"/>
      <w:pPr>
        <w:tabs>
          <w:tab w:val="num" w:pos="720"/>
        </w:tabs>
        <w:ind w:left="720" w:hanging="360"/>
      </w:pPr>
      <w:rPr>
        <w:rFonts w:ascii="Georgia" w:hAnsi="Georgia" w:hint="default"/>
      </w:rPr>
    </w:lvl>
    <w:lvl w:ilvl="1" w:tplc="A056A94A" w:tentative="1">
      <w:start w:val="1"/>
      <w:numFmt w:val="bullet"/>
      <w:lvlText w:val="•"/>
      <w:lvlJc w:val="left"/>
      <w:pPr>
        <w:tabs>
          <w:tab w:val="num" w:pos="1440"/>
        </w:tabs>
        <w:ind w:left="1440" w:hanging="360"/>
      </w:pPr>
      <w:rPr>
        <w:rFonts w:ascii="Georgia" w:hAnsi="Georgia" w:hint="default"/>
      </w:rPr>
    </w:lvl>
    <w:lvl w:ilvl="2" w:tplc="3168CF4E" w:tentative="1">
      <w:start w:val="1"/>
      <w:numFmt w:val="bullet"/>
      <w:lvlText w:val="•"/>
      <w:lvlJc w:val="left"/>
      <w:pPr>
        <w:tabs>
          <w:tab w:val="num" w:pos="2160"/>
        </w:tabs>
        <w:ind w:left="2160" w:hanging="360"/>
      </w:pPr>
      <w:rPr>
        <w:rFonts w:ascii="Georgia" w:hAnsi="Georgia" w:hint="default"/>
      </w:rPr>
    </w:lvl>
    <w:lvl w:ilvl="3" w:tplc="A1FCB0C6" w:tentative="1">
      <w:start w:val="1"/>
      <w:numFmt w:val="bullet"/>
      <w:lvlText w:val="•"/>
      <w:lvlJc w:val="left"/>
      <w:pPr>
        <w:tabs>
          <w:tab w:val="num" w:pos="2880"/>
        </w:tabs>
        <w:ind w:left="2880" w:hanging="360"/>
      </w:pPr>
      <w:rPr>
        <w:rFonts w:ascii="Georgia" w:hAnsi="Georgia" w:hint="default"/>
      </w:rPr>
    </w:lvl>
    <w:lvl w:ilvl="4" w:tplc="43E2AFFA" w:tentative="1">
      <w:start w:val="1"/>
      <w:numFmt w:val="bullet"/>
      <w:lvlText w:val="•"/>
      <w:lvlJc w:val="left"/>
      <w:pPr>
        <w:tabs>
          <w:tab w:val="num" w:pos="3600"/>
        </w:tabs>
        <w:ind w:left="3600" w:hanging="360"/>
      </w:pPr>
      <w:rPr>
        <w:rFonts w:ascii="Georgia" w:hAnsi="Georgia" w:hint="default"/>
      </w:rPr>
    </w:lvl>
    <w:lvl w:ilvl="5" w:tplc="8D7AFEDE" w:tentative="1">
      <w:start w:val="1"/>
      <w:numFmt w:val="bullet"/>
      <w:lvlText w:val="•"/>
      <w:lvlJc w:val="left"/>
      <w:pPr>
        <w:tabs>
          <w:tab w:val="num" w:pos="4320"/>
        </w:tabs>
        <w:ind w:left="4320" w:hanging="360"/>
      </w:pPr>
      <w:rPr>
        <w:rFonts w:ascii="Georgia" w:hAnsi="Georgia" w:hint="default"/>
      </w:rPr>
    </w:lvl>
    <w:lvl w:ilvl="6" w:tplc="4140C9DA" w:tentative="1">
      <w:start w:val="1"/>
      <w:numFmt w:val="bullet"/>
      <w:lvlText w:val="•"/>
      <w:lvlJc w:val="left"/>
      <w:pPr>
        <w:tabs>
          <w:tab w:val="num" w:pos="5040"/>
        </w:tabs>
        <w:ind w:left="5040" w:hanging="360"/>
      </w:pPr>
      <w:rPr>
        <w:rFonts w:ascii="Georgia" w:hAnsi="Georgia" w:hint="default"/>
      </w:rPr>
    </w:lvl>
    <w:lvl w:ilvl="7" w:tplc="664CDADA" w:tentative="1">
      <w:start w:val="1"/>
      <w:numFmt w:val="bullet"/>
      <w:lvlText w:val="•"/>
      <w:lvlJc w:val="left"/>
      <w:pPr>
        <w:tabs>
          <w:tab w:val="num" w:pos="5760"/>
        </w:tabs>
        <w:ind w:left="5760" w:hanging="360"/>
      </w:pPr>
      <w:rPr>
        <w:rFonts w:ascii="Georgia" w:hAnsi="Georgia" w:hint="default"/>
      </w:rPr>
    </w:lvl>
    <w:lvl w:ilvl="8" w:tplc="56D0EABC" w:tentative="1">
      <w:start w:val="1"/>
      <w:numFmt w:val="bullet"/>
      <w:lvlText w:val="•"/>
      <w:lvlJc w:val="left"/>
      <w:pPr>
        <w:tabs>
          <w:tab w:val="num" w:pos="6480"/>
        </w:tabs>
        <w:ind w:left="6480" w:hanging="360"/>
      </w:pPr>
      <w:rPr>
        <w:rFonts w:ascii="Georgia" w:hAnsi="Georgia" w:hint="default"/>
      </w:rPr>
    </w:lvl>
  </w:abstractNum>
  <w:abstractNum w:abstractNumId="12">
    <w:nsid w:val="2F896A5A"/>
    <w:multiLevelType w:val="hybridMultilevel"/>
    <w:tmpl w:val="069E2D66"/>
    <w:lvl w:ilvl="0" w:tplc="6E8C59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32BD2CD2"/>
    <w:multiLevelType w:val="hybridMultilevel"/>
    <w:tmpl w:val="589A7006"/>
    <w:lvl w:ilvl="0" w:tplc="FCA012C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3AC01DCE"/>
    <w:multiLevelType w:val="hybridMultilevel"/>
    <w:tmpl w:val="FE6CFD86"/>
    <w:lvl w:ilvl="0" w:tplc="A808D2FE">
      <w:start w:val="1"/>
      <w:numFmt w:val="decimal"/>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42852010"/>
    <w:multiLevelType w:val="hybridMultilevel"/>
    <w:tmpl w:val="4782DD3A"/>
    <w:lvl w:ilvl="0" w:tplc="74F67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A564C7"/>
    <w:multiLevelType w:val="hybridMultilevel"/>
    <w:tmpl w:val="E22657DE"/>
    <w:lvl w:ilvl="0" w:tplc="0B9806D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43D75ED3"/>
    <w:multiLevelType w:val="hybridMultilevel"/>
    <w:tmpl w:val="1206DAB8"/>
    <w:lvl w:ilvl="0" w:tplc="19C4F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A12112"/>
    <w:multiLevelType w:val="hybridMultilevel"/>
    <w:tmpl w:val="D1788F18"/>
    <w:lvl w:ilvl="0" w:tplc="325091EA">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4F8A2BEE"/>
    <w:multiLevelType w:val="hybridMultilevel"/>
    <w:tmpl w:val="7390E9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532336EA"/>
    <w:multiLevelType w:val="hybridMultilevel"/>
    <w:tmpl w:val="81FE8A72"/>
    <w:lvl w:ilvl="0" w:tplc="64F0A41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54B973F6"/>
    <w:multiLevelType w:val="hybridMultilevel"/>
    <w:tmpl w:val="4178FBF0"/>
    <w:lvl w:ilvl="0" w:tplc="06901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BE553F"/>
    <w:multiLevelType w:val="hybridMultilevel"/>
    <w:tmpl w:val="54A21E8E"/>
    <w:lvl w:ilvl="0" w:tplc="A89E6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4F500C2"/>
    <w:multiLevelType w:val="hybridMultilevel"/>
    <w:tmpl w:val="2BB2B884"/>
    <w:lvl w:ilvl="0" w:tplc="12A0F1D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55AA12C5"/>
    <w:multiLevelType w:val="hybridMultilevel"/>
    <w:tmpl w:val="855EE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D8D4649"/>
    <w:multiLevelType w:val="hybridMultilevel"/>
    <w:tmpl w:val="AE78A028"/>
    <w:lvl w:ilvl="0" w:tplc="8E443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6A3470"/>
    <w:multiLevelType w:val="hybridMultilevel"/>
    <w:tmpl w:val="9ABE01C8"/>
    <w:lvl w:ilvl="0" w:tplc="947254D0">
      <w:start w:val="1"/>
      <w:numFmt w:val="decimal"/>
      <w:lvlText w:val="%1."/>
      <w:lvlJc w:val="left"/>
      <w:pPr>
        <w:ind w:left="360" w:hanging="360"/>
      </w:pPr>
      <w:rPr>
        <w:rFonts w:hint="default"/>
        <w:b w:val="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646E0A81"/>
    <w:multiLevelType w:val="hybridMultilevel"/>
    <w:tmpl w:val="A552E56C"/>
    <w:lvl w:ilvl="0" w:tplc="9280B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D27D56"/>
    <w:multiLevelType w:val="hybridMultilevel"/>
    <w:tmpl w:val="B6CA0F20"/>
    <w:lvl w:ilvl="0" w:tplc="9ADEA3C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nsid w:val="66326229"/>
    <w:multiLevelType w:val="hybridMultilevel"/>
    <w:tmpl w:val="0A2205D0"/>
    <w:lvl w:ilvl="0" w:tplc="AB50C9D8">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8FB439D"/>
    <w:multiLevelType w:val="hybridMultilevel"/>
    <w:tmpl w:val="3DDA4AE6"/>
    <w:lvl w:ilvl="0" w:tplc="FBB02474">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D6A41DB"/>
    <w:multiLevelType w:val="hybridMultilevel"/>
    <w:tmpl w:val="9C168712"/>
    <w:lvl w:ilvl="0" w:tplc="B4CEB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F6D08C0"/>
    <w:multiLevelType w:val="hybridMultilevel"/>
    <w:tmpl w:val="477266A4"/>
    <w:lvl w:ilvl="0" w:tplc="18AAA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1AC149F"/>
    <w:multiLevelType w:val="hybridMultilevel"/>
    <w:tmpl w:val="2626F34C"/>
    <w:lvl w:ilvl="0" w:tplc="C554D0A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nsid w:val="766C4D55"/>
    <w:multiLevelType w:val="hybridMultilevel"/>
    <w:tmpl w:val="52142138"/>
    <w:lvl w:ilvl="0" w:tplc="3B929CF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nsid w:val="76F26EB4"/>
    <w:multiLevelType w:val="hybridMultilevel"/>
    <w:tmpl w:val="F25EC484"/>
    <w:lvl w:ilvl="0" w:tplc="7378541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779E3A80"/>
    <w:multiLevelType w:val="hybridMultilevel"/>
    <w:tmpl w:val="3C9447D2"/>
    <w:lvl w:ilvl="0" w:tplc="A8AC82FA">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nsid w:val="7834463D"/>
    <w:multiLevelType w:val="hybridMultilevel"/>
    <w:tmpl w:val="3092B090"/>
    <w:lvl w:ilvl="0" w:tplc="33A0D69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7AC70315"/>
    <w:multiLevelType w:val="hybridMultilevel"/>
    <w:tmpl w:val="2CD08988"/>
    <w:lvl w:ilvl="0" w:tplc="914470CE">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nsid w:val="7F246A49"/>
    <w:multiLevelType w:val="hybridMultilevel"/>
    <w:tmpl w:val="853CE476"/>
    <w:lvl w:ilvl="0" w:tplc="BEF67214">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9"/>
  </w:num>
  <w:num w:numId="2">
    <w:abstractNumId w:val="9"/>
  </w:num>
  <w:num w:numId="3">
    <w:abstractNumId w:val="12"/>
  </w:num>
  <w:num w:numId="4">
    <w:abstractNumId w:val="16"/>
  </w:num>
  <w:num w:numId="5">
    <w:abstractNumId w:val="7"/>
  </w:num>
  <w:num w:numId="6">
    <w:abstractNumId w:val="34"/>
  </w:num>
  <w:num w:numId="7">
    <w:abstractNumId w:val="6"/>
  </w:num>
  <w:num w:numId="8">
    <w:abstractNumId w:val="20"/>
  </w:num>
  <w:num w:numId="9">
    <w:abstractNumId w:val="13"/>
  </w:num>
  <w:num w:numId="10">
    <w:abstractNumId w:val="35"/>
  </w:num>
  <w:num w:numId="11">
    <w:abstractNumId w:val="33"/>
  </w:num>
  <w:num w:numId="12">
    <w:abstractNumId w:val="4"/>
  </w:num>
  <w:num w:numId="13">
    <w:abstractNumId w:val="15"/>
  </w:num>
  <w:num w:numId="14">
    <w:abstractNumId w:val="0"/>
  </w:num>
  <w:num w:numId="15">
    <w:abstractNumId w:val="22"/>
  </w:num>
  <w:num w:numId="16">
    <w:abstractNumId w:val="10"/>
  </w:num>
  <w:num w:numId="17">
    <w:abstractNumId w:val="17"/>
  </w:num>
  <w:num w:numId="18">
    <w:abstractNumId w:val="32"/>
  </w:num>
  <w:num w:numId="19">
    <w:abstractNumId w:val="1"/>
  </w:num>
  <w:num w:numId="20">
    <w:abstractNumId w:val="31"/>
  </w:num>
  <w:num w:numId="21">
    <w:abstractNumId w:val="21"/>
  </w:num>
  <w:num w:numId="22">
    <w:abstractNumId w:val="27"/>
  </w:num>
  <w:num w:numId="23">
    <w:abstractNumId w:val="25"/>
  </w:num>
  <w:num w:numId="24">
    <w:abstractNumId w:val="24"/>
  </w:num>
  <w:num w:numId="25">
    <w:abstractNumId w:val="11"/>
  </w:num>
  <w:num w:numId="26">
    <w:abstractNumId w:val="5"/>
  </w:num>
  <w:num w:numId="27">
    <w:abstractNumId w:val="26"/>
  </w:num>
  <w:num w:numId="28">
    <w:abstractNumId w:val="39"/>
  </w:num>
  <w:num w:numId="29">
    <w:abstractNumId w:val="28"/>
  </w:num>
  <w:num w:numId="30">
    <w:abstractNumId w:val="30"/>
  </w:num>
  <w:num w:numId="31">
    <w:abstractNumId w:val="8"/>
  </w:num>
  <w:num w:numId="32">
    <w:abstractNumId w:val="3"/>
  </w:num>
  <w:num w:numId="33">
    <w:abstractNumId w:val="36"/>
  </w:num>
  <w:num w:numId="34">
    <w:abstractNumId w:val="29"/>
  </w:num>
  <w:num w:numId="35">
    <w:abstractNumId w:val="18"/>
  </w:num>
  <w:num w:numId="36">
    <w:abstractNumId w:val="38"/>
  </w:num>
  <w:num w:numId="37">
    <w:abstractNumId w:val="2"/>
  </w:num>
  <w:num w:numId="38">
    <w:abstractNumId w:val="23"/>
  </w:num>
  <w:num w:numId="39">
    <w:abstractNumId w:val="37"/>
  </w:num>
  <w:num w:numId="4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Pereira">
    <w15:presenceInfo w15:providerId="Windows Live" w15:userId="ff6bfcf2d6961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85"/>
    <w:rsid w:val="00012A92"/>
    <w:rsid w:val="00012DDB"/>
    <w:rsid w:val="000222CE"/>
    <w:rsid w:val="00030301"/>
    <w:rsid w:val="000347DD"/>
    <w:rsid w:val="00035957"/>
    <w:rsid w:val="0003659B"/>
    <w:rsid w:val="00037438"/>
    <w:rsid w:val="0003787C"/>
    <w:rsid w:val="00040BF2"/>
    <w:rsid w:val="0004190A"/>
    <w:rsid w:val="00044086"/>
    <w:rsid w:val="00062969"/>
    <w:rsid w:val="00073E86"/>
    <w:rsid w:val="00075D4E"/>
    <w:rsid w:val="00076DFE"/>
    <w:rsid w:val="0009379B"/>
    <w:rsid w:val="000A249C"/>
    <w:rsid w:val="000C0C63"/>
    <w:rsid w:val="000C1EFB"/>
    <w:rsid w:val="000C2909"/>
    <w:rsid w:val="000D7B8C"/>
    <w:rsid w:val="000E41E2"/>
    <w:rsid w:val="000F3D3F"/>
    <w:rsid w:val="000F6735"/>
    <w:rsid w:val="0010463F"/>
    <w:rsid w:val="001133AC"/>
    <w:rsid w:val="001341B9"/>
    <w:rsid w:val="00146B45"/>
    <w:rsid w:val="00150393"/>
    <w:rsid w:val="001507CA"/>
    <w:rsid w:val="00151327"/>
    <w:rsid w:val="00152452"/>
    <w:rsid w:val="00153DB6"/>
    <w:rsid w:val="001603D5"/>
    <w:rsid w:val="00185B25"/>
    <w:rsid w:val="00186F92"/>
    <w:rsid w:val="001963BD"/>
    <w:rsid w:val="001B0F4B"/>
    <w:rsid w:val="001E1002"/>
    <w:rsid w:val="001E7CE9"/>
    <w:rsid w:val="001F786B"/>
    <w:rsid w:val="00203D98"/>
    <w:rsid w:val="00205DE1"/>
    <w:rsid w:val="00236A0B"/>
    <w:rsid w:val="002432D2"/>
    <w:rsid w:val="00250328"/>
    <w:rsid w:val="0025195F"/>
    <w:rsid w:val="00277AD3"/>
    <w:rsid w:val="002827B6"/>
    <w:rsid w:val="00290196"/>
    <w:rsid w:val="0029762C"/>
    <w:rsid w:val="002B739B"/>
    <w:rsid w:val="002C57C4"/>
    <w:rsid w:val="002F249C"/>
    <w:rsid w:val="002F3AA0"/>
    <w:rsid w:val="00313154"/>
    <w:rsid w:val="00313F2B"/>
    <w:rsid w:val="00314CBD"/>
    <w:rsid w:val="003254A5"/>
    <w:rsid w:val="003349CC"/>
    <w:rsid w:val="00355C11"/>
    <w:rsid w:val="003630A7"/>
    <w:rsid w:val="003A257D"/>
    <w:rsid w:val="003C7F21"/>
    <w:rsid w:val="003E148E"/>
    <w:rsid w:val="003F136C"/>
    <w:rsid w:val="004070E3"/>
    <w:rsid w:val="00407836"/>
    <w:rsid w:val="00413B98"/>
    <w:rsid w:val="004338C4"/>
    <w:rsid w:val="00440523"/>
    <w:rsid w:val="00446EF2"/>
    <w:rsid w:val="00453624"/>
    <w:rsid w:val="00460F05"/>
    <w:rsid w:val="00466713"/>
    <w:rsid w:val="00491475"/>
    <w:rsid w:val="00492652"/>
    <w:rsid w:val="004C6687"/>
    <w:rsid w:val="004E401E"/>
    <w:rsid w:val="004E6370"/>
    <w:rsid w:val="004F2237"/>
    <w:rsid w:val="004F74DA"/>
    <w:rsid w:val="00510325"/>
    <w:rsid w:val="00516846"/>
    <w:rsid w:val="00523147"/>
    <w:rsid w:val="00534F90"/>
    <w:rsid w:val="0053733E"/>
    <w:rsid w:val="0053750E"/>
    <w:rsid w:val="0056291B"/>
    <w:rsid w:val="00580380"/>
    <w:rsid w:val="00581234"/>
    <w:rsid w:val="00582927"/>
    <w:rsid w:val="005900FE"/>
    <w:rsid w:val="00597ED9"/>
    <w:rsid w:val="005C3BD4"/>
    <w:rsid w:val="005E5419"/>
    <w:rsid w:val="005F11C5"/>
    <w:rsid w:val="0066601A"/>
    <w:rsid w:val="00682ADB"/>
    <w:rsid w:val="0069019A"/>
    <w:rsid w:val="00695B7B"/>
    <w:rsid w:val="00696B74"/>
    <w:rsid w:val="006B1E82"/>
    <w:rsid w:val="006B6487"/>
    <w:rsid w:val="006D026D"/>
    <w:rsid w:val="006D2375"/>
    <w:rsid w:val="006E6BFA"/>
    <w:rsid w:val="00705E12"/>
    <w:rsid w:val="00705F76"/>
    <w:rsid w:val="007078E9"/>
    <w:rsid w:val="00723546"/>
    <w:rsid w:val="00730B43"/>
    <w:rsid w:val="00734860"/>
    <w:rsid w:val="00753711"/>
    <w:rsid w:val="00783AC7"/>
    <w:rsid w:val="007936F2"/>
    <w:rsid w:val="0079376C"/>
    <w:rsid w:val="007E2510"/>
    <w:rsid w:val="007E3622"/>
    <w:rsid w:val="007E37B0"/>
    <w:rsid w:val="007E5168"/>
    <w:rsid w:val="007E7ACF"/>
    <w:rsid w:val="00831027"/>
    <w:rsid w:val="00836E13"/>
    <w:rsid w:val="00843924"/>
    <w:rsid w:val="008962AA"/>
    <w:rsid w:val="00896F61"/>
    <w:rsid w:val="008A1EE6"/>
    <w:rsid w:val="008C2A15"/>
    <w:rsid w:val="008D166A"/>
    <w:rsid w:val="008D214D"/>
    <w:rsid w:val="008D4629"/>
    <w:rsid w:val="008E1C34"/>
    <w:rsid w:val="008F0C14"/>
    <w:rsid w:val="00907F1F"/>
    <w:rsid w:val="00916ABE"/>
    <w:rsid w:val="009173B7"/>
    <w:rsid w:val="0092315B"/>
    <w:rsid w:val="009615F4"/>
    <w:rsid w:val="0096620D"/>
    <w:rsid w:val="00966EBD"/>
    <w:rsid w:val="00972E53"/>
    <w:rsid w:val="00972EF7"/>
    <w:rsid w:val="009730F8"/>
    <w:rsid w:val="00985107"/>
    <w:rsid w:val="009901C7"/>
    <w:rsid w:val="009A4640"/>
    <w:rsid w:val="009A4AB6"/>
    <w:rsid w:val="009B1E32"/>
    <w:rsid w:val="009D0C25"/>
    <w:rsid w:val="009D3293"/>
    <w:rsid w:val="009D3D76"/>
    <w:rsid w:val="009D60CA"/>
    <w:rsid w:val="009E2CCC"/>
    <w:rsid w:val="009E66EF"/>
    <w:rsid w:val="009F083C"/>
    <w:rsid w:val="00A02483"/>
    <w:rsid w:val="00A026AA"/>
    <w:rsid w:val="00A071F2"/>
    <w:rsid w:val="00A113D5"/>
    <w:rsid w:val="00A13BD9"/>
    <w:rsid w:val="00A16D5F"/>
    <w:rsid w:val="00A241B3"/>
    <w:rsid w:val="00A26D50"/>
    <w:rsid w:val="00A34FC8"/>
    <w:rsid w:val="00A470ED"/>
    <w:rsid w:val="00A51790"/>
    <w:rsid w:val="00A5295A"/>
    <w:rsid w:val="00A54DE4"/>
    <w:rsid w:val="00A73111"/>
    <w:rsid w:val="00A76C2C"/>
    <w:rsid w:val="00A902DE"/>
    <w:rsid w:val="00A92FEC"/>
    <w:rsid w:val="00AA6330"/>
    <w:rsid w:val="00AA6D71"/>
    <w:rsid w:val="00AB3B97"/>
    <w:rsid w:val="00AC0211"/>
    <w:rsid w:val="00AC61F3"/>
    <w:rsid w:val="00AE210C"/>
    <w:rsid w:val="00AE667B"/>
    <w:rsid w:val="00AF7DFB"/>
    <w:rsid w:val="00B02D99"/>
    <w:rsid w:val="00B10821"/>
    <w:rsid w:val="00B1565C"/>
    <w:rsid w:val="00B35917"/>
    <w:rsid w:val="00B431BF"/>
    <w:rsid w:val="00B44453"/>
    <w:rsid w:val="00B634B3"/>
    <w:rsid w:val="00B803B5"/>
    <w:rsid w:val="00BE4A70"/>
    <w:rsid w:val="00BF22E6"/>
    <w:rsid w:val="00BF439A"/>
    <w:rsid w:val="00BF5163"/>
    <w:rsid w:val="00C00F3A"/>
    <w:rsid w:val="00C211B6"/>
    <w:rsid w:val="00C2385A"/>
    <w:rsid w:val="00C25AD9"/>
    <w:rsid w:val="00C41856"/>
    <w:rsid w:val="00C435FD"/>
    <w:rsid w:val="00C4508B"/>
    <w:rsid w:val="00C51211"/>
    <w:rsid w:val="00C56008"/>
    <w:rsid w:val="00C91385"/>
    <w:rsid w:val="00C95BA3"/>
    <w:rsid w:val="00CA3212"/>
    <w:rsid w:val="00CD186D"/>
    <w:rsid w:val="00CD21AE"/>
    <w:rsid w:val="00CD71EF"/>
    <w:rsid w:val="00CE0D5C"/>
    <w:rsid w:val="00CE7AD5"/>
    <w:rsid w:val="00D103CD"/>
    <w:rsid w:val="00D40CCD"/>
    <w:rsid w:val="00D41FAE"/>
    <w:rsid w:val="00D45182"/>
    <w:rsid w:val="00D56DE9"/>
    <w:rsid w:val="00D62D53"/>
    <w:rsid w:val="00DA7DD8"/>
    <w:rsid w:val="00DB35E9"/>
    <w:rsid w:val="00DB7A1A"/>
    <w:rsid w:val="00DF341D"/>
    <w:rsid w:val="00E27B81"/>
    <w:rsid w:val="00E80E1D"/>
    <w:rsid w:val="00EB6B4C"/>
    <w:rsid w:val="00ED5888"/>
    <w:rsid w:val="00EF0CBB"/>
    <w:rsid w:val="00EF2465"/>
    <w:rsid w:val="00F16FB1"/>
    <w:rsid w:val="00F176C7"/>
    <w:rsid w:val="00F3366A"/>
    <w:rsid w:val="00F5080C"/>
    <w:rsid w:val="00F53DD5"/>
    <w:rsid w:val="00F7723D"/>
    <w:rsid w:val="00F97811"/>
    <w:rsid w:val="00FB774F"/>
    <w:rsid w:val="00FC55D2"/>
    <w:rsid w:val="00FC7DE1"/>
    <w:rsid w:val="00FD0588"/>
    <w:rsid w:val="00FD380F"/>
    <w:rsid w:val="00FE0612"/>
    <w:rsid w:val="00FE5D2D"/>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paragraph" w:styleId="Header">
    <w:name w:val="header"/>
    <w:basedOn w:val="Normal"/>
    <w:link w:val="HeaderChar"/>
    <w:uiPriority w:val="99"/>
    <w:unhideWhenUsed/>
    <w:rsid w:val="007E2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510"/>
  </w:style>
  <w:style w:type="paragraph" w:styleId="Footer">
    <w:name w:val="footer"/>
    <w:basedOn w:val="Normal"/>
    <w:link w:val="FooterChar"/>
    <w:uiPriority w:val="99"/>
    <w:unhideWhenUsed/>
    <w:rsid w:val="007E2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510"/>
  </w:style>
  <w:style w:type="paragraph" w:styleId="BalloonText">
    <w:name w:val="Balloon Text"/>
    <w:basedOn w:val="Normal"/>
    <w:link w:val="BalloonTextChar"/>
    <w:uiPriority w:val="99"/>
    <w:semiHidden/>
    <w:unhideWhenUsed/>
    <w:rsid w:val="0025032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0328"/>
    <w:rPr>
      <w:rFonts w:ascii="Times New Roman" w:hAnsi="Times New Roman" w:cs="Times New Roman"/>
      <w:sz w:val="18"/>
      <w:szCs w:val="18"/>
    </w:rPr>
  </w:style>
  <w:style w:type="paragraph" w:styleId="NormalWeb">
    <w:name w:val="Normal (Web)"/>
    <w:basedOn w:val="Normal"/>
    <w:uiPriority w:val="99"/>
    <w:unhideWhenUsed/>
    <w:rsid w:val="00A54D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3E148E"/>
    <w:rPr>
      <w:color w:val="800080" w:themeColor="followedHyperlink"/>
      <w:u w:val="single"/>
    </w:rPr>
  </w:style>
  <w:style w:type="character" w:styleId="CommentReference">
    <w:name w:val="annotation reference"/>
    <w:basedOn w:val="DefaultParagraphFont"/>
    <w:uiPriority w:val="99"/>
    <w:semiHidden/>
    <w:unhideWhenUsed/>
    <w:rsid w:val="003254A5"/>
    <w:rPr>
      <w:sz w:val="16"/>
      <w:szCs w:val="16"/>
    </w:rPr>
  </w:style>
  <w:style w:type="paragraph" w:styleId="CommentText">
    <w:name w:val="annotation text"/>
    <w:basedOn w:val="Normal"/>
    <w:link w:val="CommentTextChar"/>
    <w:uiPriority w:val="99"/>
    <w:semiHidden/>
    <w:unhideWhenUsed/>
    <w:rsid w:val="003254A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3254A5"/>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paragraph" w:styleId="Header">
    <w:name w:val="header"/>
    <w:basedOn w:val="Normal"/>
    <w:link w:val="HeaderChar"/>
    <w:uiPriority w:val="99"/>
    <w:unhideWhenUsed/>
    <w:rsid w:val="007E2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510"/>
  </w:style>
  <w:style w:type="paragraph" w:styleId="Footer">
    <w:name w:val="footer"/>
    <w:basedOn w:val="Normal"/>
    <w:link w:val="FooterChar"/>
    <w:uiPriority w:val="99"/>
    <w:unhideWhenUsed/>
    <w:rsid w:val="007E2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510"/>
  </w:style>
  <w:style w:type="paragraph" w:styleId="BalloonText">
    <w:name w:val="Balloon Text"/>
    <w:basedOn w:val="Normal"/>
    <w:link w:val="BalloonTextChar"/>
    <w:uiPriority w:val="99"/>
    <w:semiHidden/>
    <w:unhideWhenUsed/>
    <w:rsid w:val="0025032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0328"/>
    <w:rPr>
      <w:rFonts w:ascii="Times New Roman" w:hAnsi="Times New Roman" w:cs="Times New Roman"/>
      <w:sz w:val="18"/>
      <w:szCs w:val="18"/>
    </w:rPr>
  </w:style>
  <w:style w:type="paragraph" w:styleId="NormalWeb">
    <w:name w:val="Normal (Web)"/>
    <w:basedOn w:val="Normal"/>
    <w:uiPriority w:val="99"/>
    <w:unhideWhenUsed/>
    <w:rsid w:val="00A54D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3E148E"/>
    <w:rPr>
      <w:color w:val="800080" w:themeColor="followedHyperlink"/>
      <w:u w:val="single"/>
    </w:rPr>
  </w:style>
  <w:style w:type="character" w:styleId="CommentReference">
    <w:name w:val="annotation reference"/>
    <w:basedOn w:val="DefaultParagraphFont"/>
    <w:uiPriority w:val="99"/>
    <w:semiHidden/>
    <w:unhideWhenUsed/>
    <w:rsid w:val="003254A5"/>
    <w:rPr>
      <w:sz w:val="16"/>
      <w:szCs w:val="16"/>
    </w:rPr>
  </w:style>
  <w:style w:type="paragraph" w:styleId="CommentText">
    <w:name w:val="annotation text"/>
    <w:basedOn w:val="Normal"/>
    <w:link w:val="CommentTextChar"/>
    <w:uiPriority w:val="99"/>
    <w:semiHidden/>
    <w:unhideWhenUsed/>
    <w:rsid w:val="003254A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3254A5"/>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2869">
      <w:bodyDiv w:val="1"/>
      <w:marLeft w:val="0"/>
      <w:marRight w:val="0"/>
      <w:marTop w:val="0"/>
      <w:marBottom w:val="0"/>
      <w:divBdr>
        <w:top w:val="none" w:sz="0" w:space="0" w:color="auto"/>
        <w:left w:val="none" w:sz="0" w:space="0" w:color="auto"/>
        <w:bottom w:val="none" w:sz="0" w:space="0" w:color="auto"/>
        <w:right w:val="none" w:sz="0" w:space="0" w:color="auto"/>
      </w:divBdr>
      <w:divsChild>
        <w:div w:id="871309371">
          <w:marLeft w:val="0"/>
          <w:marRight w:val="0"/>
          <w:marTop w:val="0"/>
          <w:marBottom w:val="0"/>
          <w:divBdr>
            <w:top w:val="none" w:sz="0" w:space="0" w:color="auto"/>
            <w:left w:val="none" w:sz="0" w:space="0" w:color="auto"/>
            <w:bottom w:val="none" w:sz="0" w:space="0" w:color="auto"/>
            <w:right w:val="none" w:sz="0" w:space="0" w:color="auto"/>
          </w:divBdr>
          <w:divsChild>
            <w:div w:id="1377852567">
              <w:marLeft w:val="0"/>
              <w:marRight w:val="0"/>
              <w:marTop w:val="0"/>
              <w:marBottom w:val="0"/>
              <w:divBdr>
                <w:top w:val="none" w:sz="0" w:space="0" w:color="auto"/>
                <w:left w:val="none" w:sz="0" w:space="0" w:color="auto"/>
                <w:bottom w:val="none" w:sz="0" w:space="0" w:color="auto"/>
                <w:right w:val="none" w:sz="0" w:space="0" w:color="auto"/>
              </w:divBdr>
              <w:divsChild>
                <w:div w:id="16366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86979">
      <w:bodyDiv w:val="1"/>
      <w:marLeft w:val="0"/>
      <w:marRight w:val="0"/>
      <w:marTop w:val="0"/>
      <w:marBottom w:val="0"/>
      <w:divBdr>
        <w:top w:val="none" w:sz="0" w:space="0" w:color="auto"/>
        <w:left w:val="none" w:sz="0" w:space="0" w:color="auto"/>
        <w:bottom w:val="none" w:sz="0" w:space="0" w:color="auto"/>
        <w:right w:val="none" w:sz="0" w:space="0" w:color="auto"/>
      </w:divBdr>
      <w:divsChild>
        <w:div w:id="496383294">
          <w:marLeft w:val="0"/>
          <w:marRight w:val="0"/>
          <w:marTop w:val="0"/>
          <w:marBottom w:val="0"/>
          <w:divBdr>
            <w:top w:val="none" w:sz="0" w:space="0" w:color="auto"/>
            <w:left w:val="none" w:sz="0" w:space="0" w:color="auto"/>
            <w:bottom w:val="none" w:sz="0" w:space="0" w:color="auto"/>
            <w:right w:val="none" w:sz="0" w:space="0" w:color="auto"/>
          </w:divBdr>
          <w:divsChild>
            <w:div w:id="1899055036">
              <w:marLeft w:val="0"/>
              <w:marRight w:val="0"/>
              <w:marTop w:val="0"/>
              <w:marBottom w:val="0"/>
              <w:divBdr>
                <w:top w:val="none" w:sz="0" w:space="0" w:color="auto"/>
                <w:left w:val="none" w:sz="0" w:space="0" w:color="auto"/>
                <w:bottom w:val="none" w:sz="0" w:space="0" w:color="auto"/>
                <w:right w:val="none" w:sz="0" w:space="0" w:color="auto"/>
              </w:divBdr>
              <w:divsChild>
                <w:div w:id="15302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27454">
      <w:bodyDiv w:val="1"/>
      <w:marLeft w:val="0"/>
      <w:marRight w:val="0"/>
      <w:marTop w:val="0"/>
      <w:marBottom w:val="0"/>
      <w:divBdr>
        <w:top w:val="none" w:sz="0" w:space="0" w:color="auto"/>
        <w:left w:val="none" w:sz="0" w:space="0" w:color="auto"/>
        <w:bottom w:val="none" w:sz="0" w:space="0" w:color="auto"/>
        <w:right w:val="none" w:sz="0" w:space="0" w:color="auto"/>
      </w:divBdr>
      <w:divsChild>
        <w:div w:id="1865049266">
          <w:marLeft w:val="0"/>
          <w:marRight w:val="0"/>
          <w:marTop w:val="0"/>
          <w:marBottom w:val="0"/>
          <w:divBdr>
            <w:top w:val="none" w:sz="0" w:space="0" w:color="auto"/>
            <w:left w:val="none" w:sz="0" w:space="0" w:color="auto"/>
            <w:bottom w:val="none" w:sz="0" w:space="0" w:color="auto"/>
            <w:right w:val="none" w:sz="0" w:space="0" w:color="auto"/>
          </w:divBdr>
          <w:divsChild>
            <w:div w:id="2065904736">
              <w:marLeft w:val="0"/>
              <w:marRight w:val="0"/>
              <w:marTop w:val="0"/>
              <w:marBottom w:val="0"/>
              <w:divBdr>
                <w:top w:val="none" w:sz="0" w:space="0" w:color="auto"/>
                <w:left w:val="none" w:sz="0" w:space="0" w:color="auto"/>
                <w:bottom w:val="none" w:sz="0" w:space="0" w:color="auto"/>
                <w:right w:val="none" w:sz="0" w:space="0" w:color="auto"/>
              </w:divBdr>
              <w:divsChild>
                <w:div w:id="19621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564233">
      <w:bodyDiv w:val="1"/>
      <w:marLeft w:val="0"/>
      <w:marRight w:val="0"/>
      <w:marTop w:val="0"/>
      <w:marBottom w:val="0"/>
      <w:divBdr>
        <w:top w:val="none" w:sz="0" w:space="0" w:color="auto"/>
        <w:left w:val="none" w:sz="0" w:space="0" w:color="auto"/>
        <w:bottom w:val="none" w:sz="0" w:space="0" w:color="auto"/>
        <w:right w:val="none" w:sz="0" w:space="0" w:color="auto"/>
      </w:divBdr>
      <w:divsChild>
        <w:div w:id="499004531">
          <w:marLeft w:val="0"/>
          <w:marRight w:val="0"/>
          <w:marTop w:val="0"/>
          <w:marBottom w:val="0"/>
          <w:divBdr>
            <w:top w:val="none" w:sz="0" w:space="0" w:color="auto"/>
            <w:left w:val="none" w:sz="0" w:space="0" w:color="auto"/>
            <w:bottom w:val="none" w:sz="0" w:space="0" w:color="auto"/>
            <w:right w:val="none" w:sz="0" w:space="0" w:color="auto"/>
          </w:divBdr>
          <w:divsChild>
            <w:div w:id="288510749">
              <w:marLeft w:val="0"/>
              <w:marRight w:val="0"/>
              <w:marTop w:val="0"/>
              <w:marBottom w:val="0"/>
              <w:divBdr>
                <w:top w:val="none" w:sz="0" w:space="0" w:color="auto"/>
                <w:left w:val="none" w:sz="0" w:space="0" w:color="auto"/>
                <w:bottom w:val="none" w:sz="0" w:space="0" w:color="auto"/>
                <w:right w:val="none" w:sz="0" w:space="0" w:color="auto"/>
              </w:divBdr>
              <w:divsChild>
                <w:div w:id="18572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com" TargetMode="External"/><Relationship Id="rId13" Type="http://schemas.openxmlformats.org/officeDocument/2006/relationships/footer" Target="footer1.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bs.org/wgbh/pages/frontline/shows/muslims/" TargetMode="Externa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uslima.globalfundforwomen.org/about/med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bs.org/show/life-muhammad/" TargetMode="External"/><Relationship Id="rId4" Type="http://schemas.openxmlformats.org/officeDocument/2006/relationships/settings" Target="settings.xml"/><Relationship Id="rId9" Type="http://schemas.openxmlformats.org/officeDocument/2006/relationships/hyperlink" Target="https://archive.org/details/IslamEmpireOfFaithCompletePart12And3-PBSDocument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c:creator>
  <cp:lastModifiedBy>DEEN, Anna</cp:lastModifiedBy>
  <cp:revision>3</cp:revision>
  <cp:lastPrinted>2015-05-26T18:11:00Z</cp:lastPrinted>
  <dcterms:created xsi:type="dcterms:W3CDTF">2019-08-19T20:50:00Z</dcterms:created>
  <dcterms:modified xsi:type="dcterms:W3CDTF">2019-08-20T16:06:00Z</dcterms:modified>
</cp:coreProperties>
</file>