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63" w:rsidRPr="00804F4B" w:rsidRDefault="00427704" w:rsidP="00AD7763">
      <w:pPr>
        <w:pStyle w:val="Title"/>
        <w:rPr>
          <w:rFonts w:ascii="Arial" w:hAnsi="Arial" w:cs="Arial"/>
        </w:rPr>
      </w:pPr>
      <w:r w:rsidRPr="00804F4B">
        <w:rPr>
          <w:rFonts w:ascii="Arial" w:hAnsi="Arial" w:cs="Arial"/>
        </w:rPr>
        <w:softHyphen/>
      </w:r>
      <w:r w:rsidR="00AD7763" w:rsidRPr="00804F4B">
        <w:rPr>
          <w:rFonts w:ascii="Arial" w:hAnsi="Arial" w:cs="Arial"/>
        </w:rPr>
        <w:t xml:space="preserve">A Better Example of a Literature </w:t>
      </w:r>
    </w:p>
    <w:p w:rsidR="00AD7763" w:rsidRPr="00804F4B" w:rsidRDefault="00AD7763" w:rsidP="00AD7763">
      <w:pPr>
        <w:pStyle w:val="Title"/>
        <w:rPr>
          <w:rFonts w:ascii="Arial" w:hAnsi="Arial" w:cs="Arial"/>
        </w:rPr>
      </w:pPr>
      <w:r w:rsidRPr="00804F4B">
        <w:rPr>
          <w:rFonts w:ascii="Arial" w:hAnsi="Arial" w:cs="Arial"/>
        </w:rPr>
        <w:t>Review</w:t>
      </w:r>
      <w:bookmarkStart w:id="0" w:name="_GoBack"/>
      <w:bookmarkEnd w:id="0"/>
    </w:p>
    <w:p w:rsidR="00AD7763" w:rsidRPr="00804F4B" w:rsidRDefault="00AD7763" w:rsidP="00AD7763">
      <w:pPr>
        <w:pStyle w:val="NormalWeb"/>
        <w:spacing w:before="0" w:beforeAutospacing="0" w:after="0" w:afterAutospacing="0"/>
        <w:jc w:val="both"/>
        <w:rPr>
          <w:rFonts w:ascii="Arial" w:hAnsi="Arial" w:cs="Arial"/>
          <w:color w:val="000000"/>
          <w:sz w:val="22"/>
          <w:szCs w:val="22"/>
        </w:rPr>
      </w:pPr>
    </w:p>
    <w:p w:rsidR="00AD7763" w:rsidRPr="00804F4B" w:rsidRDefault="00AD7763" w:rsidP="00AD7763">
      <w:pPr>
        <w:spacing w:after="0" w:line="240" w:lineRule="auto"/>
        <w:jc w:val="both"/>
        <w:rPr>
          <w:rFonts w:ascii="Arial" w:eastAsia="Times New Roman" w:hAnsi="Arial" w:cs="Arial"/>
          <w:color w:val="000000"/>
        </w:rPr>
      </w:pPr>
      <w:r w:rsidRPr="00804F4B">
        <w:rPr>
          <w:rFonts w:ascii="Arial" w:eastAsia="Times New Roman" w:hAnsi="Arial" w:cs="Arial"/>
        </w:rPr>
        <w:t>This literature review outlines the development of ideas for the research. This chapter shows how I am connecting the pertinent themes for my research, including banter, gender, identity, performance, space, and sport</w:t>
      </w:r>
      <w:commentRangeStart w:id="1"/>
      <w:r w:rsidRPr="00804F4B">
        <w:rPr>
          <w:rFonts w:ascii="Arial" w:eastAsia="Times New Roman" w:hAnsi="Arial" w:cs="Arial"/>
        </w:rPr>
        <w:t xml:space="preserve">. </w:t>
      </w:r>
      <w:commentRangeEnd w:id="1"/>
      <w:r w:rsidRPr="00804F4B">
        <w:rPr>
          <w:rStyle w:val="CommentReference"/>
          <w:rFonts w:ascii="Arial" w:hAnsi="Arial" w:cs="Arial"/>
        </w:rPr>
        <w:commentReference w:id="1"/>
      </w:r>
      <w:r w:rsidRPr="00804F4B">
        <w:rPr>
          <w:rFonts w:ascii="Arial" w:eastAsia="Times New Roman" w:hAnsi="Arial" w:cs="Arial"/>
        </w:rPr>
        <w:t>The review will begin with a section dedicated to exploring men and masculinity, followed by discussion of banter and gendered identities, themes of performance, and finally, situating banter in space</w:t>
      </w:r>
      <w:r w:rsidRPr="00804F4B">
        <w:rPr>
          <w:rFonts w:ascii="Arial" w:eastAsia="Times New Roman" w:hAnsi="Arial" w:cs="Arial"/>
          <w:color w:val="000000"/>
        </w:rPr>
        <w:t>. </w:t>
      </w:r>
    </w:p>
    <w:p w:rsidR="00AD7763" w:rsidRPr="00804F4B" w:rsidRDefault="00AD7763" w:rsidP="00AD7763">
      <w:pPr>
        <w:spacing w:after="0" w:line="240" w:lineRule="auto"/>
        <w:jc w:val="both"/>
        <w:rPr>
          <w:rFonts w:ascii="Arial" w:eastAsia="Times New Roman" w:hAnsi="Arial" w:cs="Arial"/>
          <w:color w:val="000000"/>
        </w:rPr>
      </w:pPr>
    </w:p>
    <w:p w:rsidR="00AD7763" w:rsidRPr="00804F4B" w:rsidRDefault="00AD7763" w:rsidP="00AD7763">
      <w:pPr>
        <w:pBdr>
          <w:top w:val="single" w:sz="4" w:space="1" w:color="auto"/>
          <w:bottom w:val="single" w:sz="4" w:space="1" w:color="auto"/>
        </w:pBdr>
        <w:rPr>
          <w:rFonts w:ascii="Arial" w:eastAsiaTheme="majorEastAsia" w:hAnsi="Arial" w:cs="Arial"/>
        </w:rPr>
      </w:pPr>
      <w:r w:rsidRPr="00804F4B">
        <w:rPr>
          <w:rFonts w:ascii="Arial" w:hAnsi="Arial" w:cs="Arial"/>
        </w:rPr>
        <w:t xml:space="preserve">Finding Your Way: </w:t>
      </w:r>
      <w:r w:rsidRPr="00804F4B">
        <w:rPr>
          <w:rFonts w:ascii="Arial" w:eastAsiaTheme="majorEastAsia" w:hAnsi="Arial" w:cs="Arial"/>
        </w:rPr>
        <w:t xml:space="preserve">Clarity could be added here on what the aim of the chapter is and why looking at these themes together is important (signposting the rest of the chapter). </w:t>
      </w:r>
    </w:p>
    <w:p w:rsidR="00AD7763" w:rsidRPr="00804F4B" w:rsidRDefault="00AD7763" w:rsidP="00AD7763">
      <w:pPr>
        <w:pStyle w:val="Heading3"/>
        <w:spacing w:before="280" w:beforeAutospacing="0" w:after="80" w:afterAutospacing="0"/>
        <w:rPr>
          <w:rFonts w:ascii="Arial" w:hAnsi="Arial" w:cs="Arial"/>
        </w:rPr>
      </w:pPr>
      <w:r w:rsidRPr="00804F4B">
        <w:rPr>
          <w:rFonts w:ascii="Arial" w:hAnsi="Arial" w:cs="Arial"/>
          <w:color w:val="000000"/>
          <w:sz w:val="26"/>
          <w:szCs w:val="26"/>
        </w:rPr>
        <w:t>Men and Masculinity</w:t>
      </w:r>
    </w:p>
    <w:p w:rsidR="00AD7763" w:rsidRPr="00804F4B" w:rsidRDefault="00AD7763" w:rsidP="00AD7763">
      <w:pPr>
        <w:pStyle w:val="NormalWeb"/>
        <w:spacing w:before="0" w:beforeAutospacing="0" w:after="0" w:afterAutospacing="0"/>
        <w:jc w:val="both"/>
        <w:rPr>
          <w:rFonts w:ascii="Arial" w:hAnsi="Arial" w:cs="Arial"/>
        </w:rPr>
      </w:pPr>
      <w:r w:rsidRPr="00804F4B">
        <w:rPr>
          <w:rFonts w:ascii="Arial" w:hAnsi="Arial" w:cs="Arial"/>
          <w:color w:val="000000"/>
          <w:sz w:val="22"/>
          <w:szCs w:val="22"/>
        </w:rPr>
        <w:t xml:space="preserve">This section will explore the gender theories which will act as the foundation for my project. Hegemonic theorizing will be introduced first, as this is a prominent theme. Once this theory has been summarized within the context of my research this section will progress to engage with theories which have emerged to expand and progress this </w:t>
      </w:r>
      <w:commentRangeStart w:id="2"/>
      <w:r w:rsidRPr="00804F4B">
        <w:rPr>
          <w:rFonts w:ascii="Arial" w:hAnsi="Arial" w:cs="Arial"/>
          <w:color w:val="000000"/>
          <w:sz w:val="22"/>
          <w:szCs w:val="22"/>
        </w:rPr>
        <w:t>thinking</w:t>
      </w:r>
      <w:commentRangeEnd w:id="2"/>
      <w:r w:rsidRPr="00804F4B">
        <w:rPr>
          <w:rStyle w:val="CommentReference"/>
          <w:rFonts w:ascii="Arial" w:eastAsiaTheme="minorEastAsia" w:hAnsi="Arial" w:cs="Arial"/>
        </w:rPr>
        <w:commentReference w:id="2"/>
      </w:r>
      <w:commentRangeStart w:id="3"/>
      <w:r w:rsidRPr="00804F4B">
        <w:rPr>
          <w:rFonts w:ascii="Arial" w:hAnsi="Arial" w:cs="Arial"/>
          <w:color w:val="000000"/>
          <w:sz w:val="22"/>
          <w:szCs w:val="22"/>
        </w:rPr>
        <w:t xml:space="preserve">. </w:t>
      </w:r>
      <w:commentRangeEnd w:id="3"/>
      <w:r w:rsidRPr="00804F4B">
        <w:rPr>
          <w:rStyle w:val="CommentReference"/>
          <w:rFonts w:ascii="Arial" w:eastAsiaTheme="minorEastAsia" w:hAnsi="Arial" w:cs="Arial"/>
        </w:rPr>
        <w:commentReference w:id="3"/>
      </w:r>
      <w:r w:rsidRPr="00804F4B">
        <w:rPr>
          <w:rFonts w:ascii="Arial" w:hAnsi="Arial" w:cs="Arial"/>
          <w:color w:val="000000"/>
          <w:sz w:val="22"/>
          <w:szCs w:val="22"/>
        </w:rPr>
        <w:t xml:space="preserve"> </w:t>
      </w:r>
    </w:p>
    <w:p w:rsidR="00AD7763" w:rsidRPr="00804F4B" w:rsidRDefault="00AD7763" w:rsidP="00AD7763">
      <w:pPr>
        <w:spacing w:after="0" w:line="240" w:lineRule="auto"/>
        <w:jc w:val="both"/>
        <w:rPr>
          <w:rFonts w:ascii="Arial" w:eastAsia="Times New Roman" w:hAnsi="Arial" w:cs="Arial"/>
        </w:rPr>
      </w:pPr>
    </w:p>
    <w:p w:rsidR="00AD7763" w:rsidRPr="00804F4B" w:rsidRDefault="00AD7763" w:rsidP="00AD7763">
      <w:pPr>
        <w:pBdr>
          <w:top w:val="single" w:sz="4" w:space="1" w:color="auto"/>
          <w:bottom w:val="single" w:sz="4" w:space="1" w:color="auto"/>
        </w:pBdr>
        <w:rPr>
          <w:rFonts w:ascii="Arial" w:eastAsiaTheme="majorEastAsia" w:hAnsi="Arial" w:cs="Arial"/>
        </w:rPr>
      </w:pPr>
      <w:r w:rsidRPr="00804F4B">
        <w:rPr>
          <w:rFonts w:ascii="Arial" w:hAnsi="Arial" w:cs="Arial"/>
        </w:rPr>
        <w:t>Finding your Way:</w:t>
      </w:r>
      <w:r w:rsidRPr="00804F4B">
        <w:rPr>
          <w:rFonts w:ascii="Arial" w:hAnsi="Arial" w:cs="Arial"/>
          <w:color w:val="4F81BD" w:themeColor="accent1"/>
        </w:rPr>
        <w:t xml:space="preserve"> </w:t>
      </w:r>
      <w:r w:rsidRPr="00804F4B">
        <w:rPr>
          <w:rFonts w:ascii="Arial" w:eastAsiaTheme="majorEastAsia" w:hAnsi="Arial" w:cs="Arial"/>
        </w:rPr>
        <w:t xml:space="preserve">This is still a bit vague, why is this theory important?  </w:t>
      </w:r>
    </w:p>
    <w:p w:rsidR="00AD7763" w:rsidRPr="00804F4B" w:rsidRDefault="00AD7763" w:rsidP="00AD7763">
      <w:pPr>
        <w:pStyle w:val="Heading4"/>
        <w:spacing w:before="240" w:beforeAutospacing="0" w:after="40" w:afterAutospacing="0"/>
        <w:rPr>
          <w:rFonts w:ascii="Arial" w:hAnsi="Arial" w:cs="Arial"/>
        </w:rPr>
      </w:pPr>
      <w:r w:rsidRPr="00804F4B">
        <w:rPr>
          <w:rFonts w:ascii="Arial" w:hAnsi="Arial" w:cs="Arial"/>
          <w:color w:val="000000"/>
          <w:sz w:val="22"/>
          <w:szCs w:val="22"/>
        </w:rPr>
        <w:t>Hegemonic masculinity theorizing and its critiques</w:t>
      </w:r>
    </w:p>
    <w:p w:rsidR="00AD7763" w:rsidRPr="00804F4B" w:rsidRDefault="00AD7763" w:rsidP="00AD7763">
      <w:pPr>
        <w:pStyle w:val="NormalWeb"/>
        <w:spacing w:before="0" w:beforeAutospacing="0" w:after="0" w:afterAutospacing="0"/>
        <w:jc w:val="both"/>
        <w:rPr>
          <w:rFonts w:ascii="Arial" w:hAnsi="Arial" w:cs="Arial"/>
          <w:color w:val="000000"/>
          <w:sz w:val="22"/>
          <w:szCs w:val="22"/>
        </w:rPr>
      </w:pPr>
      <w:r w:rsidRPr="00804F4B">
        <w:rPr>
          <w:rFonts w:ascii="Arial" w:hAnsi="Arial" w:cs="Arial"/>
          <w:color w:val="000000"/>
          <w:sz w:val="22"/>
          <w:szCs w:val="22"/>
        </w:rPr>
        <w:t xml:space="preserve">Theorizing on hegemonic masculinity is the main theory in discussions of men and </w:t>
      </w:r>
      <w:commentRangeStart w:id="4"/>
      <w:r w:rsidRPr="00804F4B">
        <w:rPr>
          <w:rFonts w:ascii="Arial" w:hAnsi="Arial" w:cs="Arial"/>
          <w:color w:val="000000"/>
          <w:sz w:val="22"/>
          <w:szCs w:val="22"/>
        </w:rPr>
        <w:t>masculinity</w:t>
      </w:r>
      <w:commentRangeEnd w:id="4"/>
      <w:r w:rsidRPr="00804F4B">
        <w:rPr>
          <w:rStyle w:val="CommentReference"/>
          <w:rFonts w:ascii="Arial" w:eastAsiaTheme="minorEastAsia" w:hAnsi="Arial" w:cs="Arial"/>
        </w:rPr>
        <w:commentReference w:id="4"/>
      </w:r>
      <w:r w:rsidRPr="00804F4B">
        <w:rPr>
          <w:rFonts w:ascii="Arial" w:hAnsi="Arial" w:cs="Arial"/>
          <w:color w:val="000000"/>
          <w:sz w:val="22"/>
          <w:szCs w:val="22"/>
        </w:rPr>
        <w:t xml:space="preserve">.  This is also a prominent theory in research on men and sport. My research will aim to explore how men in my research experience hegemonic masculinity in the real world. Therefore, I begin with a discussion of the ways in which this theory has developed, also noting the problems with this </w:t>
      </w:r>
      <w:commentRangeStart w:id="5"/>
      <w:r w:rsidRPr="00804F4B">
        <w:rPr>
          <w:rFonts w:ascii="Arial" w:hAnsi="Arial" w:cs="Arial"/>
          <w:color w:val="000000"/>
          <w:sz w:val="22"/>
          <w:szCs w:val="22"/>
        </w:rPr>
        <w:t>idea</w:t>
      </w:r>
      <w:commentRangeEnd w:id="5"/>
      <w:r w:rsidRPr="00804F4B">
        <w:rPr>
          <w:rStyle w:val="CommentReference"/>
          <w:rFonts w:ascii="Arial" w:eastAsiaTheme="minorEastAsia" w:hAnsi="Arial" w:cs="Arial"/>
        </w:rPr>
        <w:commentReference w:id="5"/>
      </w:r>
      <w:r w:rsidRPr="00804F4B">
        <w:rPr>
          <w:rFonts w:ascii="Arial" w:hAnsi="Arial" w:cs="Arial"/>
          <w:color w:val="000000"/>
          <w:sz w:val="22"/>
          <w:szCs w:val="22"/>
        </w:rPr>
        <w:t xml:space="preserve">.  </w:t>
      </w:r>
    </w:p>
    <w:p w:rsidR="00AD7763" w:rsidRPr="00804F4B" w:rsidRDefault="00AD7763" w:rsidP="00AD7763">
      <w:pPr>
        <w:spacing w:after="0" w:line="240" w:lineRule="auto"/>
        <w:rPr>
          <w:rFonts w:ascii="Arial" w:eastAsia="Times New Roman" w:hAnsi="Arial" w:cs="Arial"/>
        </w:rPr>
      </w:pPr>
    </w:p>
    <w:p w:rsidR="00AD7763" w:rsidRPr="00804F4B" w:rsidRDefault="00AD7763" w:rsidP="00AD7763">
      <w:pPr>
        <w:pStyle w:val="NormalWeb"/>
        <w:spacing w:before="0" w:beforeAutospacing="0" w:after="0" w:afterAutospacing="0"/>
        <w:jc w:val="both"/>
        <w:rPr>
          <w:rFonts w:ascii="Arial" w:hAnsi="Arial" w:cs="Arial"/>
        </w:rPr>
      </w:pPr>
      <w:r w:rsidRPr="00804F4B">
        <w:rPr>
          <w:rFonts w:ascii="Arial" w:hAnsi="Arial" w:cs="Arial"/>
          <w:color w:val="000000"/>
          <w:sz w:val="22"/>
          <w:szCs w:val="22"/>
        </w:rPr>
        <w:t xml:space="preserve">Theorizing of hegemonic masculinity is a new development in studies of gender and masculinity, with </w:t>
      </w:r>
      <w:commentRangeStart w:id="6"/>
      <w:r w:rsidRPr="00804F4B">
        <w:rPr>
          <w:rFonts w:ascii="Arial" w:hAnsi="Arial" w:cs="Arial"/>
          <w:color w:val="000000"/>
          <w:sz w:val="22"/>
          <w:szCs w:val="22"/>
        </w:rPr>
        <w:t>many</w:t>
      </w:r>
      <w:commentRangeEnd w:id="6"/>
      <w:r w:rsidRPr="00804F4B">
        <w:rPr>
          <w:rStyle w:val="CommentReference"/>
          <w:rFonts w:ascii="Arial" w:eastAsiaTheme="minorEastAsia" w:hAnsi="Arial" w:cs="Arial"/>
        </w:rPr>
        <w:commentReference w:id="6"/>
      </w:r>
      <w:r w:rsidRPr="00804F4B">
        <w:rPr>
          <w:rFonts w:ascii="Arial" w:hAnsi="Arial" w:cs="Arial"/>
          <w:color w:val="000000"/>
          <w:sz w:val="22"/>
          <w:szCs w:val="22"/>
        </w:rPr>
        <w:t xml:space="preserve"> advocating that the concept proves as ‘slippery’ to understand as that of masculinity itself (Howson, 2006). The idea builds upon the work and Marxian perspectives of Gramsci on hegemon</w:t>
      </w:r>
      <w:commentRangeStart w:id="7"/>
      <w:r w:rsidRPr="00804F4B">
        <w:rPr>
          <w:rFonts w:ascii="Arial" w:hAnsi="Arial" w:cs="Arial"/>
          <w:color w:val="000000"/>
          <w:sz w:val="22"/>
          <w:szCs w:val="22"/>
        </w:rPr>
        <w:t>y</w:t>
      </w:r>
      <w:commentRangeEnd w:id="7"/>
      <w:r w:rsidRPr="00804F4B">
        <w:rPr>
          <w:rStyle w:val="CommentReference"/>
          <w:rFonts w:ascii="Arial" w:eastAsiaTheme="minorEastAsia" w:hAnsi="Arial" w:cs="Arial"/>
        </w:rPr>
        <w:commentReference w:id="7"/>
      </w:r>
      <w:r w:rsidRPr="00804F4B">
        <w:rPr>
          <w:rFonts w:ascii="Arial" w:hAnsi="Arial" w:cs="Arial"/>
          <w:color w:val="000000"/>
          <w:sz w:val="22"/>
          <w:szCs w:val="22"/>
        </w:rPr>
        <w:t xml:space="preserve"> (Gramsci, 2005, Connell, 2005).  Within this work Gramsci (2005) </w:t>
      </w:r>
      <w:commentRangeStart w:id="8"/>
      <w:r w:rsidRPr="00804F4B">
        <w:rPr>
          <w:rFonts w:ascii="Arial" w:hAnsi="Arial" w:cs="Arial"/>
          <w:color w:val="000000"/>
          <w:sz w:val="22"/>
          <w:szCs w:val="22"/>
        </w:rPr>
        <w:t>says</w:t>
      </w:r>
      <w:commentRangeEnd w:id="8"/>
      <w:r w:rsidRPr="00804F4B">
        <w:rPr>
          <w:rStyle w:val="CommentReference"/>
          <w:rFonts w:ascii="Arial" w:eastAsiaTheme="minorEastAsia" w:hAnsi="Arial" w:cs="Arial"/>
        </w:rPr>
        <w:commentReference w:id="8"/>
      </w:r>
      <w:r w:rsidRPr="00804F4B">
        <w:rPr>
          <w:rFonts w:ascii="Arial" w:hAnsi="Arial" w:cs="Arial"/>
          <w:color w:val="000000"/>
          <w:sz w:val="22"/>
          <w:szCs w:val="22"/>
        </w:rPr>
        <w:t xml:space="preserve"> that hegemony is significant to understanding the maintenance of power in society, as well as the formation of dominant social groups and structures. Raewyn Connell supports this, arguing that hegemony is ‘the cultural dynamic by which a group claims and sustains a leading position in social life’ (2005: 77). </w:t>
      </w:r>
    </w:p>
    <w:p w:rsidR="00AD7763" w:rsidRPr="00804F4B" w:rsidRDefault="00AD7763" w:rsidP="00AD7763">
      <w:pPr>
        <w:spacing w:after="0" w:line="240" w:lineRule="auto"/>
        <w:rPr>
          <w:rFonts w:ascii="Arial" w:eastAsia="Times New Roman" w:hAnsi="Arial" w:cs="Arial"/>
        </w:rPr>
      </w:pPr>
    </w:p>
    <w:p w:rsidR="00AD7763" w:rsidRPr="00804F4B" w:rsidRDefault="00AD7763" w:rsidP="00AD7763">
      <w:pPr>
        <w:pStyle w:val="NormalWeb"/>
        <w:spacing w:before="0" w:beforeAutospacing="0" w:after="0" w:afterAutospacing="0"/>
        <w:jc w:val="both"/>
        <w:rPr>
          <w:rFonts w:ascii="Arial" w:hAnsi="Arial" w:cs="Arial"/>
          <w:color w:val="000000"/>
          <w:sz w:val="22"/>
          <w:szCs w:val="22"/>
        </w:rPr>
      </w:pPr>
      <w:r w:rsidRPr="00804F4B">
        <w:rPr>
          <w:rFonts w:ascii="Arial" w:hAnsi="Arial" w:cs="Arial"/>
          <w:color w:val="000000"/>
          <w:sz w:val="22"/>
          <w:szCs w:val="22"/>
        </w:rPr>
        <w:t xml:space="preserve">The term hegemonic masculinity itself came </w:t>
      </w:r>
      <w:commentRangeStart w:id="9"/>
      <w:r w:rsidRPr="00804F4B">
        <w:rPr>
          <w:rFonts w:ascii="Arial" w:hAnsi="Arial" w:cs="Arial"/>
          <w:color w:val="000000"/>
          <w:sz w:val="22"/>
          <w:szCs w:val="22"/>
        </w:rPr>
        <w:t>later</w:t>
      </w:r>
      <w:commentRangeEnd w:id="9"/>
      <w:r w:rsidRPr="00804F4B">
        <w:rPr>
          <w:rStyle w:val="CommentReference"/>
          <w:rFonts w:ascii="Arial" w:eastAsiaTheme="minorEastAsia" w:hAnsi="Arial" w:cs="Arial"/>
        </w:rPr>
        <w:commentReference w:id="9"/>
      </w:r>
      <w:r w:rsidRPr="00804F4B">
        <w:rPr>
          <w:rFonts w:ascii="Arial" w:hAnsi="Arial" w:cs="Arial"/>
          <w:color w:val="000000"/>
          <w:sz w:val="22"/>
          <w:szCs w:val="22"/>
        </w:rPr>
        <w:t xml:space="preserve">. Sociologists suggest that this coincided </w:t>
      </w:r>
      <w:proofErr w:type="gramStart"/>
      <w:r w:rsidRPr="00804F4B">
        <w:rPr>
          <w:rFonts w:ascii="Arial" w:hAnsi="Arial" w:cs="Arial"/>
          <w:color w:val="000000"/>
          <w:sz w:val="22"/>
          <w:szCs w:val="22"/>
        </w:rPr>
        <w:t>with  behavioural</w:t>
      </w:r>
      <w:proofErr w:type="gramEnd"/>
      <w:r w:rsidRPr="00804F4B">
        <w:rPr>
          <w:rFonts w:ascii="Arial" w:hAnsi="Arial" w:cs="Arial"/>
          <w:color w:val="000000"/>
          <w:sz w:val="22"/>
          <w:szCs w:val="22"/>
        </w:rPr>
        <w:t xml:space="preserve"> and identity changes seen amongst boys after the Second World War (Howson, 2006). Described by Connell (2005: 831) to be a ‘synthesis’ of many other ideas, particularly stemming from frustrations with the ‘male sex role’ model prominent in the literature on gender in the 1970s, Connell tried to improve this idea. Male sex role theorizations asserted that specific traits, attitudes and behaviours acted to validate an individual’s sex as male (Pleck, 1987). Such work was </w:t>
      </w:r>
      <w:commentRangeStart w:id="10"/>
      <w:r w:rsidRPr="00804F4B">
        <w:rPr>
          <w:rFonts w:ascii="Arial" w:hAnsi="Arial" w:cs="Arial"/>
          <w:color w:val="000000"/>
          <w:sz w:val="22"/>
          <w:szCs w:val="22"/>
        </w:rPr>
        <w:t>problematic f</w:t>
      </w:r>
      <w:commentRangeEnd w:id="10"/>
      <w:r w:rsidRPr="00804F4B">
        <w:rPr>
          <w:rStyle w:val="CommentReference"/>
          <w:rFonts w:ascii="Arial" w:eastAsiaTheme="minorEastAsia" w:hAnsi="Arial" w:cs="Arial"/>
        </w:rPr>
        <w:commentReference w:id="10"/>
      </w:r>
      <w:r w:rsidRPr="00804F4B">
        <w:rPr>
          <w:rFonts w:ascii="Arial" w:hAnsi="Arial" w:cs="Arial"/>
          <w:color w:val="000000"/>
          <w:sz w:val="22"/>
          <w:szCs w:val="22"/>
        </w:rPr>
        <w:t xml:space="preserve">or a number of reasons, most of all the positivist connotations; however the prominence of the work within academia meant that ‘normative’ ideas of identity according to sex became </w:t>
      </w:r>
      <w:proofErr w:type="gramStart"/>
      <w:r w:rsidRPr="00804F4B">
        <w:rPr>
          <w:rFonts w:ascii="Arial" w:hAnsi="Arial" w:cs="Arial"/>
          <w:color w:val="000000"/>
          <w:sz w:val="22"/>
          <w:szCs w:val="22"/>
        </w:rPr>
        <w:t>mainstream</w:t>
      </w:r>
      <w:proofErr w:type="gramEnd"/>
      <w:r w:rsidRPr="00804F4B">
        <w:rPr>
          <w:rFonts w:ascii="Arial" w:hAnsi="Arial" w:cs="Arial"/>
          <w:color w:val="000000"/>
          <w:sz w:val="22"/>
          <w:szCs w:val="22"/>
        </w:rPr>
        <w:t>. Connell’s work provided a critique of these narratives, offering different opinions to previous theorising, with emphasis instead being put on issues which has not been looked at or thought about previously which include powe</w:t>
      </w:r>
      <w:commentRangeStart w:id="11"/>
      <w:r w:rsidRPr="00804F4B">
        <w:rPr>
          <w:rFonts w:ascii="Arial" w:hAnsi="Arial" w:cs="Arial"/>
          <w:color w:val="000000"/>
          <w:sz w:val="22"/>
          <w:szCs w:val="22"/>
        </w:rPr>
        <w:t xml:space="preserve">r. </w:t>
      </w:r>
      <w:commentRangeEnd w:id="11"/>
      <w:r w:rsidRPr="00804F4B">
        <w:rPr>
          <w:rStyle w:val="CommentReference"/>
          <w:rFonts w:ascii="Arial" w:eastAsiaTheme="minorEastAsia" w:hAnsi="Arial" w:cs="Arial"/>
        </w:rPr>
        <w:commentReference w:id="11"/>
      </w:r>
      <w:r w:rsidRPr="00804F4B">
        <w:rPr>
          <w:rFonts w:ascii="Arial" w:hAnsi="Arial" w:cs="Arial"/>
          <w:color w:val="000000"/>
          <w:sz w:val="22"/>
          <w:szCs w:val="22"/>
        </w:rPr>
        <w:t>Overall though, Connell’s work was deemed important due to its strengths and potential to be applied to other work</w:t>
      </w:r>
      <w:commentRangeStart w:id="12"/>
      <w:r w:rsidRPr="00804F4B">
        <w:rPr>
          <w:rFonts w:ascii="Arial" w:hAnsi="Arial" w:cs="Arial"/>
          <w:color w:val="000000"/>
          <w:sz w:val="22"/>
          <w:szCs w:val="22"/>
        </w:rPr>
        <w:t xml:space="preserve">. </w:t>
      </w:r>
      <w:commentRangeEnd w:id="12"/>
      <w:r w:rsidRPr="00804F4B">
        <w:rPr>
          <w:rStyle w:val="CommentReference"/>
          <w:rFonts w:ascii="Arial" w:eastAsiaTheme="minorEastAsia" w:hAnsi="Arial" w:cs="Arial"/>
        </w:rPr>
        <w:commentReference w:id="12"/>
      </w:r>
    </w:p>
    <w:p w:rsidR="00AD7763" w:rsidRPr="00804F4B" w:rsidRDefault="00AD7763" w:rsidP="00AD7763">
      <w:pPr>
        <w:pStyle w:val="NormalWeb"/>
        <w:spacing w:before="0" w:beforeAutospacing="0" w:after="0" w:afterAutospacing="0"/>
        <w:jc w:val="both"/>
        <w:rPr>
          <w:rFonts w:ascii="Arial" w:hAnsi="Arial" w:cs="Arial"/>
          <w:color w:val="000000"/>
          <w:sz w:val="22"/>
          <w:szCs w:val="22"/>
        </w:rPr>
      </w:pPr>
    </w:p>
    <w:p w:rsidR="00AD7763" w:rsidRPr="00804F4B" w:rsidRDefault="00AD7763">
      <w:pPr>
        <w:spacing w:after="200" w:line="276" w:lineRule="auto"/>
        <w:rPr>
          <w:rFonts w:ascii="Arial" w:eastAsia="Times New Roman" w:hAnsi="Arial" w:cs="Arial"/>
          <w:color w:val="000000"/>
        </w:rPr>
      </w:pPr>
      <w:r w:rsidRPr="00804F4B">
        <w:rPr>
          <w:rFonts w:ascii="Arial" w:hAnsi="Arial" w:cs="Arial"/>
          <w:color w:val="000000"/>
        </w:rPr>
        <w:br w:type="page"/>
      </w:r>
    </w:p>
    <w:p w:rsidR="00AD7763" w:rsidRPr="00804F4B" w:rsidRDefault="00AD7763" w:rsidP="00AD7763">
      <w:pPr>
        <w:pStyle w:val="NormalWeb"/>
        <w:spacing w:before="0" w:beforeAutospacing="0" w:after="0" w:afterAutospacing="0"/>
        <w:jc w:val="both"/>
        <w:rPr>
          <w:rFonts w:ascii="Arial" w:hAnsi="Arial" w:cs="Arial"/>
          <w:color w:val="000000"/>
          <w:sz w:val="22"/>
          <w:szCs w:val="22"/>
        </w:rPr>
      </w:pPr>
      <w:r w:rsidRPr="00804F4B">
        <w:rPr>
          <w:rFonts w:ascii="Arial" w:hAnsi="Arial" w:cs="Arial"/>
          <w:color w:val="000000"/>
          <w:sz w:val="22"/>
          <w:szCs w:val="22"/>
        </w:rPr>
        <w:lastRenderedPageBreak/>
        <w:t xml:space="preserve">Despite criticism, the concept of hegemonic masculinity remains widely </w:t>
      </w:r>
      <w:commentRangeStart w:id="13"/>
      <w:r w:rsidRPr="00804F4B">
        <w:rPr>
          <w:rFonts w:ascii="Arial" w:hAnsi="Arial" w:cs="Arial"/>
          <w:color w:val="000000"/>
          <w:sz w:val="22"/>
          <w:szCs w:val="22"/>
        </w:rPr>
        <w:t>used</w:t>
      </w:r>
      <w:commentRangeEnd w:id="13"/>
      <w:r w:rsidRPr="00804F4B">
        <w:rPr>
          <w:rStyle w:val="CommentReference"/>
          <w:rFonts w:ascii="Arial" w:eastAsiaTheme="minorEastAsia" w:hAnsi="Arial" w:cs="Arial"/>
        </w:rPr>
        <w:commentReference w:id="13"/>
      </w:r>
      <w:r w:rsidRPr="00804F4B">
        <w:rPr>
          <w:rFonts w:ascii="Arial" w:hAnsi="Arial" w:cs="Arial"/>
          <w:color w:val="000000"/>
          <w:sz w:val="22"/>
          <w:szCs w:val="22"/>
        </w:rPr>
        <w:t xml:space="preserve">. This wide application has meant that some confusion remains regarding definitions. However, most people agree that Connell’s (2005) early theorizing remains most significant. Early ideas were based on ideas of power, dominance and difference (Connell and Messerschmidt, 2005: 832; Connell, 2005). Since then, the term is used to explore gender and Howson notes that hegemonic masculinity took ‘control of the gender order’ (2006: 3). Connections to gender scholarship have been </w:t>
      </w:r>
      <w:commentRangeStart w:id="14"/>
      <w:r w:rsidRPr="00804F4B">
        <w:rPr>
          <w:rFonts w:ascii="Arial" w:hAnsi="Arial" w:cs="Arial"/>
          <w:color w:val="000000"/>
          <w:sz w:val="22"/>
          <w:szCs w:val="22"/>
        </w:rPr>
        <w:t xml:space="preserve">discussed lots of times since </w:t>
      </w:r>
      <w:commentRangeEnd w:id="14"/>
      <w:r w:rsidRPr="00804F4B">
        <w:rPr>
          <w:rStyle w:val="CommentReference"/>
          <w:rFonts w:ascii="Arial" w:eastAsiaTheme="minorEastAsia" w:hAnsi="Arial" w:cs="Arial"/>
        </w:rPr>
        <w:commentReference w:id="14"/>
      </w:r>
      <w:r w:rsidRPr="00804F4B">
        <w:rPr>
          <w:rFonts w:ascii="Arial" w:hAnsi="Arial" w:cs="Arial"/>
          <w:color w:val="000000"/>
          <w:sz w:val="22"/>
          <w:szCs w:val="22"/>
        </w:rPr>
        <w:t xml:space="preserve">with writers suggesting that hegemonic masculinity theorizing paved the way for new work on gender to be </w:t>
      </w:r>
      <w:commentRangeStart w:id="15"/>
      <w:r w:rsidRPr="00804F4B">
        <w:rPr>
          <w:rFonts w:ascii="Arial" w:hAnsi="Arial" w:cs="Arial"/>
          <w:color w:val="000000"/>
          <w:sz w:val="22"/>
          <w:szCs w:val="22"/>
        </w:rPr>
        <w:t>done</w:t>
      </w:r>
      <w:commentRangeEnd w:id="15"/>
      <w:r w:rsidRPr="00804F4B">
        <w:rPr>
          <w:rStyle w:val="CommentReference"/>
          <w:rFonts w:ascii="Arial" w:eastAsiaTheme="minorEastAsia" w:hAnsi="Arial" w:cs="Arial"/>
        </w:rPr>
        <w:commentReference w:id="15"/>
      </w:r>
      <w:r w:rsidRPr="00804F4B">
        <w:rPr>
          <w:rFonts w:ascii="Arial" w:hAnsi="Arial" w:cs="Arial"/>
          <w:color w:val="000000"/>
          <w:sz w:val="22"/>
          <w:szCs w:val="22"/>
        </w:rPr>
        <w:t xml:space="preserve">. </w:t>
      </w:r>
    </w:p>
    <w:p w:rsidR="00AD7763" w:rsidRPr="00804F4B" w:rsidRDefault="00AD7763" w:rsidP="00AD7763">
      <w:pPr>
        <w:pStyle w:val="NormalWeb"/>
        <w:spacing w:before="0" w:beforeAutospacing="0" w:after="0" w:afterAutospacing="0"/>
        <w:jc w:val="both"/>
        <w:rPr>
          <w:rFonts w:ascii="Arial" w:hAnsi="Arial" w:cs="Arial"/>
          <w:color w:val="000000"/>
          <w:sz w:val="22"/>
          <w:szCs w:val="22"/>
        </w:rPr>
      </w:pPr>
    </w:p>
    <w:p w:rsidR="00AD7763" w:rsidRPr="00804F4B" w:rsidRDefault="00AD7763" w:rsidP="00AD7763">
      <w:pPr>
        <w:pStyle w:val="NormalWeb"/>
        <w:spacing w:before="0" w:beforeAutospacing="0" w:after="0" w:afterAutospacing="0"/>
        <w:jc w:val="both"/>
        <w:rPr>
          <w:rFonts w:ascii="Arial" w:hAnsi="Arial" w:cs="Arial"/>
          <w:color w:val="000000"/>
          <w:sz w:val="22"/>
          <w:szCs w:val="22"/>
        </w:rPr>
      </w:pPr>
      <w:r w:rsidRPr="00804F4B">
        <w:rPr>
          <w:rFonts w:ascii="Arial" w:hAnsi="Arial" w:cs="Arial"/>
          <w:color w:val="000000"/>
          <w:sz w:val="22"/>
          <w:szCs w:val="22"/>
        </w:rPr>
        <w:t xml:space="preserve">It has been noted that masculinities can change and that the dominant form of masculinity is </w:t>
      </w:r>
      <w:commentRangeStart w:id="16"/>
      <w:r w:rsidRPr="00804F4B">
        <w:rPr>
          <w:rFonts w:ascii="Arial" w:hAnsi="Arial" w:cs="Arial"/>
          <w:color w:val="000000"/>
          <w:sz w:val="22"/>
          <w:szCs w:val="22"/>
        </w:rPr>
        <w:t>moveable</w:t>
      </w:r>
      <w:commentRangeEnd w:id="16"/>
      <w:r w:rsidRPr="00804F4B">
        <w:rPr>
          <w:rStyle w:val="CommentReference"/>
          <w:rFonts w:ascii="Arial" w:eastAsiaTheme="minorEastAsia" w:hAnsi="Arial" w:cs="Arial"/>
        </w:rPr>
        <w:commentReference w:id="16"/>
      </w:r>
      <w:r w:rsidRPr="00804F4B">
        <w:rPr>
          <w:rFonts w:ascii="Arial" w:hAnsi="Arial" w:cs="Arial"/>
          <w:color w:val="000000"/>
          <w:sz w:val="22"/>
          <w:szCs w:val="22"/>
        </w:rPr>
        <w:t xml:space="preserve"> (Connell and Messerschmidt, 2005). This means that hegemonic masculinity will change too. McKay et al. (2000: 7) acknowledge that experiences of men within sports settings are not ‘uniform’ bringing in the argument that men might not all experience hegemonic masculinity in the same </w:t>
      </w:r>
      <w:commentRangeStart w:id="17"/>
      <w:r w:rsidRPr="00804F4B">
        <w:rPr>
          <w:rFonts w:ascii="Arial" w:hAnsi="Arial" w:cs="Arial"/>
          <w:color w:val="000000"/>
          <w:sz w:val="22"/>
          <w:szCs w:val="22"/>
        </w:rPr>
        <w:t>way</w:t>
      </w:r>
      <w:commentRangeEnd w:id="17"/>
      <w:r w:rsidRPr="00804F4B">
        <w:rPr>
          <w:rStyle w:val="CommentReference"/>
          <w:rFonts w:ascii="Arial" w:eastAsiaTheme="minorEastAsia" w:hAnsi="Arial" w:cs="Arial"/>
        </w:rPr>
        <w:commentReference w:id="17"/>
      </w:r>
      <w:r w:rsidRPr="00804F4B">
        <w:rPr>
          <w:rFonts w:ascii="Arial" w:hAnsi="Arial" w:cs="Arial"/>
          <w:color w:val="000000"/>
          <w:sz w:val="22"/>
          <w:szCs w:val="22"/>
        </w:rPr>
        <w:t xml:space="preserve">. Ian Wellard (2009, 2002) provides further insight into this idea and says that there are some exclusive forms of masculinity with others being possible </w:t>
      </w:r>
      <w:commentRangeStart w:id="18"/>
      <w:r w:rsidRPr="00804F4B">
        <w:rPr>
          <w:rFonts w:ascii="Arial" w:hAnsi="Arial" w:cs="Arial"/>
          <w:color w:val="000000"/>
          <w:sz w:val="22"/>
          <w:szCs w:val="22"/>
        </w:rPr>
        <w:t>too</w:t>
      </w:r>
      <w:commentRangeEnd w:id="18"/>
      <w:r w:rsidRPr="00804F4B">
        <w:rPr>
          <w:rStyle w:val="CommentReference"/>
          <w:rFonts w:ascii="Arial" w:eastAsiaTheme="minorEastAsia" w:hAnsi="Arial" w:cs="Arial"/>
        </w:rPr>
        <w:commentReference w:id="18"/>
      </w:r>
      <w:r w:rsidRPr="00804F4B">
        <w:rPr>
          <w:rFonts w:ascii="Arial" w:hAnsi="Arial" w:cs="Arial"/>
          <w:color w:val="000000"/>
          <w:sz w:val="22"/>
          <w:szCs w:val="22"/>
        </w:rPr>
        <w:t xml:space="preserve">. Wellard (2009) suggests that men have to do </w:t>
      </w:r>
      <w:commentRangeStart w:id="19"/>
      <w:r w:rsidRPr="00804F4B">
        <w:rPr>
          <w:rFonts w:ascii="Arial" w:hAnsi="Arial" w:cs="Arial"/>
          <w:color w:val="000000"/>
          <w:sz w:val="22"/>
          <w:szCs w:val="22"/>
        </w:rPr>
        <w:t xml:space="preserve">some work </w:t>
      </w:r>
      <w:commentRangeEnd w:id="19"/>
      <w:r w:rsidRPr="00804F4B">
        <w:rPr>
          <w:rStyle w:val="CommentReference"/>
          <w:rFonts w:ascii="Arial" w:eastAsiaTheme="minorEastAsia" w:hAnsi="Arial" w:cs="Arial"/>
        </w:rPr>
        <w:commentReference w:id="19"/>
      </w:r>
      <w:r w:rsidRPr="00804F4B">
        <w:rPr>
          <w:rFonts w:ascii="Arial" w:hAnsi="Arial" w:cs="Arial"/>
          <w:color w:val="000000"/>
          <w:sz w:val="22"/>
          <w:szCs w:val="22"/>
        </w:rPr>
        <w:t xml:space="preserve">in order to feel like they belong so here we see the idea that men might be making some decisions about this which is not talked about in other </w:t>
      </w:r>
      <w:commentRangeStart w:id="20"/>
      <w:r w:rsidRPr="00804F4B">
        <w:rPr>
          <w:rFonts w:ascii="Arial" w:hAnsi="Arial" w:cs="Arial"/>
          <w:color w:val="000000"/>
          <w:sz w:val="22"/>
          <w:szCs w:val="22"/>
        </w:rPr>
        <w:t>places</w:t>
      </w:r>
      <w:commentRangeEnd w:id="20"/>
      <w:r w:rsidRPr="00804F4B">
        <w:rPr>
          <w:rStyle w:val="CommentReference"/>
          <w:rFonts w:ascii="Arial" w:eastAsiaTheme="minorEastAsia" w:hAnsi="Arial" w:cs="Arial"/>
        </w:rPr>
        <w:commentReference w:id="20"/>
      </w:r>
      <w:r w:rsidRPr="00804F4B">
        <w:rPr>
          <w:rFonts w:ascii="Arial" w:hAnsi="Arial" w:cs="Arial"/>
          <w:color w:val="000000"/>
          <w:sz w:val="22"/>
          <w:szCs w:val="22"/>
        </w:rPr>
        <w:t xml:space="preserve">. </w:t>
      </w:r>
    </w:p>
    <w:p w:rsidR="00AD7763" w:rsidRPr="00804F4B" w:rsidRDefault="00AD7763" w:rsidP="00AD7763">
      <w:pPr>
        <w:pStyle w:val="NormalWeb"/>
        <w:spacing w:before="0" w:beforeAutospacing="0" w:after="0" w:afterAutospacing="0"/>
        <w:jc w:val="both"/>
        <w:rPr>
          <w:rFonts w:ascii="Arial" w:hAnsi="Arial" w:cs="Arial"/>
        </w:rPr>
      </w:pPr>
    </w:p>
    <w:p w:rsidR="00AD7763" w:rsidRPr="00804F4B" w:rsidRDefault="00AD7763" w:rsidP="00AD7763">
      <w:pPr>
        <w:pStyle w:val="NormalWeb"/>
        <w:spacing w:before="0" w:beforeAutospacing="0" w:after="0" w:afterAutospacing="0"/>
        <w:jc w:val="both"/>
        <w:rPr>
          <w:rFonts w:ascii="Arial" w:hAnsi="Arial" w:cs="Arial"/>
          <w:color w:val="000000"/>
          <w:sz w:val="22"/>
          <w:szCs w:val="22"/>
        </w:rPr>
      </w:pPr>
      <w:r w:rsidRPr="00804F4B">
        <w:rPr>
          <w:rFonts w:ascii="Arial" w:hAnsi="Arial" w:cs="Arial"/>
          <w:color w:val="000000"/>
          <w:sz w:val="22"/>
          <w:szCs w:val="22"/>
        </w:rPr>
        <w:t>To conclude this section, it is helpful to think about what this all mea</w:t>
      </w:r>
      <w:commentRangeStart w:id="21"/>
      <w:r w:rsidRPr="00804F4B">
        <w:rPr>
          <w:rFonts w:ascii="Arial" w:hAnsi="Arial" w:cs="Arial"/>
          <w:color w:val="000000"/>
          <w:sz w:val="22"/>
          <w:szCs w:val="22"/>
        </w:rPr>
        <w:t>ns</w:t>
      </w:r>
      <w:commentRangeEnd w:id="21"/>
      <w:r w:rsidRPr="00804F4B">
        <w:rPr>
          <w:rStyle w:val="CommentReference"/>
          <w:rFonts w:ascii="Arial" w:eastAsiaTheme="minorEastAsia" w:hAnsi="Arial" w:cs="Arial"/>
        </w:rPr>
        <w:commentReference w:id="21"/>
      </w:r>
      <w:r w:rsidRPr="00804F4B">
        <w:rPr>
          <w:rFonts w:ascii="Arial" w:hAnsi="Arial" w:cs="Arial"/>
          <w:color w:val="000000"/>
          <w:sz w:val="22"/>
          <w:szCs w:val="22"/>
        </w:rPr>
        <w:t xml:space="preserve">. All the ideas of masculinity presented show that there is the space for new theories to come forward. My dissertation will continue </w:t>
      </w:r>
      <w:commentRangeStart w:id="22"/>
      <w:r w:rsidRPr="00804F4B">
        <w:rPr>
          <w:rFonts w:ascii="Arial" w:hAnsi="Arial" w:cs="Arial"/>
          <w:color w:val="000000"/>
          <w:sz w:val="22"/>
          <w:szCs w:val="22"/>
        </w:rPr>
        <w:t xml:space="preserve">to do </w:t>
      </w:r>
      <w:commentRangeEnd w:id="22"/>
      <w:r w:rsidRPr="00804F4B">
        <w:rPr>
          <w:rStyle w:val="CommentReference"/>
          <w:rFonts w:ascii="Arial" w:eastAsiaTheme="minorEastAsia" w:hAnsi="Arial" w:cs="Arial"/>
        </w:rPr>
        <w:commentReference w:id="22"/>
      </w:r>
      <w:commentRangeStart w:id="23"/>
      <w:r w:rsidRPr="00804F4B">
        <w:rPr>
          <w:rFonts w:ascii="Arial" w:hAnsi="Arial" w:cs="Arial"/>
          <w:color w:val="000000"/>
          <w:sz w:val="22"/>
          <w:szCs w:val="22"/>
        </w:rPr>
        <w:t>this</w:t>
      </w:r>
      <w:commentRangeEnd w:id="23"/>
      <w:r w:rsidRPr="00804F4B">
        <w:rPr>
          <w:rStyle w:val="CommentReference"/>
          <w:rFonts w:ascii="Arial" w:eastAsiaTheme="minorEastAsia" w:hAnsi="Arial" w:cs="Arial"/>
        </w:rPr>
        <w:commentReference w:id="23"/>
      </w:r>
      <w:r w:rsidRPr="00804F4B">
        <w:rPr>
          <w:rFonts w:ascii="Arial" w:hAnsi="Arial" w:cs="Arial"/>
          <w:color w:val="000000"/>
          <w:sz w:val="22"/>
          <w:szCs w:val="22"/>
        </w:rPr>
        <w:t xml:space="preserve">. </w:t>
      </w:r>
    </w:p>
    <w:p w:rsidR="00AD7763" w:rsidRPr="00804F4B" w:rsidRDefault="00AD7763" w:rsidP="00AD7763">
      <w:pPr>
        <w:rPr>
          <w:rFonts w:ascii="Arial" w:hAnsi="Arial" w:cs="Arial"/>
        </w:rPr>
      </w:pPr>
    </w:p>
    <w:p w:rsidR="004B74F0" w:rsidRPr="00804F4B" w:rsidRDefault="00804F4B">
      <w:pPr>
        <w:rPr>
          <w:rFonts w:ascii="Arial" w:hAnsi="Arial" w:cs="Arial"/>
        </w:rPr>
      </w:pPr>
    </w:p>
    <w:sectPr w:rsidR="004B74F0" w:rsidRPr="00804F4B" w:rsidSect="00AD7763">
      <w:headerReference w:type="default" r:id="rId8"/>
      <w:footerReference w:type="default" r:id="rId9"/>
      <w:pgSz w:w="11906" w:h="16838"/>
      <w:pgMar w:top="2127" w:right="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AD7763" w:rsidRDefault="00AD7763" w:rsidP="00AD7763">
      <w:pPr>
        <w:pStyle w:val="CommentText"/>
      </w:pPr>
      <w:r>
        <w:rPr>
          <w:rStyle w:val="CommentReference"/>
        </w:rPr>
        <w:annotationRef/>
      </w:r>
      <w:r>
        <w:t>Say a little more here about how you will connect them and why this is useful for the argument you are developing</w:t>
      </w:r>
    </w:p>
  </w:comment>
  <w:comment w:id="2" w:author="Author" w:initials="A">
    <w:p w:rsidR="00AD7763" w:rsidRDefault="00AD7763" w:rsidP="00AD7763">
      <w:pPr>
        <w:pStyle w:val="CommentText"/>
      </w:pPr>
      <w:r>
        <w:rPr>
          <w:rStyle w:val="CommentReference"/>
        </w:rPr>
        <w:annotationRef/>
      </w:r>
      <w:r>
        <w:t xml:space="preserve">This section does a better job than the first example of outlining the direction of the section. </w:t>
      </w:r>
    </w:p>
  </w:comment>
  <w:comment w:id="3" w:author="Author" w:initials="A">
    <w:p w:rsidR="00AD7763" w:rsidRDefault="00AD7763" w:rsidP="00AD7763">
      <w:pPr>
        <w:pStyle w:val="CommentText"/>
      </w:pPr>
      <w:r>
        <w:rPr>
          <w:rStyle w:val="CommentReference"/>
        </w:rPr>
        <w:annotationRef/>
      </w:r>
      <w:r>
        <w:t xml:space="preserve">Can any more useful detail be added to this section? </w:t>
      </w:r>
    </w:p>
  </w:comment>
  <w:comment w:id="4" w:author="Author" w:initials="A">
    <w:p w:rsidR="00AD7763" w:rsidRDefault="00AD7763" w:rsidP="00AD7763">
      <w:pPr>
        <w:pStyle w:val="CommentText"/>
      </w:pPr>
      <w:r>
        <w:rPr>
          <w:rStyle w:val="CommentReference"/>
        </w:rPr>
        <w:annotationRef/>
      </w:r>
      <w:r>
        <w:t xml:space="preserve">Again this sentence is vague, try to be more assertive </w:t>
      </w:r>
    </w:p>
  </w:comment>
  <w:comment w:id="5" w:author="Author" w:initials="A">
    <w:p w:rsidR="00AD7763" w:rsidRDefault="00AD7763" w:rsidP="00AD7763">
      <w:pPr>
        <w:pStyle w:val="CommentText"/>
      </w:pPr>
      <w:r>
        <w:rPr>
          <w:rStyle w:val="CommentReference"/>
        </w:rPr>
        <w:annotationRef/>
      </w:r>
      <w:r>
        <w:t xml:space="preserve">Stating what you are going to be doing is good as it lets the reader know the direction and helps to tie the argument together clearly. </w:t>
      </w:r>
    </w:p>
  </w:comment>
  <w:comment w:id="6" w:author="Author" w:initials="A">
    <w:p w:rsidR="00AD7763" w:rsidRDefault="00AD7763" w:rsidP="00AD7763">
      <w:pPr>
        <w:pStyle w:val="CommentText"/>
      </w:pPr>
      <w:r>
        <w:rPr>
          <w:rStyle w:val="CommentReference"/>
        </w:rPr>
        <w:annotationRef/>
      </w:r>
      <w:r>
        <w:t xml:space="preserve">When saying ‘many’ more references are needed </w:t>
      </w:r>
      <w:proofErr w:type="gramStart"/>
      <w:r>
        <w:t>at  the</w:t>
      </w:r>
      <w:proofErr w:type="gramEnd"/>
      <w:r>
        <w:t xml:space="preserve"> end of the sentence to show who you mean </w:t>
      </w:r>
    </w:p>
  </w:comment>
  <w:comment w:id="7" w:author="Author" w:initials="A">
    <w:p w:rsidR="00AD7763" w:rsidRDefault="00AD7763" w:rsidP="00AD7763">
      <w:pPr>
        <w:pStyle w:val="CommentText"/>
      </w:pPr>
      <w:r>
        <w:rPr>
          <w:rStyle w:val="CommentReference"/>
        </w:rPr>
        <w:annotationRef/>
      </w:r>
      <w:r>
        <w:t xml:space="preserve">A little more context here would perhaps be useful. </w:t>
      </w:r>
    </w:p>
  </w:comment>
  <w:comment w:id="8" w:author="Author" w:initials="A">
    <w:p w:rsidR="00AD7763" w:rsidRDefault="00AD7763" w:rsidP="00AD7763">
      <w:pPr>
        <w:pStyle w:val="CommentText"/>
      </w:pPr>
      <w:r>
        <w:rPr>
          <w:rStyle w:val="CommentReference"/>
        </w:rPr>
        <w:annotationRef/>
      </w:r>
      <w:r>
        <w:t xml:space="preserve">Argues/suggests/asserts might be better </w:t>
      </w:r>
    </w:p>
  </w:comment>
  <w:comment w:id="9" w:author="Author" w:initials="A">
    <w:p w:rsidR="00AD7763" w:rsidRDefault="00AD7763" w:rsidP="00AD7763">
      <w:pPr>
        <w:pStyle w:val="CommentText"/>
      </w:pPr>
      <w:r>
        <w:rPr>
          <w:rStyle w:val="CommentReference"/>
        </w:rPr>
        <w:annotationRef/>
      </w:r>
      <w:r>
        <w:t xml:space="preserve">A little bit vague, try to be more specific, perhaps merge the first two sentences together </w:t>
      </w:r>
    </w:p>
  </w:comment>
  <w:comment w:id="10" w:author="Author" w:initials="A">
    <w:p w:rsidR="00AD7763" w:rsidRDefault="00AD7763" w:rsidP="00AD7763">
      <w:pPr>
        <w:pStyle w:val="CommentText"/>
      </w:pPr>
      <w:r>
        <w:rPr>
          <w:rStyle w:val="CommentReference"/>
        </w:rPr>
        <w:annotationRef/>
      </w:r>
      <w:r>
        <w:t xml:space="preserve">Suggesting the limitations is good, shows some signs of critical thinking. </w:t>
      </w:r>
    </w:p>
  </w:comment>
  <w:comment w:id="11" w:author="Author" w:initials="A">
    <w:p w:rsidR="00AD7763" w:rsidRDefault="00AD7763" w:rsidP="00AD7763">
      <w:pPr>
        <w:pStyle w:val="CommentText"/>
      </w:pPr>
      <w:r>
        <w:rPr>
          <w:rStyle w:val="CommentReference"/>
        </w:rPr>
        <w:annotationRef/>
      </w:r>
      <w:r>
        <w:t>References needed here</w:t>
      </w:r>
    </w:p>
    <w:p w:rsidR="00AD7763" w:rsidRDefault="00AD7763" w:rsidP="00AD7763">
      <w:pPr>
        <w:pStyle w:val="CommentText"/>
      </w:pPr>
      <w:r>
        <w:t xml:space="preserve">Also this is a long sentence with repetition </w:t>
      </w:r>
    </w:p>
  </w:comment>
  <w:comment w:id="12" w:author="Author" w:initials="A">
    <w:p w:rsidR="00AD7763" w:rsidRDefault="00AD7763" w:rsidP="00AD7763">
      <w:pPr>
        <w:pStyle w:val="CommentText"/>
      </w:pPr>
      <w:r>
        <w:rPr>
          <w:rStyle w:val="CommentReference"/>
        </w:rPr>
        <w:annotationRef/>
      </w:r>
      <w:r>
        <w:t xml:space="preserve">Once again, reference to support your point as this strengthens the argument. Also, try to be more specific, as it is still a bit vague. </w:t>
      </w:r>
    </w:p>
  </w:comment>
  <w:comment w:id="13" w:author="Author" w:initials="A">
    <w:p w:rsidR="00AD7763" w:rsidRDefault="00AD7763" w:rsidP="00AD7763">
      <w:pPr>
        <w:pStyle w:val="CommentText"/>
      </w:pPr>
      <w:r>
        <w:rPr>
          <w:rStyle w:val="CommentReference"/>
        </w:rPr>
        <w:annotationRef/>
      </w:r>
      <w:r>
        <w:t xml:space="preserve">When you make statements such as these, you need to support them with references at the end of the sentence to show the writers and work you are referring to. </w:t>
      </w:r>
    </w:p>
  </w:comment>
  <w:comment w:id="14" w:author="Author" w:initials="A">
    <w:p w:rsidR="00AD7763" w:rsidRDefault="00AD7763" w:rsidP="00AD7763">
      <w:pPr>
        <w:pStyle w:val="CommentText"/>
      </w:pPr>
      <w:r>
        <w:rPr>
          <w:rStyle w:val="CommentReference"/>
        </w:rPr>
        <w:annotationRef/>
      </w:r>
      <w:r>
        <w:t xml:space="preserve">This is a bit vague and needs to be supported by references to strengthen your point </w:t>
      </w:r>
    </w:p>
  </w:comment>
  <w:comment w:id="15" w:author="Author" w:initials="A">
    <w:p w:rsidR="00AD7763" w:rsidRDefault="00AD7763" w:rsidP="00AD7763">
      <w:pPr>
        <w:pStyle w:val="CommentText"/>
      </w:pPr>
      <w:r>
        <w:rPr>
          <w:rStyle w:val="CommentReference"/>
        </w:rPr>
        <w:annotationRef/>
      </w:r>
      <w:r>
        <w:t xml:space="preserve">Is it possible to note how this relates to your dissertation? </w:t>
      </w:r>
    </w:p>
  </w:comment>
  <w:comment w:id="16" w:author="Author" w:initials="A">
    <w:p w:rsidR="00AD7763" w:rsidRDefault="00AD7763" w:rsidP="00AD7763">
      <w:pPr>
        <w:pStyle w:val="CommentText"/>
      </w:pPr>
      <w:r>
        <w:rPr>
          <w:rStyle w:val="CommentReference"/>
        </w:rPr>
        <w:annotationRef/>
      </w:r>
      <w:r>
        <w:t xml:space="preserve">Can you elaborate at all? This is a little vague, try to avoid making broad statements. </w:t>
      </w:r>
    </w:p>
  </w:comment>
  <w:comment w:id="17" w:author="Author" w:initials="A">
    <w:p w:rsidR="00AD7763" w:rsidRDefault="00AD7763" w:rsidP="00AD7763">
      <w:pPr>
        <w:pStyle w:val="CommentText"/>
      </w:pPr>
      <w:r>
        <w:rPr>
          <w:rStyle w:val="CommentReference"/>
        </w:rPr>
        <w:annotationRef/>
      </w:r>
      <w:r>
        <w:t xml:space="preserve">Punctuation and wording of this sentence could be improved to make the sentence flow better. </w:t>
      </w:r>
    </w:p>
  </w:comment>
  <w:comment w:id="18" w:author="Author" w:initials="A">
    <w:p w:rsidR="00AD7763" w:rsidRDefault="00AD7763" w:rsidP="00AD7763">
      <w:pPr>
        <w:pStyle w:val="CommentText"/>
      </w:pPr>
      <w:r>
        <w:rPr>
          <w:rStyle w:val="CommentReference"/>
        </w:rPr>
        <w:annotationRef/>
      </w:r>
      <w:r>
        <w:t xml:space="preserve">Can you provide some more detail on this idea? It is important not to assume knowledge. Adding detail here helps the reader to understand the argument. </w:t>
      </w:r>
    </w:p>
  </w:comment>
  <w:comment w:id="19" w:author="Author" w:initials="A">
    <w:p w:rsidR="00AD7763" w:rsidRDefault="00AD7763" w:rsidP="00AD7763">
      <w:pPr>
        <w:pStyle w:val="CommentText"/>
      </w:pPr>
      <w:r>
        <w:rPr>
          <w:rStyle w:val="CommentReference"/>
        </w:rPr>
        <w:annotationRef/>
      </w:r>
      <w:r>
        <w:t xml:space="preserve">This is vague. What kind of work? </w:t>
      </w:r>
    </w:p>
  </w:comment>
  <w:comment w:id="20" w:author="Author" w:initials="A">
    <w:p w:rsidR="00AD7763" w:rsidRDefault="00AD7763" w:rsidP="00AD7763">
      <w:pPr>
        <w:pStyle w:val="CommentText"/>
      </w:pPr>
      <w:r>
        <w:rPr>
          <w:rStyle w:val="CommentReference"/>
        </w:rPr>
        <w:annotationRef/>
      </w:r>
      <w:r>
        <w:t xml:space="preserve">Ask yourself ‘so what’ why is all this interesting? </w:t>
      </w:r>
    </w:p>
  </w:comment>
  <w:comment w:id="21" w:author="Author" w:initials="A">
    <w:p w:rsidR="00AD7763" w:rsidRDefault="00AD7763" w:rsidP="00AD7763">
      <w:pPr>
        <w:pStyle w:val="CommentText"/>
      </w:pPr>
      <w:r>
        <w:rPr>
          <w:rStyle w:val="CommentReference"/>
        </w:rPr>
        <w:annotationRef/>
      </w:r>
      <w:r>
        <w:t xml:space="preserve">Means for what and whom? Perhaps add here what this might mean for your understandings and conceptualisations of men/masculinity moving forward in your project.  </w:t>
      </w:r>
    </w:p>
  </w:comment>
  <w:comment w:id="22" w:author="Author" w:initials="A">
    <w:p w:rsidR="00AD7763" w:rsidRDefault="00AD7763" w:rsidP="00AD7763">
      <w:pPr>
        <w:pStyle w:val="CommentText"/>
      </w:pPr>
      <w:r>
        <w:rPr>
          <w:rStyle w:val="CommentReference"/>
        </w:rPr>
        <w:annotationRef/>
      </w:r>
      <w:r>
        <w:t xml:space="preserve">How will it do this? </w:t>
      </w:r>
    </w:p>
  </w:comment>
  <w:comment w:id="23" w:author="Author" w:initials="A">
    <w:p w:rsidR="00AD7763" w:rsidRDefault="00AD7763" w:rsidP="00AD7763">
      <w:pPr>
        <w:pStyle w:val="CommentText"/>
      </w:pPr>
      <w:r>
        <w:rPr>
          <w:rStyle w:val="CommentReference"/>
        </w:rPr>
        <w:annotationRef/>
      </w:r>
      <w:r>
        <w:t xml:space="preserve">Indicating here that your project will continue to develop the work which you have reviewed here is a great idea, however can you provide some more precise details of this? Doing so helps to provide a good foundation for the rest of the chapter and the rest of the dissertation.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7034D73F" wp14:editId="36328559">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3F85DD8D" wp14:editId="0D91529A">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B1A9266" wp14:editId="656F0C39">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530FD"/>
    <w:rsid w:val="00102442"/>
    <w:rsid w:val="00427704"/>
    <w:rsid w:val="00491B2A"/>
    <w:rsid w:val="005727A2"/>
    <w:rsid w:val="00583CE7"/>
    <w:rsid w:val="0062616D"/>
    <w:rsid w:val="00804F4B"/>
    <w:rsid w:val="009142B4"/>
    <w:rsid w:val="00AD7763"/>
    <w:rsid w:val="00B20317"/>
    <w:rsid w:val="00B8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63"/>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AD7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7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77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AD7763"/>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AD7763"/>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AD7763"/>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AD7763"/>
    <w:rPr>
      <w:sz w:val="16"/>
      <w:szCs w:val="16"/>
    </w:rPr>
  </w:style>
  <w:style w:type="paragraph" w:styleId="CommentText">
    <w:name w:val="annotation text"/>
    <w:basedOn w:val="Normal"/>
    <w:link w:val="CommentTextChar"/>
    <w:uiPriority w:val="99"/>
    <w:semiHidden/>
    <w:unhideWhenUsed/>
    <w:rsid w:val="00AD7763"/>
    <w:pPr>
      <w:spacing w:line="240" w:lineRule="auto"/>
    </w:pPr>
    <w:rPr>
      <w:sz w:val="20"/>
      <w:szCs w:val="20"/>
    </w:rPr>
  </w:style>
  <w:style w:type="character" w:customStyle="1" w:styleId="CommentTextChar">
    <w:name w:val="Comment Text Char"/>
    <w:basedOn w:val="DefaultParagraphFont"/>
    <w:link w:val="CommentText"/>
    <w:uiPriority w:val="99"/>
    <w:semiHidden/>
    <w:rsid w:val="00AD7763"/>
    <w:rPr>
      <w:rFonts w:eastAsiaTheme="minorEastAsia"/>
      <w:sz w:val="20"/>
      <w:szCs w:val="20"/>
      <w:lang w:eastAsia="zh-CN"/>
    </w:rPr>
  </w:style>
  <w:style w:type="paragraph" w:styleId="NormalWeb">
    <w:name w:val="Normal (Web)"/>
    <w:basedOn w:val="Normal"/>
    <w:uiPriority w:val="99"/>
    <w:semiHidden/>
    <w:unhideWhenUsed/>
    <w:rsid w:val="00AD776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D7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763"/>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63"/>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AD7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7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77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AD7763"/>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AD7763"/>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AD7763"/>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AD7763"/>
    <w:rPr>
      <w:sz w:val="16"/>
      <w:szCs w:val="16"/>
    </w:rPr>
  </w:style>
  <w:style w:type="paragraph" w:styleId="CommentText">
    <w:name w:val="annotation text"/>
    <w:basedOn w:val="Normal"/>
    <w:link w:val="CommentTextChar"/>
    <w:uiPriority w:val="99"/>
    <w:semiHidden/>
    <w:unhideWhenUsed/>
    <w:rsid w:val="00AD7763"/>
    <w:pPr>
      <w:spacing w:line="240" w:lineRule="auto"/>
    </w:pPr>
    <w:rPr>
      <w:sz w:val="20"/>
      <w:szCs w:val="20"/>
    </w:rPr>
  </w:style>
  <w:style w:type="character" w:customStyle="1" w:styleId="CommentTextChar">
    <w:name w:val="Comment Text Char"/>
    <w:basedOn w:val="DefaultParagraphFont"/>
    <w:link w:val="CommentText"/>
    <w:uiPriority w:val="99"/>
    <w:semiHidden/>
    <w:rsid w:val="00AD7763"/>
    <w:rPr>
      <w:rFonts w:eastAsiaTheme="minorEastAsia"/>
      <w:sz w:val="20"/>
      <w:szCs w:val="20"/>
      <w:lang w:eastAsia="zh-CN"/>
    </w:rPr>
  </w:style>
  <w:style w:type="paragraph" w:styleId="NormalWeb">
    <w:name w:val="Normal (Web)"/>
    <w:basedOn w:val="Normal"/>
    <w:uiPriority w:val="99"/>
    <w:semiHidden/>
    <w:unhideWhenUsed/>
    <w:rsid w:val="00AD776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D7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763"/>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2019-08-30T14:21:00Z</dcterms:created>
  <dcterms:modified xsi:type="dcterms:W3CDTF">2019-09-02T12:59:00Z</dcterms:modified>
</cp:coreProperties>
</file>