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72637" w14:textId="77777777" w:rsidR="00075782" w:rsidRDefault="00075782" w:rsidP="00075782">
      <w:pPr>
        <w:pStyle w:val="Heading1"/>
      </w:pPr>
      <w:r>
        <w:t>Part 9: Gender, Sex, and Sexuality</w:t>
      </w:r>
    </w:p>
    <w:p w14:paraId="0023870F" w14:textId="77777777" w:rsidR="00A619A3" w:rsidRPr="002C57C7" w:rsidRDefault="00A619A3" w:rsidP="00A619A3">
      <w:pPr>
        <w:pStyle w:val="Heading2"/>
        <w:rPr>
          <w:rFonts w:ascii="Times New Roman" w:hAnsi="Times New Roman"/>
        </w:rPr>
      </w:pPr>
      <w:r w:rsidRPr="002C57C7">
        <w:rPr>
          <w:rFonts w:ascii="Times New Roman" w:hAnsi="Times New Roman"/>
        </w:rPr>
        <w:t>Key Terms and Definitions</w:t>
      </w:r>
    </w:p>
    <w:p w14:paraId="52E62D77" w14:textId="78D87329" w:rsidR="00D239B2" w:rsidRPr="00D239B2" w:rsidRDefault="00D239B2" w:rsidP="00D239B2">
      <w:pPr>
        <w:spacing w:after="200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Pr="00D239B2">
        <w:rPr>
          <w:rFonts w:ascii="Times New Roman" w:hAnsi="Times New Roman"/>
          <w:b/>
        </w:rPr>
        <w:t>emininity</w:t>
      </w:r>
      <w:r w:rsidRPr="00D239B2">
        <w:rPr>
          <w:rFonts w:ascii="Times New Roman" w:hAnsi="Times New Roman"/>
        </w:rPr>
        <w:t>: ideas about the behaviors and practices of womanhood.</w:t>
      </w:r>
    </w:p>
    <w:p w14:paraId="636B20B8" w14:textId="42540450" w:rsidR="00D239B2" w:rsidRPr="00D239B2" w:rsidRDefault="00D239B2" w:rsidP="00D239B2">
      <w:pPr>
        <w:spacing w:after="200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G</w:t>
      </w:r>
      <w:r w:rsidRPr="00D239B2">
        <w:rPr>
          <w:rFonts w:ascii="Times New Roman" w:hAnsi="Times New Roman"/>
          <w:b/>
        </w:rPr>
        <w:t>ender</w:t>
      </w:r>
      <w:r w:rsidRPr="00D239B2">
        <w:rPr>
          <w:rFonts w:ascii="Times New Roman" w:hAnsi="Times New Roman"/>
        </w:rPr>
        <w:t>: social and cultural expectations about how men and women should behave, and how they are perceived and evaluated.</w:t>
      </w:r>
    </w:p>
    <w:p w14:paraId="1FD321AA" w14:textId="38B67F2B" w:rsidR="00D239B2" w:rsidRPr="00D239B2" w:rsidRDefault="00D239B2" w:rsidP="00D239B2">
      <w:pPr>
        <w:spacing w:after="200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G</w:t>
      </w:r>
      <w:r w:rsidRPr="00D239B2">
        <w:rPr>
          <w:rFonts w:ascii="Times New Roman" w:hAnsi="Times New Roman"/>
          <w:b/>
        </w:rPr>
        <w:t>ender stereotypes</w:t>
      </w:r>
      <w:r w:rsidRPr="00D239B2">
        <w:rPr>
          <w:rFonts w:ascii="Times New Roman" w:hAnsi="Times New Roman"/>
        </w:rPr>
        <w:t xml:space="preserve">: widely held beliefs about the differences between, and appropriate behaviors and roles for, women and men within a given culture. </w:t>
      </w:r>
    </w:p>
    <w:p w14:paraId="01BF430A" w14:textId="53D944D2" w:rsidR="00D239B2" w:rsidRPr="00D239B2" w:rsidRDefault="00D239B2" w:rsidP="00D239B2">
      <w:pPr>
        <w:spacing w:after="200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D239B2">
        <w:rPr>
          <w:rFonts w:ascii="Times New Roman" w:hAnsi="Times New Roman"/>
          <w:b/>
        </w:rPr>
        <w:t>ntersex</w:t>
      </w:r>
      <w:r w:rsidRPr="00D239B2">
        <w:rPr>
          <w:rFonts w:ascii="Times New Roman" w:hAnsi="Times New Roman"/>
        </w:rPr>
        <w:t>: individuals who exhibit sex organs between male and female, and often of both.</w:t>
      </w:r>
    </w:p>
    <w:p w14:paraId="2020318E" w14:textId="34B1F0DF" w:rsidR="00D239B2" w:rsidRPr="00D239B2" w:rsidRDefault="00D239B2" w:rsidP="00D239B2">
      <w:pPr>
        <w:spacing w:after="200"/>
        <w:ind w:left="720" w:firstLine="0"/>
        <w:rPr>
          <w:rFonts w:ascii="Times New Roman" w:hAnsi="Times New Roman"/>
          <w:bCs/>
        </w:rPr>
      </w:pPr>
      <w:r w:rsidRPr="00D239B2">
        <w:rPr>
          <w:rFonts w:ascii="Times New Roman" w:hAnsi="Times New Roman"/>
          <w:b/>
        </w:rPr>
        <w:t>LGBTQ+</w:t>
      </w:r>
      <w:r w:rsidRPr="00D239B2">
        <w:rPr>
          <w:rFonts w:ascii="Times New Roman" w:hAnsi="Times New Roman"/>
          <w:bCs/>
        </w:rPr>
        <w:t xml:space="preserve">: lesbian, gay, bisexual, transgender, and queer/questioning and the “+” refers to people of non-normative gender identities or sexual orientations (e.g., pansexual, asexual, intersexual, two-spirits, straight allies, and so on). </w:t>
      </w:r>
    </w:p>
    <w:p w14:paraId="0DF1C16D" w14:textId="0E963D14" w:rsidR="00D239B2" w:rsidRPr="00D239B2" w:rsidRDefault="00D239B2" w:rsidP="00D239B2">
      <w:pPr>
        <w:spacing w:after="200"/>
        <w:ind w:left="720" w:firstLine="0"/>
        <w:rPr>
          <w:rFonts w:ascii="Times New Roman" w:hAnsi="Times New Roman"/>
          <w:bCs/>
        </w:rPr>
      </w:pPr>
      <w:r w:rsidRPr="00D239B2">
        <w:rPr>
          <w:rFonts w:ascii="Times New Roman" w:hAnsi="Times New Roman"/>
          <w:b/>
        </w:rPr>
        <w:t>M</w:t>
      </w:r>
      <w:r w:rsidRPr="00D239B2">
        <w:rPr>
          <w:rFonts w:ascii="Times New Roman" w:hAnsi="Times New Roman"/>
          <w:b/>
        </w:rPr>
        <w:t>asculinity</w:t>
      </w:r>
      <w:r w:rsidRPr="00D239B2">
        <w:rPr>
          <w:rFonts w:ascii="Times New Roman" w:hAnsi="Times New Roman"/>
          <w:bCs/>
        </w:rPr>
        <w:t>: ideas about the behaviors and practices of manhood.</w:t>
      </w:r>
    </w:p>
    <w:p w14:paraId="1B07B8E5" w14:textId="27080039" w:rsidR="00D239B2" w:rsidRPr="00D239B2" w:rsidRDefault="00D239B2" w:rsidP="00D239B2">
      <w:pPr>
        <w:spacing w:after="200"/>
        <w:ind w:left="720" w:firstLine="0"/>
        <w:rPr>
          <w:rFonts w:ascii="Times New Roman" w:hAnsi="Times New Roman"/>
          <w:bCs/>
        </w:rPr>
      </w:pPr>
      <w:r w:rsidRPr="00D239B2">
        <w:rPr>
          <w:rFonts w:ascii="Times New Roman" w:hAnsi="Times New Roman"/>
          <w:b/>
        </w:rPr>
        <w:t>Q</w:t>
      </w:r>
      <w:r w:rsidRPr="00D239B2">
        <w:rPr>
          <w:rFonts w:ascii="Times New Roman" w:hAnsi="Times New Roman"/>
          <w:b/>
        </w:rPr>
        <w:t>ueer anthropology</w:t>
      </w:r>
      <w:r w:rsidRPr="00D239B2">
        <w:rPr>
          <w:rFonts w:ascii="Times New Roman" w:hAnsi="Times New Roman"/>
          <w:bCs/>
        </w:rPr>
        <w:t xml:space="preserve">: anthropological research on homosexuality, bisexuality, transgender/transsexuality and other gender and sexual identities, as they intersect with race, class, nationality, disability, power, and global processes. </w:t>
      </w:r>
    </w:p>
    <w:p w14:paraId="124CDD1F" w14:textId="28DF64E0" w:rsidR="00D239B2" w:rsidRPr="00D239B2" w:rsidRDefault="00D239B2" w:rsidP="00D239B2">
      <w:pPr>
        <w:spacing w:after="200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S</w:t>
      </w:r>
      <w:r w:rsidRPr="00D239B2">
        <w:rPr>
          <w:rFonts w:ascii="Times New Roman" w:hAnsi="Times New Roman"/>
          <w:b/>
        </w:rPr>
        <w:t>ex</w:t>
      </w:r>
      <w:r w:rsidRPr="00D239B2">
        <w:rPr>
          <w:rFonts w:ascii="Times New Roman" w:hAnsi="Times New Roman"/>
        </w:rPr>
        <w:t>: term used to describe sex organs and reproductive functions of the body.</w:t>
      </w:r>
    </w:p>
    <w:p w14:paraId="29CB9D05" w14:textId="7A506939" w:rsidR="00D239B2" w:rsidRPr="00D239B2" w:rsidRDefault="00D239B2" w:rsidP="00D239B2">
      <w:pPr>
        <w:spacing w:after="200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S</w:t>
      </w:r>
      <w:r w:rsidRPr="00D239B2">
        <w:rPr>
          <w:rFonts w:ascii="Times New Roman" w:hAnsi="Times New Roman"/>
          <w:b/>
        </w:rPr>
        <w:t>exuality</w:t>
      </w:r>
      <w:r w:rsidRPr="00D239B2">
        <w:rPr>
          <w:rFonts w:ascii="Times New Roman" w:hAnsi="Times New Roman"/>
        </w:rPr>
        <w:t xml:space="preserve">: sexual preferences and practices. </w:t>
      </w:r>
    </w:p>
    <w:p w14:paraId="0353897C" w14:textId="63FDBA2E" w:rsidR="00D239B2" w:rsidRPr="00D239B2" w:rsidRDefault="00D239B2" w:rsidP="00D239B2">
      <w:pPr>
        <w:spacing w:after="200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T</w:t>
      </w:r>
      <w:r w:rsidRPr="00D239B2">
        <w:rPr>
          <w:rFonts w:ascii="Times New Roman" w:hAnsi="Times New Roman"/>
          <w:b/>
        </w:rPr>
        <w:t>hird gender</w:t>
      </w:r>
      <w:r w:rsidRPr="00D239B2">
        <w:rPr>
          <w:rFonts w:ascii="Times New Roman" w:hAnsi="Times New Roman"/>
        </w:rPr>
        <w:t>: a category recognizing the existence of three or more genders.</w:t>
      </w:r>
    </w:p>
    <w:p w14:paraId="42F31F90" w14:textId="7D3B5E2A" w:rsidR="00A619A3" w:rsidRPr="00D239B2" w:rsidRDefault="00D239B2" w:rsidP="00D239B2">
      <w:pPr>
        <w:spacing w:after="200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V</w:t>
      </w:r>
      <w:r w:rsidRPr="00D239B2">
        <w:rPr>
          <w:rFonts w:ascii="Times New Roman" w:hAnsi="Times New Roman"/>
          <w:b/>
        </w:rPr>
        <w:t>irginity testing</w:t>
      </w:r>
      <w:r w:rsidRPr="00D239B2">
        <w:rPr>
          <w:rFonts w:ascii="Times New Roman" w:hAnsi="Times New Roman"/>
        </w:rPr>
        <w:t>: the practice of determining whether a girl or woman is still a virgin by inspecting the hymen; based on the assumption that the hymen can be torn only through sexual intercourse.</w:t>
      </w:r>
      <w:bookmarkStart w:id="0" w:name="_GoBack"/>
      <w:bookmarkEnd w:id="0"/>
    </w:p>
    <w:sectPr w:rsidR="00A619A3" w:rsidRPr="00D239B2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1D88"/>
    <w:multiLevelType w:val="hybridMultilevel"/>
    <w:tmpl w:val="4790A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0B9A"/>
    <w:multiLevelType w:val="hybridMultilevel"/>
    <w:tmpl w:val="DB5CF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14933"/>
    <w:multiLevelType w:val="hybridMultilevel"/>
    <w:tmpl w:val="8DB4A69C"/>
    <w:lvl w:ilvl="0" w:tplc="4888DA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31470"/>
    <w:multiLevelType w:val="hybridMultilevel"/>
    <w:tmpl w:val="0A887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062E3"/>
    <w:multiLevelType w:val="hybridMultilevel"/>
    <w:tmpl w:val="F9969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C0F1F"/>
    <w:multiLevelType w:val="hybridMultilevel"/>
    <w:tmpl w:val="2404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155E3"/>
    <w:multiLevelType w:val="hybridMultilevel"/>
    <w:tmpl w:val="9836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C4C46"/>
    <w:multiLevelType w:val="hybridMultilevel"/>
    <w:tmpl w:val="8536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67BD"/>
    <w:multiLevelType w:val="hybridMultilevel"/>
    <w:tmpl w:val="3D02E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3006"/>
    <w:multiLevelType w:val="hybridMultilevel"/>
    <w:tmpl w:val="3F841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E0E58"/>
    <w:multiLevelType w:val="hybridMultilevel"/>
    <w:tmpl w:val="E6EC8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66173"/>
    <w:multiLevelType w:val="hybridMultilevel"/>
    <w:tmpl w:val="728A7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B2EF3"/>
    <w:multiLevelType w:val="hybridMultilevel"/>
    <w:tmpl w:val="949C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F1D51"/>
    <w:multiLevelType w:val="hybridMultilevel"/>
    <w:tmpl w:val="CCC8C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26"/>
  </w:num>
  <w:num w:numId="9">
    <w:abstractNumId w:val="18"/>
  </w:num>
  <w:num w:numId="10">
    <w:abstractNumId w:val="2"/>
  </w:num>
  <w:num w:numId="11">
    <w:abstractNumId w:val="22"/>
  </w:num>
  <w:num w:numId="12">
    <w:abstractNumId w:val="27"/>
  </w:num>
  <w:num w:numId="13">
    <w:abstractNumId w:val="16"/>
  </w:num>
  <w:num w:numId="14">
    <w:abstractNumId w:val="19"/>
  </w:num>
  <w:num w:numId="15">
    <w:abstractNumId w:val="23"/>
  </w:num>
  <w:num w:numId="16">
    <w:abstractNumId w:val="20"/>
  </w:num>
  <w:num w:numId="17">
    <w:abstractNumId w:val="25"/>
  </w:num>
  <w:num w:numId="18">
    <w:abstractNumId w:val="15"/>
  </w:num>
  <w:num w:numId="19">
    <w:abstractNumId w:val="21"/>
  </w:num>
  <w:num w:numId="20">
    <w:abstractNumId w:val="7"/>
  </w:num>
  <w:num w:numId="21">
    <w:abstractNumId w:val="12"/>
  </w:num>
  <w:num w:numId="22">
    <w:abstractNumId w:val="6"/>
  </w:num>
  <w:num w:numId="23">
    <w:abstractNumId w:val="4"/>
  </w:num>
  <w:num w:numId="24">
    <w:abstractNumId w:val="11"/>
  </w:num>
  <w:num w:numId="25">
    <w:abstractNumId w:val="13"/>
  </w:num>
  <w:num w:numId="26">
    <w:abstractNumId w:val="17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21687"/>
    <w:rsid w:val="00021746"/>
    <w:rsid w:val="00026A4B"/>
    <w:rsid w:val="00064B0F"/>
    <w:rsid w:val="00075782"/>
    <w:rsid w:val="000E5144"/>
    <w:rsid w:val="00165AE6"/>
    <w:rsid w:val="00197318"/>
    <w:rsid w:val="00211468"/>
    <w:rsid w:val="00260EEC"/>
    <w:rsid w:val="0029580D"/>
    <w:rsid w:val="002C57C7"/>
    <w:rsid w:val="002E0EBB"/>
    <w:rsid w:val="00300A46"/>
    <w:rsid w:val="0031100F"/>
    <w:rsid w:val="00357636"/>
    <w:rsid w:val="003817F4"/>
    <w:rsid w:val="00381D28"/>
    <w:rsid w:val="003E3CBC"/>
    <w:rsid w:val="003E4446"/>
    <w:rsid w:val="003F325E"/>
    <w:rsid w:val="00405E5D"/>
    <w:rsid w:val="0041156A"/>
    <w:rsid w:val="0041785E"/>
    <w:rsid w:val="00456B5F"/>
    <w:rsid w:val="00464686"/>
    <w:rsid w:val="00464756"/>
    <w:rsid w:val="004B39ED"/>
    <w:rsid w:val="004D1496"/>
    <w:rsid w:val="004D7259"/>
    <w:rsid w:val="004F2617"/>
    <w:rsid w:val="00541A1C"/>
    <w:rsid w:val="00545DAA"/>
    <w:rsid w:val="00550341"/>
    <w:rsid w:val="00576DB2"/>
    <w:rsid w:val="00586826"/>
    <w:rsid w:val="00593419"/>
    <w:rsid w:val="005B7C92"/>
    <w:rsid w:val="005C61E7"/>
    <w:rsid w:val="005D6732"/>
    <w:rsid w:val="005F0C57"/>
    <w:rsid w:val="0061195D"/>
    <w:rsid w:val="00637639"/>
    <w:rsid w:val="0064419A"/>
    <w:rsid w:val="00684B3F"/>
    <w:rsid w:val="006E4444"/>
    <w:rsid w:val="00767B3C"/>
    <w:rsid w:val="007C2672"/>
    <w:rsid w:val="007E4749"/>
    <w:rsid w:val="007F4929"/>
    <w:rsid w:val="00850CDD"/>
    <w:rsid w:val="008847D8"/>
    <w:rsid w:val="00894A2E"/>
    <w:rsid w:val="008D20C7"/>
    <w:rsid w:val="00920D82"/>
    <w:rsid w:val="00934834"/>
    <w:rsid w:val="0094618A"/>
    <w:rsid w:val="009A745B"/>
    <w:rsid w:val="009E1B77"/>
    <w:rsid w:val="00A01891"/>
    <w:rsid w:val="00A619A3"/>
    <w:rsid w:val="00A67199"/>
    <w:rsid w:val="00A8049F"/>
    <w:rsid w:val="00AF5106"/>
    <w:rsid w:val="00AF77E6"/>
    <w:rsid w:val="00B17BB1"/>
    <w:rsid w:val="00B572E4"/>
    <w:rsid w:val="00BA33AA"/>
    <w:rsid w:val="00BB1872"/>
    <w:rsid w:val="00BF1F05"/>
    <w:rsid w:val="00BF73B6"/>
    <w:rsid w:val="00C059E1"/>
    <w:rsid w:val="00C07C06"/>
    <w:rsid w:val="00CF4D2D"/>
    <w:rsid w:val="00D1797F"/>
    <w:rsid w:val="00D239B2"/>
    <w:rsid w:val="00D71C1A"/>
    <w:rsid w:val="00DA760B"/>
    <w:rsid w:val="00DB4FE5"/>
    <w:rsid w:val="00DC5F35"/>
    <w:rsid w:val="00E33BBA"/>
    <w:rsid w:val="00E56096"/>
    <w:rsid w:val="00E61D7C"/>
    <w:rsid w:val="00E96AB5"/>
    <w:rsid w:val="00EA2621"/>
    <w:rsid w:val="00EC47A6"/>
    <w:rsid w:val="00EF15FC"/>
    <w:rsid w:val="00F07CA7"/>
    <w:rsid w:val="00F477DE"/>
    <w:rsid w:val="00F61CAB"/>
    <w:rsid w:val="00F94239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65B6"/>
  <w15:docId w15:val="{173D97D7-FC99-4F84-9BA2-9F01FE71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F5B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E5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E5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E5"/>
    <w:rPr>
      <w:rFonts w:ascii="Segoe UI" w:hAnsi="Segoe UI" w:cs="Segoe UI"/>
      <w:sz w:val="18"/>
      <w:szCs w:val="18"/>
    </w:rPr>
  </w:style>
  <w:style w:type="paragraph" w:customStyle="1" w:styleId="GLT">
    <w:name w:val="GLT"/>
    <w:rsid w:val="00D239B2"/>
    <w:pPr>
      <w:spacing w:after="0"/>
      <w:ind w:left="720" w:hanging="720"/>
    </w:pPr>
    <w:rPr>
      <w:rFonts w:ascii="Times New Roman" w:eastAsia="Times New Roman" w:hAnsi="Times New Roman"/>
      <w:color w:val="333333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5FC28-0EB6-4DF9-ACC2-436C3773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Part 9: Gender, Sex, and Sexuality</vt:lpstr>
      <vt:lpstr>    Key Terms and Definitions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5</cp:revision>
  <dcterms:created xsi:type="dcterms:W3CDTF">2019-06-13T15:31:00Z</dcterms:created>
  <dcterms:modified xsi:type="dcterms:W3CDTF">2019-06-13T20:49:00Z</dcterms:modified>
</cp:coreProperties>
</file>