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3E86" w14:textId="77777777" w:rsidR="009C5A8C" w:rsidRDefault="009C5A8C" w:rsidP="009C5A8C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5AB574BE" w14:textId="77777777" w:rsidR="009C5A8C" w:rsidRDefault="009C5A8C" w:rsidP="009C5A8C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József Szeberényi</w:t>
      </w:r>
    </w:p>
    <w:p w14:paraId="7E4C8399" w14:textId="77777777" w:rsidR="009C5A8C" w:rsidRDefault="009C5A8C" w:rsidP="009C5A8C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586177F8" w14:textId="0DE11AD1" w:rsidR="009C5A8C" w:rsidRDefault="009C5A8C" w:rsidP="009C5A8C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0C7734">
        <w:rPr>
          <w:sz w:val="28"/>
        </w:rPr>
        <w:t xml:space="preserve">Eighth </w:t>
      </w:r>
      <w:r>
        <w:rPr>
          <w:sz w:val="28"/>
        </w:rPr>
        <w:t>Edition</w:t>
      </w:r>
    </w:p>
    <w:p w14:paraId="2E445ACF" w14:textId="7B2152AC" w:rsidR="009C5A8C" w:rsidRDefault="008168D8" w:rsidP="009C5A8C">
      <w:pPr>
        <w:ind w:left="993" w:hanging="993"/>
        <w:jc w:val="center"/>
      </w:pPr>
      <w:r>
        <w:t>Geoffrey M. Cooper</w:t>
      </w:r>
    </w:p>
    <w:p w14:paraId="0F5C7864" w14:textId="77777777" w:rsidR="009C5A8C" w:rsidRDefault="009C5A8C" w:rsidP="009C5A8C">
      <w:pPr>
        <w:ind w:left="993" w:hanging="993"/>
      </w:pPr>
    </w:p>
    <w:p w14:paraId="698348DA" w14:textId="77777777" w:rsidR="009C5A8C" w:rsidRPr="00345A4A" w:rsidRDefault="009C5A8C" w:rsidP="009C5A8C">
      <w:pPr>
        <w:ind w:left="993" w:hanging="993"/>
      </w:pPr>
    </w:p>
    <w:p w14:paraId="28BDD7C4" w14:textId="498C631B" w:rsidR="000A3C63" w:rsidRDefault="00A73FCE" w:rsidP="00A73FCE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161245">
        <w:rPr>
          <w:rFonts w:eastAsia="Calibri"/>
          <w:b/>
          <w:sz w:val="32"/>
          <w:szCs w:val="22"/>
          <w:lang w:eastAsia="en-US"/>
        </w:rPr>
        <w:t>8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200B25">
        <w:rPr>
          <w:rFonts w:eastAsia="Calibri"/>
          <w:b/>
          <w:sz w:val="32"/>
          <w:szCs w:val="22"/>
          <w:lang w:eastAsia="en-US"/>
        </w:rPr>
        <w:t>3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70532F">
        <w:rPr>
          <w:rFonts w:eastAsia="Calibri"/>
          <w:b/>
          <w:sz w:val="32"/>
          <w:szCs w:val="22"/>
          <w:lang w:eastAsia="en-US"/>
        </w:rPr>
        <w:t xml:space="preserve">The </w:t>
      </w:r>
      <w:r>
        <w:rPr>
          <w:rFonts w:eastAsia="Calibri"/>
          <w:b/>
          <w:sz w:val="32"/>
          <w:szCs w:val="22"/>
          <w:lang w:eastAsia="en-US"/>
        </w:rPr>
        <w:t>Effect of T</w:t>
      </w:r>
      <w:r w:rsidR="00E56520">
        <w:rPr>
          <w:rFonts w:eastAsia="Calibri"/>
          <w:b/>
          <w:sz w:val="32"/>
          <w:szCs w:val="22"/>
          <w:lang w:eastAsia="en-US"/>
        </w:rPr>
        <w:t xml:space="preserve">axol on </w:t>
      </w:r>
      <w:r>
        <w:rPr>
          <w:rFonts w:eastAsia="Calibri"/>
          <w:b/>
          <w:sz w:val="32"/>
          <w:szCs w:val="22"/>
          <w:lang w:eastAsia="en-US"/>
        </w:rPr>
        <w:t>F</w:t>
      </w:r>
      <w:r w:rsidR="00E56520">
        <w:rPr>
          <w:rFonts w:eastAsia="Calibri"/>
          <w:b/>
          <w:sz w:val="32"/>
          <w:szCs w:val="22"/>
          <w:lang w:eastAsia="en-US"/>
        </w:rPr>
        <w:t>ibroblasts</w:t>
      </w:r>
    </w:p>
    <w:p w14:paraId="160B3A7F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47CFC7C5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4F312C1E" w14:textId="6ADBE0BE" w:rsidR="008168D8" w:rsidRPr="008168D8" w:rsidRDefault="008168D8" w:rsidP="008168D8">
      <w:pPr>
        <w:rPr>
          <w:i/>
        </w:rPr>
      </w:pPr>
      <w:bookmarkStart w:id="0" w:name="_GoBack"/>
      <w:r>
        <w:t>This Data Analysis Problem does not appear in the textbook.</w:t>
      </w:r>
      <w:bookmarkEnd w:id="0"/>
    </w:p>
    <w:p w14:paraId="50C07DCD" w14:textId="77777777" w:rsidR="008168D8" w:rsidRDefault="008168D8" w:rsidP="009C5A8C">
      <w:pPr>
        <w:ind w:left="900" w:hanging="900"/>
        <w:rPr>
          <w:rFonts w:eastAsia="Calibri"/>
          <w:b/>
          <w:szCs w:val="22"/>
          <w:lang w:eastAsia="en-US"/>
        </w:rPr>
      </w:pPr>
    </w:p>
    <w:p w14:paraId="092F9BCC" w14:textId="2C76484D" w:rsidR="0037770D" w:rsidRPr="00893C72" w:rsidRDefault="000A3C63" w:rsidP="009C5A8C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A332A8">
        <w:rPr>
          <w:rFonts w:eastAsia="Calibri"/>
          <w:szCs w:val="22"/>
          <w:lang w:eastAsia="en-US"/>
        </w:rPr>
        <w:tab/>
      </w:r>
      <w:r w:rsidR="00CF67B7">
        <w:rPr>
          <w:rFonts w:eastAsia="Calibri"/>
          <w:szCs w:val="22"/>
          <w:lang w:eastAsia="en-US"/>
        </w:rPr>
        <w:t>Schiff, P.</w:t>
      </w:r>
      <w:r w:rsidR="00851AEE">
        <w:rPr>
          <w:rFonts w:eastAsia="Calibri"/>
          <w:szCs w:val="22"/>
          <w:lang w:eastAsia="en-US"/>
        </w:rPr>
        <w:t xml:space="preserve"> </w:t>
      </w:r>
      <w:r w:rsidR="00CF67B7">
        <w:rPr>
          <w:rFonts w:eastAsia="Calibri"/>
          <w:szCs w:val="22"/>
          <w:lang w:eastAsia="en-US"/>
        </w:rPr>
        <w:t xml:space="preserve">B., </w:t>
      </w:r>
      <w:r w:rsidR="00851AEE">
        <w:rPr>
          <w:rFonts w:eastAsia="Calibri"/>
          <w:szCs w:val="22"/>
          <w:lang w:eastAsia="en-US"/>
        </w:rPr>
        <w:t xml:space="preserve">S. B. </w:t>
      </w:r>
      <w:r w:rsidR="00CF67B7">
        <w:rPr>
          <w:rFonts w:eastAsia="Calibri"/>
          <w:szCs w:val="22"/>
          <w:lang w:eastAsia="en-US"/>
        </w:rPr>
        <w:t>Horwitz</w:t>
      </w:r>
      <w:r w:rsidR="00851AEE">
        <w:rPr>
          <w:rFonts w:eastAsia="Calibri"/>
          <w:szCs w:val="22"/>
          <w:lang w:eastAsia="en-US"/>
        </w:rPr>
        <w:t>.</w:t>
      </w:r>
      <w:r w:rsidR="00CF67B7">
        <w:rPr>
          <w:rFonts w:eastAsia="Calibri"/>
          <w:szCs w:val="22"/>
          <w:lang w:eastAsia="en-US"/>
        </w:rPr>
        <w:t xml:space="preserve"> 1980</w:t>
      </w:r>
      <w:r w:rsidR="00851AEE">
        <w:rPr>
          <w:rFonts w:eastAsia="Calibri"/>
          <w:szCs w:val="22"/>
          <w:lang w:eastAsia="en-US"/>
        </w:rPr>
        <w:t>.</w:t>
      </w:r>
      <w:r w:rsidR="00677F19">
        <w:rPr>
          <w:rFonts w:eastAsia="Calibri"/>
          <w:szCs w:val="22"/>
          <w:lang w:eastAsia="en-US"/>
        </w:rPr>
        <w:t xml:space="preserve"> Taxol stabilizes microtubules in mouse fibroblast cells. </w:t>
      </w:r>
      <w:r w:rsidR="00677F19" w:rsidRPr="00851AEE">
        <w:rPr>
          <w:rFonts w:eastAsia="Calibri"/>
          <w:i/>
          <w:szCs w:val="22"/>
          <w:lang w:eastAsia="en-US"/>
        </w:rPr>
        <w:t xml:space="preserve">Proc. Nat. </w:t>
      </w:r>
      <w:proofErr w:type="spellStart"/>
      <w:r w:rsidR="00677F19" w:rsidRPr="00851AEE">
        <w:rPr>
          <w:rFonts w:eastAsia="Calibri"/>
          <w:i/>
          <w:szCs w:val="22"/>
          <w:lang w:eastAsia="en-US"/>
        </w:rPr>
        <w:t>Acad</w:t>
      </w:r>
      <w:proofErr w:type="spellEnd"/>
      <w:r w:rsidR="00677F19" w:rsidRPr="00851AEE">
        <w:rPr>
          <w:rFonts w:eastAsia="Calibri"/>
          <w:i/>
          <w:szCs w:val="22"/>
          <w:lang w:eastAsia="en-US"/>
        </w:rPr>
        <w:t>, Sci.</w:t>
      </w:r>
      <w:r w:rsidR="00677F19">
        <w:rPr>
          <w:rFonts w:eastAsia="Calibri"/>
          <w:szCs w:val="22"/>
          <w:lang w:eastAsia="en-US"/>
        </w:rPr>
        <w:t xml:space="preserve"> </w:t>
      </w:r>
      <w:r w:rsidR="00677F19" w:rsidRPr="00851AEE">
        <w:rPr>
          <w:rFonts w:eastAsia="Calibri"/>
          <w:szCs w:val="22"/>
          <w:lang w:eastAsia="en-US"/>
        </w:rPr>
        <w:t>77</w:t>
      </w:r>
      <w:r w:rsidR="00851AEE">
        <w:rPr>
          <w:rFonts w:eastAsia="Calibri"/>
          <w:szCs w:val="22"/>
          <w:lang w:eastAsia="en-US"/>
        </w:rPr>
        <w:t>:</w:t>
      </w:r>
      <w:r w:rsidR="00677F19">
        <w:rPr>
          <w:rFonts w:eastAsia="Calibri"/>
          <w:szCs w:val="22"/>
          <w:lang w:eastAsia="en-US"/>
        </w:rPr>
        <w:t xml:space="preserve"> 1561</w:t>
      </w:r>
      <w:r w:rsidR="00851AEE">
        <w:rPr>
          <w:rFonts w:eastAsia="Calibri"/>
          <w:szCs w:val="22"/>
          <w:lang w:eastAsia="en-US"/>
        </w:rPr>
        <w:t>–</w:t>
      </w:r>
      <w:r w:rsidR="00677F19">
        <w:rPr>
          <w:rFonts w:eastAsia="Calibri"/>
          <w:szCs w:val="22"/>
          <w:lang w:eastAsia="en-US"/>
        </w:rPr>
        <w:t>1565.</w:t>
      </w:r>
    </w:p>
    <w:p w14:paraId="0278A2AD" w14:textId="77777777" w:rsidR="00D50D35" w:rsidRPr="00223C0D" w:rsidRDefault="00D50D35" w:rsidP="0037770D">
      <w:pPr>
        <w:ind w:left="851" w:hanging="851"/>
        <w:rPr>
          <w:rFonts w:eastAsia="Calibri"/>
          <w:sz w:val="20"/>
          <w:szCs w:val="22"/>
          <w:lang w:eastAsia="en-US"/>
        </w:rPr>
      </w:pPr>
    </w:p>
    <w:p w14:paraId="024A4FA8" w14:textId="46CF8E81" w:rsidR="00DA65FE" w:rsidRDefault="000A3C63" w:rsidP="00DA65FE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851AEE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851AEE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161245">
        <w:rPr>
          <w:rFonts w:eastAsia="Calibri"/>
          <w:szCs w:val="22"/>
          <w:lang w:eastAsia="en-US"/>
        </w:rPr>
        <w:t>8</w:t>
      </w:r>
      <w:r w:rsidR="00B935BC">
        <w:rPr>
          <w:rFonts w:eastAsia="Calibri"/>
          <w:szCs w:val="22"/>
          <w:lang w:eastAsia="en-US"/>
        </w:rPr>
        <w:t xml:space="preserve"> </w:t>
      </w:r>
    </w:p>
    <w:p w14:paraId="77DE98D3" w14:textId="77777777" w:rsidR="00DB72C0" w:rsidRPr="00223C0D" w:rsidRDefault="00DB72C0" w:rsidP="00DA65FE">
      <w:pPr>
        <w:rPr>
          <w:rFonts w:eastAsia="Calibri"/>
          <w:sz w:val="20"/>
          <w:szCs w:val="22"/>
          <w:lang w:eastAsia="en-US"/>
        </w:rPr>
      </w:pPr>
    </w:p>
    <w:p w14:paraId="3199CAB8" w14:textId="77777777" w:rsidR="00BE1C07" w:rsidRPr="00822283" w:rsidRDefault="000A3C63" w:rsidP="00D5163A">
      <w:pPr>
        <w:rPr>
          <w:rFonts w:eastAsia="Calibri"/>
          <w:b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851AEE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715D12">
        <w:rPr>
          <w:rFonts w:eastAsia="Calibri"/>
          <w:szCs w:val="22"/>
          <w:lang w:eastAsia="en-US"/>
        </w:rPr>
        <w:t xml:space="preserve">HeLa cells, </w:t>
      </w:r>
      <w:r w:rsidR="00637C10">
        <w:rPr>
          <w:rFonts w:eastAsia="Calibri"/>
          <w:szCs w:val="22"/>
          <w:lang w:eastAsia="en-US"/>
        </w:rPr>
        <w:t>fluorescent DNA dye, flow cytometry</w:t>
      </w:r>
      <w:r w:rsidR="003D356C">
        <w:rPr>
          <w:rFonts w:eastAsia="Calibri"/>
          <w:szCs w:val="22"/>
          <w:lang w:eastAsia="en-US"/>
        </w:rPr>
        <w:t xml:space="preserve"> </w:t>
      </w:r>
    </w:p>
    <w:p w14:paraId="7402CD2E" w14:textId="77777777" w:rsidR="00851AEE" w:rsidRPr="00FA40F6" w:rsidRDefault="00851AEE" w:rsidP="00851AEE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A8663D6" w14:textId="77777777" w:rsidR="00851AEE" w:rsidRPr="00FA40F6" w:rsidRDefault="00851AEE" w:rsidP="00234446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0B0C19E" w14:textId="77777777" w:rsidR="000A3C63" w:rsidRPr="00D5163A" w:rsidRDefault="00234446" w:rsidP="00234446">
      <w:pPr>
        <w:rPr>
          <w:rFonts w:eastAsia="Calibri"/>
          <w:b/>
          <w:smallCaps/>
          <w:szCs w:val="22"/>
          <w:lang w:eastAsia="en-US"/>
        </w:rPr>
      </w:pPr>
      <w:r w:rsidRPr="00D5163A">
        <w:rPr>
          <w:rFonts w:eastAsia="Calibri"/>
          <w:b/>
          <w:smallCaps/>
          <w:szCs w:val="22"/>
          <w:lang w:eastAsia="en-US"/>
        </w:rPr>
        <w:t>E</w:t>
      </w:r>
      <w:r w:rsidR="000A3C63" w:rsidRPr="00D5163A">
        <w:rPr>
          <w:rFonts w:eastAsia="Calibri"/>
          <w:b/>
          <w:smallCaps/>
          <w:szCs w:val="22"/>
          <w:lang w:eastAsia="en-US"/>
        </w:rPr>
        <w:t>xperiment</w:t>
      </w:r>
    </w:p>
    <w:p w14:paraId="180078B5" w14:textId="77777777" w:rsidR="008875C1" w:rsidRPr="00C91974" w:rsidRDefault="008875C1" w:rsidP="00234446">
      <w:pPr>
        <w:rPr>
          <w:rFonts w:eastAsia="Calibri"/>
          <w:szCs w:val="22"/>
          <w:lang w:eastAsia="en-US"/>
        </w:rPr>
      </w:pPr>
    </w:p>
    <w:p w14:paraId="7702765C" w14:textId="77777777" w:rsidR="009C5A8C" w:rsidRDefault="003D356C" w:rsidP="009C5A8C">
      <w:r>
        <w:t xml:space="preserve">HeLa cells (a human cervix carcinoma cell line) were cultured under optimal conditions and then left untreated (control) or treated with </w:t>
      </w:r>
      <w:proofErr w:type="spellStart"/>
      <w:r>
        <w:t>taxol</w:t>
      </w:r>
      <w:proofErr w:type="spellEnd"/>
      <w:r>
        <w:t xml:space="preserve"> for the time periods indicated in the </w:t>
      </w:r>
      <w:r w:rsidR="00D35D1C">
        <w:t>graphs</w:t>
      </w:r>
      <w:r>
        <w:t>. The cells were stained with a fluorescent DNA dye and then subjected to flow cytometric analysis.</w:t>
      </w:r>
    </w:p>
    <w:p w14:paraId="3A608FAF" w14:textId="77777777" w:rsidR="009C5A8C" w:rsidRPr="009C5A8C" w:rsidRDefault="009C5A8C" w:rsidP="009C5A8C"/>
    <w:p w14:paraId="2575097D" w14:textId="77777777" w:rsidR="009C5A8C" w:rsidRPr="009C5A8C" w:rsidRDefault="009C5A8C" w:rsidP="009C5A8C"/>
    <w:p w14:paraId="28CFCD9F" w14:textId="77777777" w:rsidR="009C5A8C" w:rsidRDefault="009C5A8C">
      <w:pPr>
        <w:rPr>
          <w:rFonts w:eastAsia="Calibri"/>
          <w:b/>
          <w:smallCaps/>
          <w:szCs w:val="22"/>
        </w:rPr>
      </w:pPr>
      <w:r>
        <w:rPr>
          <w:rFonts w:eastAsia="Calibri"/>
          <w:b/>
          <w:smallCaps/>
          <w:szCs w:val="22"/>
        </w:rPr>
        <w:br w:type="page"/>
      </w:r>
    </w:p>
    <w:p w14:paraId="0E4E4F19" w14:textId="15F9BCE1" w:rsidR="00830D57" w:rsidRDefault="00234446" w:rsidP="009C5A8C">
      <w:pPr>
        <w:rPr>
          <w:rFonts w:eastAsia="Calibri"/>
          <w:b/>
          <w:smallCaps/>
          <w:szCs w:val="22"/>
        </w:rPr>
      </w:pPr>
      <w:r w:rsidRPr="00D5163A">
        <w:rPr>
          <w:rFonts w:eastAsia="Calibri"/>
          <w:b/>
          <w:smallCaps/>
          <w:szCs w:val="22"/>
        </w:rPr>
        <w:lastRenderedPageBreak/>
        <w:t>F</w:t>
      </w:r>
      <w:r w:rsidR="000A3C63" w:rsidRPr="00D5163A">
        <w:rPr>
          <w:rFonts w:eastAsia="Calibri"/>
          <w:b/>
          <w:smallCaps/>
          <w:szCs w:val="22"/>
        </w:rPr>
        <w:t>igure</w:t>
      </w:r>
    </w:p>
    <w:p w14:paraId="11497899" w14:textId="77777777" w:rsidR="005F792D" w:rsidRPr="009C5A8C" w:rsidRDefault="005F792D" w:rsidP="00234446">
      <w:pPr>
        <w:pStyle w:val="BodyText"/>
        <w:jc w:val="left"/>
        <w:rPr>
          <w:rFonts w:eastAsia="Calibri"/>
          <w:smallCaps/>
          <w:szCs w:val="22"/>
        </w:rPr>
      </w:pPr>
    </w:p>
    <w:p w14:paraId="6D3D3464" w14:textId="77777777" w:rsidR="00684A0D" w:rsidRDefault="00ED1F8F" w:rsidP="009C5A8C">
      <w:pPr>
        <w:pStyle w:val="BodyText"/>
        <w:jc w:val="center"/>
        <w:rPr>
          <w:rFonts w:eastAsia="Calibri"/>
          <w:b/>
        </w:rPr>
      </w:pPr>
      <w:r>
        <w:rPr>
          <w:noProof/>
          <w:lang w:val="en-US"/>
        </w:rPr>
        <w:drawing>
          <wp:inline distT="0" distB="0" distL="0" distR="0" wp14:anchorId="2828EF1F" wp14:editId="7B65F3DE">
            <wp:extent cx="3280009" cy="4638675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09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D9688" w14:textId="0DDDE882" w:rsidR="005F792D" w:rsidRDefault="005F792D" w:rsidP="00234446">
      <w:pPr>
        <w:rPr>
          <w:b/>
          <w:smallCaps/>
          <w:szCs w:val="22"/>
        </w:rPr>
      </w:pPr>
    </w:p>
    <w:p w14:paraId="600FD703" w14:textId="4AA43D41" w:rsidR="00E17D41" w:rsidRPr="00D5163A" w:rsidRDefault="00E17D41" w:rsidP="00234446">
      <w:pPr>
        <w:rPr>
          <w:b/>
          <w:smallCaps/>
          <w:szCs w:val="22"/>
        </w:rPr>
      </w:pPr>
      <w:r w:rsidRPr="00D5163A">
        <w:rPr>
          <w:b/>
          <w:smallCaps/>
          <w:szCs w:val="22"/>
        </w:rPr>
        <w:t>Questions</w:t>
      </w:r>
    </w:p>
    <w:p w14:paraId="5AB88380" w14:textId="77777777" w:rsidR="003D356C" w:rsidRDefault="003D356C" w:rsidP="00234446">
      <w:pPr>
        <w:rPr>
          <w:b/>
        </w:rPr>
      </w:pPr>
    </w:p>
    <w:p w14:paraId="7399B78A" w14:textId="3C33BE3B" w:rsidR="003D356C" w:rsidRDefault="00234446" w:rsidP="00234446">
      <w:pPr>
        <w:tabs>
          <w:tab w:val="left" w:pos="993"/>
        </w:tabs>
      </w:pPr>
      <w:r>
        <w:t xml:space="preserve">1. </w:t>
      </w:r>
      <w:r w:rsidR="003D356C">
        <w:t>What</w:t>
      </w:r>
      <w:r w:rsidR="00D35D1C">
        <w:t xml:space="preserve"> can be concluded about</w:t>
      </w:r>
      <w:r w:rsidR="003D356C">
        <w:t xml:space="preserve"> the DNA content of cells indicated by arrows </w:t>
      </w:r>
      <w:proofErr w:type="gramStart"/>
      <w:r w:rsidR="003D356C" w:rsidRPr="00454C95">
        <w:rPr>
          <w:i/>
        </w:rPr>
        <w:t>a</w:t>
      </w:r>
      <w:r w:rsidR="003D356C">
        <w:t xml:space="preserve"> and</w:t>
      </w:r>
      <w:proofErr w:type="gramEnd"/>
      <w:r w:rsidR="003D356C">
        <w:t xml:space="preserve"> </w:t>
      </w:r>
      <w:r w:rsidR="003D356C" w:rsidRPr="00454C95">
        <w:rPr>
          <w:i/>
        </w:rPr>
        <w:t>b</w:t>
      </w:r>
      <w:r w:rsidR="003D356C">
        <w:t>?</w:t>
      </w:r>
    </w:p>
    <w:p w14:paraId="6B231481" w14:textId="77777777" w:rsidR="00234446" w:rsidRDefault="00234446" w:rsidP="00234446">
      <w:pPr>
        <w:tabs>
          <w:tab w:val="left" w:pos="993"/>
        </w:tabs>
      </w:pPr>
    </w:p>
    <w:p w14:paraId="0D8734BC" w14:textId="77777777" w:rsidR="00134A4D" w:rsidRDefault="00134A4D" w:rsidP="00234446">
      <w:pPr>
        <w:tabs>
          <w:tab w:val="left" w:pos="993"/>
        </w:tabs>
      </w:pPr>
    </w:p>
    <w:p w14:paraId="16FEC294" w14:textId="77777777" w:rsidR="00134A4D" w:rsidRDefault="00134A4D" w:rsidP="00234446">
      <w:pPr>
        <w:tabs>
          <w:tab w:val="left" w:pos="993"/>
        </w:tabs>
      </w:pPr>
    </w:p>
    <w:p w14:paraId="467B56AC" w14:textId="77777777" w:rsidR="00134A4D" w:rsidRDefault="00134A4D" w:rsidP="00234446">
      <w:pPr>
        <w:tabs>
          <w:tab w:val="left" w:pos="993"/>
        </w:tabs>
      </w:pPr>
    </w:p>
    <w:p w14:paraId="3BD67DF1" w14:textId="07007E01" w:rsidR="003D356C" w:rsidRDefault="00234446" w:rsidP="00234446">
      <w:pPr>
        <w:tabs>
          <w:tab w:val="left" w:pos="993"/>
        </w:tabs>
      </w:pPr>
      <w:r>
        <w:t xml:space="preserve">2. </w:t>
      </w:r>
      <w:r w:rsidR="00F31857">
        <w:t>W</w:t>
      </w:r>
      <w:r w:rsidR="003D356C">
        <w:t>hat phase of the cell cycle</w:t>
      </w:r>
      <w:r w:rsidR="00F31857">
        <w:t xml:space="preserve"> d</w:t>
      </w:r>
      <w:r w:rsidR="003D356C">
        <w:t xml:space="preserve">o arrows </w:t>
      </w:r>
      <w:proofErr w:type="gramStart"/>
      <w:r w:rsidR="003D356C" w:rsidRPr="00454C95">
        <w:rPr>
          <w:i/>
        </w:rPr>
        <w:t>a</w:t>
      </w:r>
      <w:r w:rsidR="003D356C">
        <w:t xml:space="preserve"> and</w:t>
      </w:r>
      <w:proofErr w:type="gramEnd"/>
      <w:r w:rsidR="003D356C">
        <w:t xml:space="preserve"> </w:t>
      </w:r>
      <w:r w:rsidR="003D356C" w:rsidRPr="00454C95">
        <w:rPr>
          <w:i/>
        </w:rPr>
        <w:t>b</w:t>
      </w:r>
      <w:r w:rsidR="003D356C">
        <w:t xml:space="preserve"> </w:t>
      </w:r>
      <w:r w:rsidR="00F31857">
        <w:t>correspond to</w:t>
      </w:r>
      <w:r w:rsidR="003D356C">
        <w:t>?</w:t>
      </w:r>
    </w:p>
    <w:p w14:paraId="2EAA61BD" w14:textId="77777777" w:rsidR="00234446" w:rsidRDefault="00234446" w:rsidP="00234446">
      <w:pPr>
        <w:tabs>
          <w:tab w:val="left" w:pos="993"/>
        </w:tabs>
      </w:pPr>
    </w:p>
    <w:p w14:paraId="6F28DB89" w14:textId="486D84FF" w:rsidR="00134A4D" w:rsidRDefault="00134A4D" w:rsidP="00234446">
      <w:pPr>
        <w:tabs>
          <w:tab w:val="left" w:pos="993"/>
        </w:tabs>
      </w:pPr>
    </w:p>
    <w:p w14:paraId="0D7B09B7" w14:textId="77777777" w:rsidR="00134A4D" w:rsidRDefault="00134A4D" w:rsidP="00234446">
      <w:pPr>
        <w:tabs>
          <w:tab w:val="left" w:pos="993"/>
        </w:tabs>
      </w:pPr>
    </w:p>
    <w:p w14:paraId="44305705" w14:textId="77777777" w:rsidR="00134A4D" w:rsidRDefault="00134A4D" w:rsidP="00234446">
      <w:pPr>
        <w:tabs>
          <w:tab w:val="left" w:pos="993"/>
        </w:tabs>
      </w:pPr>
    </w:p>
    <w:p w14:paraId="59746BAC" w14:textId="38EE9DE4" w:rsidR="003D356C" w:rsidRDefault="00234446" w:rsidP="00234446">
      <w:pPr>
        <w:tabs>
          <w:tab w:val="left" w:pos="993"/>
        </w:tabs>
      </w:pPr>
      <w:r>
        <w:t xml:space="preserve">3. </w:t>
      </w:r>
      <w:r w:rsidR="003D356C">
        <w:t xml:space="preserve">Describe the effect of </w:t>
      </w:r>
      <w:proofErr w:type="spellStart"/>
      <w:r w:rsidR="003D356C">
        <w:t>taxol</w:t>
      </w:r>
      <w:proofErr w:type="spellEnd"/>
      <w:r w:rsidR="00D35D1C">
        <w:t>.</w:t>
      </w:r>
    </w:p>
    <w:p w14:paraId="6253816B" w14:textId="77777777" w:rsidR="00234446" w:rsidRDefault="00234446" w:rsidP="00234446">
      <w:pPr>
        <w:tabs>
          <w:tab w:val="left" w:pos="993"/>
        </w:tabs>
      </w:pPr>
    </w:p>
    <w:p w14:paraId="37598582" w14:textId="77777777" w:rsidR="00134A4D" w:rsidRDefault="00134A4D" w:rsidP="00234446">
      <w:pPr>
        <w:tabs>
          <w:tab w:val="left" w:pos="993"/>
        </w:tabs>
      </w:pPr>
    </w:p>
    <w:p w14:paraId="0063AEC3" w14:textId="77777777" w:rsidR="00134A4D" w:rsidRDefault="00134A4D" w:rsidP="00234446">
      <w:pPr>
        <w:tabs>
          <w:tab w:val="left" w:pos="993"/>
        </w:tabs>
      </w:pPr>
    </w:p>
    <w:p w14:paraId="6943788A" w14:textId="601ABBFE" w:rsidR="00134A4D" w:rsidRDefault="00134A4D" w:rsidP="00234446">
      <w:pPr>
        <w:tabs>
          <w:tab w:val="left" w:pos="993"/>
        </w:tabs>
      </w:pPr>
    </w:p>
    <w:p w14:paraId="3898E134" w14:textId="7746543E" w:rsidR="003D356C" w:rsidRDefault="00234446" w:rsidP="008168D8">
      <w:r>
        <w:t xml:space="preserve">4. </w:t>
      </w:r>
      <w:r w:rsidR="003D356C">
        <w:t xml:space="preserve">What is the </w:t>
      </w:r>
      <w:r w:rsidR="00726F5F">
        <w:t>effect and the most</w:t>
      </w:r>
      <w:r w:rsidR="003D356C">
        <w:t xml:space="preserve"> likely target of </w:t>
      </w:r>
      <w:proofErr w:type="spellStart"/>
      <w:r w:rsidR="003D356C">
        <w:t>taxol</w:t>
      </w:r>
      <w:proofErr w:type="spellEnd"/>
      <w:r w:rsidR="003D356C">
        <w:t>?</w:t>
      </w:r>
    </w:p>
    <w:p w14:paraId="2A86EA6F" w14:textId="77777777" w:rsidR="00134A4D" w:rsidRDefault="00134A4D" w:rsidP="00234446">
      <w:pPr>
        <w:tabs>
          <w:tab w:val="left" w:pos="993"/>
        </w:tabs>
      </w:pPr>
    </w:p>
    <w:p w14:paraId="7FBAABB0" w14:textId="7942AC6E" w:rsidR="00134A4D" w:rsidRDefault="00134A4D" w:rsidP="00234446">
      <w:pPr>
        <w:tabs>
          <w:tab w:val="left" w:pos="993"/>
        </w:tabs>
      </w:pPr>
    </w:p>
    <w:sectPr w:rsidR="00134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B23B" w14:textId="77777777" w:rsidR="00E8796A" w:rsidRDefault="00E8796A" w:rsidP="00234446">
      <w:r>
        <w:separator/>
      </w:r>
    </w:p>
  </w:endnote>
  <w:endnote w:type="continuationSeparator" w:id="0">
    <w:p w14:paraId="7421A9A0" w14:textId="77777777" w:rsidR="00E8796A" w:rsidRDefault="00E8796A" w:rsidP="002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3C7E" w14:textId="77777777" w:rsidR="00C539AF" w:rsidRDefault="00C53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3575" w14:textId="0F6E0AE4" w:rsidR="009C5A8C" w:rsidRPr="00C539AF" w:rsidRDefault="00C539AF" w:rsidP="00C539A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E87C" w14:textId="77777777" w:rsidR="00C539AF" w:rsidRDefault="00C5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FBF1" w14:textId="77777777" w:rsidR="00E8796A" w:rsidRDefault="00E8796A" w:rsidP="00234446">
      <w:r>
        <w:separator/>
      </w:r>
    </w:p>
  </w:footnote>
  <w:footnote w:type="continuationSeparator" w:id="0">
    <w:p w14:paraId="0BAC61F4" w14:textId="77777777" w:rsidR="00E8796A" w:rsidRDefault="00E8796A" w:rsidP="0023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73B7" w14:textId="77777777" w:rsidR="00C539AF" w:rsidRDefault="00C5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7854" w14:textId="77777777" w:rsidR="00C539AF" w:rsidRDefault="00C53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096A" w14:textId="77777777" w:rsidR="00C539AF" w:rsidRDefault="00C5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2306D4"/>
    <w:multiLevelType w:val="hybridMultilevel"/>
    <w:tmpl w:val="47E6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0C9"/>
    <w:multiLevelType w:val="hybridMultilevel"/>
    <w:tmpl w:val="CF6E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407F0"/>
    <w:rsid w:val="00053751"/>
    <w:rsid w:val="00061755"/>
    <w:rsid w:val="00070F66"/>
    <w:rsid w:val="00073364"/>
    <w:rsid w:val="00075469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A5D73"/>
    <w:rsid w:val="000B0C3E"/>
    <w:rsid w:val="000B4604"/>
    <w:rsid w:val="000B5AD8"/>
    <w:rsid w:val="000B6D7D"/>
    <w:rsid w:val="000C0CA4"/>
    <w:rsid w:val="000C7734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04BE"/>
    <w:rsid w:val="001144DF"/>
    <w:rsid w:val="001179C0"/>
    <w:rsid w:val="0012225F"/>
    <w:rsid w:val="00123051"/>
    <w:rsid w:val="00134A4D"/>
    <w:rsid w:val="00135989"/>
    <w:rsid w:val="00135D96"/>
    <w:rsid w:val="00154DAA"/>
    <w:rsid w:val="00157D48"/>
    <w:rsid w:val="00161245"/>
    <w:rsid w:val="00162B6A"/>
    <w:rsid w:val="00170919"/>
    <w:rsid w:val="00170B09"/>
    <w:rsid w:val="001713BF"/>
    <w:rsid w:val="00173C61"/>
    <w:rsid w:val="00182450"/>
    <w:rsid w:val="00186CCE"/>
    <w:rsid w:val="00191FDF"/>
    <w:rsid w:val="00195225"/>
    <w:rsid w:val="001A0D5B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0B25"/>
    <w:rsid w:val="00201856"/>
    <w:rsid w:val="00202A40"/>
    <w:rsid w:val="00203641"/>
    <w:rsid w:val="00203ED6"/>
    <w:rsid w:val="0020471B"/>
    <w:rsid w:val="00207778"/>
    <w:rsid w:val="00213F84"/>
    <w:rsid w:val="0021672A"/>
    <w:rsid w:val="00223C0D"/>
    <w:rsid w:val="00225ACF"/>
    <w:rsid w:val="00227B54"/>
    <w:rsid w:val="00231916"/>
    <w:rsid w:val="00234446"/>
    <w:rsid w:val="00240F7B"/>
    <w:rsid w:val="002415AD"/>
    <w:rsid w:val="00241D15"/>
    <w:rsid w:val="00243BF1"/>
    <w:rsid w:val="00252C52"/>
    <w:rsid w:val="00261069"/>
    <w:rsid w:val="00287A24"/>
    <w:rsid w:val="00293B66"/>
    <w:rsid w:val="00296C66"/>
    <w:rsid w:val="002A1D22"/>
    <w:rsid w:val="002A622F"/>
    <w:rsid w:val="002B031F"/>
    <w:rsid w:val="002B1160"/>
    <w:rsid w:val="002B32F5"/>
    <w:rsid w:val="002B53CE"/>
    <w:rsid w:val="002C08FD"/>
    <w:rsid w:val="002C1ED3"/>
    <w:rsid w:val="002C71FE"/>
    <w:rsid w:val="002C7377"/>
    <w:rsid w:val="002D112C"/>
    <w:rsid w:val="002D2A89"/>
    <w:rsid w:val="002D6120"/>
    <w:rsid w:val="002E4260"/>
    <w:rsid w:val="002E54A3"/>
    <w:rsid w:val="002E66E3"/>
    <w:rsid w:val="002E7A0F"/>
    <w:rsid w:val="002F487F"/>
    <w:rsid w:val="00301877"/>
    <w:rsid w:val="0031017B"/>
    <w:rsid w:val="003133C1"/>
    <w:rsid w:val="0031524C"/>
    <w:rsid w:val="00315342"/>
    <w:rsid w:val="0031560A"/>
    <w:rsid w:val="0034162B"/>
    <w:rsid w:val="00346751"/>
    <w:rsid w:val="00351F9F"/>
    <w:rsid w:val="00355842"/>
    <w:rsid w:val="00356CD6"/>
    <w:rsid w:val="00360D5A"/>
    <w:rsid w:val="00361495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356C"/>
    <w:rsid w:val="003D5F42"/>
    <w:rsid w:val="003D6B17"/>
    <w:rsid w:val="003D7758"/>
    <w:rsid w:val="003E2275"/>
    <w:rsid w:val="003E5B66"/>
    <w:rsid w:val="003E5DA8"/>
    <w:rsid w:val="003E7A52"/>
    <w:rsid w:val="003F3D3D"/>
    <w:rsid w:val="003F78BB"/>
    <w:rsid w:val="00410C3E"/>
    <w:rsid w:val="004168DD"/>
    <w:rsid w:val="004242A0"/>
    <w:rsid w:val="00434BCF"/>
    <w:rsid w:val="0043619A"/>
    <w:rsid w:val="0044285F"/>
    <w:rsid w:val="00455955"/>
    <w:rsid w:val="00455D55"/>
    <w:rsid w:val="004645BA"/>
    <w:rsid w:val="004664E5"/>
    <w:rsid w:val="00476F4E"/>
    <w:rsid w:val="00481013"/>
    <w:rsid w:val="00487A5B"/>
    <w:rsid w:val="004A75E8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50AAD"/>
    <w:rsid w:val="005564E5"/>
    <w:rsid w:val="00560B3F"/>
    <w:rsid w:val="00563073"/>
    <w:rsid w:val="00565D05"/>
    <w:rsid w:val="005A1E01"/>
    <w:rsid w:val="005B076C"/>
    <w:rsid w:val="005B3F89"/>
    <w:rsid w:val="005E266E"/>
    <w:rsid w:val="005F01E8"/>
    <w:rsid w:val="005F2FBD"/>
    <w:rsid w:val="005F6400"/>
    <w:rsid w:val="005F792D"/>
    <w:rsid w:val="006113B3"/>
    <w:rsid w:val="00632A1D"/>
    <w:rsid w:val="00637C10"/>
    <w:rsid w:val="006416A9"/>
    <w:rsid w:val="00653038"/>
    <w:rsid w:val="0066524E"/>
    <w:rsid w:val="006729DF"/>
    <w:rsid w:val="00677F19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70532F"/>
    <w:rsid w:val="00715D12"/>
    <w:rsid w:val="00722F8D"/>
    <w:rsid w:val="007251E5"/>
    <w:rsid w:val="00726F5F"/>
    <w:rsid w:val="00734218"/>
    <w:rsid w:val="007421A7"/>
    <w:rsid w:val="00742CA6"/>
    <w:rsid w:val="0074641B"/>
    <w:rsid w:val="0074705E"/>
    <w:rsid w:val="0075481A"/>
    <w:rsid w:val="00766B7D"/>
    <w:rsid w:val="00766D4A"/>
    <w:rsid w:val="00771BF5"/>
    <w:rsid w:val="0077318F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559D"/>
    <w:rsid w:val="00807FC0"/>
    <w:rsid w:val="008130A5"/>
    <w:rsid w:val="008168D8"/>
    <w:rsid w:val="00816EB1"/>
    <w:rsid w:val="008170C2"/>
    <w:rsid w:val="00822283"/>
    <w:rsid w:val="00824E6A"/>
    <w:rsid w:val="00825D51"/>
    <w:rsid w:val="00827964"/>
    <w:rsid w:val="00830D57"/>
    <w:rsid w:val="008365D4"/>
    <w:rsid w:val="008426DF"/>
    <w:rsid w:val="00847960"/>
    <w:rsid w:val="00850F95"/>
    <w:rsid w:val="00851AEE"/>
    <w:rsid w:val="00857102"/>
    <w:rsid w:val="0087559A"/>
    <w:rsid w:val="00877C2A"/>
    <w:rsid w:val="0088054E"/>
    <w:rsid w:val="00880FBF"/>
    <w:rsid w:val="00882034"/>
    <w:rsid w:val="00883789"/>
    <w:rsid w:val="008875C1"/>
    <w:rsid w:val="0089007B"/>
    <w:rsid w:val="00893C72"/>
    <w:rsid w:val="008940FC"/>
    <w:rsid w:val="008958DF"/>
    <w:rsid w:val="008A1DF6"/>
    <w:rsid w:val="008A356F"/>
    <w:rsid w:val="008B26D4"/>
    <w:rsid w:val="008C3498"/>
    <w:rsid w:val="008C415A"/>
    <w:rsid w:val="008C6F65"/>
    <w:rsid w:val="008D0536"/>
    <w:rsid w:val="008D635C"/>
    <w:rsid w:val="008D7892"/>
    <w:rsid w:val="008E74B1"/>
    <w:rsid w:val="008F4782"/>
    <w:rsid w:val="0090336C"/>
    <w:rsid w:val="009114C6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528D"/>
    <w:rsid w:val="00965C2B"/>
    <w:rsid w:val="00970160"/>
    <w:rsid w:val="00973BCC"/>
    <w:rsid w:val="009750D2"/>
    <w:rsid w:val="00995AF2"/>
    <w:rsid w:val="009A1D97"/>
    <w:rsid w:val="009A2B10"/>
    <w:rsid w:val="009A2EDA"/>
    <w:rsid w:val="009A3991"/>
    <w:rsid w:val="009B702B"/>
    <w:rsid w:val="009C5A8C"/>
    <w:rsid w:val="009D0D4D"/>
    <w:rsid w:val="009D57A6"/>
    <w:rsid w:val="009D5A97"/>
    <w:rsid w:val="009E248D"/>
    <w:rsid w:val="009E24D3"/>
    <w:rsid w:val="009E70E4"/>
    <w:rsid w:val="009F66C1"/>
    <w:rsid w:val="00A17A7D"/>
    <w:rsid w:val="00A200D3"/>
    <w:rsid w:val="00A22831"/>
    <w:rsid w:val="00A23AD0"/>
    <w:rsid w:val="00A25944"/>
    <w:rsid w:val="00A26F67"/>
    <w:rsid w:val="00A30D18"/>
    <w:rsid w:val="00A32BF6"/>
    <w:rsid w:val="00A332A8"/>
    <w:rsid w:val="00A50088"/>
    <w:rsid w:val="00A50887"/>
    <w:rsid w:val="00A53B7B"/>
    <w:rsid w:val="00A57075"/>
    <w:rsid w:val="00A57C2E"/>
    <w:rsid w:val="00A71E84"/>
    <w:rsid w:val="00A73FCE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E39CD"/>
    <w:rsid w:val="00AE5875"/>
    <w:rsid w:val="00AF19B6"/>
    <w:rsid w:val="00AF32DF"/>
    <w:rsid w:val="00B13CA1"/>
    <w:rsid w:val="00B40F05"/>
    <w:rsid w:val="00B456F7"/>
    <w:rsid w:val="00B46376"/>
    <w:rsid w:val="00B617F9"/>
    <w:rsid w:val="00B6540C"/>
    <w:rsid w:val="00B6634E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935BC"/>
    <w:rsid w:val="00BB1E36"/>
    <w:rsid w:val="00BB1FCB"/>
    <w:rsid w:val="00BB2EDC"/>
    <w:rsid w:val="00BB71B2"/>
    <w:rsid w:val="00BD0341"/>
    <w:rsid w:val="00BD62C9"/>
    <w:rsid w:val="00BD6BB1"/>
    <w:rsid w:val="00BE0479"/>
    <w:rsid w:val="00BE18D6"/>
    <w:rsid w:val="00BE1C07"/>
    <w:rsid w:val="00BE471C"/>
    <w:rsid w:val="00BF40CB"/>
    <w:rsid w:val="00BF4AEE"/>
    <w:rsid w:val="00BF4F61"/>
    <w:rsid w:val="00C20833"/>
    <w:rsid w:val="00C2677D"/>
    <w:rsid w:val="00C33537"/>
    <w:rsid w:val="00C37D46"/>
    <w:rsid w:val="00C464A8"/>
    <w:rsid w:val="00C5187A"/>
    <w:rsid w:val="00C539AF"/>
    <w:rsid w:val="00C55400"/>
    <w:rsid w:val="00C57005"/>
    <w:rsid w:val="00C631AD"/>
    <w:rsid w:val="00C70021"/>
    <w:rsid w:val="00C86963"/>
    <w:rsid w:val="00C911C6"/>
    <w:rsid w:val="00C91974"/>
    <w:rsid w:val="00C928A8"/>
    <w:rsid w:val="00CA7F4E"/>
    <w:rsid w:val="00CC2504"/>
    <w:rsid w:val="00CC3032"/>
    <w:rsid w:val="00CC45C9"/>
    <w:rsid w:val="00CD0845"/>
    <w:rsid w:val="00CD50D5"/>
    <w:rsid w:val="00CD5868"/>
    <w:rsid w:val="00CD6760"/>
    <w:rsid w:val="00CD6C6D"/>
    <w:rsid w:val="00CE159A"/>
    <w:rsid w:val="00CE22D6"/>
    <w:rsid w:val="00CE5E01"/>
    <w:rsid w:val="00CE7664"/>
    <w:rsid w:val="00CF0540"/>
    <w:rsid w:val="00CF67B7"/>
    <w:rsid w:val="00D2157F"/>
    <w:rsid w:val="00D26BDC"/>
    <w:rsid w:val="00D30491"/>
    <w:rsid w:val="00D35D1C"/>
    <w:rsid w:val="00D4696F"/>
    <w:rsid w:val="00D50D35"/>
    <w:rsid w:val="00D5163A"/>
    <w:rsid w:val="00D5216B"/>
    <w:rsid w:val="00D54309"/>
    <w:rsid w:val="00D57C9A"/>
    <w:rsid w:val="00D66F80"/>
    <w:rsid w:val="00D7173B"/>
    <w:rsid w:val="00D772B9"/>
    <w:rsid w:val="00D852E9"/>
    <w:rsid w:val="00D90F17"/>
    <w:rsid w:val="00D91479"/>
    <w:rsid w:val="00D96275"/>
    <w:rsid w:val="00DA6584"/>
    <w:rsid w:val="00DA65FE"/>
    <w:rsid w:val="00DB72C0"/>
    <w:rsid w:val="00DC4C89"/>
    <w:rsid w:val="00DD2EE2"/>
    <w:rsid w:val="00DE373E"/>
    <w:rsid w:val="00DE4ECD"/>
    <w:rsid w:val="00DF2C79"/>
    <w:rsid w:val="00DF6CBF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50DA3"/>
    <w:rsid w:val="00E54B21"/>
    <w:rsid w:val="00E56520"/>
    <w:rsid w:val="00E618E6"/>
    <w:rsid w:val="00E6292F"/>
    <w:rsid w:val="00E744FA"/>
    <w:rsid w:val="00E843D7"/>
    <w:rsid w:val="00E8796A"/>
    <w:rsid w:val="00E961C8"/>
    <w:rsid w:val="00E9673C"/>
    <w:rsid w:val="00EA7BFB"/>
    <w:rsid w:val="00ED1F8F"/>
    <w:rsid w:val="00EE624A"/>
    <w:rsid w:val="00EE6B11"/>
    <w:rsid w:val="00EF313E"/>
    <w:rsid w:val="00F015D8"/>
    <w:rsid w:val="00F02EFF"/>
    <w:rsid w:val="00F11DC7"/>
    <w:rsid w:val="00F209DF"/>
    <w:rsid w:val="00F23331"/>
    <w:rsid w:val="00F2363E"/>
    <w:rsid w:val="00F26B02"/>
    <w:rsid w:val="00F26C93"/>
    <w:rsid w:val="00F31857"/>
    <w:rsid w:val="00F31B31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B47C3"/>
    <w:rsid w:val="00FB495E"/>
    <w:rsid w:val="00FC22D2"/>
    <w:rsid w:val="00FC366A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88C6D"/>
  <w15:docId w15:val="{9C8204DF-C9F4-4EDE-BC51-C0D75D7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851AE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7B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851AEE"/>
    <w:rPr>
      <w:b/>
      <w:bCs/>
      <w:color w:val="000000"/>
      <w:kern w:val="36"/>
      <w:sz w:val="33"/>
      <w:szCs w:val="33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23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46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23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46"/>
    <w:rPr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D3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1C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1C"/>
    <w:rPr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DD45-852C-4135-A5DF-9111AF0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12</cp:revision>
  <cp:lastPrinted>2015-11-09T08:14:00Z</cp:lastPrinted>
  <dcterms:created xsi:type="dcterms:W3CDTF">2015-12-23T18:09:00Z</dcterms:created>
  <dcterms:modified xsi:type="dcterms:W3CDTF">2018-11-08T15:17:00Z</dcterms:modified>
</cp:coreProperties>
</file>