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20D97" w14:textId="77777777" w:rsidR="00CD63D1" w:rsidRPr="00417230" w:rsidRDefault="00CD63D1" w:rsidP="00CD63D1">
      <w:pPr>
        <w:jc w:val="center"/>
        <w:rPr>
          <w:b/>
          <w:sz w:val="28"/>
        </w:rPr>
      </w:pPr>
      <w:r w:rsidRPr="00417230">
        <w:rPr>
          <w:b/>
          <w:sz w:val="28"/>
        </w:rPr>
        <w:t>Data Analysis Problem</w:t>
      </w:r>
    </w:p>
    <w:p w14:paraId="0ED039B1" w14:textId="77777777" w:rsidR="00CD63D1" w:rsidRPr="00417230" w:rsidRDefault="00CD63D1" w:rsidP="00CD63D1">
      <w:pPr>
        <w:jc w:val="center"/>
      </w:pPr>
      <w:proofErr w:type="gramStart"/>
      <w:r w:rsidRPr="00417230">
        <w:t>by</w:t>
      </w:r>
      <w:proofErr w:type="gramEnd"/>
      <w:r w:rsidRPr="00417230">
        <w:t xml:space="preserve"> Marianna Pap and </w:t>
      </w:r>
      <w:proofErr w:type="spellStart"/>
      <w:r w:rsidRPr="00417230">
        <w:t>József</w:t>
      </w:r>
      <w:proofErr w:type="spellEnd"/>
      <w:r w:rsidRPr="00417230">
        <w:t xml:space="preserve"> </w:t>
      </w:r>
      <w:proofErr w:type="spellStart"/>
      <w:r w:rsidRPr="00417230">
        <w:t>Szeberényi</w:t>
      </w:r>
      <w:proofErr w:type="spellEnd"/>
    </w:p>
    <w:p w14:paraId="6541FAFD" w14:textId="77777777" w:rsidR="00CD63D1" w:rsidRPr="00417230" w:rsidRDefault="00CD63D1" w:rsidP="00CD63D1">
      <w:pPr>
        <w:jc w:val="center"/>
      </w:pPr>
      <w:proofErr w:type="gramStart"/>
      <w:r w:rsidRPr="00417230">
        <w:t>to</w:t>
      </w:r>
      <w:proofErr w:type="gramEnd"/>
      <w:r w:rsidRPr="00417230">
        <w:t xml:space="preserve"> accompany</w:t>
      </w:r>
    </w:p>
    <w:p w14:paraId="2F46A4E3" w14:textId="6F45765D" w:rsidR="00CD63D1" w:rsidRPr="00417230" w:rsidRDefault="00CD63D1" w:rsidP="00CD63D1">
      <w:pPr>
        <w:jc w:val="center"/>
        <w:rPr>
          <w:sz w:val="28"/>
        </w:rPr>
      </w:pPr>
      <w:r w:rsidRPr="00417230">
        <w:rPr>
          <w:i/>
          <w:sz w:val="28"/>
        </w:rPr>
        <w:t xml:space="preserve">The Cell: A Molecular Approach, </w:t>
      </w:r>
      <w:r w:rsidR="00E727E4">
        <w:rPr>
          <w:sz w:val="28"/>
        </w:rPr>
        <w:t>Eighth</w:t>
      </w:r>
      <w:r w:rsidRPr="00417230">
        <w:rPr>
          <w:sz w:val="28"/>
        </w:rPr>
        <w:t xml:space="preserve"> Edition</w:t>
      </w:r>
    </w:p>
    <w:p w14:paraId="44305E4C" w14:textId="0C63E256" w:rsidR="00CD63D1" w:rsidRPr="00417230" w:rsidRDefault="008A17D2" w:rsidP="00CD63D1">
      <w:pPr>
        <w:jc w:val="center"/>
      </w:pPr>
      <w:r>
        <w:t>Geoffrey M. Cooper</w:t>
      </w:r>
    </w:p>
    <w:p w14:paraId="0E9E6E8B" w14:textId="77777777" w:rsidR="00CD63D1" w:rsidRPr="00417230" w:rsidRDefault="00CD63D1" w:rsidP="00CD63D1">
      <w:pPr>
        <w:jc w:val="both"/>
        <w:rPr>
          <w:rFonts w:eastAsia="Calibri"/>
        </w:rPr>
      </w:pPr>
    </w:p>
    <w:p w14:paraId="6F03714E" w14:textId="77777777" w:rsidR="00CD63D1" w:rsidRPr="00417230" w:rsidRDefault="00CD63D1" w:rsidP="00CD63D1">
      <w:pPr>
        <w:rPr>
          <w:rFonts w:eastAsia="Calibri"/>
        </w:rPr>
      </w:pPr>
    </w:p>
    <w:p w14:paraId="0C5D6472" w14:textId="43F96960" w:rsidR="00E727E4" w:rsidRPr="0054414E" w:rsidRDefault="00CD63D1" w:rsidP="00E727E4">
      <w:pPr>
        <w:jc w:val="center"/>
        <w:rPr>
          <w:b/>
          <w:sz w:val="32"/>
        </w:rPr>
      </w:pPr>
      <w:r>
        <w:rPr>
          <w:b/>
          <w:sz w:val="32"/>
        </w:rPr>
        <w:t>8.</w:t>
      </w:r>
      <w:r w:rsidR="00FB1F82">
        <w:rPr>
          <w:b/>
          <w:sz w:val="32"/>
        </w:rPr>
        <w:t>2</w:t>
      </w:r>
      <w:r w:rsidR="0063060C" w:rsidRPr="0054414E">
        <w:rPr>
          <w:b/>
          <w:sz w:val="32"/>
        </w:rPr>
        <w:t xml:space="preserve"> </w:t>
      </w:r>
      <w:r w:rsidR="00C5236B" w:rsidRPr="0054414E">
        <w:rPr>
          <w:b/>
          <w:sz w:val="32"/>
        </w:rPr>
        <w:t xml:space="preserve">Ribosomal </w:t>
      </w:r>
      <w:r w:rsidR="00B77F0E" w:rsidRPr="0054414E">
        <w:rPr>
          <w:b/>
          <w:sz w:val="32"/>
        </w:rPr>
        <w:t xml:space="preserve">RNA </w:t>
      </w:r>
      <w:r w:rsidR="00343FD9" w:rsidRPr="0054414E">
        <w:rPr>
          <w:b/>
          <w:sz w:val="32"/>
        </w:rPr>
        <w:t>M</w:t>
      </w:r>
      <w:r w:rsidR="00B77F0E" w:rsidRPr="0054414E">
        <w:rPr>
          <w:b/>
          <w:sz w:val="32"/>
        </w:rPr>
        <w:t xml:space="preserve">etabolism </w:t>
      </w:r>
    </w:p>
    <w:p w14:paraId="6D85BCFE" w14:textId="28927DBA" w:rsidR="00B77F0E" w:rsidRPr="0054414E" w:rsidRDefault="00B77F0E" w:rsidP="00CD63D1">
      <w:pPr>
        <w:jc w:val="center"/>
        <w:rPr>
          <w:b/>
          <w:sz w:val="32"/>
        </w:rPr>
      </w:pPr>
    </w:p>
    <w:p w14:paraId="3EB05A14" w14:textId="63D958D6" w:rsidR="00B77F0E" w:rsidRDefault="00B77F0E" w:rsidP="00CD63D1"/>
    <w:p w14:paraId="243207C6" w14:textId="2F201E7F" w:rsidR="008A17D2" w:rsidRDefault="008A17D2" w:rsidP="00CD63D1">
      <w:r>
        <w:t xml:space="preserve">This Data Analysis Problem is also found </w:t>
      </w:r>
      <w:r>
        <w:t>on page 283</w:t>
      </w:r>
      <w:r>
        <w:t xml:space="preserve"> of the textbook.</w:t>
      </w:r>
    </w:p>
    <w:p w14:paraId="5A0A070D" w14:textId="77777777" w:rsidR="008A17D2" w:rsidRDefault="008A17D2" w:rsidP="00CD63D1"/>
    <w:p w14:paraId="0E7C8A35" w14:textId="13BDDF94" w:rsidR="00B77F0E" w:rsidRPr="00172F91" w:rsidRDefault="00B77F0E" w:rsidP="00CD63D1">
      <w:pPr>
        <w:ind w:left="900" w:hanging="900"/>
        <w:rPr>
          <w:lang w:val="en-US"/>
        </w:rPr>
      </w:pPr>
      <w:r w:rsidRPr="007D332F">
        <w:rPr>
          <w:b/>
          <w:lang w:val="en-US"/>
        </w:rPr>
        <w:t>Source:</w:t>
      </w:r>
      <w:r w:rsidRPr="00721B90">
        <w:rPr>
          <w:lang w:val="en-US"/>
        </w:rPr>
        <w:t xml:space="preserve"> </w:t>
      </w:r>
      <w:r w:rsidR="003A5F21" w:rsidRPr="00B77F0E">
        <w:t>Warner J</w:t>
      </w:r>
      <w:r w:rsidR="003A5F21">
        <w:t xml:space="preserve">. </w:t>
      </w:r>
      <w:r w:rsidR="003A5F21" w:rsidRPr="00B77F0E">
        <w:t>R</w:t>
      </w:r>
      <w:r w:rsidR="00AE42EC">
        <w:t>.</w:t>
      </w:r>
      <w:r w:rsidRPr="00B77F0E">
        <w:t xml:space="preserve">, </w:t>
      </w:r>
      <w:r w:rsidR="0054414E">
        <w:t xml:space="preserve">R. </w:t>
      </w:r>
      <w:proofErr w:type="spellStart"/>
      <w:r w:rsidRPr="00B77F0E">
        <w:t>Soeiro</w:t>
      </w:r>
      <w:proofErr w:type="spellEnd"/>
      <w:r w:rsidRPr="00B77F0E">
        <w:t>,</w:t>
      </w:r>
      <w:r w:rsidR="0054414E" w:rsidRPr="00B77F0E">
        <w:t xml:space="preserve"> H</w:t>
      </w:r>
      <w:r w:rsidR="0054414E">
        <w:t xml:space="preserve">. </w:t>
      </w:r>
      <w:r w:rsidR="0054414E" w:rsidRPr="00B77F0E">
        <w:t>C</w:t>
      </w:r>
      <w:r w:rsidR="0054414E">
        <w:t>.</w:t>
      </w:r>
      <w:r w:rsidRPr="00B77F0E">
        <w:t xml:space="preserve"> </w:t>
      </w:r>
      <w:proofErr w:type="spellStart"/>
      <w:r w:rsidRPr="00B77F0E">
        <w:t>Birnboim</w:t>
      </w:r>
      <w:proofErr w:type="spellEnd"/>
      <w:r w:rsidRPr="00B77F0E">
        <w:t>, Girard M</w:t>
      </w:r>
      <w:r>
        <w:t>.</w:t>
      </w:r>
      <w:r w:rsidRPr="00B77F0E">
        <w:t>,</w:t>
      </w:r>
      <w:r w:rsidR="0054414E" w:rsidRPr="00B77F0E">
        <w:t xml:space="preserve"> J</w:t>
      </w:r>
      <w:r w:rsidR="0054414E">
        <w:t xml:space="preserve">. </w:t>
      </w:r>
      <w:r w:rsidR="0054414E" w:rsidRPr="00B77F0E">
        <w:t>E.</w:t>
      </w:r>
      <w:r w:rsidRPr="00B77F0E">
        <w:t xml:space="preserve"> Darnell</w:t>
      </w:r>
      <w:r w:rsidR="0054414E">
        <w:t>.</w:t>
      </w:r>
      <w:r w:rsidR="00AE42EC">
        <w:t xml:space="preserve"> </w:t>
      </w:r>
      <w:r w:rsidR="00AE42EC" w:rsidRPr="00172F91">
        <w:t>1966</w:t>
      </w:r>
      <w:r w:rsidR="0054414E">
        <w:t>.</w:t>
      </w:r>
      <w:r>
        <w:t xml:space="preserve"> </w:t>
      </w:r>
      <w:r w:rsidR="003A5F21" w:rsidRPr="003A5F21">
        <w:t xml:space="preserve">Rapidly </w:t>
      </w:r>
      <w:proofErr w:type="spellStart"/>
      <w:r w:rsidR="003A5F21" w:rsidRPr="003A5F21">
        <w:t>labeled</w:t>
      </w:r>
      <w:proofErr w:type="spellEnd"/>
      <w:r w:rsidR="003A5F21" w:rsidRPr="003A5F21">
        <w:t xml:space="preserve"> HeLa cell nuclear RNA. I. Identification by zone sedimentation of a heterogeneous fraction separate from ribosomal precursor RNA</w:t>
      </w:r>
      <w:r w:rsidRPr="00172F91">
        <w:t>.</w:t>
      </w:r>
      <w:r w:rsidR="00954D37" w:rsidRPr="00172F91">
        <w:t xml:space="preserve"> </w:t>
      </w:r>
      <w:r w:rsidR="00954D37" w:rsidRPr="00FA40F6">
        <w:rPr>
          <w:i/>
        </w:rPr>
        <w:t>Journal of Molecular B</w:t>
      </w:r>
      <w:r w:rsidRPr="00FA40F6">
        <w:rPr>
          <w:i/>
        </w:rPr>
        <w:t>iology</w:t>
      </w:r>
      <w:r w:rsidRPr="00172F91">
        <w:t xml:space="preserve"> </w:t>
      </w:r>
      <w:r w:rsidRPr="00FA40F6">
        <w:t>19</w:t>
      </w:r>
      <w:r w:rsidR="0054414E">
        <w:t>:</w:t>
      </w:r>
      <w:r w:rsidR="00320973" w:rsidRPr="00172F91">
        <w:t xml:space="preserve"> 349</w:t>
      </w:r>
      <w:r w:rsidR="00FA40F6">
        <w:t>–</w:t>
      </w:r>
      <w:r w:rsidR="00AE42EC">
        <w:t>61</w:t>
      </w:r>
      <w:r w:rsidR="00320973" w:rsidRPr="00172F91">
        <w:t>.</w:t>
      </w:r>
    </w:p>
    <w:p w14:paraId="5ACEDE08" w14:textId="77777777" w:rsidR="00B77F0E" w:rsidRDefault="00B77F0E" w:rsidP="00CD63D1">
      <w:pPr>
        <w:rPr>
          <w:lang w:val="en-US"/>
        </w:rPr>
      </w:pPr>
    </w:p>
    <w:p w14:paraId="4D28BD62" w14:textId="77777777" w:rsidR="00B77F0E" w:rsidRPr="00FE28BC" w:rsidRDefault="00B77F0E" w:rsidP="00CD63D1">
      <w:pPr>
        <w:pStyle w:val="Heading1"/>
        <w:shd w:val="clear" w:color="auto" w:fill="FFFFFF"/>
        <w:spacing w:before="0" w:after="0"/>
        <w:rPr>
          <w:b w:val="0"/>
          <w:sz w:val="24"/>
          <w:szCs w:val="24"/>
          <w:lang w:val="en-US"/>
        </w:rPr>
      </w:pPr>
      <w:r w:rsidRPr="008C6E11">
        <w:rPr>
          <w:sz w:val="24"/>
          <w:szCs w:val="24"/>
          <w:lang w:val="en-US"/>
        </w:rPr>
        <w:t>Level of difficulty</w:t>
      </w:r>
      <w:r w:rsidRPr="00FA40F6">
        <w:rPr>
          <w:sz w:val="24"/>
          <w:szCs w:val="24"/>
          <w:lang w:val="en-US"/>
        </w:rPr>
        <w:t>:</w:t>
      </w:r>
      <w:r w:rsidRPr="00FE28BC">
        <w:rPr>
          <w:b w:val="0"/>
          <w:sz w:val="24"/>
          <w:szCs w:val="24"/>
          <w:lang w:val="en-US"/>
        </w:rPr>
        <w:t xml:space="preserve"> Medium</w:t>
      </w:r>
    </w:p>
    <w:p w14:paraId="2EF648B2" w14:textId="77777777" w:rsidR="00B77F0E" w:rsidRDefault="00B77F0E" w:rsidP="00CD63D1">
      <w:pPr>
        <w:rPr>
          <w:lang w:val="en-US"/>
        </w:rPr>
      </w:pPr>
    </w:p>
    <w:p w14:paraId="394FA450" w14:textId="4A3F0C2F" w:rsidR="00B77F0E" w:rsidRPr="00FE28BC" w:rsidRDefault="00FA40F6" w:rsidP="00CD63D1">
      <w:pPr>
        <w:pStyle w:val="Heading1"/>
        <w:shd w:val="clear" w:color="auto" w:fill="FFFFFF"/>
        <w:spacing w:before="0" w:after="0"/>
        <w:rPr>
          <w:b w:val="0"/>
          <w:sz w:val="24"/>
          <w:szCs w:val="24"/>
          <w:lang w:val="en-US"/>
        </w:rPr>
      </w:pPr>
      <w:r w:rsidRPr="00FA40F6">
        <w:rPr>
          <w:sz w:val="24"/>
          <w:szCs w:val="24"/>
          <w:lang w:val="en-US"/>
        </w:rPr>
        <w:t>Corresponding chapter(s) in the textbook</w:t>
      </w:r>
      <w:r w:rsidR="00B77F0E" w:rsidRPr="00FE28BC">
        <w:rPr>
          <w:sz w:val="24"/>
          <w:szCs w:val="24"/>
          <w:lang w:val="en-US"/>
        </w:rPr>
        <w:t>:</w:t>
      </w:r>
      <w:r w:rsidR="00B77F0E" w:rsidRPr="00FE28BC">
        <w:rPr>
          <w:b w:val="0"/>
          <w:sz w:val="24"/>
          <w:szCs w:val="24"/>
          <w:lang w:val="en-US"/>
        </w:rPr>
        <w:t xml:space="preserve"> Chapter</w:t>
      </w:r>
      <w:r>
        <w:rPr>
          <w:b w:val="0"/>
          <w:sz w:val="24"/>
          <w:szCs w:val="24"/>
          <w:lang w:val="en-US"/>
        </w:rPr>
        <w:t>s</w:t>
      </w:r>
      <w:r w:rsidR="00381CF8">
        <w:rPr>
          <w:b w:val="0"/>
          <w:sz w:val="24"/>
          <w:szCs w:val="24"/>
          <w:lang w:val="en-US"/>
        </w:rPr>
        <w:t xml:space="preserve"> </w:t>
      </w:r>
      <w:r w:rsidR="00005D9F">
        <w:rPr>
          <w:b w:val="0"/>
          <w:sz w:val="24"/>
          <w:szCs w:val="24"/>
          <w:lang w:val="en-US"/>
        </w:rPr>
        <w:t>8</w:t>
      </w:r>
      <w:r w:rsidR="00381CF8">
        <w:rPr>
          <w:b w:val="0"/>
          <w:sz w:val="24"/>
          <w:szCs w:val="24"/>
          <w:lang w:val="en-US"/>
        </w:rPr>
        <w:t xml:space="preserve"> and </w:t>
      </w:r>
      <w:r w:rsidR="00CB73A2">
        <w:rPr>
          <w:b w:val="0"/>
          <w:sz w:val="24"/>
          <w:szCs w:val="24"/>
          <w:lang w:val="en-US"/>
        </w:rPr>
        <w:t>10</w:t>
      </w:r>
    </w:p>
    <w:p w14:paraId="3F5F6E20" w14:textId="77777777" w:rsidR="00B77F0E" w:rsidRPr="00FE28BC" w:rsidRDefault="00B77F0E" w:rsidP="00CD63D1">
      <w:pPr>
        <w:pStyle w:val="Heading1"/>
        <w:shd w:val="clear" w:color="auto" w:fill="FFFFFF"/>
        <w:spacing w:before="0" w:after="0"/>
        <w:rPr>
          <w:b w:val="0"/>
          <w:sz w:val="24"/>
          <w:szCs w:val="24"/>
          <w:lang w:val="en-US"/>
        </w:rPr>
      </w:pPr>
    </w:p>
    <w:p w14:paraId="4B108C07" w14:textId="77777777" w:rsidR="00B77F0E" w:rsidRPr="00176423" w:rsidRDefault="00AB1693" w:rsidP="00CD63D1">
      <w:pPr>
        <w:pStyle w:val="Heading1"/>
        <w:shd w:val="clear" w:color="auto" w:fill="FFFFFF"/>
        <w:spacing w:before="0" w:after="0"/>
        <w:rPr>
          <w:b w:val="0"/>
          <w:sz w:val="24"/>
          <w:szCs w:val="24"/>
        </w:rPr>
      </w:pPr>
      <w:r w:rsidRPr="00AB1693">
        <w:rPr>
          <w:sz w:val="24"/>
          <w:szCs w:val="24"/>
          <w:lang w:val="en-US"/>
        </w:rPr>
        <w:t>Review the following terms before working on the problem:</w:t>
      </w:r>
      <w:r w:rsidRPr="00CD63D1">
        <w:rPr>
          <w:b w:val="0"/>
          <w:sz w:val="24"/>
          <w:szCs w:val="24"/>
          <w:lang w:val="en-US"/>
        </w:rPr>
        <w:t xml:space="preserve"> </w:t>
      </w:r>
      <w:r w:rsidR="00381CF8" w:rsidRPr="00176423">
        <w:rPr>
          <w:b w:val="0"/>
          <w:sz w:val="24"/>
          <w:szCs w:val="24"/>
          <w:lang w:val="en-US"/>
        </w:rPr>
        <w:t>[</w:t>
      </w:r>
      <w:r w:rsidR="00381CF8" w:rsidRPr="00176423">
        <w:rPr>
          <w:b w:val="0"/>
          <w:sz w:val="24"/>
          <w:szCs w:val="24"/>
          <w:vertAlign w:val="superscript"/>
          <w:lang w:val="en-US"/>
        </w:rPr>
        <w:t>3</w:t>
      </w:r>
      <w:r w:rsidR="00381CF8" w:rsidRPr="00176423">
        <w:rPr>
          <w:b w:val="0"/>
          <w:sz w:val="24"/>
          <w:szCs w:val="24"/>
          <w:lang w:val="en-US"/>
        </w:rPr>
        <w:t>H</w:t>
      </w:r>
      <w:proofErr w:type="gramStart"/>
      <w:r w:rsidR="00381CF8" w:rsidRPr="00176423">
        <w:rPr>
          <w:b w:val="0"/>
          <w:sz w:val="24"/>
          <w:szCs w:val="24"/>
          <w:lang w:val="en-US"/>
        </w:rPr>
        <w:t>]uridine</w:t>
      </w:r>
      <w:proofErr w:type="gramEnd"/>
      <w:r w:rsidR="00381CF8" w:rsidRPr="00176423">
        <w:rPr>
          <w:b w:val="0"/>
          <w:sz w:val="24"/>
          <w:szCs w:val="24"/>
          <w:lang w:val="en-US"/>
        </w:rPr>
        <w:t xml:space="preserve"> labeling, nucleoli, ribosomal RNAs, </w:t>
      </w:r>
      <w:r w:rsidR="00183E18" w:rsidRPr="00176423">
        <w:rPr>
          <w:b w:val="0"/>
          <w:sz w:val="24"/>
          <w:szCs w:val="24"/>
          <w:lang w:val="en-US"/>
        </w:rPr>
        <w:t>velocity</w:t>
      </w:r>
      <w:r w:rsidR="00381CF8" w:rsidRPr="00176423">
        <w:rPr>
          <w:b w:val="0"/>
          <w:sz w:val="24"/>
          <w:szCs w:val="24"/>
        </w:rPr>
        <w:t xml:space="preserve"> centrifugation, radioactivity and UV absorption measurements</w:t>
      </w:r>
    </w:p>
    <w:p w14:paraId="54D8D08B" w14:textId="77777777" w:rsidR="00381CF8" w:rsidRPr="00FA40F6" w:rsidRDefault="00381CF8" w:rsidP="00CD63D1">
      <w:pPr>
        <w:pStyle w:val="Heading1"/>
        <w:pBdr>
          <w:bottom w:val="single" w:sz="4" w:space="1" w:color="auto"/>
        </w:pBdr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1CC542D5" w14:textId="77777777" w:rsidR="00FA40F6" w:rsidRPr="00FA40F6" w:rsidRDefault="00FA40F6" w:rsidP="00CD63D1">
      <w:pPr>
        <w:pStyle w:val="Heading1"/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56A1B327" w14:textId="77777777" w:rsidR="00B77F0E" w:rsidRPr="00343FD9" w:rsidRDefault="00FA40F6" w:rsidP="00CD63D1">
      <w:pPr>
        <w:pStyle w:val="Heading1"/>
        <w:shd w:val="clear" w:color="auto" w:fill="FFFFFF"/>
        <w:spacing w:before="0" w:after="0"/>
        <w:rPr>
          <w:smallCaps/>
          <w:color w:val="auto"/>
          <w:sz w:val="24"/>
          <w:szCs w:val="24"/>
          <w:lang w:val="en-US"/>
        </w:rPr>
      </w:pPr>
      <w:r w:rsidRPr="00343FD9">
        <w:rPr>
          <w:smallCaps/>
          <w:color w:val="auto"/>
          <w:sz w:val="24"/>
          <w:szCs w:val="24"/>
          <w:lang w:val="en-US"/>
        </w:rPr>
        <w:t>E</w:t>
      </w:r>
      <w:r w:rsidR="00B77F0E" w:rsidRPr="00343FD9">
        <w:rPr>
          <w:smallCaps/>
          <w:color w:val="auto"/>
          <w:sz w:val="24"/>
          <w:szCs w:val="24"/>
          <w:lang w:val="en-US"/>
        </w:rPr>
        <w:t>xperiment</w:t>
      </w:r>
    </w:p>
    <w:p w14:paraId="1462CDD7" w14:textId="77777777" w:rsidR="00F31A83" w:rsidRPr="00183E18" w:rsidRDefault="00F31A83" w:rsidP="00CD63D1"/>
    <w:p w14:paraId="2D7F6F73" w14:textId="0D32F316" w:rsidR="00C5236B" w:rsidRDefault="00C5236B" w:rsidP="00CD63D1">
      <w:r w:rsidRPr="00183E18">
        <w:t xml:space="preserve">Three </w:t>
      </w:r>
      <w:r w:rsidR="00E727E4">
        <w:t>cultures of HeLa cells</w:t>
      </w:r>
      <w:r w:rsidRPr="00183E18">
        <w:t xml:space="preserve"> were </w:t>
      </w:r>
      <w:proofErr w:type="spellStart"/>
      <w:r w:rsidR="00FA40F6" w:rsidRPr="00183E18">
        <w:t>labeled</w:t>
      </w:r>
      <w:proofErr w:type="spellEnd"/>
      <w:r w:rsidRPr="00183E18">
        <w:t xml:space="preserve"> with [</w:t>
      </w:r>
      <w:r w:rsidRPr="00183E18">
        <w:rPr>
          <w:vertAlign w:val="superscript"/>
        </w:rPr>
        <w:t>3</w:t>
      </w:r>
      <w:r w:rsidRPr="00183E18">
        <w:t>H</w:t>
      </w:r>
      <w:proofErr w:type="gramStart"/>
      <w:r w:rsidRPr="00183E18">
        <w:t>]uridine</w:t>
      </w:r>
      <w:proofErr w:type="gramEnd"/>
      <w:r w:rsidRPr="00183E18">
        <w:t xml:space="preserve"> for 25 minutes and then subject</w:t>
      </w:r>
      <w:r w:rsidR="00FA40F6">
        <w:t>ed to the following treatments:</w:t>
      </w:r>
    </w:p>
    <w:p w14:paraId="0CE3470D" w14:textId="77777777" w:rsidR="00FA40F6" w:rsidRPr="00183E18" w:rsidRDefault="00FA40F6" w:rsidP="00CD63D1"/>
    <w:p w14:paraId="06298103" w14:textId="6C176154" w:rsidR="00FA40F6" w:rsidRPr="00183E18" w:rsidRDefault="00C5236B" w:rsidP="00CD63D1">
      <w:pPr>
        <w:ind w:firstLine="720"/>
      </w:pPr>
      <w:r w:rsidRPr="00183E18">
        <w:t xml:space="preserve">A. </w:t>
      </w:r>
      <w:r w:rsidR="00FA40F6">
        <w:t>C</w:t>
      </w:r>
      <w:r w:rsidRPr="00183E18">
        <w:t>ontr</w:t>
      </w:r>
      <w:r w:rsidR="00FA40F6">
        <w:t>ol cells</w:t>
      </w:r>
      <w:r w:rsidR="00E42750">
        <w:t xml:space="preserve">: </w:t>
      </w:r>
      <w:r w:rsidR="00CD63D1">
        <w:t>no treatment</w:t>
      </w:r>
    </w:p>
    <w:p w14:paraId="014707EA" w14:textId="78E107C0" w:rsidR="00C5236B" w:rsidRPr="00183E18" w:rsidRDefault="00FA40F6" w:rsidP="00E727E4">
      <w:pPr>
        <w:ind w:left="990" w:hanging="270"/>
      </w:pPr>
      <w:r>
        <w:t>B.</w:t>
      </w:r>
      <w:r w:rsidR="00C5236B" w:rsidRPr="00183E18">
        <w:t xml:space="preserve"> </w:t>
      </w:r>
      <w:r w:rsidR="008545C6">
        <w:t xml:space="preserve">Incubation with </w:t>
      </w:r>
      <w:proofErr w:type="spellStart"/>
      <w:r w:rsidR="008545C6">
        <w:t>a</w:t>
      </w:r>
      <w:r w:rsidR="00C5236B" w:rsidRPr="00183E18">
        <w:t>ctinomycin</w:t>
      </w:r>
      <w:proofErr w:type="spellEnd"/>
      <w:r w:rsidR="00C5236B" w:rsidRPr="00183E18">
        <w:t xml:space="preserve"> D </w:t>
      </w:r>
      <w:r w:rsidR="00E727E4">
        <w:t xml:space="preserve">(which inhibits RNA synthesis) </w:t>
      </w:r>
      <w:r w:rsidR="00C5236B" w:rsidRPr="00183E18">
        <w:t>for</w:t>
      </w:r>
      <w:r w:rsidR="0026547D" w:rsidRPr="00183E18">
        <w:t xml:space="preserve"> an</w:t>
      </w:r>
      <w:r w:rsidR="008545C6">
        <w:t xml:space="preserve"> additional</w:t>
      </w:r>
      <w:r w:rsidR="00410934">
        <w:t xml:space="preserve"> 10 minutes</w:t>
      </w:r>
    </w:p>
    <w:p w14:paraId="1D075BD9" w14:textId="3852E87F" w:rsidR="0026547D" w:rsidRPr="00183E18" w:rsidRDefault="00C5236B" w:rsidP="00CD63D1">
      <w:pPr>
        <w:ind w:firstLine="720"/>
      </w:pPr>
      <w:r w:rsidRPr="00183E18">
        <w:t>C</w:t>
      </w:r>
      <w:r w:rsidR="00FA40F6">
        <w:t>.</w:t>
      </w:r>
      <w:r w:rsidR="0026547D" w:rsidRPr="00183E18">
        <w:t xml:space="preserve"> </w:t>
      </w:r>
      <w:r w:rsidR="008545C6">
        <w:t xml:space="preserve">Incubation with </w:t>
      </w:r>
      <w:proofErr w:type="spellStart"/>
      <w:r w:rsidR="008545C6">
        <w:t>a</w:t>
      </w:r>
      <w:r w:rsidR="00A7524A" w:rsidRPr="00183E18">
        <w:t>ctinomycin</w:t>
      </w:r>
      <w:proofErr w:type="spellEnd"/>
      <w:r w:rsidR="00A7524A" w:rsidRPr="00183E18">
        <w:t xml:space="preserve"> D for an</w:t>
      </w:r>
      <w:r w:rsidR="008545C6">
        <w:t xml:space="preserve"> additional</w:t>
      </w:r>
      <w:r w:rsidRPr="00183E18">
        <w:t xml:space="preserve"> 35 m</w:t>
      </w:r>
      <w:r w:rsidR="00FA40F6">
        <w:t>inutes</w:t>
      </w:r>
    </w:p>
    <w:p w14:paraId="3E5B6462" w14:textId="77777777" w:rsidR="00FA40F6" w:rsidRDefault="00FA40F6" w:rsidP="00CD63D1"/>
    <w:p w14:paraId="5326CCB1" w14:textId="5A6CA0D5" w:rsidR="00C5236B" w:rsidRDefault="00C5236B" w:rsidP="00CD63D1">
      <w:r w:rsidRPr="00183E18">
        <w:t>After incubation</w:t>
      </w:r>
      <w:r w:rsidR="00A7524A">
        <w:t xml:space="preserve"> with </w:t>
      </w:r>
      <w:proofErr w:type="spellStart"/>
      <w:r w:rsidR="00A7524A">
        <w:t>a</w:t>
      </w:r>
      <w:r w:rsidR="00A7524A" w:rsidRPr="00183E18">
        <w:t>ctinomycin</w:t>
      </w:r>
      <w:proofErr w:type="spellEnd"/>
      <w:r w:rsidR="00A7524A" w:rsidRPr="00183E18">
        <w:t xml:space="preserve"> D</w:t>
      </w:r>
      <w:r w:rsidR="00A7524A">
        <w:t>,</w:t>
      </w:r>
      <w:r w:rsidRPr="00183E18">
        <w:t xml:space="preserve"> nucleolar RNA was isolated from the three cultures</w:t>
      </w:r>
      <w:r w:rsidR="00772131">
        <w:t>. T</w:t>
      </w:r>
      <w:r w:rsidRPr="00183E18">
        <w:t xml:space="preserve">he RNA </w:t>
      </w:r>
      <w:r w:rsidR="0026547D" w:rsidRPr="00183E18">
        <w:t>samples</w:t>
      </w:r>
      <w:r w:rsidRPr="00183E18">
        <w:t xml:space="preserve"> were fractionated by </w:t>
      </w:r>
      <w:r w:rsidR="00410934">
        <w:t>high-speed</w:t>
      </w:r>
      <w:r w:rsidR="00183E18">
        <w:t xml:space="preserve"> </w:t>
      </w:r>
      <w:r w:rsidRPr="00183E18">
        <w:t>centrifugation</w:t>
      </w:r>
      <w:r w:rsidR="00183E18">
        <w:t xml:space="preserve"> in a sucrose gradient</w:t>
      </w:r>
      <w:r w:rsidR="00772131">
        <w:t>,</w:t>
      </w:r>
      <w:r w:rsidR="001434AE" w:rsidRPr="00183E18">
        <w:t xml:space="preserve"> and fractions of equal volume were </w:t>
      </w:r>
      <w:r w:rsidR="001434AE">
        <w:t>collected from the bottom of the tube. (The first and last fractions thus correspond to the bottom and the top of the gradients, respectively.) R</w:t>
      </w:r>
      <w:r>
        <w:t>adioactivity and ultraviolet absorption</w:t>
      </w:r>
      <w:r w:rsidR="0026547D">
        <w:t xml:space="preserve"> (A</w:t>
      </w:r>
      <w:r w:rsidR="0026547D" w:rsidRPr="0026547D">
        <w:rPr>
          <w:vertAlign w:val="subscript"/>
        </w:rPr>
        <w:t>260</w:t>
      </w:r>
      <w:r w:rsidR="0026547D">
        <w:t>)</w:t>
      </w:r>
      <w:r w:rsidR="00772131">
        <w:t xml:space="preserve"> of</w:t>
      </w:r>
      <w:r>
        <w:t xml:space="preserve"> </w:t>
      </w:r>
      <w:r w:rsidR="00772131">
        <w:t xml:space="preserve">the fractions </w:t>
      </w:r>
      <w:r>
        <w:t>were measured.</w:t>
      </w:r>
    </w:p>
    <w:p w14:paraId="12879698" w14:textId="77777777" w:rsidR="00FA40F6" w:rsidRDefault="00FA40F6" w:rsidP="00CD63D1">
      <w:r>
        <w:br w:type="page"/>
      </w:r>
    </w:p>
    <w:p w14:paraId="76A8F518" w14:textId="6FD79DEA" w:rsidR="00603EB9" w:rsidRPr="00343FD9" w:rsidRDefault="00FA40F6" w:rsidP="00CD63D1">
      <w:pPr>
        <w:rPr>
          <w:b/>
          <w:bCs/>
          <w:smallCaps/>
          <w:kern w:val="36"/>
        </w:rPr>
      </w:pPr>
      <w:r w:rsidRPr="00343FD9">
        <w:rPr>
          <w:b/>
          <w:bCs/>
          <w:smallCaps/>
          <w:kern w:val="36"/>
        </w:rPr>
        <w:lastRenderedPageBreak/>
        <w:t>F</w:t>
      </w:r>
      <w:r w:rsidR="0026547D" w:rsidRPr="00343FD9">
        <w:rPr>
          <w:b/>
          <w:bCs/>
          <w:smallCaps/>
          <w:kern w:val="36"/>
        </w:rPr>
        <w:t>igure</w:t>
      </w:r>
      <w:r w:rsidR="00E727E4">
        <w:rPr>
          <w:b/>
          <w:bCs/>
          <w:smallCaps/>
          <w:kern w:val="36"/>
        </w:rPr>
        <w:t>s</w:t>
      </w:r>
    </w:p>
    <w:p w14:paraId="19B56008" w14:textId="77777777" w:rsidR="00F32751" w:rsidRPr="00FA40F6" w:rsidRDefault="00F32751" w:rsidP="00CD63D1"/>
    <w:p w14:paraId="5E31DD15" w14:textId="202EE4A9" w:rsidR="00FA40F6" w:rsidRDefault="000E0C8B" w:rsidP="00CD63D1">
      <w:pPr>
        <w:jc w:val="center"/>
      </w:pPr>
      <w:r>
        <w:rPr>
          <w:noProof/>
          <w:lang w:val="en-US"/>
        </w:rPr>
        <w:drawing>
          <wp:inline distT="0" distB="0" distL="0" distR="0" wp14:anchorId="4206FA44" wp14:editId="6861DB40">
            <wp:extent cx="5486400" cy="2468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Cell8e-DAP-08-02-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DB838" w14:textId="77777777" w:rsidR="00CD63D1" w:rsidRPr="00CD63D1" w:rsidRDefault="00CD63D1" w:rsidP="00CD63D1">
      <w:pPr>
        <w:jc w:val="center"/>
        <w:rPr>
          <w:sz w:val="16"/>
          <w:szCs w:val="16"/>
        </w:rPr>
      </w:pPr>
    </w:p>
    <w:p w14:paraId="123B98F5" w14:textId="77777777" w:rsidR="00183E18" w:rsidRPr="00FA40F6" w:rsidRDefault="00183E18" w:rsidP="00CD63D1"/>
    <w:p w14:paraId="13679B97" w14:textId="77777777" w:rsidR="008F2368" w:rsidRPr="00343FD9" w:rsidRDefault="00FA40F6" w:rsidP="00CD63D1">
      <w:pPr>
        <w:rPr>
          <w:b/>
          <w:bCs/>
          <w:smallCaps/>
          <w:kern w:val="36"/>
        </w:rPr>
      </w:pPr>
      <w:r w:rsidRPr="00343FD9">
        <w:rPr>
          <w:b/>
          <w:bCs/>
          <w:smallCaps/>
          <w:kern w:val="36"/>
        </w:rPr>
        <w:t>Questions</w:t>
      </w:r>
    </w:p>
    <w:p w14:paraId="08C8A642" w14:textId="77777777" w:rsidR="00FA40F6" w:rsidRPr="00FA40F6" w:rsidRDefault="00FA40F6" w:rsidP="00CD63D1"/>
    <w:p w14:paraId="149EE083" w14:textId="253B94B8" w:rsidR="008F2368" w:rsidRDefault="00FA40F6" w:rsidP="00CD63D1">
      <w:r>
        <w:t xml:space="preserve">1. </w:t>
      </w:r>
      <w:r w:rsidR="008F2368">
        <w:t>Why is [</w:t>
      </w:r>
      <w:r w:rsidR="008F2368">
        <w:rPr>
          <w:vertAlign w:val="superscript"/>
        </w:rPr>
        <w:t>3</w:t>
      </w:r>
      <w:r w:rsidR="008F2368">
        <w:t>H</w:t>
      </w:r>
      <w:proofErr w:type="gramStart"/>
      <w:r w:rsidR="008F2368">
        <w:t>]uridine</w:t>
      </w:r>
      <w:proofErr w:type="gramEnd"/>
      <w:r w:rsidR="008F2368">
        <w:t xml:space="preserve"> suitable for </w:t>
      </w:r>
      <w:proofErr w:type="spellStart"/>
      <w:r w:rsidR="00F32751">
        <w:t>labeling</w:t>
      </w:r>
      <w:proofErr w:type="spellEnd"/>
      <w:r w:rsidR="008F2368">
        <w:t xml:space="preserve"> newly synthesized RNA molecules?</w:t>
      </w:r>
    </w:p>
    <w:p w14:paraId="2E17AD59" w14:textId="77777777" w:rsidR="00FA40F6" w:rsidRDefault="00FA40F6" w:rsidP="00CD63D1"/>
    <w:p w14:paraId="6FE65850" w14:textId="77777777" w:rsidR="008A17D2" w:rsidRDefault="008A17D2" w:rsidP="00CD63D1"/>
    <w:p w14:paraId="3AE26B01" w14:textId="77777777" w:rsidR="008A17D2" w:rsidRDefault="008A17D2" w:rsidP="00CD63D1"/>
    <w:p w14:paraId="187589D7" w14:textId="77777777" w:rsidR="008A17D2" w:rsidRDefault="008A17D2" w:rsidP="00CD63D1"/>
    <w:p w14:paraId="1D0BB06E" w14:textId="77777777" w:rsidR="008A17D2" w:rsidRDefault="00FA40F6" w:rsidP="00CD63D1">
      <w:r>
        <w:t xml:space="preserve">2. </w:t>
      </w:r>
      <w:r w:rsidR="00E727E4">
        <w:t xml:space="preserve">What is the purpose of treating cells with </w:t>
      </w:r>
      <w:proofErr w:type="spellStart"/>
      <w:r w:rsidR="00E727E4">
        <w:t>actinomycin</w:t>
      </w:r>
      <w:proofErr w:type="spellEnd"/>
      <w:r w:rsidR="00E727E4">
        <w:t xml:space="preserve"> D in this experiment?</w:t>
      </w:r>
      <w:r w:rsidR="00E727E4">
        <w:br/>
      </w:r>
      <w:r w:rsidR="00E727E4">
        <w:br/>
      </w:r>
    </w:p>
    <w:p w14:paraId="0B0803C2" w14:textId="77777777" w:rsidR="008A17D2" w:rsidRDefault="008A17D2" w:rsidP="00CD63D1"/>
    <w:p w14:paraId="7B7F60EF" w14:textId="77777777" w:rsidR="008A17D2" w:rsidRDefault="008A17D2" w:rsidP="00CD63D1"/>
    <w:p w14:paraId="5D620C2B" w14:textId="4D84D22A" w:rsidR="008F2368" w:rsidRDefault="00E727E4" w:rsidP="00CD63D1">
      <w:r>
        <w:t xml:space="preserve">3. </w:t>
      </w:r>
      <w:r w:rsidR="008F2368">
        <w:t xml:space="preserve">Why are the radioactivity and UV absorption curves so different in </w:t>
      </w:r>
      <w:r w:rsidR="00FA40F6">
        <w:t>graph A</w:t>
      </w:r>
      <w:r w:rsidR="008F2368">
        <w:t>?</w:t>
      </w:r>
    </w:p>
    <w:p w14:paraId="1579A97C" w14:textId="7035AE55" w:rsidR="00FA40F6" w:rsidRDefault="00FA40F6" w:rsidP="00CD63D1"/>
    <w:p w14:paraId="58930F3E" w14:textId="1E4B9016" w:rsidR="008A17D2" w:rsidRDefault="008A17D2" w:rsidP="00CD63D1">
      <w:bookmarkStart w:id="0" w:name="_GoBack"/>
      <w:bookmarkEnd w:id="0"/>
    </w:p>
    <w:p w14:paraId="0A387A43" w14:textId="77777777" w:rsidR="008A17D2" w:rsidRDefault="008A17D2" w:rsidP="00CD63D1"/>
    <w:p w14:paraId="11D52BDE" w14:textId="77777777" w:rsidR="008A17D2" w:rsidRDefault="008A17D2" w:rsidP="00CD63D1"/>
    <w:p w14:paraId="33B02661" w14:textId="33B71609" w:rsidR="008F2368" w:rsidRDefault="00FA40F6" w:rsidP="00CD63D1">
      <w:r>
        <w:t xml:space="preserve">4. </w:t>
      </w:r>
      <w:r w:rsidR="008F2368">
        <w:t>What is the relationship between 45S, 28S</w:t>
      </w:r>
      <w:r w:rsidR="00772131">
        <w:t>,</w:t>
      </w:r>
      <w:r w:rsidR="008F2368">
        <w:t xml:space="preserve"> and 18S RNA species?</w:t>
      </w:r>
      <w:r w:rsidR="00B3494D">
        <w:t xml:space="preserve"> </w:t>
      </w:r>
      <w:r w:rsidR="009C3A1D">
        <w:t>Suggest an explanation for the presence</w:t>
      </w:r>
      <w:r w:rsidR="00B3494D">
        <w:t xml:space="preserve"> of 32S RNA</w:t>
      </w:r>
      <w:r w:rsidR="009C3A1D">
        <w:t xml:space="preserve"> in graph B.</w:t>
      </w:r>
    </w:p>
    <w:p w14:paraId="204286F1" w14:textId="7CC73E15" w:rsidR="00FA40F6" w:rsidRDefault="00FA40F6" w:rsidP="00CD63D1"/>
    <w:p w14:paraId="441CD383" w14:textId="77777777" w:rsidR="008A17D2" w:rsidRDefault="008A17D2" w:rsidP="00CD63D1"/>
    <w:p w14:paraId="77A8C6B9" w14:textId="77777777" w:rsidR="008A17D2" w:rsidRDefault="008A17D2" w:rsidP="00CD63D1"/>
    <w:p w14:paraId="4D6B092B" w14:textId="77777777" w:rsidR="008A17D2" w:rsidRDefault="008A17D2" w:rsidP="00CD63D1"/>
    <w:p w14:paraId="333F9103" w14:textId="20DCB07A" w:rsidR="00B3494D" w:rsidRDefault="00E727E4" w:rsidP="00CD63D1">
      <w:r>
        <w:t>5</w:t>
      </w:r>
      <w:r w:rsidR="00FA40F6">
        <w:t xml:space="preserve">. </w:t>
      </w:r>
      <w:r w:rsidR="00772131">
        <w:t>Account for the strong similarity between t</w:t>
      </w:r>
      <w:r w:rsidR="00B3494D">
        <w:t xml:space="preserve">he UV absorption curves of the three </w:t>
      </w:r>
      <w:r>
        <w:t>figures</w:t>
      </w:r>
      <w:r w:rsidR="004025BC">
        <w:t>.</w:t>
      </w:r>
    </w:p>
    <w:p w14:paraId="140E89A3" w14:textId="5FC460BF" w:rsidR="008F2368" w:rsidRDefault="008F2368" w:rsidP="00CD63D1">
      <w:pPr>
        <w:spacing w:after="200"/>
      </w:pPr>
    </w:p>
    <w:sectPr w:rsidR="008F2368" w:rsidSect="00FA40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5B58A" w14:textId="77777777" w:rsidR="006D6412" w:rsidRDefault="006D6412" w:rsidP="00F32751">
      <w:r>
        <w:separator/>
      </w:r>
    </w:p>
  </w:endnote>
  <w:endnote w:type="continuationSeparator" w:id="0">
    <w:p w14:paraId="01E56C0C" w14:textId="77777777" w:rsidR="006D6412" w:rsidRDefault="006D6412" w:rsidP="00F3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23522" w14:textId="77777777" w:rsidR="00CB73A2" w:rsidRDefault="00CB7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4FC13" w14:textId="6A0C84BF" w:rsidR="00CD63D1" w:rsidRPr="00CB73A2" w:rsidRDefault="00CB73A2" w:rsidP="00CB73A2">
    <w:pPr>
      <w:pStyle w:val="Footer"/>
    </w:pPr>
    <w:r>
      <w:rPr>
        <w:sz w:val="16"/>
        <w:szCs w:val="16"/>
      </w:rPr>
      <w:t>© 2019 Oxford University Press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5FDF" w14:textId="77777777" w:rsidR="00CB73A2" w:rsidRDefault="00CB7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A398C" w14:textId="77777777" w:rsidR="006D6412" w:rsidRDefault="006D6412" w:rsidP="00F32751">
      <w:r>
        <w:separator/>
      </w:r>
    </w:p>
  </w:footnote>
  <w:footnote w:type="continuationSeparator" w:id="0">
    <w:p w14:paraId="33AC9E94" w14:textId="77777777" w:rsidR="006D6412" w:rsidRDefault="006D6412" w:rsidP="00F32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3BD10" w14:textId="77777777" w:rsidR="00CB73A2" w:rsidRDefault="00CB7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8268C" w14:textId="77777777" w:rsidR="00CB73A2" w:rsidRDefault="00CB73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B7019" w14:textId="77777777" w:rsidR="00CB73A2" w:rsidRDefault="00CB7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6F1C"/>
    <w:multiLevelType w:val="hybridMultilevel"/>
    <w:tmpl w:val="9C945F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1063D"/>
    <w:multiLevelType w:val="hybridMultilevel"/>
    <w:tmpl w:val="137E0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F30C7"/>
    <w:multiLevelType w:val="hybridMultilevel"/>
    <w:tmpl w:val="969EDA6A"/>
    <w:lvl w:ilvl="0" w:tplc="BBE85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D47565F"/>
    <w:multiLevelType w:val="hybridMultilevel"/>
    <w:tmpl w:val="D3F883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316E75"/>
    <w:multiLevelType w:val="hybridMultilevel"/>
    <w:tmpl w:val="C9D6C17E"/>
    <w:lvl w:ilvl="0" w:tplc="D2E8A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D171FBF"/>
    <w:multiLevelType w:val="hybridMultilevel"/>
    <w:tmpl w:val="9C6EAC08"/>
    <w:lvl w:ilvl="0" w:tplc="599409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83"/>
    <w:rsid w:val="00005D9F"/>
    <w:rsid w:val="000C5F7C"/>
    <w:rsid w:val="000D70D5"/>
    <w:rsid w:val="000E0C8B"/>
    <w:rsid w:val="000F341C"/>
    <w:rsid w:val="001434AE"/>
    <w:rsid w:val="00172F91"/>
    <w:rsid w:val="00176423"/>
    <w:rsid w:val="00183E18"/>
    <w:rsid w:val="001A7377"/>
    <w:rsid w:val="001B657D"/>
    <w:rsid w:val="0026547D"/>
    <w:rsid w:val="0027673E"/>
    <w:rsid w:val="00277D59"/>
    <w:rsid w:val="00290729"/>
    <w:rsid w:val="002F5D04"/>
    <w:rsid w:val="00307835"/>
    <w:rsid w:val="00320973"/>
    <w:rsid w:val="00343FD9"/>
    <w:rsid w:val="00381CF8"/>
    <w:rsid w:val="003957A1"/>
    <w:rsid w:val="003A5F21"/>
    <w:rsid w:val="003B4A97"/>
    <w:rsid w:val="004025BC"/>
    <w:rsid w:val="00410934"/>
    <w:rsid w:val="004226E2"/>
    <w:rsid w:val="0045035B"/>
    <w:rsid w:val="004840B9"/>
    <w:rsid w:val="00512A70"/>
    <w:rsid w:val="0054414E"/>
    <w:rsid w:val="00561381"/>
    <w:rsid w:val="00595669"/>
    <w:rsid w:val="00603EB9"/>
    <w:rsid w:val="0062416C"/>
    <w:rsid w:val="0063060C"/>
    <w:rsid w:val="00634431"/>
    <w:rsid w:val="00694B6B"/>
    <w:rsid w:val="006B0856"/>
    <w:rsid w:val="006D6412"/>
    <w:rsid w:val="00721B90"/>
    <w:rsid w:val="00772131"/>
    <w:rsid w:val="007A0A56"/>
    <w:rsid w:val="007A5001"/>
    <w:rsid w:val="007C4A25"/>
    <w:rsid w:val="008246A7"/>
    <w:rsid w:val="008407FB"/>
    <w:rsid w:val="008445DB"/>
    <w:rsid w:val="00844FFC"/>
    <w:rsid w:val="008545C6"/>
    <w:rsid w:val="008A17D2"/>
    <w:rsid w:val="008F2368"/>
    <w:rsid w:val="009177AF"/>
    <w:rsid w:val="00954D37"/>
    <w:rsid w:val="009C3A1D"/>
    <w:rsid w:val="00A5535B"/>
    <w:rsid w:val="00A6597C"/>
    <w:rsid w:val="00A7524A"/>
    <w:rsid w:val="00A93D77"/>
    <w:rsid w:val="00AB1693"/>
    <w:rsid w:val="00AD2844"/>
    <w:rsid w:val="00AE42EC"/>
    <w:rsid w:val="00B3494D"/>
    <w:rsid w:val="00B77F0E"/>
    <w:rsid w:val="00BE2ADB"/>
    <w:rsid w:val="00C5236B"/>
    <w:rsid w:val="00CB73A2"/>
    <w:rsid w:val="00CD63D1"/>
    <w:rsid w:val="00D30A11"/>
    <w:rsid w:val="00DE6A23"/>
    <w:rsid w:val="00E42750"/>
    <w:rsid w:val="00E42A3D"/>
    <w:rsid w:val="00E727E4"/>
    <w:rsid w:val="00E968D8"/>
    <w:rsid w:val="00F02FED"/>
    <w:rsid w:val="00F31A83"/>
    <w:rsid w:val="00F32751"/>
    <w:rsid w:val="00F94A72"/>
    <w:rsid w:val="00FA40F6"/>
    <w:rsid w:val="00FB1F82"/>
    <w:rsid w:val="00FE49B2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B94D74"/>
  <w15:docId w15:val="{C5B9C26F-716D-4CED-AB19-9A59CAD2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B77F0E"/>
    <w:pPr>
      <w:spacing w:before="240" w:after="120"/>
      <w:outlineLvl w:val="0"/>
    </w:pPr>
    <w:rPr>
      <w:b/>
      <w:bCs/>
      <w:color w:val="000000"/>
      <w:kern w:val="36"/>
      <w:sz w:val="33"/>
      <w:szCs w:val="33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77F0E"/>
    <w:rPr>
      <w:b/>
      <w:bCs/>
      <w:color w:val="000000"/>
      <w:kern w:val="36"/>
      <w:sz w:val="33"/>
      <w:szCs w:val="33"/>
    </w:rPr>
  </w:style>
  <w:style w:type="character" w:customStyle="1" w:styleId="highlight1">
    <w:name w:val="highlight1"/>
    <w:rsid w:val="00B77F0E"/>
    <w:rPr>
      <w:shd w:val="clear" w:color="auto" w:fill="F2F5F8"/>
    </w:rPr>
  </w:style>
  <w:style w:type="paragraph" w:styleId="ListParagraph">
    <w:name w:val="List Paragraph"/>
    <w:basedOn w:val="Normal"/>
    <w:uiPriority w:val="34"/>
    <w:qFormat/>
    <w:rsid w:val="00172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D9F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50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3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35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35B"/>
    <w:rPr>
      <w:b/>
      <w:bCs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32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751"/>
    <w:rPr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F32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2751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D70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70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DE2F7-DDED-470F-BCCD-83A1B3A1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The Cell, 7e</vt:lpstr>
      <vt:lpstr>The Cell, 7e</vt:lpstr>
    </vt:vector>
  </TitlesOfParts>
  <Company>PTE AOK</Company>
  <LinksUpToDate>false</LinksUpToDate>
  <CharactersWithSpaces>2034</CharactersWithSpaces>
  <SharedDoc>false</SharedDoc>
  <HLinks>
    <vt:vector size="30" baseType="variant">
      <vt:variant>
        <vt:i4>8060940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http://www.ncbi.nlm.nih.gov/pubmed?term=Darnell%20JE%5BAuthor%5D&amp;cauthor=true&amp;cauthor_uid=5969070</vt:lpwstr>
      </vt:variant>
      <vt:variant>
        <vt:lpwstr/>
      </vt:variant>
      <vt:variant>
        <vt:i4>5963833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http://www.ncbi.nlm.nih.gov/pubmed?term=Girard%20M%5BAuthor%5D&amp;cauthor=true&amp;cauthor_uid=5969070</vt:lpwstr>
      </vt:variant>
      <vt:variant>
        <vt:lpwstr/>
      </vt:variant>
      <vt:variant>
        <vt:i4>2162688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http://www.ncbi.nlm.nih.gov/pubmed?term=Birnboim%20HC%5BAuthor%5D&amp;cauthor=true&amp;cauthor_uid=5969070</vt:lpwstr>
      </vt:variant>
      <vt:variant>
        <vt:lpwstr/>
      </vt:variant>
      <vt:variant>
        <vt:i4>4259898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http://www.ncbi.nlm.nih.gov/pubmed?term=Soeiro%20R%5BAuthor%5D&amp;cauthor=true&amp;cauthor_uid=5969070</vt:lpwstr>
      </vt:variant>
      <vt:variant>
        <vt:lpwstr/>
      </vt:variant>
      <vt:variant>
        <vt:i4>5963882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http://www.ncbi.nlm.nih.gov/pubmed?term=Warner%20JR%5BAuthor%5D&amp;cauthor=true&amp;cauthor_uid=5969070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Cell, 7e</dc:title>
  <dc:creator>Sinauer Associates</dc:creator>
  <cp:lastModifiedBy>Peter Lacey</cp:lastModifiedBy>
  <cp:revision>10</cp:revision>
  <cp:lastPrinted>2015-06-24T10:38:00Z</cp:lastPrinted>
  <dcterms:created xsi:type="dcterms:W3CDTF">2015-12-22T21:11:00Z</dcterms:created>
  <dcterms:modified xsi:type="dcterms:W3CDTF">2018-11-07T22:06:00Z</dcterms:modified>
</cp:coreProperties>
</file>