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20FC9" w14:textId="77777777" w:rsidR="00F02AA0" w:rsidRDefault="00F02AA0" w:rsidP="00F02AA0">
      <w:pPr>
        <w:rPr>
          <w:b/>
        </w:rPr>
      </w:pPr>
      <w:r>
        <w:rPr>
          <w:b/>
        </w:rPr>
        <w:t>Chapter 17 Cell Signaling</w:t>
      </w:r>
    </w:p>
    <w:p w14:paraId="5BE454C7" w14:textId="77777777" w:rsidR="00F02AA0" w:rsidRDefault="00F02AA0" w:rsidP="00F02AA0">
      <w:pPr>
        <w:rPr>
          <w:b/>
        </w:rPr>
      </w:pPr>
    </w:p>
    <w:p w14:paraId="6195506D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b/>
        </w:rPr>
        <w:t>17.1 Signaling Molecules and Their Receptors</w:t>
      </w:r>
    </w:p>
    <w:p w14:paraId="383B4249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Andrea, J., R.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Gallini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C.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Betsholtz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2008. Role of platelet-derived growth factors in physiology and medicine.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Genes Dev. </w:t>
      </w:r>
      <w:r>
        <w:rPr>
          <w:rFonts w:ascii="PalatinoLTStd-Roman" w:hAnsi="PalatinoLTStd-Roman" w:cs="PalatinoLTStd-Roman"/>
          <w:sz w:val="16"/>
          <w:szCs w:val="16"/>
        </w:rPr>
        <w:t>22: 1276–1312. [R]</w:t>
      </w:r>
    </w:p>
    <w:p w14:paraId="546AB872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1D32C3A9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Arai, K., F. Lee,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Miyajima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S.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Miyatake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N. Arai and T. Yokota. 1990. Cytokines: Coordinators of immune and inflammatory responses.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59: 783–836. [R]</w:t>
      </w:r>
    </w:p>
    <w:p w14:paraId="3F88E07E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01192129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Calabrese, V., C. Mancuso,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Calvani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E.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Rizzarelli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D. A. Butterfield and A. M. G. Stella. 2007. Nitric oxide in the central nervous system: neuroprotection versus neurotoxicity.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Neurosci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8: 766–775. [R]</w:t>
      </w:r>
    </w:p>
    <w:p w14:paraId="3C19DE23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476BC00E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Cao, Y. 2013. Multifarious function of PDGFs and PDGFRs in tumor growth and metastasis.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Mol. Med. </w:t>
      </w:r>
      <w:r>
        <w:rPr>
          <w:rFonts w:ascii="PalatinoLTStd-Roman" w:hAnsi="PalatinoLTStd-Roman" w:cs="PalatinoLTStd-Roman"/>
          <w:sz w:val="16"/>
          <w:szCs w:val="16"/>
        </w:rPr>
        <w:t>19: 460–473. [R]</w:t>
      </w:r>
    </w:p>
    <w:p w14:paraId="0BB3A824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06461265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Changeux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J.P. and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Christopoulos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2016. Allosteric modulation as a unifying mechanism for receptor function and regulation.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166: 1084-1102. [R]</w:t>
      </w:r>
    </w:p>
    <w:p w14:paraId="493C71B3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2EE2C508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Cohen, P. 2006. The twentieth century struggle to decipher insulin signaling.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7: 867–873. [R]</w:t>
      </w:r>
    </w:p>
    <w:p w14:paraId="4CAD980D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3AAF03E3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Hess, D. T., A. Matsumoto, S.-O. Kim, H. E. Marshall and J. S.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Stamler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2005. Protein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S</w:t>
      </w:r>
      <w:r>
        <w:rPr>
          <w:rFonts w:ascii="PalatinoLTStd-Roman" w:hAnsi="PalatinoLTStd-Roman" w:cs="PalatinoLTStd-Roman"/>
          <w:sz w:val="16"/>
          <w:szCs w:val="16"/>
        </w:rPr>
        <w:t>-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nitrosylation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: Purview and parameters.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6: 150–166. [R]</w:t>
      </w:r>
    </w:p>
    <w:p w14:paraId="6734FB25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7693B8EB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Hetherington, A. M. and L. Bardwell. 2011. Plant signaling pathways: a comparative evolutionary overview.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Curr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Biol. </w:t>
      </w:r>
      <w:r>
        <w:rPr>
          <w:rFonts w:ascii="PalatinoLTStd-Roman" w:hAnsi="PalatinoLTStd-Roman" w:cs="PalatinoLTStd-Roman"/>
          <w:sz w:val="16"/>
          <w:szCs w:val="16"/>
        </w:rPr>
        <w:t>21: R317–R319. [R]</w:t>
      </w:r>
    </w:p>
    <w:p w14:paraId="1C2A0097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12656604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Hill, B. G., B. P.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Dranka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>, S. M. Bailey, J. R. Lancaster Jr. and V. M. Darley-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Usmar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2010. What part of NO don’t you understand? Some answers to the cardinal questions in nitric oxide biology.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Biol. Chem. </w:t>
      </w:r>
      <w:r>
        <w:rPr>
          <w:rFonts w:ascii="PalatinoLTStd-Roman" w:hAnsi="PalatinoLTStd-Roman" w:cs="PalatinoLTStd-Roman"/>
          <w:sz w:val="16"/>
          <w:szCs w:val="16"/>
        </w:rPr>
        <w:t>285: 19699–19704. [R]</w:t>
      </w:r>
    </w:p>
    <w:p w14:paraId="57077407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53FB22CF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Levi-Montalcini, R. 1987. The nerve growth factor 35 years later.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237: 1154– 1162. [R]</w:t>
      </w:r>
    </w:p>
    <w:p w14:paraId="6473391C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3362E62D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Li, L. and P. K. Moore. 2007. An overview of the biological significance of endogenous gases: new roles for old molecules.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Soc. Tran. </w:t>
      </w:r>
      <w:r>
        <w:rPr>
          <w:rFonts w:ascii="PalatinoLTStd-Roman" w:hAnsi="PalatinoLTStd-Roman" w:cs="PalatinoLTStd-Roman"/>
          <w:sz w:val="16"/>
          <w:szCs w:val="16"/>
        </w:rPr>
        <w:t>35: 1138–1141. [R]</w:t>
      </w:r>
    </w:p>
    <w:p w14:paraId="7425219D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4F8778FF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McDonnell, D. P. and J. D. Norris. 2002. Connections and regulation of the human estrogen receptor.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296: 1642– 1644. [R]</w:t>
      </w:r>
    </w:p>
    <w:p w14:paraId="1B39BD4F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11203E0B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Nagy, L. and J. W. R. Schwabe. 2004. Mechanism of the nuclear receptor molecular switch.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Sci. </w:t>
      </w:r>
      <w:r>
        <w:rPr>
          <w:rFonts w:ascii="PalatinoLTStd-Roman" w:hAnsi="PalatinoLTStd-Roman" w:cs="PalatinoLTStd-Roman"/>
          <w:sz w:val="16"/>
          <w:szCs w:val="16"/>
        </w:rPr>
        <w:t>29: 317–324. [R]</w:t>
      </w:r>
    </w:p>
    <w:p w14:paraId="1CF8E445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1359EE5B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Ornitz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D. M. and P. J. Marie. 2015. Fibroblast growth factor signaling in skeletal development and disease.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Genes Dev. </w:t>
      </w:r>
      <w:r>
        <w:rPr>
          <w:rFonts w:ascii="PalatinoLTStd-Roman" w:hAnsi="PalatinoLTStd-Roman" w:cs="PalatinoLTStd-Roman"/>
          <w:sz w:val="16"/>
          <w:szCs w:val="16"/>
        </w:rPr>
        <w:t>29: 1463–1486. [R]</w:t>
      </w:r>
    </w:p>
    <w:p w14:paraId="7C19D0E0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056F2DF2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Santner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 and M. Estelle. 2009. Recent advances and emerging trends in plant hormone signaling.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459: 1071–1078. [R]</w:t>
      </w:r>
    </w:p>
    <w:p w14:paraId="1542471A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2AAE6E0A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Sonoda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J., L. Pei and R. M. Evans. 2008. Nuclear receptors: decoding metabolic disease.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FEBS Let. </w:t>
      </w:r>
      <w:r>
        <w:rPr>
          <w:rFonts w:ascii="PalatinoLTStd-Roman" w:hAnsi="PalatinoLTStd-Roman" w:cs="PalatinoLTStd-Roman"/>
          <w:sz w:val="16"/>
          <w:szCs w:val="16"/>
        </w:rPr>
        <w:t>582: 2–9. [R]</w:t>
      </w:r>
    </w:p>
    <w:p w14:paraId="00C034F4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68BC1468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Turner, N., and R. Grose. 2010. Fibroblast growth factor signaling: from development to cancer.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Cancer </w:t>
      </w:r>
      <w:r>
        <w:rPr>
          <w:rFonts w:ascii="PalatinoLTStd-Roman" w:hAnsi="PalatinoLTStd-Roman" w:cs="PalatinoLTStd-Roman"/>
          <w:sz w:val="16"/>
          <w:szCs w:val="16"/>
        </w:rPr>
        <w:t>10: 116–129. [R]</w:t>
      </w:r>
    </w:p>
    <w:p w14:paraId="1267DA96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353974A6" w14:textId="77777777" w:rsidR="00F02AA0" w:rsidRDefault="00F02AA0" w:rsidP="00F02AA0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17.2 G Proteins and Cyclic AMP</w:t>
      </w:r>
    </w:p>
    <w:p w14:paraId="783CDB12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Conti, M. and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Beavo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2007. Biochemistry and physiology of cyclic nucleotide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phosphodiesterases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: essential components in cyclic nucleotide signaling.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76: 481–511. [R]</w:t>
      </w:r>
    </w:p>
    <w:p w14:paraId="51AD286A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7AF4537B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Hofmann, F. 2005. The biology of cyclic GMP-dependent protein kinases.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Biol. Chem. </w:t>
      </w:r>
      <w:r>
        <w:rPr>
          <w:rFonts w:ascii="PalatinoLTStd-Roman" w:hAnsi="PalatinoLTStd-Roman" w:cs="PalatinoLTStd-Roman"/>
          <w:sz w:val="16"/>
          <w:szCs w:val="16"/>
        </w:rPr>
        <w:t>280: 1–4. [R]</w:t>
      </w:r>
    </w:p>
    <w:p w14:paraId="0A3381E2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750A79AA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Hofmann, K. P., P.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Scheerer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P. W. Hildebrand, H.-W. Choe, J. H. Park, M. Heck and O. P. Ernst. 2009. A G protein-coupled receptor at work: the rhodopsin model.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Sci. </w:t>
      </w:r>
      <w:r>
        <w:rPr>
          <w:rFonts w:ascii="PalatinoLTStd-Roman" w:hAnsi="PalatinoLTStd-Roman" w:cs="PalatinoLTStd-Roman"/>
          <w:sz w:val="16"/>
          <w:szCs w:val="16"/>
        </w:rPr>
        <w:t>34: 540–552. [R]</w:t>
      </w:r>
    </w:p>
    <w:p w14:paraId="2DEA624C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13C9DB0C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Lefkowitz, R. J. 2004. Historical review: A brief history and personal retrospective of seven-transmembrane receptors.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Pharmacol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Sci. </w:t>
      </w:r>
      <w:r>
        <w:rPr>
          <w:rFonts w:ascii="PalatinoLTStd-Roman" w:hAnsi="PalatinoLTStd-Roman" w:cs="PalatinoLTStd-Roman"/>
          <w:sz w:val="16"/>
          <w:szCs w:val="16"/>
        </w:rPr>
        <w:t>25: 413–422. [R]</w:t>
      </w:r>
    </w:p>
    <w:p w14:paraId="41E5223E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0E5F77EC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Malbon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C. C. 2005. G proteins in development.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6: 689–701. [R]</w:t>
      </w:r>
    </w:p>
    <w:p w14:paraId="7F885293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2BD4DA4C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Neves, S. R., P. T. Ram and R. Iyengar. 2002. G protein pathways.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296: 1636–1639. [R]</w:t>
      </w:r>
    </w:p>
    <w:p w14:paraId="1FC76A0E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403C69C3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Oldham, W. M. and H. E. Hamm. 2008. Heterotrimeric G protein activation by G-protein-coupled receptors.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9: 60–71. [R]</w:t>
      </w:r>
    </w:p>
    <w:p w14:paraId="68B22D09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1676B240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Siderovski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D. P. and F. S. Willard. 2005. The GAPs, GEFs, and GDIs of heterotrimeric G-protein alpha subunits.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Intl. J. Biol. Sci. </w:t>
      </w:r>
      <w:r>
        <w:rPr>
          <w:rFonts w:ascii="PalatinoLTStd-Roman" w:hAnsi="PalatinoLTStd-Roman" w:cs="PalatinoLTStd-Roman"/>
          <w:sz w:val="16"/>
          <w:szCs w:val="16"/>
        </w:rPr>
        <w:t>1: 51–66. [R]</w:t>
      </w:r>
    </w:p>
    <w:p w14:paraId="62A0FE04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553DC534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Taylor, S. S., C. Kim, C. Y. Cheng, S. H. J. Brown, J. Wu and N. Kannan. 2008. Signaling through cAMP and cAMP-dependent protein kinase: diverse strategies for drug design.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Biochim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Biophys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Acta </w:t>
      </w:r>
      <w:r>
        <w:rPr>
          <w:rFonts w:ascii="PalatinoLTStd-Roman" w:hAnsi="PalatinoLTStd-Roman" w:cs="PalatinoLTStd-Roman"/>
          <w:sz w:val="16"/>
          <w:szCs w:val="16"/>
        </w:rPr>
        <w:t>1784: 16–26. [R]</w:t>
      </w:r>
    </w:p>
    <w:p w14:paraId="3DC34F5B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08C82C61" w14:textId="77777777" w:rsidR="00F02AA0" w:rsidRDefault="00F02AA0" w:rsidP="00F02AA0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17.3 Tyrosine Kinases and Signaling by the MAP Kinase and PI 3-Kinase Pathways</w:t>
      </w:r>
    </w:p>
    <w:p w14:paraId="025B424F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lastRenderedPageBreak/>
        <w:t xml:space="preserve">Baker, S. J., S. G. Rane and E. P. Reddy. 2007. Hematopoietic cytokine receptor signaling.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Oncogene </w:t>
      </w:r>
      <w:r>
        <w:rPr>
          <w:rFonts w:ascii="PalatinoLTStd-Roman" w:hAnsi="PalatinoLTStd-Roman" w:cs="PalatinoLTStd-Roman"/>
          <w:sz w:val="16"/>
          <w:szCs w:val="16"/>
        </w:rPr>
        <w:t>26: 6724–6737. [R]</w:t>
      </w:r>
    </w:p>
    <w:p w14:paraId="020B859A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0F112191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Brazil, D. P., Z.-Z. Yang, and B. A. Hemmings. 2004. Advances in protein kinase B signaling: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AKT</w:t>
      </w:r>
      <w:r>
        <w:rPr>
          <w:rFonts w:ascii="PalatinoLTStd-Roman" w:hAnsi="PalatinoLTStd-Roman" w:cs="PalatinoLTStd-Roman"/>
          <w:sz w:val="16"/>
          <w:szCs w:val="16"/>
        </w:rPr>
        <w:t>ion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on multiple fronts.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Sci. </w:t>
      </w:r>
      <w:r>
        <w:rPr>
          <w:rFonts w:ascii="PalatinoLTStd-Roman" w:hAnsi="PalatinoLTStd-Roman" w:cs="PalatinoLTStd-Roman"/>
          <w:sz w:val="16"/>
          <w:szCs w:val="16"/>
        </w:rPr>
        <w:t>29: 233–242. [R]</w:t>
      </w:r>
    </w:p>
    <w:p w14:paraId="1F418021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2EDD36A5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Cavallaro, U. and E.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Dejana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2011. Adhesion molecule signaling: not always a sticky business.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12: 189–197. [R]</w:t>
      </w:r>
    </w:p>
    <w:p w14:paraId="7786123C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6D766DC6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Efeyan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A., W. C. Comb and D. M. Sabatini. 2015. Nutrient-sensing mechanisms and pathways.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517: 302–310. [R]</w:t>
      </w:r>
    </w:p>
    <w:p w14:paraId="735E2702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7E0B6F15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Eijkelenboom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 and B. M. T.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Burgering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2013. FOXOs: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signalling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integrators for homeostasis maintenance.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14: 83–97. [R]</w:t>
      </w:r>
    </w:p>
    <w:p w14:paraId="17B18679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10807D97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Good, M. C., J. G.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Zalatan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W. A. Lim. 2011. Scaffold proteins: hubs for controlling the flow of cellular information.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332: 680–686. [R]</w:t>
      </w:r>
    </w:p>
    <w:p w14:paraId="2C5ED516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4D216E8E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Hunter, T. and B. M. Sefton. 1980. Transforming gene product of Rous sarcoma virus phosphorylates tyrosine.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Proc. Natl. Acad. Sci. U.S.A. </w:t>
      </w:r>
      <w:r>
        <w:rPr>
          <w:rFonts w:ascii="PalatinoLTStd-Roman" w:hAnsi="PalatinoLTStd-Roman" w:cs="PalatinoLTStd-Roman"/>
          <w:sz w:val="16"/>
          <w:szCs w:val="16"/>
        </w:rPr>
        <w:t>77: 1311–1315. [P]</w:t>
      </w:r>
    </w:p>
    <w:p w14:paraId="169B14F5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567FA689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Johnson, G. L. and R.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Lapadat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2002. Mitogen- activated protein kinase pathways mediated by ERK, JNK, and p38 protein kinases.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298: 1911–1912. [R]</w:t>
      </w:r>
    </w:p>
    <w:p w14:paraId="7A24C410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6F828209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Jope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R. S. and G. V. W. Johnson. 2004. The glamour and gloom of glycogen synthase kinase-3.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Sci. </w:t>
      </w:r>
      <w:r>
        <w:rPr>
          <w:rFonts w:ascii="PalatinoLTStd-Roman" w:hAnsi="PalatinoLTStd-Roman" w:cs="PalatinoLTStd-Roman"/>
          <w:sz w:val="16"/>
          <w:szCs w:val="16"/>
        </w:rPr>
        <w:t>29: 95–102. [R]</w:t>
      </w:r>
    </w:p>
    <w:p w14:paraId="7CC38695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740EF0F2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Manning, B. D. and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Toker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2017. AKT/PKB signaling: navigating the network.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169: 381-405. [R]</w:t>
      </w:r>
    </w:p>
    <w:p w14:paraId="7C3E66A0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00F40BEE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Manning, G., D. B. Whyte, R. Martinez, T. Hunter and S.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Sudarsanam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2002. The protein kinase complement of the human genome.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298: 1912–1934. [R]</w:t>
      </w:r>
    </w:p>
    <w:p w14:paraId="2D7A4A0E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4777D573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Matallanas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D., M. Birtwistle, D. Romano,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Zebisch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Rauch, A. von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Kriegsheim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W.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Kolch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2011. Raf family kinases: old dogs have learned new tricks.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Genes Cancer </w:t>
      </w:r>
      <w:r>
        <w:rPr>
          <w:rFonts w:ascii="PalatinoLTStd-Roman" w:hAnsi="PalatinoLTStd-Roman" w:cs="PalatinoLTStd-Roman"/>
          <w:sz w:val="16"/>
          <w:szCs w:val="16"/>
        </w:rPr>
        <w:t>2: 232–260. [R]</w:t>
      </w:r>
    </w:p>
    <w:p w14:paraId="5B44845D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6E96D560" w14:textId="77777777" w:rsidR="00F02AA0" w:rsidRDefault="00F02AA0" w:rsidP="00F02AA0">
      <w:pPr>
        <w:rPr>
          <w:rFonts w:ascii="PalatinoLTStd-Roman" w:hAnsi="PalatinoLTStd-Roman" w:cs="PalatinoLTStd-Roman"/>
          <w:i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Mayer, B.  J. 2015. The discovery of modular binding domains: building blocks of cell signaling.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Nature Rev. Mol. Cell Biol. </w:t>
      </w:r>
      <w:r w:rsidRPr="00BD257A">
        <w:rPr>
          <w:rFonts w:ascii="PalatinoLTStd-Roman" w:hAnsi="PalatinoLTStd-Roman" w:cs="PalatinoLTStd-Roman"/>
          <w:sz w:val="16"/>
          <w:szCs w:val="16"/>
        </w:rPr>
        <w:t>16: 691-</w:t>
      </w:r>
      <w:r>
        <w:rPr>
          <w:rFonts w:ascii="PalatinoLTStd-Roman" w:hAnsi="PalatinoLTStd-Roman" w:cs="PalatinoLTStd-Roman"/>
          <w:sz w:val="16"/>
          <w:szCs w:val="16"/>
        </w:rPr>
        <w:t>698. [R]</w:t>
      </w:r>
    </w:p>
    <w:p w14:paraId="2B84ABCD" w14:textId="77777777" w:rsidR="00F02AA0" w:rsidRDefault="00F02AA0" w:rsidP="00F02AA0">
      <w:pPr>
        <w:rPr>
          <w:rFonts w:ascii="PalatinoLTStd-Roman" w:hAnsi="PalatinoLTStd-Roman" w:cs="PalatinoLTStd-Roman"/>
          <w:i/>
          <w:sz w:val="16"/>
          <w:szCs w:val="16"/>
        </w:rPr>
      </w:pPr>
    </w:p>
    <w:p w14:paraId="1BBFAEEB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McKay, M. M. and D. K. Morrison. 2007. Integrating signals from RTKs to ERK/ MAPK.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Oncogene </w:t>
      </w:r>
      <w:r>
        <w:rPr>
          <w:rFonts w:ascii="PalatinoLTStd-Roman" w:hAnsi="PalatinoLTStd-Roman" w:cs="PalatinoLTStd-Roman"/>
          <w:sz w:val="16"/>
          <w:szCs w:val="16"/>
        </w:rPr>
        <w:t>26: 3113–3121. [R]</w:t>
      </w:r>
    </w:p>
    <w:p w14:paraId="23A61FE0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37219830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lastRenderedPageBreak/>
        <w:t>Mihaylova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M. and R. J. Shaw. 2011. The AMPK signaling pathway coordinates cell growth, autophagy and metabolism.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Cell Biol. </w:t>
      </w:r>
      <w:r>
        <w:rPr>
          <w:rFonts w:ascii="PalatinoLTStd-Roman" w:hAnsi="PalatinoLTStd-Roman" w:cs="PalatinoLTStd-Roman"/>
          <w:sz w:val="16"/>
          <w:szCs w:val="16"/>
        </w:rPr>
        <w:t>13: 1016–1023. [R]</w:t>
      </w:r>
    </w:p>
    <w:p w14:paraId="1ED82BAD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66105533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Miranti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C. K. and J. S.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Brugge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2002. Sensing the environment: A historical perspective on integrin signal transduction.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Cell Biol. </w:t>
      </w:r>
      <w:r>
        <w:rPr>
          <w:rFonts w:ascii="PalatinoLTStd-Roman" w:hAnsi="PalatinoLTStd-Roman" w:cs="PalatinoLTStd-Roman"/>
          <w:sz w:val="16"/>
          <w:szCs w:val="16"/>
        </w:rPr>
        <w:t>4: E83–E90. [R]</w:t>
      </w:r>
    </w:p>
    <w:p w14:paraId="1BA17F10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1D94541E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Mitra, S. K. and D. D.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Schlaepfer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>. 2006. Integrin-regulated FAK-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Src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signaling in normal and cancer cells.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Curr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Opin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Cell Biol. </w:t>
      </w:r>
      <w:r>
        <w:rPr>
          <w:rFonts w:ascii="PalatinoLTStd-Roman" w:hAnsi="PalatinoLTStd-Roman" w:cs="PalatinoLTStd-Roman"/>
          <w:sz w:val="16"/>
          <w:szCs w:val="16"/>
        </w:rPr>
        <w:t>18: 516–523. [R]</w:t>
      </w:r>
    </w:p>
    <w:p w14:paraId="5E6BCB6D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68680E34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Parsons, S. J. and J. T. Parsons. 2004.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Src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family kinases, key regulators of signal transduction.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Oncogene </w:t>
      </w:r>
      <w:r>
        <w:rPr>
          <w:rFonts w:ascii="PalatinoLTStd-Roman" w:hAnsi="PalatinoLTStd-Roman" w:cs="PalatinoLTStd-Roman"/>
          <w:sz w:val="16"/>
          <w:szCs w:val="16"/>
        </w:rPr>
        <w:t>23: 7906–7909. [R]</w:t>
      </w:r>
    </w:p>
    <w:p w14:paraId="7AF5D986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44A6D474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Raman, M., W. Chen and M. H. Cobb. 2007. Differential regulation and properties of MAPKs.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Oncogene </w:t>
      </w:r>
      <w:r>
        <w:rPr>
          <w:rFonts w:ascii="PalatinoLTStd-Roman" w:hAnsi="PalatinoLTStd-Roman" w:cs="PalatinoLTStd-Roman"/>
          <w:sz w:val="16"/>
          <w:szCs w:val="16"/>
        </w:rPr>
        <w:t>26: 3100–3112. [R]</w:t>
      </w:r>
    </w:p>
    <w:p w14:paraId="4F3139D6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2E849C76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Saxton, R. A. and D. M. Sabatini. 2017. mTOR signaling in growth, metabolism, and disease.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168: 960-976. [R]</w:t>
      </w:r>
    </w:p>
    <w:p w14:paraId="30732CEA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4D8EE2E0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Schindler, C., D. E. Levy and T. Decker. 2007. JAK-STAT signaling: from interferons to cytokines.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Biol. Chem. </w:t>
      </w:r>
      <w:r>
        <w:rPr>
          <w:rFonts w:ascii="PalatinoLTStd-Roman" w:hAnsi="PalatinoLTStd-Roman" w:cs="PalatinoLTStd-Roman"/>
          <w:sz w:val="16"/>
          <w:szCs w:val="16"/>
        </w:rPr>
        <w:t>282: 20059– 20063. [R]</w:t>
      </w:r>
    </w:p>
    <w:p w14:paraId="7DA28B5B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5FC9160C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Stepniak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E., G. L.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Radice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V.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Vasioukhin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2009. Adhesive and signaling functions of cadherins and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catenins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in vertebrate development.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Cold Spring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Harb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Perspect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Biol. </w:t>
      </w:r>
      <w:proofErr w:type="gramStart"/>
      <w:r>
        <w:rPr>
          <w:rFonts w:ascii="PalatinoLTStd-Roman" w:hAnsi="PalatinoLTStd-Roman" w:cs="PalatinoLTStd-Roman"/>
          <w:sz w:val="16"/>
          <w:szCs w:val="16"/>
        </w:rPr>
        <w:t>1:a</w:t>
      </w:r>
      <w:proofErr w:type="gramEnd"/>
      <w:r>
        <w:rPr>
          <w:rFonts w:ascii="PalatinoLTStd-Roman" w:hAnsi="PalatinoLTStd-Roman" w:cs="PalatinoLTStd-Roman"/>
          <w:sz w:val="16"/>
          <w:szCs w:val="16"/>
        </w:rPr>
        <w:t>002949. [R]</w:t>
      </w:r>
    </w:p>
    <w:p w14:paraId="405FAB18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31337E4D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Turjanski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 G., J. P.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Vaque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J. S.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Gutkind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2007. MAP kinases and the control of nuclear events.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Oncogene </w:t>
      </w:r>
      <w:r>
        <w:rPr>
          <w:rFonts w:ascii="PalatinoLTStd-Roman" w:hAnsi="PalatinoLTStd-Roman" w:cs="PalatinoLTStd-Roman"/>
          <w:sz w:val="16"/>
          <w:szCs w:val="16"/>
        </w:rPr>
        <w:t>26: 3240– 3253. [R]</w:t>
      </w:r>
    </w:p>
    <w:p w14:paraId="1F812DDC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39C91B40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Zoncu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R.,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Efeyan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D. M. Sabatini. 2011. mTOR: from growth signal integration to cancer, diabetes and ageing.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Mol. Cell Biol. </w:t>
      </w:r>
      <w:r>
        <w:rPr>
          <w:rFonts w:ascii="PalatinoLTStd-Roman" w:hAnsi="PalatinoLTStd-Roman" w:cs="PalatinoLTStd-Roman"/>
          <w:sz w:val="16"/>
          <w:szCs w:val="16"/>
        </w:rPr>
        <w:t>12: 21–35. [R]</w:t>
      </w:r>
    </w:p>
    <w:p w14:paraId="73274748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44E6779D" w14:textId="77777777" w:rsidR="00F02AA0" w:rsidRDefault="00F02AA0" w:rsidP="00F02AA0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17.4 Receptors Coupled to Transcription Factors</w:t>
      </w:r>
    </w:p>
    <w:p w14:paraId="58878F96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Bray, S. J. 2016. Notch signaling in context.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17:722-735. [R]</w:t>
      </w:r>
    </w:p>
    <w:p w14:paraId="639C4741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7D6679AD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Gay, N. J. and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Gangloff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2007. Structure and function of Toll receptors and their ligands.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76: 141–165. [R]</w:t>
      </w:r>
    </w:p>
    <w:p w14:paraId="5F56E5B8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23B7B80F" w14:textId="77777777" w:rsidR="00F02AA0" w:rsidRDefault="00F02AA0" w:rsidP="00F02AA0">
      <w:pPr>
        <w:rPr>
          <w:rFonts w:ascii="PalatinoLTStd-Bold" w:hAnsi="PalatinoLTStd-Bold" w:cs="PalatinoLTStd-Bold"/>
          <w:bCs/>
          <w:sz w:val="16"/>
          <w:szCs w:val="16"/>
        </w:rPr>
      </w:pPr>
      <w:r w:rsidRPr="00684CA4">
        <w:rPr>
          <w:rFonts w:ascii="PalatinoLTStd-Bold" w:hAnsi="PalatinoLTStd-Bold" w:cs="PalatinoLTStd-Bold"/>
          <w:bCs/>
          <w:sz w:val="16"/>
          <w:szCs w:val="16"/>
        </w:rPr>
        <w:t>Hayden, M. S. and S. Ghosh. 2012. NF-</w:t>
      </w:r>
      <w:r w:rsidRPr="00684CA4">
        <w:rPr>
          <w:rFonts w:ascii="SinauerOblique" w:hAnsi="SinauerOblique" w:cs="SinauerOblique"/>
          <w:i/>
          <w:iCs/>
          <w:sz w:val="16"/>
          <w:szCs w:val="16"/>
        </w:rPr>
        <w:t>k</w:t>
      </w:r>
      <w:r w:rsidRPr="00684CA4">
        <w:rPr>
          <w:rFonts w:ascii="PalatinoLTStd-Bold" w:hAnsi="PalatinoLTStd-Bold" w:cs="PalatinoLTStd-Bold"/>
          <w:bCs/>
          <w:sz w:val="16"/>
          <w:szCs w:val="16"/>
        </w:rPr>
        <w:t>B,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684CA4">
        <w:rPr>
          <w:rFonts w:ascii="PalatinoLTStd-Bold" w:hAnsi="PalatinoLTStd-Bold" w:cs="PalatinoLTStd-Bold"/>
          <w:bCs/>
          <w:sz w:val="16"/>
          <w:szCs w:val="16"/>
        </w:rPr>
        <w:t>the first quarter-century: remarkable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684CA4">
        <w:rPr>
          <w:rFonts w:ascii="PalatinoLTStd-Bold" w:hAnsi="PalatinoLTStd-Bold" w:cs="PalatinoLTStd-Bold"/>
          <w:bCs/>
          <w:sz w:val="16"/>
          <w:szCs w:val="16"/>
        </w:rPr>
        <w:t>progress and outstanding questions.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684CA4">
        <w:rPr>
          <w:rFonts w:ascii="PalatinoLTStd-BoldItalic" w:hAnsi="PalatinoLTStd-BoldItalic" w:cs="PalatinoLTStd-BoldItalic"/>
          <w:bCs/>
          <w:i/>
          <w:iCs/>
          <w:sz w:val="16"/>
          <w:szCs w:val="16"/>
        </w:rPr>
        <w:t xml:space="preserve">Genes Dev. </w:t>
      </w:r>
      <w:r w:rsidRPr="00684CA4">
        <w:rPr>
          <w:rFonts w:ascii="PalatinoLTStd-Bold" w:hAnsi="PalatinoLTStd-Bold" w:cs="PalatinoLTStd-Bold"/>
          <w:bCs/>
          <w:sz w:val="16"/>
          <w:szCs w:val="16"/>
        </w:rPr>
        <w:t>26:203–234. [R]</w:t>
      </w:r>
    </w:p>
    <w:p w14:paraId="5A1CE6B9" w14:textId="77777777" w:rsidR="00F02AA0" w:rsidRDefault="00F02AA0" w:rsidP="00F02AA0">
      <w:pPr>
        <w:rPr>
          <w:rFonts w:ascii="PalatinoLTStd-Bold" w:hAnsi="PalatinoLTStd-Bold" w:cs="PalatinoLTStd-Bold"/>
          <w:bCs/>
          <w:sz w:val="16"/>
          <w:szCs w:val="16"/>
        </w:rPr>
      </w:pPr>
    </w:p>
    <w:p w14:paraId="21CC27CB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Kitisin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K., T.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Saha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T. Blake, N.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Golestaneh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>, M. Deng, C. Kim, Y. Tang, K. Shetty, B. Mishra and L. Mishra. 2007. TGF-</w:t>
      </w:r>
      <w:r w:rsidRPr="006A017C">
        <w:rPr>
          <w:rFonts w:ascii="Symbol" w:hAnsi="Symbol" w:cs="SinauerOblique"/>
          <w:i/>
          <w:iCs/>
          <w:sz w:val="16"/>
          <w:szCs w:val="16"/>
        </w:rPr>
        <w:t></w:t>
      </w:r>
      <w:r>
        <w:rPr>
          <w:rFonts w:ascii="SinauerOblique" w:hAnsi="SinauerOblique" w:cs="SinauerOblique"/>
          <w:i/>
          <w:iCs/>
          <w:sz w:val="16"/>
          <w:szCs w:val="16"/>
        </w:rPr>
        <w:t xml:space="preserve"> </w:t>
      </w:r>
      <w:r>
        <w:rPr>
          <w:rFonts w:ascii="PalatinoLTStd-Roman" w:hAnsi="PalatinoLTStd-Roman" w:cs="PalatinoLTStd-Roman"/>
          <w:sz w:val="16"/>
          <w:szCs w:val="16"/>
        </w:rPr>
        <w:t xml:space="preserve">signaling in development.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STKE </w:t>
      </w:r>
      <w:r>
        <w:rPr>
          <w:rFonts w:ascii="PalatinoLTStd-Roman" w:hAnsi="PalatinoLTStd-Roman" w:cs="PalatinoLTStd-Roman"/>
          <w:sz w:val="16"/>
          <w:szCs w:val="16"/>
        </w:rPr>
        <w:t>2007: cm1. [R]</w:t>
      </w:r>
    </w:p>
    <w:p w14:paraId="301F4F65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3C359575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lastRenderedPageBreak/>
        <w:t>Kopan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R. and M. X. G. Ilagan. 2009. The canonical Notch signaling pathway: unfolding the activation mechanism.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137: 216–233. [R]</w:t>
      </w:r>
    </w:p>
    <w:p w14:paraId="6EB37315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7552D4B4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Massagué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J.,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Seoane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D. Wotton. 2005.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Smad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transcription factors.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Genes Dev. </w:t>
      </w:r>
      <w:r>
        <w:rPr>
          <w:rFonts w:ascii="PalatinoLTStd-Roman" w:hAnsi="PalatinoLTStd-Roman" w:cs="PalatinoLTStd-Roman"/>
          <w:sz w:val="16"/>
          <w:szCs w:val="16"/>
        </w:rPr>
        <w:t>19: 2783–2810. [R]</w:t>
      </w:r>
    </w:p>
    <w:p w14:paraId="05B6E2C6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54267043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Nusse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R. and H.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Clevers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2017.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Wnt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>/</w:t>
      </w:r>
      <w:r w:rsidRPr="006A017C">
        <w:rPr>
          <w:rFonts w:ascii="Symbol" w:hAnsi="Symbol" w:cs="PalatinoLTStd-Roman"/>
          <w:i/>
          <w:sz w:val="16"/>
          <w:szCs w:val="16"/>
        </w:rPr>
        <w:t></w:t>
      </w:r>
      <w:r>
        <w:rPr>
          <w:rFonts w:ascii="PalatinoLTStd-Roman" w:hAnsi="PalatinoLTStd-Roman" w:cs="PalatinoLTStd-Roman"/>
          <w:sz w:val="16"/>
          <w:szCs w:val="16"/>
        </w:rPr>
        <w:t xml:space="preserve">-catenin signaling, disease, and emerging therapeutic modalities.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169:985-999. [R]</w:t>
      </w:r>
    </w:p>
    <w:p w14:paraId="61ADAC3B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5EB530DE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Schmierer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>, B. and C. S. Hill. 2007. TGF</w:t>
      </w:r>
      <w:r w:rsidRPr="006A017C">
        <w:rPr>
          <w:rFonts w:ascii="Symbol" w:hAnsi="Symbol" w:cs="SinauerOblique"/>
          <w:i/>
          <w:iCs/>
          <w:sz w:val="16"/>
          <w:szCs w:val="16"/>
        </w:rPr>
        <w:t></w:t>
      </w:r>
      <w:r>
        <w:rPr>
          <w:rFonts w:ascii="PalatinoLTStd-Roman" w:hAnsi="PalatinoLTStd-Roman" w:cs="PalatinoLTStd-Roman"/>
          <w:sz w:val="16"/>
          <w:szCs w:val="16"/>
        </w:rPr>
        <w:t xml:space="preserve">- SMAD signal transduction: molecular specificity and functional flexibility.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8: 970–982. [R]</w:t>
      </w:r>
    </w:p>
    <w:p w14:paraId="6820A1E4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46EFA196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Zhang, Q., M.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Lenardo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D. Baltimore. 30 years of NF-</w:t>
      </w:r>
      <w:r w:rsidRPr="006A017C">
        <w:rPr>
          <w:rFonts w:ascii="Symbol" w:hAnsi="Symbol" w:cs="PalatinoLTStd-Roman"/>
          <w:i/>
          <w:sz w:val="16"/>
          <w:szCs w:val="16"/>
        </w:rPr>
        <w:t></w:t>
      </w:r>
      <w:r>
        <w:rPr>
          <w:rFonts w:ascii="PalatinoLTStd-Roman" w:hAnsi="PalatinoLTStd-Roman" w:cs="PalatinoLTStd-Roman"/>
          <w:sz w:val="16"/>
          <w:szCs w:val="16"/>
        </w:rPr>
        <w:t xml:space="preserve">B: a blossoming of relevance to human pathology.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 xml:space="preserve">168: 37-57. [R] </w:t>
      </w:r>
    </w:p>
    <w:p w14:paraId="7216D7B3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715DD08E" w14:textId="77777777" w:rsidR="00F02AA0" w:rsidRDefault="00F02AA0" w:rsidP="00F02AA0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17.5 Signaling Dynamics and Networks</w:t>
      </w:r>
    </w:p>
    <w:p w14:paraId="3716D265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Aldridge, B. B., J. M. Burke, D.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Lauffenburger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P. K.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Sorger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2006. Physicochemical modelling of cell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signalling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pathways.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Cell Biol. </w:t>
      </w:r>
      <w:r>
        <w:rPr>
          <w:rFonts w:ascii="PalatinoLTStd-Roman" w:hAnsi="PalatinoLTStd-Roman" w:cs="PalatinoLTStd-Roman"/>
          <w:sz w:val="16"/>
          <w:szCs w:val="16"/>
        </w:rPr>
        <w:t>8: 1195–1203. [R]</w:t>
      </w:r>
    </w:p>
    <w:p w14:paraId="01923B72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61FF3437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Hoffmann, A.,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Levchenko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>, M. L. Scott and D. Baltimore. 2002. The I</w:t>
      </w:r>
      <w:r w:rsidRPr="00FC30A0">
        <w:rPr>
          <w:rFonts w:ascii="Symbol" w:hAnsi="Symbol" w:cs="SinauerOblique"/>
          <w:i/>
          <w:iCs/>
          <w:sz w:val="16"/>
          <w:szCs w:val="16"/>
        </w:rPr>
        <w:t></w:t>
      </w:r>
      <w:r>
        <w:rPr>
          <w:rFonts w:ascii="PalatinoLTStd-Roman" w:hAnsi="PalatinoLTStd-Roman" w:cs="PalatinoLTStd-Roman"/>
          <w:sz w:val="16"/>
          <w:szCs w:val="16"/>
        </w:rPr>
        <w:t>B—NF-</w:t>
      </w:r>
      <w:r w:rsidRPr="00FC30A0">
        <w:rPr>
          <w:rFonts w:ascii="Symbol" w:hAnsi="Symbol" w:cs="SinauerOblique"/>
          <w:i/>
          <w:iCs/>
          <w:sz w:val="16"/>
          <w:szCs w:val="16"/>
        </w:rPr>
        <w:t></w:t>
      </w:r>
      <w:r>
        <w:rPr>
          <w:rFonts w:ascii="PalatinoLTStd-Roman" w:hAnsi="PalatinoLTStd-Roman" w:cs="PalatinoLTStd-Roman"/>
          <w:sz w:val="16"/>
          <w:szCs w:val="16"/>
        </w:rPr>
        <w:t xml:space="preserve">B signaling module: Temporal control and selective gene activation.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298: 1241–1245. [P]</w:t>
      </w:r>
    </w:p>
    <w:p w14:paraId="16831DD7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3F1C89B6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Lefkowitz, R. J. and S. K. Shenoy. 2005. Transduction of receptor signals by </w:t>
      </w:r>
      <w:r w:rsidRPr="00FC30A0">
        <w:rPr>
          <w:rFonts w:ascii="Symbol" w:hAnsi="Symbol" w:cs="SinauerOblique"/>
          <w:i/>
          <w:iCs/>
          <w:sz w:val="16"/>
          <w:szCs w:val="16"/>
        </w:rPr>
        <w:t></w:t>
      </w:r>
      <w:r>
        <w:rPr>
          <w:rFonts w:ascii="Symbol" w:hAnsi="Symbol" w:cs="SinauerOblique"/>
          <w:i/>
          <w:iCs/>
          <w:sz w:val="16"/>
          <w:szCs w:val="16"/>
        </w:rPr>
        <w:t>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arrestins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308: 512–517. [R]</w:t>
      </w:r>
    </w:p>
    <w:p w14:paraId="44DBE555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42F9BC07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Ma’ayan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A., S. L. Jenkins, S. Neves,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Hasseldine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E. Grace, B.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Dubin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-Thaler, N.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Eungdamrong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G. Weng, P. T. Ram, J. J. Rice,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Kershenbaum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G.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Stolovitzky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R. D. Blitzer, and R. Iyengar. 2005. Formation of regulatory patterns during signal propagation in a mammalian cellular network.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309: 1078–1083. [P]</w:t>
      </w:r>
    </w:p>
    <w:p w14:paraId="01AF43B2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3BC4AD66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Marshall, C. J. 1995. Specificity of receptor tyrosine kinase signaling: Transient versus sustained extracellular signal-regulated kinase activation.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80: 179–185. [R]</w:t>
      </w:r>
    </w:p>
    <w:p w14:paraId="033D0292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56983D5B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Papin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A., T. Hunter, B. O.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Palsson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S. Subramaniam. 2005. Reconstruction of cellular signaling networks and analysis of their properties.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6: 99–111. [R]</w:t>
      </w:r>
    </w:p>
    <w:p w14:paraId="2976AD3F" w14:textId="77777777" w:rsidR="00F02AA0" w:rsidRDefault="00F02AA0" w:rsidP="00F02AA0">
      <w:pPr>
        <w:rPr>
          <w:rFonts w:ascii="PalatinoLTStd-Roman" w:hAnsi="PalatinoLTStd-Roman" w:cs="PalatinoLTStd-Roman"/>
          <w:sz w:val="16"/>
          <w:szCs w:val="16"/>
        </w:rPr>
      </w:pPr>
    </w:p>
    <w:p w14:paraId="6B735555" w14:textId="7B789E0A" w:rsidR="00F06454" w:rsidRDefault="00F02AA0" w:rsidP="00F02AA0">
      <w:r>
        <w:rPr>
          <w:rFonts w:ascii="PalatinoLTStd-Roman" w:hAnsi="PalatinoLTStd-Roman" w:cs="PalatinoLTStd-Roman"/>
          <w:sz w:val="16"/>
          <w:szCs w:val="16"/>
        </w:rPr>
        <w:t xml:space="preserve">Zhu, X., M. Gerstein and M. Snyder. 2007. Getting connected: analysis and principles of biological networks.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Genes Dev. </w:t>
      </w:r>
      <w:r>
        <w:rPr>
          <w:rFonts w:ascii="PalatinoLTStd-Roman" w:hAnsi="PalatinoLTStd-Roman" w:cs="PalatinoLTStd-Roman"/>
          <w:sz w:val="16"/>
          <w:szCs w:val="16"/>
        </w:rPr>
        <w:t xml:space="preserve">21: 1010–1024. [R] </w:t>
      </w:r>
      <w:bookmarkStart w:id="0" w:name="_GoBack"/>
      <w:bookmarkEnd w:id="0"/>
    </w:p>
    <w:sectPr w:rsidR="00F0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PalatinoLTStd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ono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TStd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nauerOblique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TStd-Bold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F04C8"/>
    <w:multiLevelType w:val="hybridMultilevel"/>
    <w:tmpl w:val="2DD223E2"/>
    <w:lvl w:ilvl="0" w:tplc="03A072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62B3"/>
    <w:multiLevelType w:val="multilevel"/>
    <w:tmpl w:val="857EDD54"/>
    <w:lvl w:ilvl="0">
      <w:start w:val="1"/>
      <w:numFmt w:val="decimal"/>
      <w:pStyle w:val="STXQ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A0"/>
    <w:rsid w:val="00274F90"/>
    <w:rsid w:val="002C4E38"/>
    <w:rsid w:val="004042BC"/>
    <w:rsid w:val="0049210C"/>
    <w:rsid w:val="005C6D9C"/>
    <w:rsid w:val="007C4E60"/>
    <w:rsid w:val="00A76456"/>
    <w:rsid w:val="00B00326"/>
    <w:rsid w:val="00F0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7B83"/>
  <w15:chartTrackingRefBased/>
  <w15:docId w15:val="{BB0D622E-A8C6-4D12-8CE1-CA56518E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AA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Other">
    <w:name w:val="Symbol Other"/>
    <w:basedOn w:val="DefaultParagraphFont"/>
    <w:uiPriority w:val="1"/>
    <w:qFormat/>
    <w:rsid w:val="004042BC"/>
    <w:rPr>
      <w:rFonts w:ascii="Times New Roman" w:hAnsi="Times New Roman" w:cs="Symbol"/>
      <w:i w:val="0"/>
      <w:color w:val="00B050"/>
      <w:w w:val="100"/>
    </w:rPr>
  </w:style>
  <w:style w:type="paragraph" w:customStyle="1" w:styleId="STXQL">
    <w:name w:val="STX&gt;QL"/>
    <w:basedOn w:val="Normal"/>
    <w:next w:val="Normal"/>
    <w:autoRedefine/>
    <w:qFormat/>
    <w:rsid w:val="00B00326"/>
    <w:pPr>
      <w:widowControl w:val="0"/>
      <w:numPr>
        <w:numId w:val="2"/>
      </w:numPr>
      <w:spacing w:after="0" w:line="360" w:lineRule="auto"/>
      <w:ind w:hanging="360"/>
    </w:pPr>
    <w:rPr>
      <w:rFonts w:ascii="Times New Roman" w:eastAsia="Times New Roman" w:hAnsi="Times New Roman" w:cs="Times-Roman"/>
      <w:szCs w:val="18"/>
    </w:rPr>
  </w:style>
  <w:style w:type="paragraph" w:customStyle="1" w:styleId="BTXL">
    <w:name w:val="BTX&gt;L"/>
    <w:basedOn w:val="Normal"/>
    <w:next w:val="Normal"/>
    <w:autoRedefine/>
    <w:qFormat/>
    <w:rsid w:val="00274F90"/>
    <w:pPr>
      <w:widowControl w:val="0"/>
      <w:spacing w:after="0" w:line="480" w:lineRule="auto"/>
      <w:ind w:left="720"/>
    </w:pPr>
    <w:rPr>
      <w:rFonts w:ascii="Times New Roman" w:eastAsia="Times New Roman" w:hAnsi="Times New Roman" w:cs="Times New Roman"/>
      <w:sz w:val="18"/>
      <w:lang w:val="en-GB" w:eastAsia="hu-HU"/>
    </w:rPr>
  </w:style>
  <w:style w:type="paragraph" w:customStyle="1" w:styleId="BTXNL">
    <w:name w:val="BTX&gt;NL"/>
    <w:basedOn w:val="Normal"/>
    <w:next w:val="Normal"/>
    <w:autoRedefine/>
    <w:qFormat/>
    <w:rsid w:val="007C4E60"/>
    <w:pPr>
      <w:widowControl w:val="0"/>
      <w:spacing w:after="0" w:line="480" w:lineRule="auto"/>
      <w:ind w:firstLine="28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FMCTPREF">
    <w:name w:val="FMCT:PREF"/>
    <w:basedOn w:val="Normal"/>
    <w:autoRedefine/>
    <w:rsid w:val="0049210C"/>
    <w:pPr>
      <w:widowControl w:val="0"/>
      <w:autoSpaceDE w:val="0"/>
      <w:autoSpaceDN w:val="0"/>
      <w:adjustRightInd w:val="0"/>
      <w:spacing w:after="80" w:line="280" w:lineRule="atLeast"/>
      <w:textAlignment w:val="center"/>
    </w:pPr>
    <w:rPr>
      <w:rFonts w:ascii="Times-BoldItalic" w:eastAsia="Times New Roman" w:hAnsi="Times-BoldItalic" w:cs="Times-BoldItalic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Marton, Tracy</dc:creator>
  <cp:keywords/>
  <dc:description/>
  <cp:lastModifiedBy>Marton, Tracy</cp:lastModifiedBy>
  <cp:revision>1</cp:revision>
  <dcterms:created xsi:type="dcterms:W3CDTF">2018-08-13T13:38:00Z</dcterms:created>
  <dcterms:modified xsi:type="dcterms:W3CDTF">2018-08-13T13:38:00Z</dcterms:modified>
</cp:coreProperties>
</file>