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8CA2" w14:textId="77777777" w:rsidR="00876D4F" w:rsidRDefault="00876D4F" w:rsidP="00876D4F">
      <w:pPr>
        <w:rPr>
          <w:b/>
        </w:rPr>
      </w:pPr>
      <w:r>
        <w:rPr>
          <w:b/>
        </w:rPr>
        <w:t>Chapter 14 The Cytoskeleton and Cell Movement</w:t>
      </w:r>
    </w:p>
    <w:p w14:paraId="36A60B27" w14:textId="77777777" w:rsidR="00876D4F" w:rsidRDefault="00876D4F" w:rsidP="00876D4F">
      <w:pPr>
        <w:rPr>
          <w:b/>
        </w:rPr>
      </w:pPr>
    </w:p>
    <w:p w14:paraId="1B06AB04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b/>
        </w:rPr>
        <w:t>14.1 Structure and Organization of Actin Filaments</w:t>
      </w:r>
    </w:p>
    <w:p w14:paraId="69DB75BE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Baines, A. J., H.-C. Lu and P. M. Bennett 2013. The protein 4.1 family: hub proteins in animals for organizing membrane proteins.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1838: 605-619. [R]</w:t>
      </w:r>
    </w:p>
    <w:p w14:paraId="2340EA31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0C65306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Bravo-Cordero, J. J., M. A. O.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Magalhaes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J. Eddy, L. Hodgson and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Condeelis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Functions of cofilin in cell locomotion and invasion.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14: 405-415. [R]</w:t>
      </w:r>
    </w:p>
    <w:p w14:paraId="20FF51D0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7DF26356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Breitsprecher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and B. L. Goode. 2013.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Formins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at a glance.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Cell Sci. </w:t>
      </w:r>
      <w:r>
        <w:rPr>
          <w:rFonts w:ascii="PalatinoLTStd-Roman" w:hAnsi="PalatinoLTStd-Roman" w:cs="PalatinoLTStd-Roman"/>
          <w:sz w:val="16"/>
          <w:szCs w:val="16"/>
        </w:rPr>
        <w:t>126: 1-7. [R]</w:t>
      </w:r>
    </w:p>
    <w:p w14:paraId="56D9E515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003646CD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Campellone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 G. and M. D. Welch. 2010. A nucleator arms race: cellular control of actin assembly.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11: 237–251. [R]</w:t>
      </w:r>
    </w:p>
    <w:p w14:paraId="3D46D6BA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61A87683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Carlier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M.-F. and S. Shekhar. 2017. Global treadmilling coordinates actin turnover and controls the size of actin networks.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18: 389-401. [R]</w:t>
      </w:r>
    </w:p>
    <w:p w14:paraId="16D758C2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5E74C3C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Dominguez, R. and K. C. Holmes. 2011. Actin structure and function.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40: 169–186. [R]</w:t>
      </w:r>
    </w:p>
    <w:p w14:paraId="4088413A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463B18E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Fehon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G., A. I.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McClatchey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Bretscher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Organizing the cell cortex: the role of ERM proteins.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11: 276–287. [R]</w:t>
      </w:r>
    </w:p>
    <w:p w14:paraId="6438012E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53922DAF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Kabsch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W., H. G.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Mannherz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Suck, E. F. Pai and K. C. Holmes. 1990. Atomic structure of the actin: DNase I complex.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347: 37–44. [P]</w:t>
      </w:r>
    </w:p>
    <w:p w14:paraId="29EF6299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5FA6611F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Ozyamak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E., J.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Kollman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Komeili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Bacterial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actins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their diversity.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Biochemistry </w:t>
      </w:r>
      <w:r>
        <w:rPr>
          <w:rFonts w:ascii="PalatinoLTStd-Roman" w:hAnsi="PalatinoLTStd-Roman" w:cs="PalatinoLTStd-Roman"/>
          <w:sz w:val="16"/>
          <w:szCs w:val="16"/>
        </w:rPr>
        <w:t>52: 6928-6939. [R]</w:t>
      </w:r>
    </w:p>
    <w:p w14:paraId="0CE8BE6D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57DE1F1B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Pollard, T. D. and J. A. Cooper. 2009. Actin, a central player in cell shape and movement.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326: 1208–1212. [R]</w:t>
      </w:r>
    </w:p>
    <w:p w14:paraId="7F5C41E5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1158EE66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Rahimov, F. and L.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Kunkcl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Cellular and molecular mechanisms underlying muscular dystrophy.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Cell Biol. </w:t>
      </w:r>
      <w:r>
        <w:rPr>
          <w:rFonts w:ascii="PalatinoLTStd-Roman" w:hAnsi="PalatinoLTStd-Roman" w:cs="PalatinoLTStd-Roman"/>
          <w:sz w:val="16"/>
          <w:szCs w:val="16"/>
        </w:rPr>
        <w:t>201: 499–510. [R]</w:t>
      </w:r>
    </w:p>
    <w:p w14:paraId="1BBE6A71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73062B0B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Rotty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D., C. Wu and J. E. Bear. 2013. New insights into the regulation and cellular functions of the ARP2/3 complex.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14: 7–12. [R]</w:t>
      </w:r>
    </w:p>
    <w:p w14:paraId="4EAE3577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0C45E270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lastRenderedPageBreak/>
        <w:t>Siton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-Mendelson, O.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Bernheim-Groswasser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2017. Functional actin networks under construction: the cooperative action of actin nucleation and elongation factors.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Trends </w:t>
      </w:r>
      <w:proofErr w:type="spellStart"/>
      <w:r>
        <w:rPr>
          <w:rFonts w:ascii="PalatinoLTStd-Roman" w:hAnsi="PalatinoLTStd-Roman" w:cs="PalatinoLTStd-Roman"/>
          <w:i/>
          <w:sz w:val="16"/>
          <w:szCs w:val="16"/>
        </w:rPr>
        <w:t>Biochem</w:t>
      </w:r>
      <w:proofErr w:type="spellEnd"/>
      <w:r>
        <w:rPr>
          <w:rFonts w:ascii="PalatinoLTStd-Roman" w:hAnsi="PalatinoLTStd-Roman" w:cs="PalatinoLTStd-Roman"/>
          <w:i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42: 414-430. [R]</w:t>
      </w:r>
    </w:p>
    <w:p w14:paraId="700C8BBF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2C5A0CE8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Zhou, A. X., J. H. Hartwig and L.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Akyurek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Filamins in cell signaling, transcription and organ development.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20: 113–123. [R]</w:t>
      </w:r>
    </w:p>
    <w:p w14:paraId="15ADF720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4DEE4E1B" w14:textId="77777777" w:rsidR="00876D4F" w:rsidRDefault="00876D4F" w:rsidP="00876D4F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14.2 Myosin Motors</w:t>
      </w:r>
    </w:p>
    <w:p w14:paraId="4A374696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Finer, J. T., R. M. Simmons and J. A. Spudich. 1994. Single myosin molecule mechanics: Piconewton forces and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nanometre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steps.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368: 113–119. [P]</w:t>
      </w:r>
    </w:p>
    <w:p w14:paraId="459BCE18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053E5440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Geeves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A. and K. C. Holmes. 1999. Structural mechanism of muscle contraction.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. 68: 687–728. [R]</w:t>
      </w:r>
    </w:p>
    <w:p w14:paraId="4332D372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0FE69F19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Greenberg, M. J. and E.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Ostap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Regulation and control of myosin-I by the motor and light chain binding domains.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23: 81–89. [R]</w:t>
      </w:r>
    </w:p>
    <w:p w14:paraId="1D723E07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42C25202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Hammer, J. A. III and W. Wagner. 2013. Functions of class V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myosins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in neurons.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Biol. Chem. </w:t>
      </w:r>
      <w:r>
        <w:rPr>
          <w:rFonts w:ascii="PalatinoLTStd-Roman" w:hAnsi="PalatinoLTStd-Roman" w:cs="PalatinoLTStd-Roman"/>
          <w:sz w:val="16"/>
          <w:szCs w:val="16"/>
        </w:rPr>
        <w:t>288: 28428–28434. [R]</w:t>
      </w:r>
    </w:p>
    <w:p w14:paraId="33D0EAC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70CC664E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Huxley, A. F. and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Niedergerke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1954. Interference microscopy of living muscle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fibres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173: 971–973. [P]</w:t>
      </w:r>
    </w:p>
    <w:p w14:paraId="6C7DA223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2AC216D2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Huxley, H. E. 1969. The mechanism of muscle contraction.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164: 1356–1366. [R]</w:t>
      </w:r>
    </w:p>
    <w:p w14:paraId="72F244B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5343E751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Huxley, H. E. and J. Hanson. 1954. Changes in the cross-striations of muscle contraction and their structural interpretation.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173: 973–976. [P]</w:t>
      </w:r>
    </w:p>
    <w:p w14:paraId="6F0DF48D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056BB52B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Rayment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I., H. M. Holden, M. Whittaker, C. B.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Yohn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Lorenz, K. C.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Kolmes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R. A. Milligan. 1993. Structure of the actin-myosin complex and its implications for muscle contraction.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261: 58–65. [P]</w:t>
      </w:r>
    </w:p>
    <w:p w14:paraId="1011F47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1BDD05ED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Rayment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I., W.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Rypniewski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 Schmidt- Base, R. Smith, D.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Tomchick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M. Benning, D. A. Winkelmann, G.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Wesenberg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H. M. Holden. 1993. Three-dimensional structure of myosin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subfragment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- 1: A molecular motor.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261: 50–58. [P]</w:t>
      </w:r>
    </w:p>
    <w:p w14:paraId="09391684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6E216904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Sweeney, H. L.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Houdusse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Myosin VI rewrites the rules for myosin motors.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141: 573–582. [R]</w:t>
      </w:r>
    </w:p>
    <w:p w14:paraId="12C6BEF5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6D988442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14.3 Microtubules</w:t>
      </w:r>
    </w:p>
    <w:p w14:paraId="0F16CE37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Akhmanova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and M. O. Steinmetz. 2008. Tracking the ends: a dynamic protein network controls the fate of microtubule tips.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9: 309–322. [R]</w:t>
      </w:r>
    </w:p>
    <w:p w14:paraId="78F1DFBB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7220FB45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Al-Bassam, J. and F. Chang. 2011. Regulation of microtubule dynamics by TOG-domain proteins XMAP215/Dis1 and CLASP.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21: 604–614. [R]</w:t>
      </w:r>
    </w:p>
    <w:p w14:paraId="76548D75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24C3CA66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Barisic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and H.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Maiato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2016. The tubulin code: a navigation system for chromosomes during mitosis.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26: 766-775. [R]</w:t>
      </w:r>
    </w:p>
    <w:p w14:paraId="06387F81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4080202D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Conduit, P. T.,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Wainman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J. W. Raff. 2015. Centrosome function and assembly in animal cells.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16: 611-624. [R]</w:t>
      </w:r>
    </w:p>
    <w:p w14:paraId="0E5F2D8D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74632D79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Gonczy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 2012. Towards a molecular architecture of centriole assembly.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13: 425–435. [R]</w:t>
      </w:r>
    </w:p>
    <w:p w14:paraId="1BD45E17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3D2A57D2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Howard, J. and A. A. Hyman. 2009. Growth, fluctuation and switching at microtubule plus ends.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10: 569–574. [R]</w:t>
      </w:r>
    </w:p>
    <w:p w14:paraId="1C77E75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3EF3869E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Janke, C. and J. C.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Bulinski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2011. Posttranslational regulation of the microtubule cytoskeleton: mechanisms and functions.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12: 773–785. [R]</w:t>
      </w:r>
    </w:p>
    <w:p w14:paraId="1F803F35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160585A2" w14:textId="77777777" w:rsidR="00876D4F" w:rsidRDefault="00876D4F" w:rsidP="00876D4F">
      <w:pPr>
        <w:rPr>
          <w:rFonts w:ascii="PalatinoLTStd-Bold" w:hAnsi="PalatinoLTStd-Bold" w:cs="PalatinoLTStd-Bold"/>
          <w:bCs/>
          <w:sz w:val="16"/>
          <w:szCs w:val="16"/>
        </w:rPr>
      </w:pPr>
      <w:proofErr w:type="spellStart"/>
      <w:r w:rsidRPr="0044234D">
        <w:rPr>
          <w:rFonts w:ascii="PalatinoLTStd-Bold" w:hAnsi="PalatinoLTStd-Bold" w:cs="PalatinoLTStd-Bold"/>
          <w:bCs/>
          <w:sz w:val="16"/>
          <w:szCs w:val="16"/>
        </w:rPr>
        <w:t>Kueh</w:t>
      </w:r>
      <w:proofErr w:type="spellEnd"/>
      <w:r w:rsidRPr="0044234D">
        <w:rPr>
          <w:rFonts w:ascii="PalatinoLTStd-Bold" w:hAnsi="PalatinoLTStd-Bold" w:cs="PalatinoLTStd-Bold"/>
          <w:bCs/>
          <w:sz w:val="16"/>
          <w:szCs w:val="16"/>
        </w:rPr>
        <w:t xml:space="preserve">, H. Y. and T. J. </w:t>
      </w:r>
      <w:proofErr w:type="spellStart"/>
      <w:r w:rsidRPr="0044234D">
        <w:rPr>
          <w:rFonts w:ascii="PalatinoLTStd-Bold" w:hAnsi="PalatinoLTStd-Bold" w:cs="PalatinoLTStd-Bold"/>
          <w:bCs/>
          <w:sz w:val="16"/>
          <w:szCs w:val="16"/>
        </w:rPr>
        <w:t>Mitchison</w:t>
      </w:r>
      <w:proofErr w:type="spellEnd"/>
      <w:r w:rsidRPr="0044234D">
        <w:rPr>
          <w:rFonts w:ascii="PalatinoLTStd-Bold" w:hAnsi="PalatinoLTStd-Bold" w:cs="PalatinoLTStd-Bold"/>
          <w:bCs/>
          <w:sz w:val="16"/>
          <w:szCs w:val="16"/>
        </w:rPr>
        <w:t>. 2009.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44234D">
        <w:rPr>
          <w:rFonts w:ascii="PalatinoLTStd-Bold" w:hAnsi="PalatinoLTStd-Bold" w:cs="PalatinoLTStd-Bold"/>
          <w:bCs/>
          <w:sz w:val="16"/>
          <w:szCs w:val="16"/>
        </w:rPr>
        <w:t>Structural plasticity in actin and tubulin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44234D">
        <w:rPr>
          <w:rFonts w:ascii="PalatinoLTStd-Bold" w:hAnsi="PalatinoLTStd-Bold" w:cs="PalatinoLTStd-Bold"/>
          <w:bCs/>
          <w:sz w:val="16"/>
          <w:szCs w:val="16"/>
        </w:rPr>
        <w:t xml:space="preserve">polymer dynamics. </w:t>
      </w:r>
      <w:r w:rsidRPr="0044234D"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Science </w:t>
      </w:r>
      <w:r w:rsidRPr="0044234D">
        <w:rPr>
          <w:rFonts w:ascii="PalatinoLTStd-Bold" w:hAnsi="PalatinoLTStd-Bold" w:cs="PalatinoLTStd-Bold"/>
          <w:bCs/>
          <w:sz w:val="16"/>
          <w:szCs w:val="16"/>
        </w:rPr>
        <w:t>325: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44234D">
        <w:rPr>
          <w:rFonts w:ascii="PalatinoLTStd-Bold" w:hAnsi="PalatinoLTStd-Bold" w:cs="PalatinoLTStd-Bold"/>
          <w:bCs/>
          <w:sz w:val="16"/>
          <w:szCs w:val="16"/>
        </w:rPr>
        <w:t>960–963. [R]</w:t>
      </w:r>
    </w:p>
    <w:p w14:paraId="6CE46639" w14:textId="77777777" w:rsidR="00876D4F" w:rsidRDefault="00876D4F" w:rsidP="00876D4F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113298C3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Mennella, V., D.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Agard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B. Huang and L. Pelletier. 2014. Amorphous no more: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subdiffraction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view of the pericentriolar material architecture.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24: 188–197. [R]</w:t>
      </w:r>
    </w:p>
    <w:p w14:paraId="5D1B34A6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77BFACE7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Mitchison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T. and M. Kirschner. 1984. Dynamic instability of microtubule growth.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312: 237–242. [P]</w:t>
      </w:r>
    </w:p>
    <w:p w14:paraId="0F5909A4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65D38575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Nogales, E., M. Whittaker, R. A. Milligan and K. H. Downing. 1999. High-resolution model of the microtubule.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96: 79–88. [P]</w:t>
      </w:r>
    </w:p>
    <w:p w14:paraId="7EB3D223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5391737D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Osborn, M. and K. Weber. 1976. Cytoplasmic microtubules in tissue culture cells appear to grow from an organizing structure towards the plasma membrane.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USA </w:t>
      </w:r>
      <w:r>
        <w:rPr>
          <w:rFonts w:ascii="PalatinoLTStd-Roman" w:hAnsi="PalatinoLTStd-Roman" w:cs="PalatinoLTStd-Roman"/>
          <w:sz w:val="16"/>
          <w:szCs w:val="16"/>
        </w:rPr>
        <w:t>73: 867–871. [P]</w:t>
      </w:r>
    </w:p>
    <w:p w14:paraId="0E08561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70DC1F86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Wasteneys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O. and J. C. Ambrose. 2009. Spatial organization of plant cortical microtubules: close encounters of the 2D kind.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19: 62–71. [R]</w:t>
      </w:r>
    </w:p>
    <w:p w14:paraId="47B25017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1EB7584D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14.4 Microtubule Motors and Movement</w:t>
      </w:r>
    </w:p>
    <w:p w14:paraId="7AC3428F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Bettencourt-Dias, M., F. Hildebrandt,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Pellman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Woods and S.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Godinho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2011. Centrosomes and cilia in human disease.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Genet. </w:t>
      </w:r>
      <w:r>
        <w:rPr>
          <w:rFonts w:ascii="PalatinoLTStd-Roman" w:hAnsi="PalatinoLTStd-Roman" w:cs="PalatinoLTStd-Roman"/>
          <w:sz w:val="16"/>
          <w:szCs w:val="16"/>
        </w:rPr>
        <w:t>27: 307–315. [R]</w:t>
      </w:r>
    </w:p>
    <w:p w14:paraId="2FDD57D2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597ECE1B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Bhabha, G., G. T. Johnson, C. M. Schroeder and R. D. Vale. 2016. How dynein moves along microtubules.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Trends </w:t>
      </w:r>
      <w:proofErr w:type="spellStart"/>
      <w:r>
        <w:rPr>
          <w:rFonts w:ascii="PalatinoLTStd-Roman" w:hAnsi="PalatinoLTStd-Roman" w:cs="PalatinoLTStd-Roman"/>
          <w:i/>
          <w:sz w:val="16"/>
          <w:szCs w:val="16"/>
        </w:rPr>
        <w:t>Biochem</w:t>
      </w:r>
      <w:proofErr w:type="spellEnd"/>
      <w:r>
        <w:rPr>
          <w:rFonts w:ascii="PalatinoLTStd-Roman" w:hAnsi="PalatinoLTStd-Roman" w:cs="PalatinoLTStd-Roman"/>
          <w:i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41: 94-105. [R]</w:t>
      </w:r>
    </w:p>
    <w:p w14:paraId="70B5D233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0A4DDA0E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Brady, S. T. 1985. A novel brain ATPase with properties expected for the </w:t>
      </w:r>
      <w:proofErr w:type="gramStart"/>
      <w:r>
        <w:rPr>
          <w:rFonts w:ascii="PalatinoLTStd-Roman" w:hAnsi="PalatinoLTStd-Roman" w:cs="PalatinoLTStd-Roman"/>
          <w:sz w:val="16"/>
          <w:szCs w:val="16"/>
        </w:rPr>
        <w:t>fast axonal</w:t>
      </w:r>
      <w:proofErr w:type="gramEnd"/>
      <w:r>
        <w:rPr>
          <w:rFonts w:ascii="PalatinoLTStd-Roman" w:hAnsi="PalatinoLTStd-Roman" w:cs="PalatinoLTStd-Roman"/>
          <w:sz w:val="16"/>
          <w:szCs w:val="16"/>
        </w:rPr>
        <w:t xml:space="preserve"> motor.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317: 73–75. [P]</w:t>
      </w:r>
    </w:p>
    <w:p w14:paraId="67B2F15F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56E2C2BF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Brady, S. T., R.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Lasek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R. D. Allen. 1982. Fast axonal transport in extruded axoplasm from squid giant axon.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218: 1129–1131. [P]</w:t>
      </w:r>
    </w:p>
    <w:p w14:paraId="5455EF2E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7FC590B9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Cross, R. A.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McAinsh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2014. Prime movers: the mechanochemistry of mitotic kinesins.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15: 257–271. [R]</w:t>
      </w:r>
    </w:p>
    <w:p w14:paraId="594E0151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209560D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Gennerich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and R. D. Vale. 2009. Walking the walk: how kinesin and dynein coordinate their steps.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Curr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Opin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Cell Biol. </w:t>
      </w:r>
      <w:r>
        <w:rPr>
          <w:rFonts w:ascii="PalatinoLTStd-Roman" w:hAnsi="PalatinoLTStd-Roman" w:cs="PalatinoLTStd-Roman"/>
          <w:sz w:val="16"/>
          <w:szCs w:val="16"/>
        </w:rPr>
        <w:t>21: 59–67. [R]</w:t>
      </w:r>
    </w:p>
    <w:p w14:paraId="1DB1A8FF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43AD06A5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Gibbons, I. R. and A. Rowe. 1965. Dynein: A protein with adenosine triphosphatase activity from cilia.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149: 424–426. [P]</w:t>
      </w:r>
    </w:p>
    <w:p w14:paraId="5FE4B0C5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635E64AF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Hammond, J. W., D. Cai and K.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Verhey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2008. Tubulin modifications and their cellular functions.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Curr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Opin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Cell Biol. </w:t>
      </w:r>
      <w:r>
        <w:rPr>
          <w:rFonts w:ascii="PalatinoLTStd-Roman" w:hAnsi="PalatinoLTStd-Roman" w:cs="PalatinoLTStd-Roman"/>
          <w:sz w:val="16"/>
          <w:szCs w:val="16"/>
        </w:rPr>
        <w:t>20: 71–76. [R]</w:t>
      </w:r>
    </w:p>
    <w:p w14:paraId="374975BA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1836267B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Hirokawa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N., Y. Noda, Y. Tanaka and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Niwa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2009. Kinesin superfamily motor proteins and intracellular transport.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10: 682–696. [R]</w:t>
      </w:r>
    </w:p>
    <w:p w14:paraId="706F0237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6DB4E765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Kardon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R. and R. D. Vale. 2009. Regulators of the cytoplasmic dynein motor.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10: 854–864. [R]</w:t>
      </w:r>
    </w:p>
    <w:p w14:paraId="501E11CA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2C9D5537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Lasek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J. and S. T. Brady. 1985. Attachment of transported vesicles to microtubules in axoplasm is facilitated by AMP-PNP.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316: 645–647. [P]</w:t>
      </w:r>
    </w:p>
    <w:p w14:paraId="2ADAE8DD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2B241D82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Lüders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and T. Stearns. 2007. Microtubule-organizing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centres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: a re-evaluation.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161–167. [R]</w:t>
      </w:r>
    </w:p>
    <w:p w14:paraId="238CD90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6D6F6C83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Marx, A.,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Hoenger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E.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Mandelkow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2009. Structures of kinesin motor proteins.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Motil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Cytoskeleton </w:t>
      </w:r>
      <w:r>
        <w:rPr>
          <w:rFonts w:ascii="PalatinoLTStd-Roman" w:hAnsi="PalatinoLTStd-Roman" w:cs="PalatinoLTStd-Roman"/>
          <w:sz w:val="16"/>
          <w:szCs w:val="16"/>
        </w:rPr>
        <w:t>66: 958–966. [R]</w:t>
      </w:r>
    </w:p>
    <w:p w14:paraId="66A2BE8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0C74DC80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Nigg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E. A. and T. Stearns. 2011. The centrosome cycle: Centriole biogenesis, duplication and inherent asymmetries.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Cell Biol. </w:t>
      </w:r>
      <w:r>
        <w:rPr>
          <w:rFonts w:ascii="PalatinoLTStd-Roman" w:hAnsi="PalatinoLTStd-Roman" w:cs="PalatinoLTStd-Roman"/>
          <w:sz w:val="16"/>
          <w:szCs w:val="16"/>
        </w:rPr>
        <w:t>13: 1154–1160. [R]</w:t>
      </w:r>
    </w:p>
    <w:p w14:paraId="7A3BD398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643157CA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Pedersen, L. B., I.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Veland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M. Schroder and S. T. Christensen. 2008. Assembly of primary cilia.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Dev.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Dyn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. 237: 1993–2006. [R]</w:t>
      </w:r>
    </w:p>
    <w:p w14:paraId="5401DE09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66AFF08F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Prosser, S. L. and L. Pelletier. 2017. Mitotic spindle assembly in animal cells: a fine balancing act.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18: 187-201. [R]</w:t>
      </w:r>
    </w:p>
    <w:p w14:paraId="06AC905E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252B27A3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Roberts, A. J., T. Kon, P. J. Knight, K.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Sutoh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S. A. Burgess. 2013. Functions and mechanics of dynein motor proteins.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14: 713-726. [R]</w:t>
      </w:r>
    </w:p>
    <w:p w14:paraId="039C689E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2266250E" w14:textId="77777777" w:rsidR="00876D4F" w:rsidRDefault="00876D4F" w:rsidP="00876D4F">
      <w:pPr>
        <w:rPr>
          <w:rFonts w:ascii="PalatinoLTStd-Bold" w:hAnsi="PalatinoLTStd-Bold" w:cs="PalatinoLTStd-Bold"/>
          <w:bCs/>
          <w:sz w:val="16"/>
          <w:szCs w:val="16"/>
        </w:rPr>
      </w:pPr>
      <w:r w:rsidRPr="0044234D">
        <w:rPr>
          <w:rFonts w:ascii="PalatinoLTStd-Bold" w:hAnsi="PalatinoLTStd-Bold" w:cs="PalatinoLTStd-Bold"/>
          <w:bCs/>
          <w:sz w:val="16"/>
          <w:szCs w:val="16"/>
        </w:rPr>
        <w:t>Salmon, E. D. 1995. VE-DIC light microscopy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44234D">
        <w:rPr>
          <w:rFonts w:ascii="PalatinoLTStd-Bold" w:hAnsi="PalatinoLTStd-Bold" w:cs="PalatinoLTStd-Bold"/>
          <w:bCs/>
          <w:sz w:val="16"/>
          <w:szCs w:val="16"/>
        </w:rPr>
        <w:t xml:space="preserve">and the discovery of kinesin. </w:t>
      </w:r>
      <w:r w:rsidRPr="0044234D"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>Trends</w:t>
      </w:r>
      <w:r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 </w:t>
      </w:r>
      <w:r w:rsidRPr="0044234D"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Cell Biol. </w:t>
      </w:r>
      <w:r w:rsidRPr="0044234D">
        <w:rPr>
          <w:rFonts w:ascii="PalatinoLTStd-Bold" w:hAnsi="PalatinoLTStd-Bold" w:cs="PalatinoLTStd-Bold"/>
          <w:bCs/>
          <w:sz w:val="16"/>
          <w:szCs w:val="16"/>
        </w:rPr>
        <w:t>5: 154–157. [R]</w:t>
      </w:r>
    </w:p>
    <w:p w14:paraId="43A851A4" w14:textId="77777777" w:rsidR="00876D4F" w:rsidRDefault="00876D4F" w:rsidP="00876D4F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2B50EC54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Sanchez, I. and B.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Dynlacht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2016. Cilium assembly and disassembly.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Cell Biol. </w:t>
      </w:r>
      <w:r>
        <w:rPr>
          <w:rFonts w:ascii="PalatinoLTStd-Roman" w:hAnsi="PalatinoLTStd-Roman" w:cs="PalatinoLTStd-Roman"/>
          <w:sz w:val="16"/>
          <w:szCs w:val="16"/>
        </w:rPr>
        <w:t>18: 711-717. [R]</w:t>
      </w:r>
    </w:p>
    <w:p w14:paraId="5A870DA2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0A22E5C2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Scholey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M., I.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Brust-Mascher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A. Mogilner. 2003. Cell division.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422: 746–752. [R]</w:t>
      </w:r>
    </w:p>
    <w:p w14:paraId="77D4F826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4040BE3E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Vale, R. D. 2003. The molecular motor toolbox for intracellular transport.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112: 467–480. [R]</w:t>
      </w:r>
    </w:p>
    <w:p w14:paraId="0ECF34DB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3E2B715A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Vale, R. D., T. S. Reese and M. P. Sheetz. 1985. Identification of a novel force-generating protein, kinesin, involved in microtubule-based motility.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42: 39–50. [P]</w:t>
      </w:r>
    </w:p>
    <w:p w14:paraId="23A86197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0DB493CF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14.5 Intermediate Filaments</w:t>
      </w:r>
    </w:p>
    <w:p w14:paraId="63971748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Coulombe, P. A., M. E. Hutton,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Letai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Hebert, A.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Paller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E. Fuchs. 1991. Point mutations in human keratin 14 genes of epidermolysis bullosa simplex patients: Genetic and functional analyses.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66: 1301–1311. [P]</w:t>
      </w:r>
    </w:p>
    <w:p w14:paraId="36651001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5E23D0F3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Epstein, E. H., Jr., J.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Bonifas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and A. L. Rothman. 1991. Epidermolysis bullosa simplex: Evidence in two families for keratin gene abnormalities.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254: 1202–1205. [P]</w:t>
      </w:r>
    </w:p>
    <w:p w14:paraId="1F13EB46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5A358C9B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Fuchs, E. and D. W. Cleveland. 1998. A structural scaffolding of intermediate filaments in health and disease.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279: 514–519. [R]</w:t>
      </w:r>
    </w:p>
    <w:p w14:paraId="53600EA4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271E9ED8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Goldfarb, L. G. and M. C.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Dalakas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2009. Tragedy in a heartbeat: malfunctioning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desmin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causes skeletal and cardiac muscle disease.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Clin. Invest </w:t>
      </w:r>
      <w:r>
        <w:rPr>
          <w:rFonts w:ascii="PalatinoLTStd-Roman" w:hAnsi="PalatinoLTStd-Roman" w:cs="PalatinoLTStd-Roman"/>
          <w:sz w:val="16"/>
          <w:szCs w:val="16"/>
        </w:rPr>
        <w:t>119: 1806–1813. [R]</w:t>
      </w:r>
    </w:p>
    <w:p w14:paraId="5CC08235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60501EDE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Graumann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 L. 2007. Cytoskeletal elements in bacteria.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Microbiol. </w:t>
      </w:r>
      <w:r>
        <w:rPr>
          <w:rFonts w:ascii="PalatinoLTStd-Roman" w:hAnsi="PalatinoLTStd-Roman" w:cs="PalatinoLTStd-Roman"/>
          <w:sz w:val="16"/>
          <w:szCs w:val="16"/>
        </w:rPr>
        <w:t>61: 589–618. [R]</w:t>
      </w:r>
    </w:p>
    <w:p w14:paraId="7CBD0EE6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7BF18F1A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Herrmann, H., H. Bar,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Kreplak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 V. Strelkov and U.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Aebi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2007. Intermediate filaments: from cell architecture to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nanomechanics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562–573. [R]</w:t>
      </w:r>
    </w:p>
    <w:p w14:paraId="7D0BDAE4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4AD9662C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Kim, S. and P. A. Coulombe. 2007. Intermediate filament scaffolds fulfill mechanical, organizational, and signaling functions in the cytoplasm.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Genes Dev. </w:t>
      </w:r>
      <w:r>
        <w:rPr>
          <w:rFonts w:ascii="PalatinoLTStd-Roman" w:hAnsi="PalatinoLTStd-Roman" w:cs="PalatinoLTStd-Roman"/>
          <w:sz w:val="16"/>
          <w:szCs w:val="16"/>
        </w:rPr>
        <w:t>21: 1581–1597. [R]</w:t>
      </w:r>
    </w:p>
    <w:p w14:paraId="11317DE1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32B6D6B0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Suozzi, K. C., X. Wu and E. Fuchs. 2012.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Spectraplakins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: Master orchestrators of cytoskeletal dynamics.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Cell Biol. </w:t>
      </w:r>
      <w:r>
        <w:rPr>
          <w:rFonts w:ascii="PalatinoLTStd-Roman" w:hAnsi="PalatinoLTStd-Roman" w:cs="PalatinoLTStd-Roman"/>
          <w:sz w:val="16"/>
          <w:szCs w:val="16"/>
        </w:rPr>
        <w:t>197: 465–475. [R]</w:t>
      </w:r>
    </w:p>
    <w:p w14:paraId="2B56EF63" w14:textId="77777777" w:rsidR="00876D4F" w:rsidRDefault="00876D4F" w:rsidP="00876D4F">
      <w:pPr>
        <w:rPr>
          <w:rFonts w:ascii="PalatinoLTStd-Roman" w:hAnsi="PalatinoLTStd-Roman" w:cs="PalatinoLTStd-Roman"/>
          <w:sz w:val="16"/>
          <w:szCs w:val="16"/>
        </w:rPr>
      </w:pPr>
    </w:p>
    <w:p w14:paraId="3A9512B1" w14:textId="13B5AF5E" w:rsidR="00F06454" w:rsidRDefault="00876D4F" w:rsidP="00876D4F">
      <w:proofErr w:type="spellStart"/>
      <w:r>
        <w:rPr>
          <w:rFonts w:ascii="PalatinoLTStd-Roman" w:hAnsi="PalatinoLTStd-Roman" w:cs="PalatinoLTStd-Roman"/>
          <w:sz w:val="16"/>
          <w:szCs w:val="16"/>
        </w:rPr>
        <w:t>Wiche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and L. Winter. 2011.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Plectin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isoforms as organizers of intermediate filament cytoarchitecture.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Bioarchitecture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 xml:space="preserve">1: 14–20. [R] </w:t>
      </w:r>
      <w:bookmarkStart w:id="0" w:name="_GoBack"/>
      <w:bookmarkEnd w:id="0"/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Std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4F"/>
    <w:rsid w:val="00274F90"/>
    <w:rsid w:val="002C4E38"/>
    <w:rsid w:val="004042BC"/>
    <w:rsid w:val="0049210C"/>
    <w:rsid w:val="005C6D9C"/>
    <w:rsid w:val="007C4E60"/>
    <w:rsid w:val="00876D4F"/>
    <w:rsid w:val="00A76456"/>
    <w:rsid w:val="00B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F45A"/>
  <w15:chartTrackingRefBased/>
  <w15:docId w15:val="{5D83DBE3-4282-4BFD-92CF-068653F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D4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2018-08-13T13:37:00Z</dcterms:created>
  <dcterms:modified xsi:type="dcterms:W3CDTF">2018-08-13T13:37:00Z</dcterms:modified>
</cp:coreProperties>
</file>