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F21" w:rsidRPr="003A6583" w:rsidRDefault="00533F21" w:rsidP="00533F21">
      <w:pPr>
        <w:rPr>
          <w:rFonts w:asciiTheme="minorHAnsi" w:hAnsiTheme="minorHAnsi" w:cstheme="minorHAnsi"/>
          <w:b/>
          <w:sz w:val="28"/>
          <w:szCs w:val="28"/>
          <w:lang w:val="en-US"/>
        </w:rPr>
      </w:pPr>
      <w:r w:rsidRPr="003A6583">
        <w:rPr>
          <w:rFonts w:asciiTheme="minorHAnsi" w:hAnsiTheme="minorHAnsi" w:cstheme="minorHAnsi"/>
          <w:b/>
          <w:sz w:val="28"/>
          <w:szCs w:val="28"/>
          <w:lang w:val="en-US"/>
        </w:rPr>
        <w:t>Chapter 8: What is knowledge?</w:t>
      </w:r>
    </w:p>
    <w:p w:rsidR="00533F21" w:rsidRPr="003A6583" w:rsidRDefault="00533F21" w:rsidP="00533F21">
      <w:pPr>
        <w:rPr>
          <w:rFonts w:asciiTheme="minorHAnsi" w:hAnsiTheme="minorHAnsi" w:cstheme="minorHAnsi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533F21" w:rsidRPr="003A6583" w:rsidTr="00EC58DF">
        <w:tc>
          <w:tcPr>
            <w:tcW w:w="6974" w:type="dxa"/>
          </w:tcPr>
          <w:p w:rsidR="00533F21" w:rsidRPr="003A6583" w:rsidRDefault="00533F21" w:rsidP="00EC58DF">
            <w:pPr>
              <w:spacing w:line="360" w:lineRule="auto"/>
              <w:rPr>
                <w:rFonts w:asciiTheme="minorHAnsi" w:hAnsiTheme="minorHAnsi" w:cstheme="minorHAnsi"/>
                <w:lang w:val="en-US"/>
              </w:rPr>
            </w:pPr>
            <w:r w:rsidRPr="003A6583">
              <w:rPr>
                <w:rFonts w:asciiTheme="minorHAnsi" w:hAnsiTheme="minorHAnsi" w:cstheme="minorHAnsi"/>
                <w:lang w:val="en-US"/>
              </w:rPr>
              <w:t xml:space="preserve">Jennifer Nagel and Geoff </w:t>
            </w:r>
            <w:proofErr w:type="spellStart"/>
            <w:r w:rsidRPr="003A6583">
              <w:rPr>
                <w:rFonts w:asciiTheme="minorHAnsi" w:hAnsiTheme="minorHAnsi" w:cstheme="minorHAnsi"/>
                <w:lang w:val="en-US"/>
              </w:rPr>
              <w:t>Pynn</w:t>
            </w:r>
            <w:proofErr w:type="spellEnd"/>
            <w:r w:rsidRPr="003A6583">
              <w:rPr>
                <w:rFonts w:asciiTheme="minorHAnsi" w:hAnsiTheme="minorHAnsi" w:cstheme="minorHAnsi"/>
                <w:lang w:val="en-US"/>
              </w:rPr>
              <w:t xml:space="preserve"> discuss the analysis of knowledge.</w:t>
            </w:r>
          </w:p>
        </w:tc>
        <w:tc>
          <w:tcPr>
            <w:tcW w:w="6974" w:type="dxa"/>
          </w:tcPr>
          <w:p w:rsidR="00533F21" w:rsidRPr="003A6583" w:rsidRDefault="00533F21" w:rsidP="00EC58DF">
            <w:pPr>
              <w:spacing w:line="360" w:lineRule="auto"/>
              <w:rPr>
                <w:rFonts w:asciiTheme="minorHAnsi" w:hAnsiTheme="minorHAnsi" w:cstheme="minorHAnsi"/>
                <w:lang w:val="en-US"/>
              </w:rPr>
            </w:pPr>
            <w:r w:rsidRPr="003A6583">
              <w:rPr>
                <w:rFonts w:asciiTheme="minorHAnsi" w:hAnsiTheme="minorHAnsi" w:cstheme="minorHAnsi"/>
                <w:lang w:val="en-US"/>
              </w:rPr>
              <w:t>http://www.wi-phi.com/video/analyzing-knowledge-part-1-gettier-problem</w:t>
            </w:r>
          </w:p>
          <w:p w:rsidR="00533F21" w:rsidRPr="003A6583" w:rsidRDefault="00533F21" w:rsidP="00EC58DF">
            <w:pPr>
              <w:spacing w:line="360" w:lineRule="auto"/>
              <w:rPr>
                <w:rFonts w:asciiTheme="minorHAnsi" w:hAnsiTheme="minorHAnsi" w:cstheme="minorHAnsi"/>
                <w:lang w:val="en-US"/>
              </w:rPr>
            </w:pPr>
            <w:r w:rsidRPr="003A6583">
              <w:rPr>
                <w:rFonts w:asciiTheme="minorHAnsi" w:hAnsiTheme="minorHAnsi" w:cstheme="minorHAnsi"/>
                <w:lang w:val="en-US"/>
              </w:rPr>
              <w:t>http://www.wi-phi.com/video/analyzing-knowledge-part-2-no-false-lemma-and-no-defeater-approaches</w:t>
            </w:r>
          </w:p>
          <w:p w:rsidR="00533F21" w:rsidRPr="003A6583" w:rsidRDefault="00533F21" w:rsidP="00EC58DF">
            <w:pPr>
              <w:spacing w:line="360" w:lineRule="auto"/>
              <w:rPr>
                <w:rFonts w:asciiTheme="minorHAnsi" w:hAnsiTheme="minorHAnsi" w:cstheme="minorHAnsi"/>
                <w:lang w:val="en-US"/>
              </w:rPr>
            </w:pPr>
            <w:r w:rsidRPr="003A6583">
              <w:rPr>
                <w:rFonts w:asciiTheme="minorHAnsi" w:hAnsiTheme="minorHAnsi" w:cstheme="minorHAnsi"/>
                <w:lang w:val="en-US"/>
              </w:rPr>
              <w:t>http://www.wi-phi.com/video/analyzing-knowledge-part-3-causal-and-reliabilist-theories</w:t>
            </w:r>
          </w:p>
          <w:p w:rsidR="00533F21" w:rsidRPr="003A6583" w:rsidRDefault="00533F21" w:rsidP="00EC58DF">
            <w:pPr>
              <w:spacing w:line="360" w:lineRule="auto"/>
              <w:rPr>
                <w:rFonts w:asciiTheme="minorHAnsi" w:hAnsiTheme="minorHAnsi" w:cstheme="minorHAnsi"/>
                <w:lang w:val="en-US"/>
              </w:rPr>
            </w:pPr>
            <w:r w:rsidRPr="003A6583">
              <w:rPr>
                <w:rFonts w:asciiTheme="minorHAnsi" w:hAnsiTheme="minorHAnsi" w:cstheme="minorHAnsi"/>
                <w:lang w:val="en-US"/>
              </w:rPr>
              <w:t>http://www.wi-phi.com/video/knowledge-first-epistemology</w:t>
            </w:r>
          </w:p>
        </w:tc>
      </w:tr>
      <w:tr w:rsidR="00533F21" w:rsidRPr="003A6583" w:rsidTr="00EC58DF">
        <w:tc>
          <w:tcPr>
            <w:tcW w:w="6974" w:type="dxa"/>
          </w:tcPr>
          <w:p w:rsidR="00533F21" w:rsidRPr="003A6583" w:rsidRDefault="00533F21" w:rsidP="00EC58DF">
            <w:pPr>
              <w:spacing w:line="360" w:lineRule="auto"/>
              <w:rPr>
                <w:rFonts w:asciiTheme="minorHAnsi" w:hAnsiTheme="minorHAnsi" w:cstheme="minorHAnsi"/>
                <w:lang w:val="en-US"/>
              </w:rPr>
            </w:pPr>
            <w:r w:rsidRPr="003A6583">
              <w:rPr>
                <w:rFonts w:asciiTheme="minorHAnsi" w:hAnsiTheme="minorHAnsi" w:cstheme="minorHAnsi"/>
                <w:lang w:val="en-US"/>
              </w:rPr>
              <w:t xml:space="preserve">Jennifer Nagel discusses skepticism. </w:t>
            </w:r>
          </w:p>
        </w:tc>
        <w:tc>
          <w:tcPr>
            <w:tcW w:w="6974" w:type="dxa"/>
          </w:tcPr>
          <w:p w:rsidR="00533F21" w:rsidRPr="003A6583" w:rsidRDefault="00533F21" w:rsidP="00EC58DF">
            <w:pPr>
              <w:spacing w:line="360" w:lineRule="auto"/>
              <w:rPr>
                <w:rFonts w:asciiTheme="minorHAnsi" w:hAnsiTheme="minorHAnsi" w:cstheme="minorHAnsi"/>
                <w:lang w:val="en-US"/>
              </w:rPr>
            </w:pPr>
            <w:r w:rsidRPr="003A6583">
              <w:rPr>
                <w:rFonts w:asciiTheme="minorHAnsi" w:hAnsiTheme="minorHAnsi" w:cstheme="minorHAnsi"/>
                <w:lang w:val="en-US"/>
              </w:rPr>
              <w:t>http://www.wi-phi.com/video/problem-skepticism</w:t>
            </w:r>
          </w:p>
          <w:p w:rsidR="00533F21" w:rsidRPr="003A6583" w:rsidRDefault="00533F21" w:rsidP="00EC58DF">
            <w:pPr>
              <w:spacing w:line="360" w:lineRule="auto"/>
              <w:rPr>
                <w:rFonts w:asciiTheme="minorHAnsi" w:hAnsiTheme="minorHAnsi" w:cstheme="minorHAnsi"/>
                <w:lang w:val="en-US"/>
              </w:rPr>
            </w:pPr>
            <w:r w:rsidRPr="003A6583">
              <w:rPr>
                <w:rFonts w:asciiTheme="minorHAnsi" w:hAnsiTheme="minorHAnsi" w:cstheme="minorHAnsi"/>
                <w:lang w:val="en-US"/>
              </w:rPr>
              <w:t>http://www.wi-phi.com/video/three-responses-skepticism</w:t>
            </w:r>
          </w:p>
          <w:p w:rsidR="00533F21" w:rsidRPr="003A6583" w:rsidRDefault="00533F21" w:rsidP="00EC58DF">
            <w:pPr>
              <w:spacing w:line="360" w:lineRule="auto"/>
              <w:rPr>
                <w:rFonts w:asciiTheme="minorHAnsi" w:hAnsiTheme="minorHAnsi" w:cstheme="minorHAnsi"/>
                <w:lang w:val="en-US"/>
              </w:rPr>
            </w:pPr>
            <w:r w:rsidRPr="003A6583">
              <w:rPr>
                <w:rFonts w:asciiTheme="minorHAnsi" w:hAnsiTheme="minorHAnsi" w:cstheme="minorHAnsi"/>
                <w:lang w:val="en-US"/>
              </w:rPr>
              <w:t>http://www.wi-phi.com/video/new-responses-skepticism</w:t>
            </w:r>
          </w:p>
        </w:tc>
      </w:tr>
      <w:tr w:rsidR="00533F21" w:rsidRPr="003A6583" w:rsidTr="00EC58DF">
        <w:tc>
          <w:tcPr>
            <w:tcW w:w="6974" w:type="dxa"/>
          </w:tcPr>
          <w:p w:rsidR="00533F21" w:rsidRPr="003A6583" w:rsidRDefault="00533F21" w:rsidP="00EC58DF">
            <w:pPr>
              <w:spacing w:line="360" w:lineRule="auto"/>
              <w:rPr>
                <w:rFonts w:asciiTheme="minorHAnsi" w:hAnsiTheme="minorHAnsi" w:cstheme="minorHAnsi"/>
                <w:lang w:val="en-US"/>
              </w:rPr>
            </w:pPr>
            <w:r w:rsidRPr="003A6583">
              <w:rPr>
                <w:rFonts w:asciiTheme="minorHAnsi" w:hAnsiTheme="minorHAnsi" w:cstheme="minorHAnsi"/>
                <w:lang w:val="en-US"/>
              </w:rPr>
              <w:t xml:space="preserve">Eric </w:t>
            </w:r>
            <w:proofErr w:type="spellStart"/>
            <w:r w:rsidRPr="003A6583">
              <w:rPr>
                <w:rFonts w:asciiTheme="minorHAnsi" w:hAnsiTheme="minorHAnsi" w:cstheme="minorHAnsi"/>
                <w:lang w:val="en-US"/>
              </w:rPr>
              <w:t>Schwitzgebel</w:t>
            </w:r>
            <w:proofErr w:type="spellEnd"/>
            <w:r w:rsidRPr="003A6583">
              <w:rPr>
                <w:rFonts w:asciiTheme="minorHAnsi" w:hAnsiTheme="minorHAnsi" w:cstheme="minorHAnsi"/>
                <w:lang w:val="en-US"/>
              </w:rPr>
              <w:t xml:space="preserve"> discusses skepticism.</w:t>
            </w:r>
          </w:p>
        </w:tc>
        <w:tc>
          <w:tcPr>
            <w:tcW w:w="6974" w:type="dxa"/>
          </w:tcPr>
          <w:p w:rsidR="00533F21" w:rsidRPr="003A6583" w:rsidRDefault="00533F21" w:rsidP="00EC58DF">
            <w:pPr>
              <w:spacing w:line="360" w:lineRule="auto"/>
              <w:rPr>
                <w:rFonts w:asciiTheme="minorHAnsi" w:hAnsiTheme="minorHAnsi" w:cstheme="minorHAnsi"/>
                <w:lang w:val="en-US"/>
              </w:rPr>
            </w:pPr>
            <w:r w:rsidRPr="003A6583">
              <w:rPr>
                <w:rFonts w:asciiTheme="minorHAnsi" w:hAnsiTheme="minorHAnsi" w:cstheme="minorHAnsi"/>
                <w:lang w:val="en-US"/>
              </w:rPr>
              <w:t>http://philosophybites.com/2018/01/eric-schwitzgebel-on-scepticism.html</w:t>
            </w:r>
          </w:p>
        </w:tc>
      </w:tr>
      <w:tr w:rsidR="00533F21" w:rsidRPr="003A6583" w:rsidTr="00EC58DF">
        <w:tc>
          <w:tcPr>
            <w:tcW w:w="6974" w:type="dxa"/>
          </w:tcPr>
          <w:p w:rsidR="00533F21" w:rsidRPr="003A6583" w:rsidRDefault="00533F21" w:rsidP="00EC58DF">
            <w:pPr>
              <w:spacing w:line="360" w:lineRule="auto"/>
              <w:ind w:hanging="23"/>
              <w:rPr>
                <w:rFonts w:asciiTheme="minorHAnsi" w:hAnsiTheme="minorHAnsi" w:cstheme="minorHAnsi"/>
                <w:lang w:val="en-US"/>
              </w:rPr>
            </w:pPr>
            <w:r w:rsidRPr="003A6583">
              <w:rPr>
                <w:rFonts w:asciiTheme="minorHAnsi" w:hAnsiTheme="minorHAnsi" w:cstheme="minorHAnsi"/>
                <w:lang w:val="en-US"/>
              </w:rPr>
              <w:t xml:space="preserve">Kevin McCain discusses foundationalism, </w:t>
            </w:r>
            <w:proofErr w:type="spellStart"/>
            <w:r w:rsidRPr="003A6583">
              <w:rPr>
                <w:rFonts w:asciiTheme="minorHAnsi" w:hAnsiTheme="minorHAnsi" w:cstheme="minorHAnsi"/>
                <w:lang w:val="en-US"/>
              </w:rPr>
              <w:t>coherentism</w:t>
            </w:r>
            <w:proofErr w:type="spellEnd"/>
            <w:r w:rsidRPr="003A6583">
              <w:rPr>
                <w:rFonts w:asciiTheme="minorHAnsi" w:hAnsiTheme="minorHAnsi" w:cstheme="minorHAnsi"/>
                <w:lang w:val="en-US"/>
              </w:rPr>
              <w:t>, and so on.</w:t>
            </w:r>
          </w:p>
        </w:tc>
        <w:tc>
          <w:tcPr>
            <w:tcW w:w="6974" w:type="dxa"/>
          </w:tcPr>
          <w:p w:rsidR="00533F21" w:rsidRPr="003A6583" w:rsidRDefault="00533F21" w:rsidP="00EC58DF">
            <w:pPr>
              <w:spacing w:line="360" w:lineRule="auto"/>
              <w:rPr>
                <w:rFonts w:asciiTheme="minorHAnsi" w:hAnsiTheme="minorHAnsi" w:cstheme="minorHAnsi"/>
                <w:lang w:val="en-US"/>
              </w:rPr>
            </w:pPr>
            <w:r w:rsidRPr="003A6583">
              <w:rPr>
                <w:rFonts w:asciiTheme="minorHAnsi" w:hAnsiTheme="minorHAnsi" w:cstheme="minorHAnsi"/>
                <w:lang w:val="en-US"/>
              </w:rPr>
              <w:t>http://www.wi-phi.com/video/epistemic-regress-problem</w:t>
            </w:r>
          </w:p>
        </w:tc>
      </w:tr>
    </w:tbl>
    <w:p w:rsidR="00533F21" w:rsidRPr="003A6583" w:rsidRDefault="00533F21" w:rsidP="00533F21">
      <w:pPr>
        <w:rPr>
          <w:rFonts w:asciiTheme="minorHAnsi" w:hAnsiTheme="minorHAnsi" w:cstheme="minorHAnsi"/>
          <w:b/>
          <w:sz w:val="28"/>
          <w:szCs w:val="28"/>
          <w:lang w:val="en-US"/>
        </w:rPr>
      </w:pPr>
    </w:p>
    <w:p w:rsidR="008372C9" w:rsidRPr="00533F21" w:rsidRDefault="008372C9" w:rsidP="00533F21">
      <w:bookmarkStart w:id="0" w:name="_GoBack"/>
      <w:bookmarkEnd w:id="0"/>
    </w:p>
    <w:sectPr w:rsidR="008372C9" w:rsidRPr="00533F21" w:rsidSect="008372C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2C9"/>
    <w:rsid w:val="00064CB5"/>
    <w:rsid w:val="000C0C23"/>
    <w:rsid w:val="0010047A"/>
    <w:rsid w:val="00125513"/>
    <w:rsid w:val="001922FD"/>
    <w:rsid w:val="00197319"/>
    <w:rsid w:val="001C0F17"/>
    <w:rsid w:val="00213A36"/>
    <w:rsid w:val="002207D8"/>
    <w:rsid w:val="00233BA2"/>
    <w:rsid w:val="002F2216"/>
    <w:rsid w:val="003A6583"/>
    <w:rsid w:val="003D3009"/>
    <w:rsid w:val="00493496"/>
    <w:rsid w:val="004F2E1D"/>
    <w:rsid w:val="00533F21"/>
    <w:rsid w:val="0053754D"/>
    <w:rsid w:val="00563929"/>
    <w:rsid w:val="00593B72"/>
    <w:rsid w:val="00727CC5"/>
    <w:rsid w:val="007E5788"/>
    <w:rsid w:val="007F0E3E"/>
    <w:rsid w:val="00802F09"/>
    <w:rsid w:val="0080666C"/>
    <w:rsid w:val="008372C9"/>
    <w:rsid w:val="00847C85"/>
    <w:rsid w:val="008B5A2E"/>
    <w:rsid w:val="008C720C"/>
    <w:rsid w:val="00920210"/>
    <w:rsid w:val="00942B0F"/>
    <w:rsid w:val="00947E6D"/>
    <w:rsid w:val="009A5557"/>
    <w:rsid w:val="009B79B4"/>
    <w:rsid w:val="00A274A1"/>
    <w:rsid w:val="00A53C26"/>
    <w:rsid w:val="00A56B29"/>
    <w:rsid w:val="00AC1C3F"/>
    <w:rsid w:val="00AD35AC"/>
    <w:rsid w:val="00B01F4E"/>
    <w:rsid w:val="00B04478"/>
    <w:rsid w:val="00B43323"/>
    <w:rsid w:val="00BD2D42"/>
    <w:rsid w:val="00C133FB"/>
    <w:rsid w:val="00C4762A"/>
    <w:rsid w:val="00D360A1"/>
    <w:rsid w:val="00DF7789"/>
    <w:rsid w:val="00E0273A"/>
    <w:rsid w:val="00E32660"/>
    <w:rsid w:val="00E55864"/>
    <w:rsid w:val="00E95C64"/>
    <w:rsid w:val="00EF5960"/>
    <w:rsid w:val="00F46DB7"/>
    <w:rsid w:val="00F96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HAnsi" w:hAnsi="Cambria" w:cstheme="minorBidi"/>
        <w:sz w:val="22"/>
        <w:szCs w:val="22"/>
        <w:lang w:val="en-GB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72C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360A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360A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HAnsi" w:hAnsi="Cambria" w:cstheme="minorBidi"/>
        <w:sz w:val="22"/>
        <w:szCs w:val="22"/>
        <w:lang w:val="en-GB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72C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360A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360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DEEN, Anna</dc:creator>
  <cp:lastModifiedBy>DEEN, Anna</cp:lastModifiedBy>
  <cp:revision>2</cp:revision>
  <dcterms:created xsi:type="dcterms:W3CDTF">2019-04-26T15:12:00Z</dcterms:created>
  <dcterms:modified xsi:type="dcterms:W3CDTF">2019-04-26T15:12:00Z</dcterms:modified>
</cp:coreProperties>
</file>