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9E5" w:rsidRPr="004838BE" w:rsidRDefault="001E29E5" w:rsidP="001E29E5">
      <w:pPr>
        <w:rPr>
          <w:rFonts w:ascii="Times New Roman" w:hAnsi="Times New Roman" w:cs="Times New Roman"/>
          <w:sz w:val="36"/>
          <w:szCs w:val="36"/>
        </w:rPr>
      </w:pPr>
      <w:r w:rsidRPr="004838BE">
        <w:rPr>
          <w:rFonts w:ascii="Times New Roman" w:hAnsi="Times New Roman" w:cs="Times New Roman"/>
          <w:sz w:val="36"/>
          <w:szCs w:val="36"/>
        </w:rPr>
        <w:t xml:space="preserve">Chapter 9: Sleep, Wakefulness, and Conscious Awareness </w:t>
      </w:r>
    </w:p>
    <w:p w:rsidR="001E29E5" w:rsidRDefault="001E29E5" w:rsidP="001E29E5">
      <w:pPr>
        <w:pStyle w:val="Heading1"/>
      </w:pPr>
      <w:r>
        <w:t xml:space="preserve">Brain Scene Investigation: The Sleep-Murder Legal Defense </w:t>
      </w:r>
    </w:p>
    <w:p w:rsidR="001E29E5" w:rsidRPr="002277B8" w:rsidRDefault="001E29E5" w:rsidP="001E29E5">
      <w:pPr>
        <w:pStyle w:val="NoSpacing"/>
      </w:pPr>
      <w:r>
        <w:t xml:space="preserve">How could someone carry drive a car, attack two people (killing one) while asleep? Although extremely rare, there are cases of such automatism for people with severe </w:t>
      </w:r>
      <w:proofErr w:type="spellStart"/>
      <w:r>
        <w:t>parasomnias</w:t>
      </w:r>
      <w:proofErr w:type="spellEnd"/>
      <w:r>
        <w:t>.</w:t>
      </w:r>
    </w:p>
    <w:p w:rsidR="001E29E5" w:rsidRDefault="001E29E5" w:rsidP="001E29E5">
      <w:pPr>
        <w:pStyle w:val="Heading1"/>
      </w:pPr>
      <w:r>
        <w:t>The Rhythms of Sleep and Wakefulness</w:t>
      </w:r>
    </w:p>
    <w:p w:rsidR="001E29E5" w:rsidRPr="00E12ADC" w:rsidRDefault="001E29E5" w:rsidP="001E29E5">
      <w:pPr>
        <w:pStyle w:val="NoSpacing"/>
      </w:pPr>
      <w:r>
        <w:t xml:space="preserve">Dreams often occur during rapid eye movement (REM) sleep. </w:t>
      </w:r>
    </w:p>
    <w:p w:rsidR="001E29E5" w:rsidRDefault="001E29E5" w:rsidP="001E29E5">
      <w:pPr>
        <w:pStyle w:val="Heading2"/>
      </w:pPr>
      <w:r>
        <w:t>Circadian Rhythms</w:t>
      </w:r>
    </w:p>
    <w:p w:rsidR="001E29E5" w:rsidRPr="00E12ADC" w:rsidRDefault="001E29E5" w:rsidP="001E29E5">
      <w:pPr>
        <w:pStyle w:val="NoSpacing"/>
      </w:pPr>
      <w:r w:rsidRPr="005C2F1E">
        <w:rPr>
          <w:bCs/>
        </w:rPr>
        <w:t>R</w:t>
      </w:r>
      <w:r w:rsidRPr="005C2F1E">
        <w:t>esponses, such as the timing of our sleep and wake cycles, with distinct daily rhythms.</w:t>
      </w:r>
      <w:r w:rsidRPr="00E12ADC">
        <w:t xml:space="preserve"> </w:t>
      </w:r>
      <w:r>
        <w:t xml:space="preserve">Free-running rhythms (sleep/wake cycles, active periods) occur despite the absence of environmental cues (e.g., sunset). Key region: </w:t>
      </w:r>
      <w:proofErr w:type="spellStart"/>
      <w:r>
        <w:t>suprachiasmatic</w:t>
      </w:r>
      <w:proofErr w:type="spellEnd"/>
      <w:r>
        <w:t xml:space="preserve"> nucleus (SCN) in the hypothalamus. Hormones show peak times particular to a species’ most active period. Missing sleep (due to work, jet lag, or staying up late) can also hamper circadian rhythms; and may be ameliorated with melatonin.</w:t>
      </w:r>
    </w:p>
    <w:p w:rsidR="001E29E5" w:rsidRDefault="001E29E5" w:rsidP="001E29E5">
      <w:pPr>
        <w:pStyle w:val="Heading2"/>
      </w:pPr>
      <w:r>
        <w:t>Stages of Sleep</w:t>
      </w:r>
    </w:p>
    <w:p w:rsidR="001E29E5" w:rsidRPr="005868FB" w:rsidRDefault="001E29E5" w:rsidP="001E29E5">
      <w:pPr>
        <w:pStyle w:val="NoSpacing"/>
      </w:pPr>
      <w:r>
        <w:t>Sleep moves in cycles, rather than a linear progression. Characteristic EEG signals:</w:t>
      </w:r>
    </w:p>
    <w:p w:rsidR="001E29E5" w:rsidRPr="005868FB" w:rsidRDefault="001E29E5" w:rsidP="001E29E5">
      <w:pPr>
        <w:pStyle w:val="NoSpacing"/>
      </w:pPr>
      <w:r w:rsidRPr="00855207">
        <w:rPr>
          <w:rStyle w:val="Heading3Char"/>
        </w:rPr>
        <w:t>Awake</w:t>
      </w:r>
      <w:r>
        <w:t xml:space="preserve">: low-voltage, high-frequency beta waves; </w:t>
      </w:r>
      <w:r w:rsidRPr="00855207">
        <w:rPr>
          <w:rStyle w:val="Heading3Char"/>
        </w:rPr>
        <w:t>Drowsy</w:t>
      </w:r>
      <w:r>
        <w:t xml:space="preserve">: Alpha waves; </w:t>
      </w:r>
      <w:r w:rsidRPr="00855207">
        <w:rPr>
          <w:rStyle w:val="Heading3Char"/>
        </w:rPr>
        <w:t>Stage 1</w:t>
      </w:r>
      <w:r>
        <w:t xml:space="preserve">: Theta waves; </w:t>
      </w:r>
      <w:r w:rsidRPr="00855207">
        <w:rPr>
          <w:rStyle w:val="Heading3Char"/>
        </w:rPr>
        <w:t>Stage 2</w:t>
      </w:r>
      <w:r>
        <w:t xml:space="preserve">: Sleep spindles, mixed activity; </w:t>
      </w:r>
      <w:r w:rsidRPr="00855207">
        <w:rPr>
          <w:rStyle w:val="Heading3Char"/>
        </w:rPr>
        <w:t>Stage 3 and 4 / slow-wave sleep</w:t>
      </w:r>
      <w:r>
        <w:t xml:space="preserve">: increasing delta waves; </w:t>
      </w:r>
      <w:r w:rsidRPr="00855207">
        <w:rPr>
          <w:rStyle w:val="Heading3Char"/>
        </w:rPr>
        <w:t>REM</w:t>
      </w:r>
      <w:r>
        <w:t>: low-voltage, high-frequency waves (compare with awake).</w:t>
      </w:r>
    </w:p>
    <w:p w:rsidR="001E29E5" w:rsidRDefault="001E29E5" w:rsidP="001E29E5">
      <w:pPr>
        <w:pStyle w:val="Heading2"/>
      </w:pPr>
      <w:r>
        <w:t>Extreme Sleep: Hibernation</w:t>
      </w:r>
    </w:p>
    <w:p w:rsidR="001E29E5" w:rsidRPr="00D627C4" w:rsidRDefault="001E29E5" w:rsidP="001E29E5">
      <w:pPr>
        <w:pStyle w:val="NoSpacing"/>
      </w:pPr>
      <w:proofErr w:type="gramStart"/>
      <w:r>
        <w:t>Extended period of unconsciousness.</w:t>
      </w:r>
      <w:proofErr w:type="gramEnd"/>
      <w:r>
        <w:t xml:space="preserve"> Body temperature is lowered, minimal brain activity. Understanding hibernation (especially coming out of hibernation) may help us understand consciousness, and give clues about disease progression (e.g., the rabies virus hibernates along with its host). </w:t>
      </w:r>
    </w:p>
    <w:p w:rsidR="001E29E5" w:rsidRDefault="001E29E5" w:rsidP="001E29E5">
      <w:pPr>
        <w:pStyle w:val="Heading1"/>
      </w:pPr>
      <w:r>
        <w:t xml:space="preserve">The Neurobiology of Sleep </w:t>
      </w:r>
    </w:p>
    <w:p w:rsidR="001E29E5" w:rsidRDefault="001E29E5" w:rsidP="001E29E5">
      <w:pPr>
        <w:pStyle w:val="Heading2"/>
      </w:pPr>
      <w:r>
        <w:t>Early Neuroanatomical Explorations</w:t>
      </w:r>
    </w:p>
    <w:p w:rsidR="001E29E5" w:rsidRPr="008E6900" w:rsidRDefault="001E29E5" w:rsidP="001E29E5">
      <w:pPr>
        <w:pStyle w:val="NoSpacing"/>
      </w:pPr>
      <w:r>
        <w:t xml:space="preserve">Bremer thought sleep would continue indefinitely if there was no sensory stimulation. He surgically separated cats’ brains from incoming sensory systems, but the cats still woke up from time to time, rather than being permanently asleep. More recent studies suggest that the </w:t>
      </w:r>
      <w:r w:rsidRPr="008E6900">
        <w:rPr>
          <w:bCs/>
        </w:rPr>
        <w:t>raphe nuclei</w:t>
      </w:r>
      <w:r w:rsidRPr="008E6900">
        <w:t xml:space="preserve"> (serotonin-secreting neurons in the brainstem) and the ascending reticular</w:t>
      </w:r>
      <w:r>
        <w:t xml:space="preserve"> activating system (ARAS; a neural network connecting the brainstem, hypothalamus, and forebrain regions)</w:t>
      </w:r>
      <w:r w:rsidRPr="008E6900">
        <w:t xml:space="preserve"> play </w:t>
      </w:r>
      <w:r>
        <w:t>critical</w:t>
      </w:r>
      <w:r w:rsidRPr="008E6900">
        <w:t xml:space="preserve"> role in sleep regulation</w:t>
      </w:r>
      <w:r>
        <w:t>, absent external sensory stimulation</w:t>
      </w:r>
      <w:r w:rsidRPr="008E6900">
        <w:t xml:space="preserve">. </w:t>
      </w:r>
    </w:p>
    <w:p w:rsidR="001E29E5" w:rsidRDefault="001E29E5" w:rsidP="001E29E5">
      <w:pPr>
        <w:pStyle w:val="Heading2"/>
      </w:pPr>
      <w:r>
        <w:t>Integrated Neuroanatomical and Neurochemical Circuits</w:t>
      </w:r>
    </w:p>
    <w:p w:rsidR="001E29E5" w:rsidRDefault="001E29E5" w:rsidP="001E29E5">
      <w:pPr>
        <w:pStyle w:val="NoSpacing"/>
      </w:pPr>
      <w:r>
        <w:t>Acetylcholine is critical to ARAS function. Within the raphe nuclei, some serotonergic neurons contribute to sleep, others to wakefulness.</w:t>
      </w:r>
    </w:p>
    <w:p w:rsidR="001E29E5" w:rsidRDefault="001E29E5" w:rsidP="001E29E5">
      <w:pPr>
        <w:pStyle w:val="NoSpacing"/>
      </w:pPr>
      <w:r w:rsidRPr="00DA0281">
        <w:rPr>
          <w:rStyle w:val="Heading3Char"/>
        </w:rPr>
        <w:t>Slow wave sleep</w:t>
      </w:r>
      <w:r>
        <w:t xml:space="preserve">. No response to external stimuli. At a given point in time, sleep spindles are localized in brain regions, rather than global. Some animals (e.g., dolphins) keep half of their brain awake to deal with incoming sensory while the other half sleeps. The </w:t>
      </w:r>
      <w:proofErr w:type="spellStart"/>
      <w:r>
        <w:t>ventrolateral</w:t>
      </w:r>
      <w:proofErr w:type="spellEnd"/>
      <w:r>
        <w:t xml:space="preserve"> </w:t>
      </w:r>
      <w:proofErr w:type="spellStart"/>
      <w:r>
        <w:t>preoptic</w:t>
      </w:r>
      <w:proofErr w:type="spellEnd"/>
      <w:r>
        <w:t xml:space="preserve"> area increases activity during sleep. GABA, </w:t>
      </w:r>
      <w:proofErr w:type="spellStart"/>
      <w:r>
        <w:t>galanin</w:t>
      </w:r>
      <w:proofErr w:type="spellEnd"/>
      <w:r>
        <w:t>, and adenosine neurotransmitters are all linked with sleep.</w:t>
      </w:r>
    </w:p>
    <w:p w:rsidR="001E29E5" w:rsidRPr="00990831" w:rsidRDefault="001E29E5" w:rsidP="001E29E5">
      <w:pPr>
        <w:pStyle w:val="NoSpacing"/>
        <w:rPr>
          <w:bCs/>
        </w:rPr>
      </w:pPr>
      <w:proofErr w:type="gramStart"/>
      <w:r>
        <w:rPr>
          <w:rStyle w:val="Heading3Char"/>
        </w:rPr>
        <w:lastRenderedPageBreak/>
        <w:t>REM sleep</w:t>
      </w:r>
      <w:r w:rsidRPr="00BB11EE">
        <w:t>.</w:t>
      </w:r>
      <w:proofErr w:type="gramEnd"/>
      <w:r>
        <w:t xml:space="preserve"> REM sleep is characterized by </w:t>
      </w:r>
      <w:proofErr w:type="spellStart"/>
      <w:r>
        <w:t>pontogeniculooccipital</w:t>
      </w:r>
      <w:proofErr w:type="spellEnd"/>
      <w:r>
        <w:t xml:space="preserve"> (PGO) spikes that originate in the pons and then go to the thalamus (lateral geniculate nucleus) and eventually the occipital cortex and appear in bursts of 3-10 waves, correlated with rapid eye movements. Activ</w:t>
      </w:r>
      <w:r w:rsidRPr="00B72847">
        <w:rPr>
          <w:bCs/>
        </w:rPr>
        <w:t>ation-synthesis model of dreaming</w:t>
      </w:r>
      <w:r>
        <w:rPr>
          <w:bCs/>
        </w:rPr>
        <w:t xml:space="preserve">: dreams are the brain synthesizing on-going activity without interference from frontal lobe strictures (like rationality). The </w:t>
      </w:r>
      <w:proofErr w:type="spellStart"/>
      <w:r>
        <w:rPr>
          <w:bCs/>
        </w:rPr>
        <w:t>subcoeruleus</w:t>
      </w:r>
      <w:proofErr w:type="spellEnd"/>
      <w:r>
        <w:rPr>
          <w:bCs/>
        </w:rPr>
        <w:t xml:space="preserve"> region is critical for REM sleep, </w:t>
      </w:r>
      <w:proofErr w:type="spellStart"/>
      <w:r>
        <w:rPr>
          <w:bCs/>
        </w:rPr>
        <w:t>lesioning</w:t>
      </w:r>
      <w:proofErr w:type="spellEnd"/>
      <w:r>
        <w:rPr>
          <w:bCs/>
        </w:rPr>
        <w:t xml:space="preserve"> it increases physical activity during sleep (loss of muscle tone during REM sleep normally ensures no motor activity).</w:t>
      </w:r>
    </w:p>
    <w:p w:rsidR="001E29E5" w:rsidRDefault="001E29E5" w:rsidP="001E29E5">
      <w:pPr>
        <w:pStyle w:val="Heading1"/>
      </w:pPr>
      <w:r>
        <w:t xml:space="preserve">Why Sleep and Dream? </w:t>
      </w:r>
    </w:p>
    <w:p w:rsidR="001E29E5" w:rsidRDefault="001E29E5" w:rsidP="001E29E5">
      <w:pPr>
        <w:pStyle w:val="Heading2"/>
      </w:pPr>
      <w:r>
        <w:t>Evolutionary theories of Sleep Function</w:t>
      </w:r>
    </w:p>
    <w:p w:rsidR="001E29E5" w:rsidRDefault="001E29E5" w:rsidP="001E29E5">
      <w:pPr>
        <w:pStyle w:val="NoSpacing"/>
      </w:pPr>
      <w:proofErr w:type="gramStart"/>
      <w:r w:rsidRPr="00CD0298">
        <w:rPr>
          <w:rStyle w:val="Heading3Char"/>
        </w:rPr>
        <w:t>Homeostatic Theory of Sleep Regulation</w:t>
      </w:r>
      <w:r w:rsidRPr="00CD0298">
        <w:t>.</w:t>
      </w:r>
      <w:proofErr w:type="gramEnd"/>
      <w:r w:rsidRPr="00CD0298">
        <w:t xml:space="preserve"> Slee</w:t>
      </w:r>
      <w:r>
        <w:t xml:space="preserve">p occurs for rest and </w:t>
      </w:r>
      <w:proofErr w:type="gramStart"/>
      <w:r>
        <w:t>recovery,</w:t>
      </w:r>
      <w:proofErr w:type="gramEnd"/>
      <w:r>
        <w:t xml:space="preserve"> the </w:t>
      </w:r>
      <w:r w:rsidRPr="00CD0298">
        <w:t>sleep</w:t>
      </w:r>
      <w:r>
        <w:t xml:space="preserve"> rebound effect shows that individual do “catch up” </w:t>
      </w:r>
      <w:r w:rsidRPr="00CD0298">
        <w:t>for lost sleep.</w:t>
      </w:r>
      <w:r>
        <w:t xml:space="preserve"> The sleep rebound effect is modest at </w:t>
      </w:r>
      <w:proofErr w:type="gramStart"/>
      <w:r>
        <w:t>best,</w:t>
      </w:r>
      <w:proofErr w:type="gramEnd"/>
      <w:r>
        <w:t xml:space="preserve"> the effect of sleep deprivation may be due to stress, not actual loss of sleep. Sleep deprivation can lead to sickness, loss of appetite, reduced ability to </w:t>
      </w:r>
      <w:proofErr w:type="spellStart"/>
      <w:r>
        <w:t>thermoregulate</w:t>
      </w:r>
      <w:proofErr w:type="spellEnd"/>
      <w:r>
        <w:t xml:space="preserve">, and eventually death. </w:t>
      </w:r>
    </w:p>
    <w:p w:rsidR="001E29E5" w:rsidRPr="00CD0298" w:rsidRDefault="001E29E5" w:rsidP="001E29E5">
      <w:pPr>
        <w:pStyle w:val="NoSpacing"/>
      </w:pPr>
      <w:proofErr w:type="gramStart"/>
      <w:r>
        <w:rPr>
          <w:rStyle w:val="Heading3Char"/>
        </w:rPr>
        <w:t>Adaptive theory of sleep</w:t>
      </w:r>
      <w:r w:rsidRPr="00EF60BF">
        <w:t>.</w:t>
      </w:r>
      <w:proofErr w:type="gramEnd"/>
      <w:r>
        <w:t xml:space="preserve"> Sleep patterns are reflective of environmental demands. Different animals show very different sleep patterns, and captivity (severe environment change) can change sleep habits.</w:t>
      </w:r>
    </w:p>
    <w:p w:rsidR="001E29E5" w:rsidRDefault="001E29E5" w:rsidP="001E29E5">
      <w:pPr>
        <w:pStyle w:val="Heading2"/>
      </w:pPr>
      <w:r>
        <w:t>Historical and Cultural Perspectives on Human Sleep Patterns</w:t>
      </w:r>
    </w:p>
    <w:p w:rsidR="001E29E5" w:rsidRPr="00EF60BF" w:rsidRDefault="001E29E5" w:rsidP="001E29E5">
      <w:pPr>
        <w:pStyle w:val="NoSpacing"/>
      </w:pPr>
      <w:r>
        <w:t xml:space="preserve">Daily sleep patterns can be set by culture, rather than being an optimal pattern for all humans. Some cultures show large individual differences in sleeping patterns, allowing different members of the community to be awake throughout the day. </w:t>
      </w:r>
    </w:p>
    <w:p w:rsidR="001E29E5" w:rsidRDefault="001E29E5" w:rsidP="001E29E5">
      <w:pPr>
        <w:pStyle w:val="Heading2"/>
      </w:pPr>
      <w:r>
        <w:t xml:space="preserve">Learning, Memory, and Survival Functions </w:t>
      </w:r>
    </w:p>
    <w:p w:rsidR="001E29E5" w:rsidRDefault="001E29E5" w:rsidP="001E29E5">
      <w:pPr>
        <w:pStyle w:val="NoSpacing"/>
      </w:pPr>
      <w:r>
        <w:t xml:space="preserve">Memory consolidation transitions unstable memories to more permanent memories and can occur during slow wave sleep. </w:t>
      </w:r>
    </w:p>
    <w:p w:rsidR="001E29E5" w:rsidRDefault="001E29E5" w:rsidP="001E29E5">
      <w:pPr>
        <w:pStyle w:val="NoSpacing"/>
      </w:pPr>
      <w:r w:rsidRPr="00243545">
        <w:rPr>
          <w:rStyle w:val="Heading3Char"/>
        </w:rPr>
        <w:t>Slow wave sleep</w:t>
      </w:r>
      <w:r>
        <w:t xml:space="preserve">. Rat hippocampus has been shown to “replay” patterns of brain activity during slow wave </w:t>
      </w:r>
      <w:proofErr w:type="gramStart"/>
      <w:r>
        <w:t>sleep that were</w:t>
      </w:r>
      <w:proofErr w:type="gramEnd"/>
      <w:r>
        <w:t xml:space="preserve"> initially produced while awake (declarative memories). According to synaptic homeostasis hypothesis, sleep helps to reduce weak synapses leaving more resources for stronger synapses. </w:t>
      </w:r>
    </w:p>
    <w:p w:rsidR="001E29E5" w:rsidRPr="00D92C90" w:rsidRDefault="001E29E5" w:rsidP="001E29E5">
      <w:pPr>
        <w:pStyle w:val="NoSpacing"/>
      </w:pPr>
      <w:proofErr w:type="gramStart"/>
      <w:r>
        <w:rPr>
          <w:rStyle w:val="Heading3Char"/>
        </w:rPr>
        <w:t>REM sleep</w:t>
      </w:r>
      <w:r w:rsidRPr="00CB4B55">
        <w:t>.</w:t>
      </w:r>
      <w:proofErr w:type="gramEnd"/>
      <w:r>
        <w:t xml:space="preserve"> Some evidence for procedural memory deficits due to loss of REM sleep. REM sleep may be especially important (theta rhythms) for consolidating survival-relevant responses.</w:t>
      </w:r>
    </w:p>
    <w:p w:rsidR="001E29E5" w:rsidRDefault="001E29E5" w:rsidP="001E29E5">
      <w:pPr>
        <w:pStyle w:val="Heading1"/>
      </w:pPr>
      <w:r>
        <w:t>Context matters: Stuck on a problem? Sleep on it!</w:t>
      </w:r>
    </w:p>
    <w:p w:rsidR="001E29E5" w:rsidRPr="00E921B1" w:rsidRDefault="001E29E5" w:rsidP="001E29E5">
      <w:pPr>
        <w:pStyle w:val="NoSpacing"/>
      </w:pPr>
      <w:r>
        <w:t>Sleep appears to be helpful in solving insight-based problems, showing that the brain is working during sleep, rather than being totally passive.</w:t>
      </w:r>
    </w:p>
    <w:p w:rsidR="001E29E5" w:rsidRDefault="001E29E5" w:rsidP="001E29E5">
      <w:pPr>
        <w:pStyle w:val="Heading2"/>
      </w:pPr>
      <w:r>
        <w:t>Potential Immune Functions</w:t>
      </w:r>
    </w:p>
    <w:p w:rsidR="001E29E5" w:rsidRPr="00740C8D" w:rsidRDefault="001E29E5" w:rsidP="001E29E5">
      <w:pPr>
        <w:pStyle w:val="NoSpacing"/>
      </w:pPr>
      <w:r>
        <w:t>Some evidence that sleep loss can compromise immune function. Neurons responsive to immune chemicals are located in sleep/wake regions (brainstem, hippocampus, and hypothalamus). These immune chemicals also increase during SWS in several species.</w:t>
      </w:r>
    </w:p>
    <w:p w:rsidR="001E29E5" w:rsidRDefault="001E29E5" w:rsidP="001E29E5">
      <w:pPr>
        <w:pStyle w:val="Heading1"/>
      </w:pPr>
      <w:r>
        <w:t xml:space="preserve">Sleep Patterns: Typical and Atypical Variations </w:t>
      </w:r>
    </w:p>
    <w:p w:rsidR="001E29E5" w:rsidRDefault="001E29E5" w:rsidP="001E29E5">
      <w:pPr>
        <w:pStyle w:val="Heading2"/>
      </w:pPr>
      <w:r>
        <w:t>Establishing the Sleep Norm</w:t>
      </w:r>
    </w:p>
    <w:p w:rsidR="001E29E5" w:rsidRPr="00725754" w:rsidRDefault="001E29E5" w:rsidP="001E29E5">
      <w:pPr>
        <w:pStyle w:val="NoSpacing"/>
      </w:pPr>
      <w:r>
        <w:lastRenderedPageBreak/>
        <w:t xml:space="preserve">If patterns of sleep are flexible across species/cultures, it becomes difficult to establish dysfunctional sleep patterns. Consistency of schedule is critical, but people adapted to 6-hour sleep schedules are not necessarily worse than those with 8 hour schedules. </w:t>
      </w:r>
    </w:p>
    <w:p w:rsidR="001E29E5" w:rsidRDefault="001E29E5" w:rsidP="001E29E5">
      <w:pPr>
        <w:pStyle w:val="Heading2"/>
      </w:pPr>
      <w:r>
        <w:t>Sleep Disorders</w:t>
      </w:r>
    </w:p>
    <w:p w:rsidR="001E29E5" w:rsidRDefault="001E29E5" w:rsidP="001E29E5">
      <w:pPr>
        <w:pStyle w:val="NoSpacing"/>
      </w:pPr>
      <w:proofErr w:type="gramStart"/>
      <w:r w:rsidRPr="008501AF">
        <w:rPr>
          <w:rStyle w:val="Heading3Char"/>
        </w:rPr>
        <w:t>Insomnia</w:t>
      </w:r>
      <w:r>
        <w:t>.</w:t>
      </w:r>
      <w:proofErr w:type="gramEnd"/>
      <w:r>
        <w:t xml:space="preserve"> </w:t>
      </w:r>
      <w:proofErr w:type="gramStart"/>
      <w:r>
        <w:t>Difficulty initiation/maintaining sleep, sleepiness during waking hours.</w:t>
      </w:r>
      <w:proofErr w:type="gramEnd"/>
      <w:r>
        <w:t xml:space="preserve"> Drugs for insomnia focus on GABA. CBT + medication may be the best long-term solution.</w:t>
      </w:r>
    </w:p>
    <w:p w:rsidR="001E29E5" w:rsidRDefault="001E29E5" w:rsidP="001E29E5">
      <w:pPr>
        <w:pStyle w:val="NoSpacing"/>
      </w:pPr>
      <w:proofErr w:type="gramStart"/>
      <w:r w:rsidRPr="008501AF">
        <w:rPr>
          <w:rStyle w:val="Heading3Char"/>
        </w:rPr>
        <w:t>Narcolepsy</w:t>
      </w:r>
      <w:r>
        <w:t>.</w:t>
      </w:r>
      <w:proofErr w:type="gramEnd"/>
      <w:r>
        <w:t xml:space="preserve"> </w:t>
      </w:r>
      <w:proofErr w:type="gramStart"/>
      <w:r>
        <w:t>Uncontrollable bouts of sleep during waking hours, extending to cataplexy and hypnogogic hallucinations.</w:t>
      </w:r>
      <w:proofErr w:type="gramEnd"/>
      <w:r>
        <w:t xml:space="preserve"> Sleep onset may be more likely during emotionally arousing times. Reduced receptor binding of </w:t>
      </w:r>
      <w:proofErr w:type="spellStart"/>
      <w:r>
        <w:t>hypocretin</w:t>
      </w:r>
      <w:proofErr w:type="spellEnd"/>
      <w:r>
        <w:t>/</w:t>
      </w:r>
      <w:proofErr w:type="spellStart"/>
      <w:r>
        <w:t>orexin</w:t>
      </w:r>
      <w:proofErr w:type="spellEnd"/>
      <w:r>
        <w:t xml:space="preserve"> system has been implicated in narcolepsy.</w:t>
      </w:r>
    </w:p>
    <w:p w:rsidR="001E29E5" w:rsidRPr="008501AF" w:rsidRDefault="001E29E5" w:rsidP="001E29E5">
      <w:pPr>
        <w:pStyle w:val="NoSpacing"/>
      </w:pPr>
      <w:proofErr w:type="gramStart"/>
      <w:r>
        <w:rPr>
          <w:rStyle w:val="Heading3Char"/>
        </w:rPr>
        <w:t>Sleep apnea</w:t>
      </w:r>
      <w:r w:rsidRPr="008501AF">
        <w:t>.</w:t>
      </w:r>
      <w:proofErr w:type="gramEnd"/>
      <w:r>
        <w:t xml:space="preserve"> Waking episodes during nighttime sleeping caused by pauses in breathing/shallow breaths. Treated with continuous positive airway pressure (CPAP) machine that maintains open airway, surgery may be necessary. Prolonged, untreated sleep apnea can lead to reduced gray matter in a variety of regions (frontal cortex, temporal lobe, and parietal cortex)</w:t>
      </w:r>
    </w:p>
    <w:p w:rsidR="001E29E5" w:rsidRDefault="001E29E5" w:rsidP="001E29E5">
      <w:pPr>
        <w:pStyle w:val="Heading1"/>
      </w:pPr>
      <w:r>
        <w:t xml:space="preserve">Altered States of Consciousness: Beyond Sleep </w:t>
      </w:r>
    </w:p>
    <w:p w:rsidR="001E29E5" w:rsidRDefault="001E29E5" w:rsidP="001E29E5">
      <w:pPr>
        <w:pStyle w:val="Heading2"/>
      </w:pPr>
      <w:r>
        <w:t>Neural Networks and Conscious Awareness</w:t>
      </w:r>
    </w:p>
    <w:p w:rsidR="001E29E5" w:rsidRPr="00022848" w:rsidRDefault="001E29E5" w:rsidP="001E29E5">
      <w:pPr>
        <w:pStyle w:val="NoSpacing"/>
      </w:pPr>
      <w:r>
        <w:t xml:space="preserve">Awareness can target internal or external events. Cingulate and </w:t>
      </w:r>
      <w:proofErr w:type="spellStart"/>
      <w:r>
        <w:t>parahippocampal</w:t>
      </w:r>
      <w:proofErr w:type="spellEnd"/>
      <w:r>
        <w:t xml:space="preserve"> cortices were more active during internal </w:t>
      </w:r>
      <w:proofErr w:type="gramStart"/>
      <w:r>
        <w:t>awareness,</w:t>
      </w:r>
      <w:proofErr w:type="gramEnd"/>
      <w:r>
        <w:t xml:space="preserve"> DLPFC and IPL were more active during external awareness.</w:t>
      </w:r>
    </w:p>
    <w:p w:rsidR="001E29E5" w:rsidRDefault="001E29E5" w:rsidP="001E29E5">
      <w:pPr>
        <w:pStyle w:val="Heading2"/>
      </w:pPr>
      <w:r>
        <w:t>Disorders of Consciousness</w:t>
      </w:r>
    </w:p>
    <w:p w:rsidR="001E29E5" w:rsidRPr="00F315E8" w:rsidRDefault="001E29E5" w:rsidP="001E29E5">
      <w:pPr>
        <w:pStyle w:val="NoSpacing"/>
      </w:pPr>
      <w:r>
        <w:t xml:space="preserve">If understanding consciousness is hard, understanding disorders of consciousness is especially difficult. Vegetative state patients appear awake but are unresponsive to external stimuli, minimally conscious patients can exhibit only a few basic, non-reflexive behaviors. Patients in a coma show no signs of wakefulness/awareness. </w:t>
      </w:r>
      <w:proofErr w:type="gramStart"/>
      <w:r>
        <w:t>fMRI</w:t>
      </w:r>
      <w:proofErr w:type="gramEnd"/>
      <w:r>
        <w:t xml:space="preserve"> data shows that some people considered unconscious can still “think” despite being unable to behaviorally respond to external stimuli. This situation is also true for patients with locked-in syndrome. Coupled EEG/TMS has been used to assess the integrity of diffuse neural networks in patients with disorders of consciousness. </w:t>
      </w:r>
    </w:p>
    <w:p w:rsidR="001E29E5" w:rsidRDefault="001E29E5" w:rsidP="001E29E5">
      <w:pPr>
        <w:pStyle w:val="Heading2"/>
      </w:pPr>
      <w:r>
        <w:t>Death and the End of Consciousness</w:t>
      </w:r>
    </w:p>
    <w:p w:rsidR="001E29E5" w:rsidRPr="00D51E3E" w:rsidRDefault="001E29E5" w:rsidP="001E29E5">
      <w:pPr>
        <w:pStyle w:val="NoSpacing"/>
      </w:pPr>
      <w:proofErr w:type="gramStart"/>
      <w:r>
        <w:t>Irreversible lack of brain function.</w:t>
      </w:r>
      <w:proofErr w:type="gramEnd"/>
      <w:r>
        <w:t xml:space="preserve"> Fears of being buried alive have existed for a long time. Brain death is the permanent loss of brainstem function, at which point a person is no longer considered alive.</w:t>
      </w:r>
    </w:p>
    <w:p w:rsidR="001E29E5" w:rsidRDefault="001E29E5" w:rsidP="001E29E5">
      <w:pPr>
        <w:pStyle w:val="Heading1"/>
      </w:pPr>
      <w:r>
        <w:t xml:space="preserve">Laboratory exploration: </w:t>
      </w:r>
      <w:proofErr w:type="spellStart"/>
      <w:r>
        <w:t>Optogenetics</w:t>
      </w:r>
      <w:proofErr w:type="spellEnd"/>
      <w:r>
        <w:t>: Shining a light on the brain’s sleep-wake circuits</w:t>
      </w:r>
    </w:p>
    <w:p w:rsidR="001E29E5" w:rsidRDefault="001E29E5" w:rsidP="001E29E5">
      <w:pPr>
        <w:pStyle w:val="NoSpacing"/>
      </w:pPr>
      <w:proofErr w:type="spellStart"/>
      <w:r>
        <w:t>Optogenetics</w:t>
      </w:r>
      <w:proofErr w:type="spellEnd"/>
      <w:r>
        <w:t xml:space="preserve"> techniques allow scientists to activate/deactivate specific types of neurons with precise timing. By implanting genetic material from light-sensitive algae into the brains of rodents, scientists can excite/inhibit neurons by simply shining a light with the correct wavelength on the modified neurons. The invasiveness of this procedure (e.g., using a virus to incorporate non-human DNA in human brain cells) limits its current applicability in humans.</w:t>
      </w:r>
    </w:p>
    <w:p w:rsidR="001E29E5" w:rsidRDefault="001E29E5" w:rsidP="001E29E5">
      <w:pPr>
        <w:pStyle w:val="Heading1"/>
      </w:pPr>
      <w:bookmarkStart w:id="0" w:name="_GoBack"/>
      <w:bookmarkEnd w:id="0"/>
    </w:p>
    <w:p w:rsidR="00426E5A" w:rsidRDefault="00426E5A"/>
    <w:sectPr w:rsidR="00426E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9E5"/>
    <w:rsid w:val="001E29E5"/>
    <w:rsid w:val="00426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9E5"/>
    <w:pPr>
      <w:spacing w:after="0" w:line="240" w:lineRule="auto"/>
    </w:pPr>
    <w:rPr>
      <w:sz w:val="24"/>
      <w:szCs w:val="24"/>
    </w:rPr>
  </w:style>
  <w:style w:type="paragraph" w:styleId="Heading1">
    <w:name w:val="heading 1"/>
    <w:basedOn w:val="Normal"/>
    <w:next w:val="Normal"/>
    <w:link w:val="Heading1Char"/>
    <w:uiPriority w:val="9"/>
    <w:qFormat/>
    <w:rsid w:val="001E29E5"/>
    <w:pPr>
      <w:spacing w:before="120"/>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1E29E5"/>
    <w:pPr>
      <w:spacing w:before="120"/>
      <w:outlineLvl w:val="1"/>
    </w:pPr>
    <w:rPr>
      <w:rFonts w:ascii="Times New Roman" w:hAnsi="Times New Roman" w:cs="Times New Roman"/>
      <w:i/>
    </w:rPr>
  </w:style>
  <w:style w:type="paragraph" w:styleId="Heading3">
    <w:name w:val="heading 3"/>
    <w:basedOn w:val="Normal"/>
    <w:next w:val="Normal"/>
    <w:link w:val="Heading3Char"/>
    <w:uiPriority w:val="9"/>
    <w:unhideWhenUsed/>
    <w:qFormat/>
    <w:rsid w:val="001E29E5"/>
    <w:pPr>
      <w:spacing w:before="80"/>
      <w:ind w:left="720"/>
      <w:outlineLvl w:val="2"/>
    </w:pPr>
    <w:rPr>
      <w:rFonts w:ascii="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9E5"/>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E29E5"/>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1E29E5"/>
    <w:rPr>
      <w:rFonts w:ascii="Times New Roman" w:hAnsi="Times New Roman"/>
      <w:bCs/>
      <w:i/>
      <w:sz w:val="24"/>
      <w:szCs w:val="24"/>
    </w:rPr>
  </w:style>
  <w:style w:type="paragraph" w:styleId="NoSpacing">
    <w:name w:val="No Spacing"/>
    <w:basedOn w:val="Normal"/>
    <w:uiPriority w:val="1"/>
    <w:qFormat/>
    <w:rsid w:val="001E29E5"/>
    <w:pPr>
      <w:ind w:left="720"/>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9E5"/>
    <w:pPr>
      <w:spacing w:after="0" w:line="240" w:lineRule="auto"/>
    </w:pPr>
    <w:rPr>
      <w:sz w:val="24"/>
      <w:szCs w:val="24"/>
    </w:rPr>
  </w:style>
  <w:style w:type="paragraph" w:styleId="Heading1">
    <w:name w:val="heading 1"/>
    <w:basedOn w:val="Normal"/>
    <w:next w:val="Normal"/>
    <w:link w:val="Heading1Char"/>
    <w:uiPriority w:val="9"/>
    <w:qFormat/>
    <w:rsid w:val="001E29E5"/>
    <w:pPr>
      <w:spacing w:before="120"/>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1E29E5"/>
    <w:pPr>
      <w:spacing w:before="120"/>
      <w:outlineLvl w:val="1"/>
    </w:pPr>
    <w:rPr>
      <w:rFonts w:ascii="Times New Roman" w:hAnsi="Times New Roman" w:cs="Times New Roman"/>
      <w:i/>
    </w:rPr>
  </w:style>
  <w:style w:type="paragraph" w:styleId="Heading3">
    <w:name w:val="heading 3"/>
    <w:basedOn w:val="Normal"/>
    <w:next w:val="Normal"/>
    <w:link w:val="Heading3Char"/>
    <w:uiPriority w:val="9"/>
    <w:unhideWhenUsed/>
    <w:qFormat/>
    <w:rsid w:val="001E29E5"/>
    <w:pPr>
      <w:spacing w:before="80"/>
      <w:ind w:left="720"/>
      <w:outlineLvl w:val="2"/>
    </w:pPr>
    <w:rPr>
      <w:rFonts w:ascii="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9E5"/>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E29E5"/>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1E29E5"/>
    <w:rPr>
      <w:rFonts w:ascii="Times New Roman" w:hAnsi="Times New Roman"/>
      <w:bCs/>
      <w:i/>
      <w:sz w:val="24"/>
      <w:szCs w:val="24"/>
    </w:rPr>
  </w:style>
  <w:style w:type="paragraph" w:styleId="NoSpacing">
    <w:name w:val="No Spacing"/>
    <w:basedOn w:val="Normal"/>
    <w:uiPriority w:val="1"/>
    <w:qFormat/>
    <w:rsid w:val="001E29E5"/>
    <w:pPr>
      <w:ind w:left="72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1249</Words>
  <Characters>7123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2017-05-17T16:17:00Z</dcterms:created>
  <dcterms:modified xsi:type="dcterms:W3CDTF">2017-05-17T16:18:00Z</dcterms:modified>
</cp:coreProperties>
</file>