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69F6" w:rsidRPr="007A51B1" w:rsidRDefault="00FE69F6" w:rsidP="00FE69F6">
      <w:pPr>
        <w:rPr>
          <w:rFonts w:ascii="Times New Roman" w:hAnsi="Times New Roman" w:cs="Times New Roman"/>
          <w:sz w:val="36"/>
          <w:szCs w:val="36"/>
        </w:rPr>
      </w:pPr>
      <w:r w:rsidRPr="007A51B1">
        <w:rPr>
          <w:rFonts w:ascii="Times New Roman" w:hAnsi="Times New Roman" w:cs="Times New Roman"/>
          <w:sz w:val="36"/>
          <w:szCs w:val="36"/>
        </w:rPr>
        <w:t xml:space="preserve">Chapter 4: Neurochemistry, </w:t>
      </w:r>
      <w:proofErr w:type="spellStart"/>
      <w:r w:rsidRPr="007A51B1">
        <w:rPr>
          <w:rFonts w:ascii="Times New Roman" w:hAnsi="Times New Roman" w:cs="Times New Roman"/>
          <w:sz w:val="36"/>
          <w:szCs w:val="36"/>
        </w:rPr>
        <w:t>Neuropsychopharmacology</w:t>
      </w:r>
      <w:proofErr w:type="spellEnd"/>
      <w:r w:rsidRPr="007A51B1">
        <w:rPr>
          <w:rFonts w:ascii="Times New Roman" w:hAnsi="Times New Roman" w:cs="Times New Roman"/>
          <w:sz w:val="36"/>
          <w:szCs w:val="36"/>
        </w:rPr>
        <w:t>, and Drug Addiction</w:t>
      </w:r>
    </w:p>
    <w:p w:rsidR="00FE69F6" w:rsidRDefault="00FE69F6" w:rsidP="00FE69F6">
      <w:pPr>
        <w:pStyle w:val="Heading1"/>
      </w:pPr>
      <w:r>
        <w:t>Methamphetamine “tweaks” the brain</w:t>
      </w:r>
    </w:p>
    <w:p w:rsidR="00FE69F6" w:rsidRPr="00B00E17" w:rsidRDefault="00FE69F6" w:rsidP="00FE69F6">
      <w:pPr>
        <w:pStyle w:val="NoSpacing"/>
      </w:pPr>
      <w:proofErr w:type="spellStart"/>
      <w:proofErr w:type="gramStart"/>
      <w:r>
        <w:t>Nic’s</w:t>
      </w:r>
      <w:proofErr w:type="spellEnd"/>
      <w:r>
        <w:t xml:space="preserve"> journey through methamphetamine abuse.</w:t>
      </w:r>
      <w:proofErr w:type="gramEnd"/>
      <w:r>
        <w:t xml:space="preserve"> What changes in the brain as he transitions from a highly functioning child to a methamphetamine addict? </w:t>
      </w:r>
    </w:p>
    <w:p w:rsidR="00FE69F6" w:rsidRDefault="00FE69F6" w:rsidP="00FE69F6">
      <w:pPr>
        <w:pStyle w:val="Heading1"/>
      </w:pPr>
      <w:r w:rsidRPr="007607F9">
        <w:t xml:space="preserve">Neurotransmitters: A </w:t>
      </w:r>
      <w:r>
        <w:t>b</w:t>
      </w:r>
      <w:r w:rsidRPr="007607F9">
        <w:t xml:space="preserve">rief </w:t>
      </w:r>
      <w:r>
        <w:t>introduction</w:t>
      </w:r>
    </w:p>
    <w:p w:rsidR="00FE69F6" w:rsidRDefault="00FE69F6" w:rsidP="00FE69F6">
      <w:pPr>
        <w:pStyle w:val="NoSpacing"/>
      </w:pPr>
      <w:r w:rsidRPr="009D38ED">
        <w:rPr>
          <w:bCs/>
        </w:rPr>
        <w:t xml:space="preserve">Enzymatic deactivation </w:t>
      </w:r>
      <w:r w:rsidRPr="009D38ED">
        <w:t>(the neurotran</w:t>
      </w:r>
      <w:r>
        <w:t>smitt</w:t>
      </w:r>
      <w:r w:rsidRPr="009D38ED">
        <w:t xml:space="preserve">er is broken down by enzymes) and </w:t>
      </w:r>
      <w:r w:rsidRPr="009D38ED">
        <w:rPr>
          <w:bCs/>
        </w:rPr>
        <w:t xml:space="preserve">reuptake </w:t>
      </w:r>
      <w:r w:rsidRPr="009D38ED">
        <w:t>(the neurotransmi</w:t>
      </w:r>
      <w:r>
        <w:t>tt</w:t>
      </w:r>
      <w:r w:rsidRPr="009D38ED">
        <w:t>er is transported back to the presynaptic neuron and repackaged for reuse) are mechanisms for returning to baseline after activation.</w:t>
      </w:r>
    </w:p>
    <w:p w:rsidR="00FE69F6" w:rsidRPr="009D38ED" w:rsidRDefault="00FE69F6" w:rsidP="00FE69F6">
      <w:pPr>
        <w:pStyle w:val="NoSpacing"/>
      </w:pPr>
      <w:r>
        <w:t>E</w:t>
      </w:r>
      <w:r w:rsidRPr="004F72EB">
        <w:t>ach neurotransmi</w:t>
      </w:r>
      <w:r>
        <w:t>tt</w:t>
      </w:r>
      <w:r w:rsidRPr="004F72EB">
        <w:t>er has speci</w:t>
      </w:r>
      <w:r>
        <w:t>fi</w:t>
      </w:r>
      <w:r w:rsidRPr="004F72EB">
        <w:t>c pathways leading to rele</w:t>
      </w:r>
      <w:r>
        <w:t>vant areas throughout the brain.</w:t>
      </w:r>
    </w:p>
    <w:p w:rsidR="00FE69F6" w:rsidRDefault="00FE69F6" w:rsidP="00FE69F6">
      <w:pPr>
        <w:pStyle w:val="Heading2"/>
      </w:pPr>
      <w:r>
        <w:t>Monoamine neurotransmitters</w:t>
      </w:r>
    </w:p>
    <w:p w:rsidR="00FE69F6" w:rsidRPr="009D38ED" w:rsidRDefault="00FE69F6" w:rsidP="00FE69F6">
      <w:pPr>
        <w:pStyle w:val="NoSpacing"/>
      </w:pPr>
      <w:r>
        <w:t xml:space="preserve">Includes dopamine (involved in </w:t>
      </w:r>
      <w:r w:rsidRPr="004F72EB">
        <w:t>movement, reward sy</w:t>
      </w:r>
      <w:r>
        <w:t>stems, and increased vigilance), norepinephrine (i</w:t>
      </w:r>
      <w:r w:rsidRPr="004F72EB">
        <w:t>nvolved</w:t>
      </w:r>
      <w:r>
        <w:t xml:space="preserve"> </w:t>
      </w:r>
      <w:r w:rsidRPr="004F72EB">
        <w:t>in</w:t>
      </w:r>
      <w:r>
        <w:t xml:space="preserve"> </w:t>
      </w:r>
      <w:r w:rsidRPr="004F72EB">
        <w:t>increased</w:t>
      </w:r>
      <w:r>
        <w:t xml:space="preserve"> vigilance, focused att</w:t>
      </w:r>
      <w:r w:rsidRPr="004F72EB">
        <w:t>ention, and enhanced energy</w:t>
      </w:r>
      <w:r>
        <w:t xml:space="preserve">), epinephrine (involved in response to acute stress), and serotonin (involved in mood </w:t>
      </w:r>
      <w:r w:rsidRPr="00657614">
        <w:t xml:space="preserve">regulation, </w:t>
      </w:r>
      <w:r>
        <w:t xml:space="preserve">sleep/wake </w:t>
      </w:r>
      <w:r w:rsidRPr="00657614">
        <w:t>cycles, temperatu</w:t>
      </w:r>
      <w:r>
        <w:t xml:space="preserve">re regulation, sexual activity, and aggression). </w:t>
      </w:r>
    </w:p>
    <w:p w:rsidR="00FE69F6" w:rsidRDefault="00FE69F6" w:rsidP="00FE69F6">
      <w:pPr>
        <w:pStyle w:val="Heading2"/>
      </w:pPr>
      <w:r w:rsidRPr="007607F9">
        <w:t xml:space="preserve">Amino </w:t>
      </w:r>
      <w:r>
        <w:t>a</w:t>
      </w:r>
      <w:r w:rsidRPr="007607F9">
        <w:t xml:space="preserve">cid </w:t>
      </w:r>
      <w:r>
        <w:t>neurotransmitters</w:t>
      </w:r>
    </w:p>
    <w:p w:rsidR="00FE69F6" w:rsidRPr="00657614" w:rsidRDefault="00FE69F6" w:rsidP="00FE69F6">
      <w:pPr>
        <w:pStyle w:val="NoSpacing"/>
      </w:pPr>
      <w:r>
        <w:rPr>
          <w:bCs/>
        </w:rPr>
        <w:t>G</w:t>
      </w:r>
      <w:r w:rsidRPr="00657614">
        <w:rPr>
          <w:bCs/>
        </w:rPr>
        <w:t>lutamate</w:t>
      </w:r>
      <w:r>
        <w:rPr>
          <w:bCs/>
        </w:rPr>
        <w:t xml:space="preserve"> is</w:t>
      </w:r>
      <w:r w:rsidRPr="00657614">
        <w:rPr>
          <w:bCs/>
        </w:rPr>
        <w:t xml:space="preserve"> </w:t>
      </w:r>
      <w:r w:rsidRPr="00657614">
        <w:t>primary neurotransmitter for excitatory signaling pathways in the brain</w:t>
      </w:r>
      <w:r>
        <w:t xml:space="preserve"> (also involved in synaptogenesis)</w:t>
      </w:r>
      <w:r w:rsidRPr="00657614">
        <w:t xml:space="preserve">. </w:t>
      </w:r>
      <w:r w:rsidRPr="00657614">
        <w:rPr>
          <w:bCs/>
        </w:rPr>
        <w:t>Gamma (γ)-</w:t>
      </w:r>
      <w:proofErr w:type="spellStart"/>
      <w:r w:rsidRPr="00657614">
        <w:rPr>
          <w:bCs/>
        </w:rPr>
        <w:t>aminobutyric</w:t>
      </w:r>
      <w:proofErr w:type="spellEnd"/>
      <w:r w:rsidRPr="00657614">
        <w:rPr>
          <w:bCs/>
        </w:rPr>
        <w:t xml:space="preserve"> acid (GABA)</w:t>
      </w:r>
      <w:r w:rsidRPr="00657614">
        <w:t xml:space="preserve"> is the principal inhibitory neurotransmi</w:t>
      </w:r>
      <w:r>
        <w:t>tt</w:t>
      </w:r>
      <w:r w:rsidRPr="00657614">
        <w:t>er in the brain</w:t>
      </w:r>
      <w:r>
        <w:t>, glycine serves a similar role but in the spinal cord and brainstem</w:t>
      </w:r>
      <w:r w:rsidRPr="00657614">
        <w:t xml:space="preserve">. </w:t>
      </w:r>
    </w:p>
    <w:p w:rsidR="00FE69F6" w:rsidRDefault="00FE69F6" w:rsidP="00FE69F6">
      <w:pPr>
        <w:pStyle w:val="Heading2"/>
      </w:pPr>
      <w:r>
        <w:t>Peptide neurotransmitters</w:t>
      </w:r>
    </w:p>
    <w:p w:rsidR="00FE69F6" w:rsidRPr="004F39A3" w:rsidRDefault="00FE69F6" w:rsidP="00FE69F6">
      <w:pPr>
        <w:pStyle w:val="NoSpacing"/>
      </w:pPr>
      <w:r>
        <w:t xml:space="preserve">Endorphins are involved in pain and reward processing. Oxytocin and vasopressin impact social behaviors. </w:t>
      </w:r>
    </w:p>
    <w:p w:rsidR="00FE69F6" w:rsidRDefault="00FE69F6" w:rsidP="00FE69F6">
      <w:pPr>
        <w:pStyle w:val="Heading2"/>
      </w:pPr>
      <w:r>
        <w:t>Other neurotransmitters</w:t>
      </w:r>
    </w:p>
    <w:p w:rsidR="00FE69F6" w:rsidRPr="004F39A3" w:rsidRDefault="00FE69F6" w:rsidP="00FE69F6">
      <w:pPr>
        <w:pStyle w:val="NoSpacing"/>
      </w:pPr>
      <w:r w:rsidRPr="004F39A3">
        <w:t>A</w:t>
      </w:r>
      <w:r>
        <w:t>cetylcholine (</w:t>
      </w:r>
      <w:proofErr w:type="spellStart"/>
      <w:r>
        <w:t>ACh</w:t>
      </w:r>
      <w:proofErr w:type="spellEnd"/>
      <w:r>
        <w:t xml:space="preserve">) </w:t>
      </w:r>
      <w:r w:rsidRPr="004F39A3">
        <w:t xml:space="preserve">is involved in </w:t>
      </w:r>
      <w:r>
        <w:t xml:space="preserve">memory/cognition in the CNS, and </w:t>
      </w:r>
      <w:r w:rsidRPr="004F39A3">
        <w:t xml:space="preserve">motor functions and parasympathetic functions </w:t>
      </w:r>
      <w:r>
        <w:t>in the PNS. Nitric oxide is a gas that can alter synaptic function (it acts as a retrograde neurotransmitter).</w:t>
      </w:r>
    </w:p>
    <w:p w:rsidR="00FE69F6" w:rsidRDefault="00FE69F6" w:rsidP="00FE69F6">
      <w:pPr>
        <w:pStyle w:val="Heading1"/>
      </w:pPr>
      <w:r>
        <w:t xml:space="preserve">Overview of </w:t>
      </w:r>
      <w:proofErr w:type="spellStart"/>
      <w:r>
        <w:t>Neuro</w:t>
      </w:r>
      <w:r w:rsidRPr="007607F9">
        <w:t>psychopharmacology</w:t>
      </w:r>
      <w:proofErr w:type="spellEnd"/>
      <w:r w:rsidRPr="007607F9">
        <w:t xml:space="preserve"> </w:t>
      </w:r>
    </w:p>
    <w:p w:rsidR="00FE69F6" w:rsidRPr="00C90A62" w:rsidRDefault="00FE69F6" w:rsidP="00FE69F6">
      <w:pPr>
        <w:pStyle w:val="NoSpacing"/>
      </w:pPr>
      <w:r w:rsidRPr="00C90A62">
        <w:t>Psychoactive drugs a</w:t>
      </w:r>
      <w:r>
        <w:t>ff</w:t>
      </w:r>
      <w:r w:rsidRPr="00C90A62">
        <w:t>ect neural transmission by enhancing (agonists) or blocking (antagonists) the actions of natural transmi</w:t>
      </w:r>
      <w:r>
        <w:t>tt</w:t>
      </w:r>
      <w:r w:rsidRPr="00C90A62">
        <w:t xml:space="preserve">ers in the synapse. </w:t>
      </w:r>
    </w:p>
    <w:p w:rsidR="00FE69F6" w:rsidRDefault="00FE69F6" w:rsidP="00FE69F6">
      <w:pPr>
        <w:pStyle w:val="Heading2"/>
      </w:pPr>
      <w:r>
        <w:t xml:space="preserve">Major Goals of </w:t>
      </w:r>
      <w:proofErr w:type="spellStart"/>
      <w:r>
        <w:t>Neuropsychopharmacological</w:t>
      </w:r>
      <w:proofErr w:type="spellEnd"/>
      <w:r>
        <w:t xml:space="preserve"> Research</w:t>
      </w:r>
    </w:p>
    <w:p w:rsidR="00FE69F6" w:rsidRPr="00947FE2" w:rsidRDefault="00FE69F6" w:rsidP="00FE69F6">
      <w:pPr>
        <w:pStyle w:val="NoSpacing"/>
      </w:pPr>
      <w:r w:rsidRPr="00947FE2">
        <w:t xml:space="preserve">Pharmaceutical research often aims to create drugs that have an </w:t>
      </w:r>
      <w:r w:rsidRPr="00947FE2">
        <w:rPr>
          <w:bCs/>
        </w:rPr>
        <w:t xml:space="preserve">affinity </w:t>
      </w:r>
      <w:r w:rsidRPr="00947FE2">
        <w:t xml:space="preserve">(tendency for close binding) for the targeted neurotransmitter’s natural receptors in the brain. </w:t>
      </w:r>
      <w:r>
        <w:t xml:space="preserve">Double-blind studies with control groups allow for better assessment of a drug’s efficacy above and beyond placebo. Questions for determining safety: Route of administration (and dosage), absorption and distribution, binding, inactivation, excretion. </w:t>
      </w:r>
    </w:p>
    <w:p w:rsidR="00FE69F6" w:rsidRDefault="00FE69F6" w:rsidP="00FE69F6">
      <w:pPr>
        <w:pStyle w:val="Heading2"/>
      </w:pPr>
      <w:r w:rsidRPr="007607F9">
        <w:t xml:space="preserve">Development of </w:t>
      </w:r>
      <w:r>
        <w:t>n</w:t>
      </w:r>
      <w:r w:rsidRPr="007607F9">
        <w:t xml:space="preserve">ew </w:t>
      </w:r>
      <w:r>
        <w:t>d</w:t>
      </w:r>
      <w:r w:rsidRPr="007607F9">
        <w:t xml:space="preserve">rugs for </w:t>
      </w:r>
      <w:r>
        <w:t>s</w:t>
      </w:r>
      <w:r w:rsidRPr="007607F9">
        <w:t>peci</w:t>
      </w:r>
      <w:r>
        <w:t>fi</w:t>
      </w:r>
      <w:r w:rsidRPr="007607F9">
        <w:t xml:space="preserve">c </w:t>
      </w:r>
      <w:r>
        <w:t>s</w:t>
      </w:r>
      <w:r w:rsidRPr="007607F9">
        <w:t xml:space="preserve">ymptoms: A </w:t>
      </w:r>
      <w:r>
        <w:t>th</w:t>
      </w:r>
      <w:r w:rsidRPr="007607F9">
        <w:t xml:space="preserve">ought </w:t>
      </w:r>
      <w:r>
        <w:t>e</w:t>
      </w:r>
      <w:r w:rsidRPr="007607F9">
        <w:t>xperiment</w:t>
      </w:r>
    </w:p>
    <w:p w:rsidR="00FE69F6" w:rsidRDefault="00FE69F6" w:rsidP="00FE69F6">
      <w:pPr>
        <w:pStyle w:val="NoSpacing"/>
      </w:pPr>
      <w:r>
        <w:t xml:space="preserve">Drugs can work as agonists or antagonists of a particular neurotransmitter, affecting any presynaptic or postsynaptic function in many ways: alter neurotransmitter synthesis, alter action potential threshold, degrade neurotransmitter within vesicles, after </w:t>
      </w:r>
      <w:r>
        <w:lastRenderedPageBreak/>
        <w:t xml:space="preserve">neurotransmitter release, change binding affinity, alter reuptake or degradation, block/enhance postsynaptic receptors, impact second-messenger system, alter retrograde neurotransmitter function. </w:t>
      </w:r>
    </w:p>
    <w:p w:rsidR="00FE69F6" w:rsidRPr="007607F9" w:rsidRDefault="00FE69F6" w:rsidP="00FE69F6">
      <w:pPr>
        <w:pStyle w:val="Heading1"/>
      </w:pPr>
      <w:r w:rsidRPr="007607F9">
        <w:t xml:space="preserve">Psychoactive Drugs: Precursors to Drug Addiction </w:t>
      </w:r>
    </w:p>
    <w:p w:rsidR="00FE69F6" w:rsidRDefault="00FE69F6" w:rsidP="00FE69F6">
      <w:pPr>
        <w:pStyle w:val="NoSpacing"/>
      </w:pPr>
      <w:r w:rsidRPr="00364998">
        <w:rPr>
          <w:bCs/>
        </w:rPr>
        <w:t xml:space="preserve">Stimulants </w:t>
      </w:r>
      <w:r w:rsidRPr="00364998">
        <w:t xml:space="preserve">facilitate arousal; </w:t>
      </w:r>
      <w:r w:rsidRPr="00364998">
        <w:rPr>
          <w:bCs/>
        </w:rPr>
        <w:t xml:space="preserve">depressants </w:t>
      </w:r>
      <w:r w:rsidRPr="00364998">
        <w:t xml:space="preserve">suppress arousal; </w:t>
      </w:r>
      <w:r w:rsidRPr="00364998">
        <w:rPr>
          <w:bCs/>
        </w:rPr>
        <w:t xml:space="preserve">analgesics </w:t>
      </w:r>
      <w:r w:rsidRPr="00364998">
        <w:t>act as pain relievers</w:t>
      </w:r>
    </w:p>
    <w:p w:rsidR="00FE69F6" w:rsidRPr="007607F9" w:rsidRDefault="00FE69F6" w:rsidP="00FE69F6">
      <w:pPr>
        <w:pStyle w:val="Heading2"/>
      </w:pPr>
      <w:proofErr w:type="gramStart"/>
      <w:r w:rsidRPr="007607F9">
        <w:t>CNS Stimulants</w:t>
      </w:r>
      <w:r>
        <w:t>.</w:t>
      </w:r>
      <w:proofErr w:type="gramEnd"/>
      <w:r>
        <w:t xml:space="preserve"> </w:t>
      </w:r>
      <w:r w:rsidRPr="006B0183">
        <w:t>General activation and arousal</w:t>
      </w:r>
      <w:r w:rsidRPr="007607F9">
        <w:t xml:space="preserve"> </w:t>
      </w:r>
    </w:p>
    <w:p w:rsidR="00FE69F6" w:rsidRDefault="00FE69F6" w:rsidP="00FE69F6">
      <w:pPr>
        <w:pStyle w:val="NoSpacing"/>
      </w:pPr>
      <w:proofErr w:type="gramStart"/>
      <w:r w:rsidRPr="00E74A22">
        <w:rPr>
          <w:rStyle w:val="Heading3Char"/>
        </w:rPr>
        <w:t>Caffeine</w:t>
      </w:r>
      <w:r w:rsidRPr="006B0183">
        <w:rPr>
          <w:rStyle w:val="Heading3Char"/>
        </w:rPr>
        <w:t>.</w:t>
      </w:r>
      <w:proofErr w:type="gramEnd"/>
      <w:r>
        <w:t xml:space="preserve"> </w:t>
      </w:r>
      <w:proofErr w:type="gramStart"/>
      <w:r>
        <w:t>Most widely used drug.</w:t>
      </w:r>
      <w:proofErr w:type="gramEnd"/>
      <w:r>
        <w:t xml:space="preserve"> </w:t>
      </w:r>
      <w:proofErr w:type="gramStart"/>
      <w:r>
        <w:t>Blocks adenosine receptors, acts broadly.</w:t>
      </w:r>
      <w:proofErr w:type="gramEnd"/>
    </w:p>
    <w:p w:rsidR="00FE69F6" w:rsidRPr="004255BE" w:rsidRDefault="00FE69F6" w:rsidP="00FE69F6">
      <w:pPr>
        <w:pStyle w:val="NoSpacing"/>
        <w:rPr>
          <w:i/>
        </w:rPr>
      </w:pPr>
      <w:proofErr w:type="gramStart"/>
      <w:r w:rsidRPr="00E74A22">
        <w:rPr>
          <w:rStyle w:val="Heading3Char"/>
        </w:rPr>
        <w:t>Nicotine</w:t>
      </w:r>
      <w:r>
        <w:t>.</w:t>
      </w:r>
      <w:proofErr w:type="gramEnd"/>
      <w:r>
        <w:t xml:space="preserve"> </w:t>
      </w:r>
      <w:proofErr w:type="gramStart"/>
      <w:r>
        <w:t xml:space="preserve">Activates </w:t>
      </w:r>
      <w:r w:rsidRPr="004255BE">
        <w:rPr>
          <w:bCs/>
          <w:i/>
        </w:rPr>
        <w:t xml:space="preserve">the </w:t>
      </w:r>
      <w:r w:rsidRPr="004255BE">
        <w:rPr>
          <w:bCs/>
          <w:i/>
          <w:iCs/>
        </w:rPr>
        <w:t>nicotinic cholinergic receptors</w:t>
      </w:r>
      <w:r w:rsidRPr="004255BE">
        <w:rPr>
          <w:bCs/>
          <w:i/>
        </w:rPr>
        <w:t xml:space="preserve">, which are normally activated by </w:t>
      </w:r>
      <w:r>
        <w:t>acetylcholine.</w:t>
      </w:r>
      <w:proofErr w:type="gramEnd"/>
      <w:r>
        <w:t xml:space="preserve"> </w:t>
      </w:r>
      <w:proofErr w:type="gramStart"/>
      <w:r>
        <w:t>Acts broadly.</w:t>
      </w:r>
      <w:proofErr w:type="gramEnd"/>
    </w:p>
    <w:p w:rsidR="00FE69F6" w:rsidRPr="00E74A22" w:rsidRDefault="00FE69F6" w:rsidP="00FE69F6">
      <w:pPr>
        <w:pStyle w:val="NoSpacing"/>
      </w:pPr>
      <w:proofErr w:type="gramStart"/>
      <w:r w:rsidRPr="00E74A22">
        <w:rPr>
          <w:rStyle w:val="Heading3Char"/>
        </w:rPr>
        <w:t>Cocaine</w:t>
      </w:r>
      <w:r>
        <w:t>.</w:t>
      </w:r>
      <w:proofErr w:type="gramEnd"/>
      <w:r>
        <w:t xml:space="preserve"> </w:t>
      </w:r>
      <w:proofErr w:type="gramStart"/>
      <w:r w:rsidRPr="00E74A22">
        <w:t>blocks</w:t>
      </w:r>
      <w:proofErr w:type="gramEnd"/>
      <w:r w:rsidRPr="00E74A22">
        <w:t xml:space="preserve"> the reuptake of dopamine, norepinephrine, and serotonin. </w:t>
      </w:r>
    </w:p>
    <w:p w:rsidR="00FE69F6" w:rsidRDefault="00FE69F6" w:rsidP="00FE69F6">
      <w:pPr>
        <w:pStyle w:val="NoSpacing"/>
      </w:pPr>
      <w:proofErr w:type="gramStart"/>
      <w:r w:rsidRPr="00B02AD6">
        <w:rPr>
          <w:rStyle w:val="Heading3Char"/>
        </w:rPr>
        <w:t>Amphetamine and MDMA</w:t>
      </w:r>
      <w:r>
        <w:t>.</w:t>
      </w:r>
      <w:proofErr w:type="gramEnd"/>
      <w:r>
        <w:t xml:space="preserve"> Amphetamines block</w:t>
      </w:r>
      <w:r w:rsidRPr="00E74A22">
        <w:t xml:space="preserve"> catecholamine reuptake </w:t>
      </w:r>
      <w:r>
        <w:t>and enhance pre-synaptic release.</w:t>
      </w:r>
    </w:p>
    <w:p w:rsidR="00FE69F6" w:rsidRPr="007607F9" w:rsidRDefault="00FE69F6" w:rsidP="00FE69F6">
      <w:pPr>
        <w:pStyle w:val="NoSpacing"/>
      </w:pPr>
      <w:r>
        <w:t xml:space="preserve">MDMA long-term effects: </w:t>
      </w:r>
      <w:r w:rsidRPr="00E74A22">
        <w:t>sleep disruptions, depression, anxiety, cognitive de</w:t>
      </w:r>
      <w:r>
        <w:t>fi</w:t>
      </w:r>
      <w:r w:rsidRPr="00E74A22">
        <w:t xml:space="preserve">cits, involuntary teeth clenching, temperature </w:t>
      </w:r>
      <w:proofErr w:type="spellStart"/>
      <w:r w:rsidRPr="00E74A22">
        <w:t>dysregulation</w:t>
      </w:r>
      <w:proofErr w:type="spellEnd"/>
      <w:r w:rsidRPr="00E74A22">
        <w:t xml:space="preserve">, cardiovascular </w:t>
      </w:r>
      <w:r>
        <w:t>defi</w:t>
      </w:r>
      <w:r w:rsidRPr="00E74A22">
        <w:t>c</w:t>
      </w:r>
      <w:r>
        <w:t>i</w:t>
      </w:r>
      <w:r w:rsidRPr="00E74A22">
        <w:t xml:space="preserve">ts, and potential </w:t>
      </w:r>
      <w:r>
        <w:t>kidney injury and liver disease.</w:t>
      </w:r>
    </w:p>
    <w:p w:rsidR="00FE69F6" w:rsidRDefault="00FE69F6" w:rsidP="00FE69F6">
      <w:pPr>
        <w:pStyle w:val="Heading2"/>
      </w:pPr>
      <w:r>
        <w:t>CNS Depressants: Alcohol.</w:t>
      </w:r>
    </w:p>
    <w:p w:rsidR="00FE69F6" w:rsidRPr="008B3B07" w:rsidRDefault="00FE69F6" w:rsidP="00FE69F6">
      <w:pPr>
        <w:pStyle w:val="NoSpacing"/>
      </w:pPr>
      <w:proofErr w:type="gramStart"/>
      <w:r>
        <w:t>Strong impact on glutamate and GABA.</w:t>
      </w:r>
      <w:proofErr w:type="gramEnd"/>
      <w:r>
        <w:t xml:space="preserve"> </w:t>
      </w:r>
      <w:proofErr w:type="gramStart"/>
      <w:r>
        <w:t>L</w:t>
      </w:r>
      <w:r w:rsidRPr="008B3B07">
        <w:t>ong-term e</w:t>
      </w:r>
      <w:r>
        <w:t>ff</w:t>
      </w:r>
      <w:r w:rsidRPr="008B3B07">
        <w:t>ects such as liver disease and memory impairment.</w:t>
      </w:r>
      <w:proofErr w:type="gramEnd"/>
      <w:r w:rsidRPr="008B3B07">
        <w:t xml:space="preserve"> </w:t>
      </w:r>
    </w:p>
    <w:p w:rsidR="00FE69F6" w:rsidRDefault="00FE69F6" w:rsidP="00FE69F6">
      <w:pPr>
        <w:pStyle w:val="Heading2"/>
      </w:pPr>
      <w:r w:rsidRPr="007607F9">
        <w:t>A</w:t>
      </w:r>
      <w:r>
        <w:t>nalgesics: Opium</w:t>
      </w:r>
    </w:p>
    <w:p w:rsidR="00FE69F6" w:rsidRPr="00FC0D72" w:rsidRDefault="00FE69F6" w:rsidP="00FE69F6">
      <w:pPr>
        <w:pStyle w:val="NoSpacing"/>
      </w:pPr>
      <w:r>
        <w:t xml:space="preserve">Opioid receptors found throughout the brain and spinal cord. </w:t>
      </w:r>
      <w:proofErr w:type="gramStart"/>
      <w:r>
        <w:t>Highly addictive, severe withdrawal.</w:t>
      </w:r>
      <w:proofErr w:type="gramEnd"/>
    </w:p>
    <w:p w:rsidR="00FE69F6" w:rsidRDefault="00FE69F6" w:rsidP="00FE69F6">
      <w:pPr>
        <w:pStyle w:val="Heading2"/>
      </w:pPr>
      <w:r>
        <w:t>Hallucinogens: LSD</w:t>
      </w:r>
    </w:p>
    <w:p w:rsidR="00FE69F6" w:rsidRPr="00FA1F3D" w:rsidRDefault="00FE69F6" w:rsidP="00FE69F6">
      <w:r>
        <w:t xml:space="preserve">Serotonin </w:t>
      </w:r>
      <w:proofErr w:type="gramStart"/>
      <w:r>
        <w:t>agonist,</w:t>
      </w:r>
      <w:proofErr w:type="gramEnd"/>
      <w:r>
        <w:t xml:space="preserve"> also affects glutamate. Can lead to </w:t>
      </w:r>
      <w:r w:rsidRPr="00661D31">
        <w:t xml:space="preserve">hallucinations, illusions, </w:t>
      </w:r>
      <w:proofErr w:type="gramStart"/>
      <w:r w:rsidRPr="00661D31">
        <w:t>alterations</w:t>
      </w:r>
      <w:proofErr w:type="gramEnd"/>
      <w:r w:rsidRPr="00661D31">
        <w:t xml:space="preserve"> in perception of time and space, and </w:t>
      </w:r>
      <w:r>
        <w:t xml:space="preserve">even </w:t>
      </w:r>
      <w:r w:rsidRPr="00661D31">
        <w:rPr>
          <w:bCs/>
        </w:rPr>
        <w:t>synesthesia</w:t>
      </w:r>
      <w:r>
        <w:rPr>
          <w:b/>
          <w:bCs/>
        </w:rPr>
        <w:t>.</w:t>
      </w:r>
    </w:p>
    <w:p w:rsidR="00FE69F6" w:rsidRDefault="00FE69F6" w:rsidP="00FE69F6">
      <w:pPr>
        <w:pStyle w:val="Heading2"/>
      </w:pPr>
      <w:r w:rsidRPr="007607F9">
        <w:t>A Drug with Diverse CNS E</w:t>
      </w:r>
      <w:r>
        <w:t>ffects: Cannabis</w:t>
      </w:r>
    </w:p>
    <w:p w:rsidR="00FE69F6" w:rsidRPr="007607F9" w:rsidRDefault="00FE69F6" w:rsidP="00FE69F6">
      <w:pPr>
        <w:pStyle w:val="NoSpacing"/>
      </w:pPr>
      <w:proofErr w:type="gramStart"/>
      <w:r>
        <w:t xml:space="preserve">Possible replacement for </w:t>
      </w:r>
      <w:proofErr w:type="spellStart"/>
      <w:r>
        <w:t>opiods</w:t>
      </w:r>
      <w:proofErr w:type="spellEnd"/>
      <w:r>
        <w:t xml:space="preserve"> for pain management (less addictive).</w:t>
      </w:r>
      <w:proofErr w:type="gramEnd"/>
      <w:r>
        <w:t xml:space="preserve"> Effects include </w:t>
      </w:r>
      <w:r w:rsidRPr="00F37109">
        <w:rPr>
          <w:rFonts w:cs="Times New Roman"/>
          <w:i/>
        </w:rPr>
        <w:t xml:space="preserve">altered sensations, increased </w:t>
      </w:r>
      <w:r w:rsidRPr="001E2B84">
        <w:rPr>
          <w:rFonts w:cs="Times New Roman"/>
        </w:rPr>
        <w:t>ap</w:t>
      </w:r>
      <w:r>
        <w:t xml:space="preserve">petite, euphoria, </w:t>
      </w:r>
      <w:proofErr w:type="spellStart"/>
      <w:r>
        <w:t>disinhibition</w:t>
      </w:r>
      <w:proofErr w:type="spellEnd"/>
      <w:r>
        <w:t xml:space="preserve">, and relaxation. </w:t>
      </w:r>
      <w:proofErr w:type="gramStart"/>
      <w:r>
        <w:t>Cannabinoid receptors found in wide range of areas (</w:t>
      </w:r>
      <w:r w:rsidRPr="00F37109">
        <w:t xml:space="preserve">basal ganglia, </w:t>
      </w:r>
      <w:proofErr w:type="spellStart"/>
      <w:r w:rsidRPr="00F37109">
        <w:t>substantia</w:t>
      </w:r>
      <w:proofErr w:type="spellEnd"/>
      <w:r w:rsidRPr="00F37109">
        <w:t xml:space="preserve"> </w:t>
      </w:r>
      <w:proofErr w:type="spellStart"/>
      <w:r w:rsidRPr="00F37109">
        <w:t>nigra</w:t>
      </w:r>
      <w:proofErr w:type="spellEnd"/>
      <w:r w:rsidRPr="00F37109">
        <w:t>, cerebellum, hip</w:t>
      </w:r>
      <w:r>
        <w:t>pocampus, and cerebral cortex).</w:t>
      </w:r>
      <w:proofErr w:type="gramEnd"/>
      <w:r>
        <w:t xml:space="preserve"> C</w:t>
      </w:r>
      <w:r w:rsidRPr="00F37109">
        <w:t>annabinoids can inhibit several neu</w:t>
      </w:r>
      <w:r>
        <w:t>rotransmitters</w:t>
      </w:r>
      <w:r w:rsidRPr="00F37109">
        <w:t xml:space="preserve"> including do</w:t>
      </w:r>
      <w:r>
        <w:t>pamine, norepinephrine, acetyl</w:t>
      </w:r>
      <w:r w:rsidRPr="00F37109">
        <w:t>choline, glutamate, and GABA</w:t>
      </w:r>
      <w:r>
        <w:t>.</w:t>
      </w:r>
    </w:p>
    <w:p w:rsidR="00FE69F6" w:rsidRDefault="00FE69F6" w:rsidP="00FE69F6">
      <w:pPr>
        <w:pStyle w:val="Heading1"/>
      </w:pPr>
      <w:r>
        <w:t>Drug Addiction</w:t>
      </w:r>
    </w:p>
    <w:p w:rsidR="00FE69F6" w:rsidRPr="00693D21" w:rsidRDefault="00FE69F6" w:rsidP="00FE69F6">
      <w:pPr>
        <w:pStyle w:val="NoSpacing"/>
      </w:pPr>
      <w:proofErr w:type="gramStart"/>
      <w:r>
        <w:t>Complex.</w:t>
      </w:r>
      <w:proofErr w:type="gramEnd"/>
      <w:r>
        <w:t xml:space="preserve"> Many drugs of </w:t>
      </w:r>
      <w:r w:rsidRPr="00F067BD">
        <w:t>abuse hijack the brain’s mesolimbic pathway, or mesolimbic dopaminergic pathway</w:t>
      </w:r>
      <w:r>
        <w:t xml:space="preserve"> (involved in motivation). D</w:t>
      </w:r>
      <w:r w:rsidRPr="00693D21">
        <w:t xml:space="preserve">rugs </w:t>
      </w:r>
      <w:r>
        <w:t>can impact neurotransmission by decreasing</w:t>
      </w:r>
      <w:r w:rsidRPr="00693D21">
        <w:t xml:space="preserve"> receptor sensitivity or increasing the e</w:t>
      </w:r>
      <w:r>
        <w:t>ffi</w:t>
      </w:r>
      <w:r w:rsidRPr="00693D21">
        <w:t>ciency of metabolic proc</w:t>
      </w:r>
      <w:r>
        <w:t>esses that break down the drugs – thus requiring more of the drug to be administered to achieve the same effect.</w:t>
      </w:r>
    </w:p>
    <w:p w:rsidR="00FE69F6" w:rsidRDefault="00FE69F6" w:rsidP="00FE69F6">
      <w:pPr>
        <w:pStyle w:val="Heading2"/>
      </w:pPr>
      <w:r>
        <w:t>Stages of addiction cycle</w:t>
      </w:r>
    </w:p>
    <w:p w:rsidR="00FE69F6" w:rsidRPr="007607F9" w:rsidRDefault="00FE69F6" w:rsidP="00FE69F6">
      <w:pPr>
        <w:pStyle w:val="NoSpacing"/>
      </w:pPr>
      <w:proofErr w:type="gramStart"/>
      <w:r w:rsidRPr="00DC136F">
        <w:rPr>
          <w:rStyle w:val="Heading3Char"/>
        </w:rPr>
        <w:t>Binge/Intoxication Stage</w:t>
      </w:r>
      <w:r>
        <w:t>.</w:t>
      </w:r>
      <w:proofErr w:type="gramEnd"/>
      <w:r>
        <w:t xml:space="preserve"> Drug is rewarding, reward circuitry is critical (e.g., ventral </w:t>
      </w:r>
      <w:proofErr w:type="spellStart"/>
      <w:r>
        <w:t>pallidum</w:t>
      </w:r>
      <w:proofErr w:type="spellEnd"/>
      <w:r>
        <w:t>).</w:t>
      </w:r>
    </w:p>
    <w:p w:rsidR="00FE69F6" w:rsidRPr="007607F9" w:rsidRDefault="00FE69F6" w:rsidP="00FE69F6">
      <w:pPr>
        <w:pStyle w:val="NoSpacing"/>
      </w:pPr>
      <w:proofErr w:type="gramStart"/>
      <w:r w:rsidRPr="00DC136F">
        <w:rPr>
          <w:rStyle w:val="Heading3Char"/>
        </w:rPr>
        <w:t>Withdrawal/Negative Affect Stage</w:t>
      </w:r>
      <w:r>
        <w:t>.</w:t>
      </w:r>
      <w:proofErr w:type="gramEnd"/>
      <w:r>
        <w:t xml:space="preserve"> Not having the drug is punishing. Altered amygdala functioning. </w:t>
      </w:r>
    </w:p>
    <w:p w:rsidR="00FE69F6" w:rsidRPr="006714A2" w:rsidRDefault="00FE69F6" w:rsidP="00FE69F6">
      <w:pPr>
        <w:pStyle w:val="NoSpacing"/>
      </w:pPr>
      <w:proofErr w:type="gramStart"/>
      <w:r w:rsidRPr="00DC136F">
        <w:rPr>
          <w:rStyle w:val="Heading3Char"/>
        </w:rPr>
        <w:lastRenderedPageBreak/>
        <w:t>Preoccupation/Anticipation (Craving) Stage</w:t>
      </w:r>
      <w:r>
        <w:t>.</w:t>
      </w:r>
      <w:proofErr w:type="gramEnd"/>
      <w:r>
        <w:t xml:space="preserve"> </w:t>
      </w:r>
      <w:r>
        <w:rPr>
          <w:bCs/>
        </w:rPr>
        <w:t>D</w:t>
      </w:r>
      <w:r w:rsidRPr="00DC136F">
        <w:rPr>
          <w:bCs/>
        </w:rPr>
        <w:t>e</w:t>
      </w:r>
      <w:r>
        <w:t>fi</w:t>
      </w:r>
      <w:r>
        <w:rPr>
          <w:bCs/>
        </w:rPr>
        <w:t xml:space="preserve">nitive aspect of addiction, </w:t>
      </w:r>
      <w:r>
        <w:t>associated with relapse, downward spiral. Increased stress response (</w:t>
      </w:r>
      <w:proofErr w:type="spellStart"/>
      <w:r w:rsidRPr="006714A2">
        <w:t>cortico</w:t>
      </w:r>
      <w:r>
        <w:t>tropin</w:t>
      </w:r>
      <w:proofErr w:type="spellEnd"/>
      <w:r>
        <w:t>-releasing hormone). Cues in environment can trigger relapse.</w:t>
      </w:r>
    </w:p>
    <w:p w:rsidR="00FE69F6" w:rsidRPr="007607F9" w:rsidRDefault="00FE69F6" w:rsidP="00FE69F6">
      <w:pPr>
        <w:pStyle w:val="NoSpacing"/>
      </w:pPr>
      <w:r w:rsidRPr="007607F9">
        <w:t xml:space="preserve"> </w:t>
      </w:r>
    </w:p>
    <w:p w:rsidR="00FE69F6" w:rsidRDefault="00FE69F6" w:rsidP="00FE69F6">
      <w:pPr>
        <w:pStyle w:val="Heading2"/>
        <w:rPr>
          <w:b/>
        </w:rPr>
      </w:pPr>
      <w:r w:rsidRPr="00D33FF2">
        <w:rPr>
          <w:b/>
        </w:rPr>
        <w:t xml:space="preserve">Context Matters: Treating Cocaine Addiction with Environmental Enrichment </w:t>
      </w:r>
    </w:p>
    <w:p w:rsidR="00FE69F6" w:rsidRPr="002A76BE" w:rsidRDefault="00FE69F6" w:rsidP="00FE69F6">
      <w:pPr>
        <w:pStyle w:val="NoSpacing"/>
      </w:pPr>
      <w:r>
        <w:t xml:space="preserve">Rats in enriched environments showed less cocaine sensitization. Enriched environments may provide alternative source of reinforcement. </w:t>
      </w:r>
    </w:p>
    <w:p w:rsidR="00FE69F6" w:rsidRDefault="00FE69F6" w:rsidP="00FE69F6">
      <w:pPr>
        <w:pStyle w:val="Heading2"/>
      </w:pPr>
      <w:proofErr w:type="gramStart"/>
      <w:r w:rsidRPr="00D33FF2">
        <w:t xml:space="preserve">Addiction </w:t>
      </w:r>
      <w:r>
        <w:t>therapies.</w:t>
      </w:r>
      <w:proofErr w:type="gramEnd"/>
      <w:r>
        <w:t xml:space="preserve"> </w:t>
      </w:r>
    </w:p>
    <w:p w:rsidR="00FE69F6" w:rsidRPr="002A76BE" w:rsidRDefault="00FE69F6" w:rsidP="00FE69F6">
      <w:pPr>
        <w:pStyle w:val="NoSpacing"/>
      </w:pPr>
      <w:r>
        <w:t xml:space="preserve">Therapy types are wide-ranging, and “cure” is hard to define and measure. Most measures focus on relapse rates. </w:t>
      </w:r>
      <w:proofErr w:type="gramStart"/>
      <w:r>
        <w:t>Approaches range from “detox,” to replacement drugs (that have fewer side effects and are less addictive), to more exploratory solutions like vaccines and genetic therapies.</w:t>
      </w:r>
      <w:proofErr w:type="gramEnd"/>
      <w:r>
        <w:t xml:space="preserve"> Cognitive treatment plans include psychotherapeutic approaches, contingency management programs, and psychosocial (group) therapy classes.</w:t>
      </w:r>
    </w:p>
    <w:p w:rsidR="00FE69F6" w:rsidRDefault="00FE69F6" w:rsidP="00FE69F6">
      <w:pPr>
        <w:pStyle w:val="Heading1"/>
      </w:pPr>
      <w:r>
        <w:t>Laboratory exploration: A nicotine vaccine?</w:t>
      </w:r>
    </w:p>
    <w:p w:rsidR="00FE69F6" w:rsidRPr="002A76BE" w:rsidRDefault="00FE69F6" w:rsidP="00FE69F6">
      <w:pPr>
        <w:pStyle w:val="NoSpacing"/>
      </w:pPr>
      <w:proofErr w:type="spellStart"/>
      <w:r>
        <w:t>Hapten</w:t>
      </w:r>
      <w:proofErr w:type="spellEnd"/>
      <w:r>
        <w:t xml:space="preserve"> binds to nicotine in the bloodstream. Once bound, the new combination does not cross the blood-brain barrier (it’s too big), limiting the effects of the nicotine, decreasing its addictive quality. Although it seems to work in laboratory animals, successful human clinical trials still await.</w:t>
      </w:r>
    </w:p>
    <w:p w:rsidR="00CB3644" w:rsidRDefault="00CB3644">
      <w:bookmarkStart w:id="0" w:name="_GoBack"/>
      <w:bookmarkEnd w:id="0"/>
    </w:p>
    <w:sectPr w:rsidR="00CB364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69F6"/>
    <w:rsid w:val="00CB3644"/>
    <w:rsid w:val="00FE69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E69F6"/>
    <w:pPr>
      <w:spacing w:after="0" w:line="240" w:lineRule="auto"/>
    </w:pPr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FE69F6"/>
    <w:pPr>
      <w:spacing w:before="120"/>
      <w:outlineLvl w:val="0"/>
    </w:pPr>
    <w:rPr>
      <w:rFonts w:ascii="Times New Roman" w:hAnsi="Times New Roman" w:cs="Times New Roman"/>
      <w:b/>
      <w:sz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E69F6"/>
    <w:pPr>
      <w:spacing w:before="120"/>
      <w:outlineLvl w:val="1"/>
    </w:pPr>
    <w:rPr>
      <w:rFonts w:ascii="Times New Roman" w:hAnsi="Times New Roman" w:cs="Times New Roman"/>
      <w:i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E69F6"/>
    <w:pPr>
      <w:spacing w:before="80"/>
      <w:ind w:left="720"/>
      <w:outlineLvl w:val="2"/>
    </w:pPr>
    <w:rPr>
      <w:rFonts w:ascii="Times New Roman" w:hAnsi="Times New Roman"/>
      <w:bCs/>
      <w:i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E69F6"/>
    <w:rPr>
      <w:rFonts w:ascii="Times New Roman" w:hAnsi="Times New Roman" w:cs="Times New Roman"/>
      <w:b/>
      <w:sz w:val="28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FE69F6"/>
    <w:rPr>
      <w:rFonts w:ascii="Times New Roman" w:hAnsi="Times New Roman" w:cs="Times New Roman"/>
      <w:i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rsid w:val="00FE69F6"/>
    <w:rPr>
      <w:rFonts w:ascii="Times New Roman" w:hAnsi="Times New Roman"/>
      <w:bCs/>
      <w:i/>
      <w:sz w:val="24"/>
      <w:szCs w:val="24"/>
    </w:rPr>
  </w:style>
  <w:style w:type="paragraph" w:styleId="NoSpacing">
    <w:name w:val="No Spacing"/>
    <w:basedOn w:val="Normal"/>
    <w:uiPriority w:val="1"/>
    <w:qFormat/>
    <w:rsid w:val="00FE69F6"/>
    <w:pPr>
      <w:ind w:left="720"/>
    </w:pPr>
    <w:rPr>
      <w:rFonts w:ascii="Times New Roman" w:hAnsi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E69F6"/>
    <w:pPr>
      <w:spacing w:after="0" w:line="240" w:lineRule="auto"/>
    </w:pPr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FE69F6"/>
    <w:pPr>
      <w:spacing w:before="120"/>
      <w:outlineLvl w:val="0"/>
    </w:pPr>
    <w:rPr>
      <w:rFonts w:ascii="Times New Roman" w:hAnsi="Times New Roman" w:cs="Times New Roman"/>
      <w:b/>
      <w:sz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E69F6"/>
    <w:pPr>
      <w:spacing w:before="120"/>
      <w:outlineLvl w:val="1"/>
    </w:pPr>
    <w:rPr>
      <w:rFonts w:ascii="Times New Roman" w:hAnsi="Times New Roman" w:cs="Times New Roman"/>
      <w:i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E69F6"/>
    <w:pPr>
      <w:spacing w:before="80"/>
      <w:ind w:left="720"/>
      <w:outlineLvl w:val="2"/>
    </w:pPr>
    <w:rPr>
      <w:rFonts w:ascii="Times New Roman" w:hAnsi="Times New Roman"/>
      <w:bCs/>
      <w:i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E69F6"/>
    <w:rPr>
      <w:rFonts w:ascii="Times New Roman" w:hAnsi="Times New Roman" w:cs="Times New Roman"/>
      <w:b/>
      <w:sz w:val="28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FE69F6"/>
    <w:rPr>
      <w:rFonts w:ascii="Times New Roman" w:hAnsi="Times New Roman" w:cs="Times New Roman"/>
      <w:i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rsid w:val="00FE69F6"/>
    <w:rPr>
      <w:rFonts w:ascii="Times New Roman" w:hAnsi="Times New Roman"/>
      <w:bCs/>
      <w:i/>
      <w:sz w:val="24"/>
      <w:szCs w:val="24"/>
    </w:rPr>
  </w:style>
  <w:style w:type="paragraph" w:styleId="NoSpacing">
    <w:name w:val="No Spacing"/>
    <w:basedOn w:val="Normal"/>
    <w:uiPriority w:val="1"/>
    <w:qFormat/>
    <w:rsid w:val="00FE69F6"/>
    <w:pPr>
      <w:ind w:left="720"/>
    </w:pPr>
    <w:rPr>
      <w:rFonts w:ascii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946</Words>
  <Characters>5398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Oxford University Press</Company>
  <LinksUpToDate>false</LinksUpToDate>
  <CharactersWithSpaces>6332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ALBRIGHT, Larissa</dc:creator>
  <cp:lastModifiedBy>ALBRIGHT, Larissa</cp:lastModifiedBy>
  <cp:revision>1</cp:revision>
  <dcterms:created xsi:type="dcterms:W3CDTF">2017-05-17T16:16:00Z</dcterms:created>
  <dcterms:modified xsi:type="dcterms:W3CDTF">2017-05-17T16:16:00Z</dcterms:modified>
</cp:coreProperties>
</file>