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4D5" w:rsidRDefault="001B34D5" w:rsidP="001B34D5">
      <w:pPr>
        <w:pStyle w:val="Title"/>
      </w:pPr>
      <w:r w:rsidRPr="0023080F">
        <w:t>Chapter 1: Introduction to Biological Psychology</w:t>
      </w:r>
    </w:p>
    <w:p w:rsidR="00A56101" w:rsidRPr="00A56101" w:rsidRDefault="00A56101" w:rsidP="00A56101">
      <w:bookmarkStart w:id="0" w:name="_GoBack"/>
      <w:bookmarkEnd w:id="0"/>
    </w:p>
    <w:p w:rsidR="001B34D5" w:rsidRPr="0023080F" w:rsidRDefault="001B34D5" w:rsidP="001B34D5">
      <w:pPr>
        <w:pStyle w:val="Heading1"/>
      </w:pPr>
      <w:r w:rsidRPr="0023080F">
        <w:t xml:space="preserve">Establishing Relevant </w:t>
      </w:r>
      <w:proofErr w:type="spellStart"/>
      <w:r w:rsidRPr="0023080F">
        <w:t>Biopsychological</w:t>
      </w:r>
      <w:proofErr w:type="spellEnd"/>
      <w:r w:rsidRPr="0023080F">
        <w:t xml:space="preserve"> Context </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Darwin’s Observations and the Importance of Variations in Environmental Contexts</w:t>
      </w:r>
    </w:p>
    <w:p w:rsidR="001B34D5" w:rsidRPr="0023080F" w:rsidRDefault="001B34D5" w:rsidP="001B34D5">
      <w:pPr>
        <w:pStyle w:val="NoSpacing"/>
        <w:rPr>
          <w:rFonts w:cs="Times New Roman"/>
        </w:rPr>
      </w:pPr>
      <w:r w:rsidRPr="0023080F">
        <w:rPr>
          <w:rFonts w:cs="Times New Roman"/>
        </w:rPr>
        <w:t>Darwin’s theory of natural selection emphasizes that species adapted to their environments (the physical context of their habitats) tend to have higher survival rates. Survivors produce more offspring, thereby increasing the proportion of organisms in each succeeding generation with the adaptive traits. Tinbergen proposed considerin</w:t>
      </w:r>
      <w:r>
        <w:rPr>
          <w:rFonts w:cs="Times New Roman"/>
        </w:rPr>
        <w:t>g</w:t>
      </w:r>
      <w:r w:rsidRPr="0023080F">
        <w:rPr>
          <w:rFonts w:cs="Times New Roman"/>
        </w:rPr>
        <w:t xml:space="preserve"> </w:t>
      </w:r>
      <w:r>
        <w:rPr>
          <w:rFonts w:cs="Times New Roman"/>
        </w:rPr>
        <w:t>four</w:t>
      </w:r>
      <w:r w:rsidRPr="0023080F">
        <w:rPr>
          <w:rFonts w:cs="Times New Roman"/>
        </w:rPr>
        <w:t xml:space="preserve"> related questions pertaining to behaviors’ mechanisms, development, function, and evolution. </w:t>
      </w:r>
    </w:p>
    <w:p w:rsidR="001B34D5" w:rsidRPr="0023080F" w:rsidRDefault="001B34D5" w:rsidP="001B34D5">
      <w:pPr>
        <w:rPr>
          <w:rFonts w:ascii="Times New Roman" w:hAnsi="Times New Roman" w:cs="Times New Roman"/>
          <w:i/>
        </w:rPr>
      </w:pPr>
      <w:r w:rsidRPr="0023080F">
        <w:rPr>
          <w:rFonts w:ascii="Times New Roman" w:hAnsi="Times New Roman" w:cs="Times New Roman"/>
          <w:i/>
        </w:rPr>
        <w:t>Explorations of Environmental Context in the Laboratory and Beyond</w:t>
      </w:r>
    </w:p>
    <w:p w:rsidR="001B34D5" w:rsidRPr="0023080F" w:rsidRDefault="001B34D5" w:rsidP="001B34D5">
      <w:pPr>
        <w:pStyle w:val="NoSpacing"/>
        <w:rPr>
          <w:rFonts w:cs="Times New Roman"/>
        </w:rPr>
      </w:pPr>
      <w:r w:rsidRPr="0023080F">
        <w:rPr>
          <w:rFonts w:cs="Times New Roman"/>
        </w:rPr>
        <w:t xml:space="preserve">Enriched environments promote healthier brain development, recovery after injury, and reduced stress responses. </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The Context Conundrum</w:t>
      </w:r>
    </w:p>
    <w:p w:rsidR="001B34D5" w:rsidRPr="0023080F" w:rsidRDefault="001B34D5" w:rsidP="001B34D5">
      <w:pPr>
        <w:pStyle w:val="NoSpacing"/>
        <w:rPr>
          <w:rFonts w:cs="Times New Roman"/>
        </w:rPr>
      </w:pPr>
      <w:r w:rsidRPr="0023080F">
        <w:rPr>
          <w:rFonts w:cs="Times New Roman"/>
        </w:rPr>
        <w:t xml:space="preserve">How do brains change when environment is permanently altered, from natural to artificial (cities) and with easy access to food? Studies of captive animals and humans suggest that “domestication” leads to smaller brains. </w:t>
      </w:r>
      <w:r>
        <w:rPr>
          <w:rFonts w:cs="Times New Roman"/>
        </w:rPr>
        <w:t>There is no</w:t>
      </w:r>
      <w:r w:rsidRPr="0023080F">
        <w:rPr>
          <w:rFonts w:cs="Times New Roman"/>
        </w:rPr>
        <w:t xml:space="preserve"> clear link with intelligence.</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 xml:space="preserve">The Importance of Context in </w:t>
      </w:r>
      <w:proofErr w:type="spellStart"/>
      <w:r w:rsidRPr="0023080F">
        <w:rPr>
          <w:rFonts w:ascii="Times New Roman" w:hAnsi="Times New Roman" w:cs="Times New Roman"/>
        </w:rPr>
        <w:t>Biopsychological</w:t>
      </w:r>
      <w:proofErr w:type="spellEnd"/>
      <w:r w:rsidRPr="0023080F">
        <w:rPr>
          <w:rFonts w:ascii="Times New Roman" w:hAnsi="Times New Roman" w:cs="Times New Roman"/>
        </w:rPr>
        <w:t xml:space="preserve"> Research</w:t>
      </w:r>
    </w:p>
    <w:p w:rsidR="001B34D5" w:rsidRPr="0023080F" w:rsidRDefault="001B34D5" w:rsidP="001B34D5">
      <w:pPr>
        <w:pStyle w:val="Heading3"/>
        <w:rPr>
          <w:rFonts w:cs="Times New Roman"/>
        </w:rPr>
      </w:pPr>
      <w:r w:rsidRPr="0023080F">
        <w:rPr>
          <w:rFonts w:cs="Times New Roman"/>
        </w:rPr>
        <w:t>Environmental Context</w:t>
      </w:r>
    </w:p>
    <w:p w:rsidR="001B34D5" w:rsidRPr="0023080F" w:rsidRDefault="001B34D5" w:rsidP="001B34D5">
      <w:pPr>
        <w:pStyle w:val="NoSpacing"/>
        <w:rPr>
          <w:rFonts w:cs="Times New Roman"/>
        </w:rPr>
      </w:pPr>
      <w:r w:rsidRPr="0023080F">
        <w:rPr>
          <w:rFonts w:cs="Times New Roman"/>
        </w:rPr>
        <w:t>External conditions, like environmental enrichment or the presence of various chemicals can have a strong impact on our thinking and have been linked with addiction susceptibility. Internal conditions, like the presence of viruses</w:t>
      </w:r>
      <w:r>
        <w:rPr>
          <w:rFonts w:cs="Times New Roman"/>
        </w:rPr>
        <w:t>,</w:t>
      </w:r>
      <w:r w:rsidRPr="0023080F">
        <w:rPr>
          <w:rFonts w:cs="Times New Roman"/>
        </w:rPr>
        <w:t xml:space="preserve"> can also change behavior, as shown by increased aggression in rabies. </w:t>
      </w:r>
    </w:p>
    <w:p w:rsidR="001B34D5" w:rsidRPr="0023080F" w:rsidRDefault="001B34D5" w:rsidP="001B34D5">
      <w:pPr>
        <w:pStyle w:val="Heading3"/>
        <w:rPr>
          <w:rFonts w:cs="Times New Roman"/>
        </w:rPr>
      </w:pPr>
      <w:r w:rsidRPr="0023080F">
        <w:rPr>
          <w:rFonts w:cs="Times New Roman"/>
        </w:rPr>
        <w:t xml:space="preserve">Experiential Context </w:t>
      </w:r>
    </w:p>
    <w:p w:rsidR="001B34D5" w:rsidRPr="0023080F" w:rsidRDefault="001B34D5" w:rsidP="001B34D5">
      <w:pPr>
        <w:pStyle w:val="NoSpacing"/>
        <w:rPr>
          <w:rFonts w:cs="Times New Roman"/>
        </w:rPr>
      </w:pPr>
      <w:r w:rsidRPr="0023080F">
        <w:rPr>
          <w:rFonts w:cs="Times New Roman"/>
        </w:rPr>
        <w:t xml:space="preserve">Past events impact us through memories and by shaping brain development based on how we spend our time. Anticipated future events can shape brain development and thinking through stress and cause dramatic behavioral changes as exemplified </w:t>
      </w:r>
      <w:r>
        <w:rPr>
          <w:rFonts w:cs="Times New Roman"/>
        </w:rPr>
        <w:t>by</w:t>
      </w:r>
      <w:r w:rsidRPr="0023080F">
        <w:rPr>
          <w:rFonts w:cs="Times New Roman"/>
        </w:rPr>
        <w:t xml:space="preserve"> hibernation.</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Pioneers in Brain Research</w:t>
      </w:r>
    </w:p>
    <w:p w:rsidR="001B34D5" w:rsidRPr="0023080F" w:rsidRDefault="001B34D5" w:rsidP="001B34D5">
      <w:pPr>
        <w:pStyle w:val="NoSpacing"/>
        <w:rPr>
          <w:rFonts w:cs="Times New Roman"/>
        </w:rPr>
      </w:pPr>
      <w:r w:rsidRPr="0023080F">
        <w:rPr>
          <w:rFonts w:cs="Times New Roman"/>
        </w:rPr>
        <w:t xml:space="preserve">Early research by </w:t>
      </w:r>
      <w:r>
        <w:rPr>
          <w:rFonts w:cs="Times New Roman"/>
        </w:rPr>
        <w:t>Gall</w:t>
      </w:r>
      <w:r w:rsidRPr="0023080F">
        <w:rPr>
          <w:rFonts w:cs="Times New Roman"/>
        </w:rPr>
        <w:t xml:space="preserve"> suggested that brain function could be assessed by skull-based </w:t>
      </w:r>
      <w:r>
        <w:rPr>
          <w:rFonts w:cs="Times New Roman"/>
        </w:rPr>
        <w:t>measurements</w:t>
      </w:r>
      <w:r w:rsidRPr="0023080F">
        <w:rPr>
          <w:rFonts w:cs="Times New Roman"/>
        </w:rPr>
        <w:t xml:space="preserve">. Individual difference in skull shape would thus correspond to individual differences in brain/behavior. </w:t>
      </w:r>
      <w:r>
        <w:rPr>
          <w:rFonts w:cs="Times New Roman"/>
        </w:rPr>
        <w:t xml:space="preserve">Phrenology </w:t>
      </w:r>
      <w:r w:rsidRPr="0023080F">
        <w:rPr>
          <w:rFonts w:cs="Times New Roman"/>
        </w:rPr>
        <w:t>proper died away when it was shown to have</w:t>
      </w:r>
      <w:r>
        <w:rPr>
          <w:rFonts w:cs="Times New Roman"/>
        </w:rPr>
        <w:t xml:space="preserve"> little empirical basis, but laser</w:t>
      </w:r>
      <w:r w:rsidRPr="0023080F">
        <w:rPr>
          <w:rFonts w:cs="Times New Roman"/>
        </w:rPr>
        <w:t xml:space="preserve"> lesion studies by </w:t>
      </w:r>
      <w:proofErr w:type="spellStart"/>
      <w:r w:rsidRPr="0023080F">
        <w:rPr>
          <w:rFonts w:cs="Times New Roman"/>
        </w:rPr>
        <w:t>Broca</w:t>
      </w:r>
      <w:proofErr w:type="spellEnd"/>
      <w:r w:rsidRPr="0023080F">
        <w:rPr>
          <w:rFonts w:cs="Times New Roman"/>
        </w:rPr>
        <w:t xml:space="preserve"> did confirm that some functions in the brain may be localized.</w:t>
      </w:r>
    </w:p>
    <w:p w:rsidR="001B34D5" w:rsidRPr="0023080F" w:rsidRDefault="001B34D5" w:rsidP="001B34D5">
      <w:pPr>
        <w:pStyle w:val="Heading1"/>
      </w:pPr>
      <w:r w:rsidRPr="0023080F">
        <w:t xml:space="preserve">The Genetics Story: From </w:t>
      </w:r>
      <w:proofErr w:type="spellStart"/>
      <w:r w:rsidRPr="0023080F">
        <w:t>Gemmules</w:t>
      </w:r>
      <w:proofErr w:type="spellEnd"/>
      <w:r w:rsidRPr="0023080F">
        <w:t xml:space="preserve"> to Genomes </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The Components of Heredity</w:t>
      </w:r>
    </w:p>
    <w:p w:rsidR="001B34D5" w:rsidRPr="0023080F" w:rsidRDefault="001B34D5" w:rsidP="001B34D5">
      <w:pPr>
        <w:pStyle w:val="NoSpacing"/>
        <w:rPr>
          <w:rFonts w:cs="Times New Roman"/>
        </w:rPr>
      </w:pPr>
      <w:r w:rsidRPr="0023080F">
        <w:rPr>
          <w:rFonts w:cs="Times New Roman"/>
        </w:rPr>
        <w:t>Phenotypes are variable, observable physical traits that arise from particular genotypes. Genotypes of offspring are a probabilistic combination of genotypes from their parents and can also change through mutation. The discovery of DNA and how it works provides a mechanism for Darwin’s theory of natural selection.</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 xml:space="preserve">From Genes to Behavior </w:t>
      </w:r>
    </w:p>
    <w:p w:rsidR="001B34D5" w:rsidRPr="0023080F" w:rsidRDefault="001B34D5" w:rsidP="001B34D5">
      <w:pPr>
        <w:rPr>
          <w:rFonts w:ascii="Times New Roman" w:hAnsi="Times New Roman" w:cs="Times New Roman"/>
        </w:rPr>
      </w:pPr>
      <w:r w:rsidRPr="0023080F">
        <w:rPr>
          <w:rFonts w:ascii="Times New Roman" w:hAnsi="Times New Roman" w:cs="Times New Roman"/>
        </w:rPr>
        <w:lastRenderedPageBreak/>
        <w:t>Some genes are strongly linked with specific functions, but for complicated behaviors like language, the gene-behavior link is complex and not well understood. The environment also plays a role in which genes are expressed at which time and in which individuals.</w:t>
      </w:r>
    </w:p>
    <w:p w:rsidR="001B34D5" w:rsidRPr="0023080F" w:rsidRDefault="001B34D5" w:rsidP="001B34D5">
      <w:pPr>
        <w:rPr>
          <w:rFonts w:ascii="Times New Roman" w:hAnsi="Times New Roman" w:cs="Times New Roman"/>
        </w:rPr>
      </w:pPr>
    </w:p>
    <w:p w:rsidR="001B34D5" w:rsidRPr="0023080F" w:rsidRDefault="001B34D5" w:rsidP="001B34D5">
      <w:pPr>
        <w:pStyle w:val="Heading1"/>
      </w:pPr>
      <w:r w:rsidRPr="0023080F">
        <w:t xml:space="preserve">The Tools of Biological Psychology: Classic and Contemporary Methods </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Human Research Methods</w:t>
      </w:r>
    </w:p>
    <w:p w:rsidR="001B34D5" w:rsidRPr="0023080F" w:rsidRDefault="001B34D5" w:rsidP="001B34D5">
      <w:pPr>
        <w:pStyle w:val="NoSpacing"/>
        <w:rPr>
          <w:rFonts w:cs="Times New Roman"/>
        </w:rPr>
      </w:pPr>
      <w:r w:rsidRPr="0023080F">
        <w:rPr>
          <w:rFonts w:cs="Times New Roman"/>
        </w:rPr>
        <w:t>Case studies allow researchers to study an individual with a rare condition/behavior in great depth. In experiments, scientists are looking for a causal link between an independent variable that is controlled and a dependent variable that is measured.</w:t>
      </w:r>
    </w:p>
    <w:p w:rsidR="001B34D5" w:rsidRPr="0023080F" w:rsidRDefault="001B34D5" w:rsidP="001B34D5">
      <w:pPr>
        <w:pStyle w:val="Heading3"/>
        <w:rPr>
          <w:rFonts w:cs="Times New Roman"/>
        </w:rPr>
      </w:pPr>
      <w:r w:rsidRPr="0023080F">
        <w:rPr>
          <w:rFonts w:cs="Times New Roman"/>
        </w:rPr>
        <w:t>Electrical recording techniques</w:t>
      </w:r>
    </w:p>
    <w:p w:rsidR="001B34D5" w:rsidRPr="0023080F" w:rsidRDefault="001B34D5" w:rsidP="001B34D5">
      <w:pPr>
        <w:pStyle w:val="NoSpacing"/>
        <w:rPr>
          <w:rFonts w:cs="Times New Roman"/>
        </w:rPr>
      </w:pPr>
      <w:r w:rsidRPr="0023080F">
        <w:rPr>
          <w:rFonts w:cs="Times New Roman"/>
        </w:rPr>
        <w:t>Electroencephalography (EEG) provides a way for scientists to measure brain activity from outside the skull with high temporal precision, but low spatial precision. Single-unit recordings measure electrical activity with high temporal and spatial precision, but from a restricted area and are highly invasive.</w:t>
      </w:r>
    </w:p>
    <w:p w:rsidR="001B34D5" w:rsidRPr="0023080F" w:rsidRDefault="001B34D5" w:rsidP="001B34D5">
      <w:pPr>
        <w:pStyle w:val="Heading3"/>
        <w:rPr>
          <w:rFonts w:cs="Times New Roman"/>
        </w:rPr>
      </w:pPr>
      <w:r w:rsidRPr="0023080F">
        <w:rPr>
          <w:rFonts w:cs="Times New Roman"/>
        </w:rPr>
        <w:t>Imaging techniques</w:t>
      </w:r>
    </w:p>
    <w:p w:rsidR="001B34D5" w:rsidRPr="0023080F" w:rsidRDefault="001B34D5" w:rsidP="001B34D5">
      <w:pPr>
        <w:pStyle w:val="NoSpacing"/>
        <w:rPr>
          <w:rFonts w:cs="Times New Roman"/>
        </w:rPr>
      </w:pPr>
      <w:r w:rsidRPr="0023080F">
        <w:rPr>
          <w:rFonts w:cs="Times New Roman"/>
        </w:rPr>
        <w:t xml:space="preserve">Magnetic resonance imaging (MRI) measures brain structure with high spatial precision. Positron emission tomography (PET) measures brain metabolism with moderate spatial resolution but poor temporal resolution. Diffusion tensor imaging (DTI) measures the structure of white matter in the brain with good spatial precision. </w:t>
      </w:r>
      <w:proofErr w:type="gramStart"/>
      <w:r w:rsidRPr="0023080F">
        <w:rPr>
          <w:rFonts w:cs="Times New Roman"/>
        </w:rPr>
        <w:t>Functional MRI (fMRI) measures brain activity with good spatial precision but poor temporal resolution (worse than EEG, but better than PET).</w:t>
      </w:r>
      <w:proofErr w:type="gramEnd"/>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Animal Research Methods</w:t>
      </w:r>
    </w:p>
    <w:p w:rsidR="001B34D5" w:rsidRPr="0023080F" w:rsidRDefault="001B34D5" w:rsidP="001B34D5">
      <w:pPr>
        <w:pStyle w:val="NoSpacing"/>
        <w:rPr>
          <w:rFonts w:cs="Times New Roman"/>
        </w:rPr>
      </w:pPr>
      <w:r w:rsidRPr="0023080F">
        <w:rPr>
          <w:rFonts w:cs="Times New Roman"/>
        </w:rPr>
        <w:t>Developing animal models for human behaviors or disorders allows scientists to look for potential mechanisms using more invasive methodologies in a simpler biological system. Outside of the laboratory, field research provides scientists with a method for observing behavior of individual or groups of animals that is unlikely to occur in controlled laboratory settings.</w:t>
      </w:r>
    </w:p>
    <w:p w:rsidR="001B34D5" w:rsidRPr="0023080F" w:rsidRDefault="001B34D5" w:rsidP="001B34D5">
      <w:pPr>
        <w:pStyle w:val="Heading2"/>
        <w:rPr>
          <w:rFonts w:ascii="Times New Roman" w:hAnsi="Times New Roman" w:cs="Times New Roman"/>
        </w:rPr>
      </w:pPr>
      <w:r w:rsidRPr="0023080F">
        <w:rPr>
          <w:rFonts w:ascii="Times New Roman" w:hAnsi="Times New Roman" w:cs="Times New Roman"/>
        </w:rPr>
        <w:t xml:space="preserve">Evaluation of Research Outcomes </w:t>
      </w:r>
    </w:p>
    <w:p w:rsidR="001B34D5" w:rsidRPr="0023080F" w:rsidRDefault="001B34D5" w:rsidP="001B34D5">
      <w:pPr>
        <w:pStyle w:val="NoSpacing"/>
        <w:rPr>
          <w:rFonts w:cs="Times New Roman"/>
        </w:rPr>
      </w:pPr>
      <w:r w:rsidRPr="0023080F">
        <w:rPr>
          <w:rFonts w:cs="Times New Roman"/>
        </w:rPr>
        <w:t xml:space="preserve">Many research methods are correlational, only showing that a brain region is active during a behavior, not that the activity is required for the behavior. Lesion studies and some stimulation techniques (which induce reversible “lesions”) can provide stronger evidence for a causal connection between a brain region and a behavior. </w:t>
      </w:r>
    </w:p>
    <w:p w:rsidR="001B34D5" w:rsidRPr="001B34D5" w:rsidRDefault="001B34D5" w:rsidP="001B34D5"/>
    <w:sectPr w:rsidR="001B34D5" w:rsidRPr="001B34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4D5"/>
    <w:rsid w:val="001B34D5"/>
    <w:rsid w:val="00A56101"/>
    <w:rsid w:val="00BE0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D5"/>
    <w:pPr>
      <w:spacing w:after="0" w:line="240" w:lineRule="auto"/>
    </w:pPr>
    <w:rPr>
      <w:sz w:val="24"/>
      <w:szCs w:val="24"/>
    </w:rPr>
  </w:style>
  <w:style w:type="paragraph" w:styleId="Heading1">
    <w:name w:val="heading 1"/>
    <w:basedOn w:val="Normal"/>
    <w:next w:val="Normal"/>
    <w:link w:val="Heading1Char"/>
    <w:uiPriority w:val="9"/>
    <w:qFormat/>
    <w:rsid w:val="001B34D5"/>
    <w:pPr>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1B34D5"/>
    <w:pPr>
      <w:spacing w:before="120"/>
      <w:outlineLvl w:val="1"/>
    </w:pPr>
    <w:rPr>
      <w:i/>
    </w:rPr>
  </w:style>
  <w:style w:type="paragraph" w:styleId="Heading3">
    <w:name w:val="heading 3"/>
    <w:basedOn w:val="Normal"/>
    <w:next w:val="Normal"/>
    <w:link w:val="Heading3Char"/>
    <w:uiPriority w:val="9"/>
    <w:unhideWhenUsed/>
    <w:qFormat/>
    <w:rsid w:val="001B34D5"/>
    <w:pPr>
      <w:spacing w:before="80"/>
      <w:ind w:left="720"/>
      <w:outlineLvl w:val="2"/>
    </w:pPr>
    <w:rPr>
      <w:rFonts w:ascii="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D5"/>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B34D5"/>
    <w:rPr>
      <w:i/>
      <w:sz w:val="24"/>
      <w:szCs w:val="24"/>
    </w:rPr>
  </w:style>
  <w:style w:type="character" w:customStyle="1" w:styleId="Heading3Char">
    <w:name w:val="Heading 3 Char"/>
    <w:basedOn w:val="DefaultParagraphFont"/>
    <w:link w:val="Heading3"/>
    <w:uiPriority w:val="9"/>
    <w:rsid w:val="001B34D5"/>
    <w:rPr>
      <w:rFonts w:ascii="Times New Roman" w:hAnsi="Times New Roman"/>
      <w:bCs/>
      <w:i/>
      <w:sz w:val="24"/>
      <w:szCs w:val="24"/>
    </w:rPr>
  </w:style>
  <w:style w:type="paragraph" w:styleId="NoSpacing">
    <w:name w:val="No Spacing"/>
    <w:basedOn w:val="Normal"/>
    <w:uiPriority w:val="1"/>
    <w:qFormat/>
    <w:rsid w:val="001B34D5"/>
    <w:pPr>
      <w:ind w:left="720"/>
    </w:pPr>
    <w:rPr>
      <w:rFonts w:ascii="Times New Roman" w:hAnsi="Times New Roman"/>
    </w:rPr>
  </w:style>
  <w:style w:type="paragraph" w:styleId="Title">
    <w:name w:val="Title"/>
    <w:basedOn w:val="Normal"/>
    <w:next w:val="Normal"/>
    <w:link w:val="TitleChar"/>
    <w:uiPriority w:val="10"/>
    <w:qFormat/>
    <w:rsid w:val="001B34D5"/>
    <w:pPr>
      <w:contextualSpacing/>
    </w:pPr>
    <w:rPr>
      <w:rFonts w:ascii="Times New Roman" w:eastAsiaTheme="majorEastAsia" w:hAnsi="Times New Roman" w:cs="Times New Roman"/>
      <w:spacing w:val="-10"/>
      <w:kern w:val="28"/>
      <w:sz w:val="36"/>
      <w:szCs w:val="36"/>
    </w:rPr>
  </w:style>
  <w:style w:type="character" w:customStyle="1" w:styleId="TitleChar">
    <w:name w:val="Title Char"/>
    <w:basedOn w:val="DefaultParagraphFont"/>
    <w:link w:val="Title"/>
    <w:uiPriority w:val="10"/>
    <w:rsid w:val="001B34D5"/>
    <w:rPr>
      <w:rFonts w:ascii="Times New Roman" w:eastAsiaTheme="majorEastAsia" w:hAnsi="Times New Roman" w:cs="Times New Roman"/>
      <w:spacing w:val="-10"/>
      <w:kern w:val="28"/>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D5"/>
    <w:pPr>
      <w:spacing w:after="0" w:line="240" w:lineRule="auto"/>
    </w:pPr>
    <w:rPr>
      <w:sz w:val="24"/>
      <w:szCs w:val="24"/>
    </w:rPr>
  </w:style>
  <w:style w:type="paragraph" w:styleId="Heading1">
    <w:name w:val="heading 1"/>
    <w:basedOn w:val="Normal"/>
    <w:next w:val="Normal"/>
    <w:link w:val="Heading1Char"/>
    <w:uiPriority w:val="9"/>
    <w:qFormat/>
    <w:rsid w:val="001B34D5"/>
    <w:pPr>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1B34D5"/>
    <w:pPr>
      <w:spacing w:before="120"/>
      <w:outlineLvl w:val="1"/>
    </w:pPr>
    <w:rPr>
      <w:i/>
    </w:rPr>
  </w:style>
  <w:style w:type="paragraph" w:styleId="Heading3">
    <w:name w:val="heading 3"/>
    <w:basedOn w:val="Normal"/>
    <w:next w:val="Normal"/>
    <w:link w:val="Heading3Char"/>
    <w:uiPriority w:val="9"/>
    <w:unhideWhenUsed/>
    <w:qFormat/>
    <w:rsid w:val="001B34D5"/>
    <w:pPr>
      <w:spacing w:before="80"/>
      <w:ind w:left="720"/>
      <w:outlineLvl w:val="2"/>
    </w:pPr>
    <w:rPr>
      <w:rFonts w:ascii="Times New Roman" w:hAnsi="Times New Roman"/>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D5"/>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1B34D5"/>
    <w:rPr>
      <w:i/>
      <w:sz w:val="24"/>
      <w:szCs w:val="24"/>
    </w:rPr>
  </w:style>
  <w:style w:type="character" w:customStyle="1" w:styleId="Heading3Char">
    <w:name w:val="Heading 3 Char"/>
    <w:basedOn w:val="DefaultParagraphFont"/>
    <w:link w:val="Heading3"/>
    <w:uiPriority w:val="9"/>
    <w:rsid w:val="001B34D5"/>
    <w:rPr>
      <w:rFonts w:ascii="Times New Roman" w:hAnsi="Times New Roman"/>
      <w:bCs/>
      <w:i/>
      <w:sz w:val="24"/>
      <w:szCs w:val="24"/>
    </w:rPr>
  </w:style>
  <w:style w:type="paragraph" w:styleId="NoSpacing">
    <w:name w:val="No Spacing"/>
    <w:basedOn w:val="Normal"/>
    <w:uiPriority w:val="1"/>
    <w:qFormat/>
    <w:rsid w:val="001B34D5"/>
    <w:pPr>
      <w:ind w:left="720"/>
    </w:pPr>
    <w:rPr>
      <w:rFonts w:ascii="Times New Roman" w:hAnsi="Times New Roman"/>
    </w:rPr>
  </w:style>
  <w:style w:type="paragraph" w:styleId="Title">
    <w:name w:val="Title"/>
    <w:basedOn w:val="Normal"/>
    <w:next w:val="Normal"/>
    <w:link w:val="TitleChar"/>
    <w:uiPriority w:val="10"/>
    <w:qFormat/>
    <w:rsid w:val="001B34D5"/>
    <w:pPr>
      <w:contextualSpacing/>
    </w:pPr>
    <w:rPr>
      <w:rFonts w:ascii="Times New Roman" w:eastAsiaTheme="majorEastAsia" w:hAnsi="Times New Roman" w:cs="Times New Roman"/>
      <w:spacing w:val="-10"/>
      <w:kern w:val="28"/>
      <w:sz w:val="36"/>
      <w:szCs w:val="36"/>
    </w:rPr>
  </w:style>
  <w:style w:type="character" w:customStyle="1" w:styleId="TitleChar">
    <w:name w:val="Title Char"/>
    <w:basedOn w:val="DefaultParagraphFont"/>
    <w:link w:val="Title"/>
    <w:uiPriority w:val="10"/>
    <w:rsid w:val="001B34D5"/>
    <w:rPr>
      <w:rFonts w:ascii="Times New Roman" w:eastAsiaTheme="majorEastAsia" w:hAnsi="Times New Roman" w:cs="Times New Roman"/>
      <w:spacing w:val="-10"/>
      <w:kern w:val="28"/>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708</Words>
  <Characters>4041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4740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2</cp:revision>
  <dcterms:created xsi:type="dcterms:W3CDTF">2017-05-17T16:05:00Z</dcterms:created>
  <dcterms:modified xsi:type="dcterms:W3CDTF">2017-05-17T16:13:00Z</dcterms:modified>
</cp:coreProperties>
</file>