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176DF9AE" w14:textId="77777777" w:rsidR="00C57794" w:rsidRPr="00E1400C" w:rsidRDefault="00C57794" w:rsidP="00C57794">
      <w:pPr>
        <w:pStyle w:val="PlainText"/>
        <w:contextualSpacing/>
        <w:jc w:val="center"/>
        <w:rPr>
          <w:rFonts w:ascii="Arial" w:eastAsia="MS Mincho" w:hAnsi="Arial" w:cs="Arial"/>
          <w:b/>
          <w:sz w:val="36"/>
          <w:szCs w:val="36"/>
          <w:lang w:val="en-CA"/>
        </w:rPr>
      </w:pPr>
      <w:r>
        <w:rPr>
          <w:rFonts w:ascii="Arial" w:eastAsia="MS Mincho" w:hAnsi="Arial" w:cs="Arial"/>
          <w:b/>
          <w:noProof/>
          <w:sz w:val="36"/>
          <w:szCs w:val="36"/>
        </w:rPr>
        <mc:AlternateContent>
          <mc:Choice Requires="wps">
            <w:drawing>
              <wp:anchor distT="0" distB="0" distL="114300" distR="114300" simplePos="0" relativeHeight="251660288" behindDoc="0" locked="0" layoutInCell="1" allowOverlap="1" wp14:anchorId="18627E71" wp14:editId="159977AA">
                <wp:simplePos x="0" y="0"/>
                <wp:positionH relativeFrom="column">
                  <wp:posOffset>-162104</wp:posOffset>
                </wp:positionH>
                <wp:positionV relativeFrom="paragraph">
                  <wp:posOffset>383540</wp:posOffset>
                </wp:positionV>
                <wp:extent cx="1468120" cy="1630045"/>
                <wp:effectExtent l="0" t="0" r="0" b="0"/>
                <wp:wrapNone/>
                <wp:docPr id="4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68120" cy="1630045"/>
                        </a:xfrm>
                        <a:prstGeom prst="rect">
                          <a:avLst/>
                        </a:prstGeom>
                        <a:noFill/>
                      </wps:spPr>
                      <wps:txbx>
                        <w:txbxContent>
                          <w:p w14:paraId="06376903" w14:textId="77777777" w:rsidR="00C57794" w:rsidRPr="00BC70B1" w:rsidRDefault="00C57794" w:rsidP="00C57794">
                            <w:pPr>
                              <w:pStyle w:val="NormalWeb"/>
                              <w:overflowPunct w:val="0"/>
                              <w:spacing w:before="0" w:beforeAutospacing="0" w:after="0" w:line="223" w:lineRule="auto"/>
                              <w:textAlignment w:val="baseline"/>
                              <w:rPr>
                                <w:sz w:val="160"/>
                                <w:szCs w:val="160"/>
                              </w:rPr>
                            </w:pPr>
                            <w:r w:rsidRPr="00BC70B1">
                              <w:rPr>
                                <w:rFonts w:ascii="Franklin Gothic Book" w:eastAsia="+mn-ea" w:hAnsi="Franklin Gothic Book" w:cs="+mn-cs"/>
                                <w:color w:val="008AAD"/>
                                <w:kern w:val="24"/>
                                <w:sz w:val="160"/>
                                <w:szCs w:val="160"/>
                              </w:rPr>
                              <w:t>11</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6" o:spid="_x0000_s1026" type="#_x0000_t202" style="position:absolute;left:0;text-align:left;margin-left:-12.75pt;margin-top:30.2pt;width:115.6pt;height:128.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" filled="f" stroked="f">
                <v:path arrowok="t"/>
                <v:textbox style="mso-fit-shape-to-text:t">
                  <w:txbxContent>
                    <w:p w14:paraId="06376903" w14:textId="77777777" w:rsidR="00C57794" w:rsidRPr="00BC70B1" w:rsidRDefault="00C57794" w:rsidP="00C57794">
                      <w:pPr>
                        <w:pStyle w:val="NormalWeb"/>
                        <w:overflowPunct w:val="0"/>
                        <w:spacing w:before="0" w:beforeAutospacing="0" w:after="0" w:line="223" w:lineRule="auto"/>
                        <w:textAlignment w:val="baseline"/>
                        <w:rPr>
                          <w:sz w:val="160"/>
                          <w:szCs w:val="160"/>
                        </w:rPr>
                      </w:pPr>
                      <w:r w:rsidRPr="00BC70B1">
                        <w:rPr>
                          <w:rFonts w:ascii="Franklin Gothic Book" w:eastAsia="+mn-ea" w:hAnsi="Franklin Gothic Book" w:cs="+mn-cs"/>
                          <w:color w:val="008AAD"/>
                          <w:kern w:val="24"/>
                          <w:sz w:val="160"/>
                          <w:szCs w:val="160"/>
                        </w:rPr>
                        <w:t>11</w:t>
                      </w:r>
                    </w:p>
                  </w:txbxContent>
                </v:textbox>
              </v:shape>
            </w:pict>
          </mc:Fallback>
        </mc:AlternateContent>
      </w:r>
      <w:r>
        <w:rPr>
          <w:rFonts w:ascii="Arial" w:eastAsia="MS Mincho" w:hAnsi="Arial" w:cs="Arial"/>
          <w:b/>
          <w:noProof/>
          <w:sz w:val="36"/>
          <w:szCs w:val="36"/>
        </w:rPr>
        <mc:AlternateContent>
          <mc:Choice Requires="wps">
            <w:drawing>
              <wp:anchor distT="0" distB="0" distL="114300" distR="114300" simplePos="0" relativeHeight="251661312" behindDoc="0" locked="0" layoutInCell="1" allowOverlap="1" wp14:anchorId="3B907A97" wp14:editId="30BBD7C9">
                <wp:simplePos x="0" y="0"/>
                <wp:positionH relativeFrom="column">
                  <wp:posOffset>2303348</wp:posOffset>
                </wp:positionH>
                <wp:positionV relativeFrom="paragraph">
                  <wp:posOffset>454025</wp:posOffset>
                </wp:positionV>
                <wp:extent cx="3776980" cy="1224280"/>
                <wp:effectExtent l="0" t="0" r="0" b="0"/>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6980" cy="12242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E04EF2" w14:textId="77777777" w:rsidR="00C57794" w:rsidRPr="00A4713C" w:rsidRDefault="00C57794" w:rsidP="00C57794">
                            <w:pPr>
                              <w:contextualSpacing/>
                              <w:jc w:val="center"/>
                              <w:rPr>
                                <w:rFonts w:ascii="Century Gothic" w:eastAsia="MS Mincho" w:hAnsi="Century Gothic" w:cs="Arial"/>
                                <w:color w:val="008AAD"/>
                                <w:szCs w:val="36"/>
                              </w:rPr>
                            </w:pPr>
                            <w:r>
                              <w:rPr>
                                <w:rFonts w:ascii="Century Gothic" w:eastAsia="MS Mincho" w:hAnsi="Century Gothic" w:cs="Arial"/>
                                <w:color w:val="008AAD"/>
                                <w:sz w:val="48"/>
                                <w:szCs w:val="36"/>
                              </w:rPr>
                              <w:t>Income, Depreciation, and Cash Flow</w:t>
                            </w:r>
                          </w:p>
                          <w:p w14:paraId="1541444A" w14:textId="77777777" w:rsidR="00C57794" w:rsidRDefault="00C57794" w:rsidP="00C5779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 o:spid="_x0000_s1027" type="#_x0000_t202" style="position:absolute;left:0;text-align:left;margin-left:181.35pt;margin-top:35.75pt;width:297.4pt;height:96.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" stroked="f">
                <v:textbox>
                  <w:txbxContent>
                    <w:p w14:paraId="01E04EF2" w14:textId="77777777" w:rsidR="00C57794" w:rsidRPr="00A4713C" w:rsidRDefault="00C57794" w:rsidP="00C57794">
                      <w:pPr>
                        <w:contextualSpacing/>
                        <w:jc w:val="center"/>
                        <w:rPr>
                          <w:rFonts w:ascii="Century Gothic" w:eastAsia="MS Mincho" w:hAnsi="Century Gothic" w:cs="Arial"/>
                          <w:color w:val="008AAD"/>
                          <w:szCs w:val="36"/>
                        </w:rPr>
                      </w:pPr>
                      <w:r>
                        <w:rPr>
                          <w:rFonts w:ascii="Century Gothic" w:eastAsia="MS Mincho" w:hAnsi="Century Gothic" w:cs="Arial"/>
                          <w:color w:val="008AAD"/>
                          <w:sz w:val="48"/>
                          <w:szCs w:val="36"/>
                        </w:rPr>
                        <w:t>Income, Depreciation, and Cash Flow</w:t>
                      </w:r>
                    </w:p>
                    <w:p w14:paraId="1541444A" w14:textId="77777777" w:rsidR="00C57794" w:rsidRDefault="00C57794" w:rsidP="00C57794"/>
                  </w:txbxContent>
                </v:textbox>
              </v:shape>
            </w:pict>
          </mc:Fallback>
        </mc:AlternateContent>
      </w:r>
      <w:r>
        <w:rPr>
          <w:rFonts w:ascii="Arial" w:eastAsia="MS Mincho" w:hAnsi="Arial" w:cs="Arial"/>
          <w:b/>
          <w:noProof/>
          <w:sz w:val="36"/>
          <w:szCs w:val="36"/>
        </w:rPr>
        <w:drawing>
          <wp:anchor distT="0" distB="0" distL="114300" distR="114300" simplePos="0" relativeHeight="251659264" behindDoc="0" locked="0" layoutInCell="1" allowOverlap="1" wp14:anchorId="31520732" wp14:editId="32EAE673">
            <wp:simplePos x="0" y="0"/>
            <wp:positionH relativeFrom="column">
              <wp:posOffset>-914400</wp:posOffset>
            </wp:positionH>
            <wp:positionV relativeFrom="paragraph">
              <wp:posOffset>-916305</wp:posOffset>
            </wp:positionV>
            <wp:extent cx="7824470" cy="3211195"/>
            <wp:effectExtent l="0" t="0" r="5080" b="8255"/>
            <wp:wrapSquare wrapText="bothSides"/>
            <wp:docPr id="45" name="Picture 45" descr="newnan_chapter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nan_chapterpage"/>
                    <pic:cNvPicPr>
                      <a:picLocks noChangeAspect="1" noChangeArrowheads="1"/>
                    </pic:cNvPicPr>
                  </pic:nvPicPr>
                  <pic:blipFill>
                    <a:blip r:embed="rId9">
                      <a:extLst>
                        <a:ext uri="{28A0092B-C50C-407E-A947-70E740481C1C}">
                          <a14:useLocalDpi xmlns:a14="http://schemas.microsoft.com/office/drawing/2010/main" val="0"/>
                        </a:ext>
                      </a:extLst>
                    </a:blip>
                    <a:srcRect b="45334"/>
                    <a:stretch>
                      <a:fillRect/>
                    </a:stretch>
                  </pic:blipFill>
                  <pic:spPr bwMode="auto">
                    <a:xfrm>
                      <a:off x="0" y="0"/>
                      <a:ext cx="7824470" cy="32111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1104636" w14:textId="77777777" w:rsidR="00C57794" w:rsidRPr="007D62DA" w:rsidRDefault="00C57794" w:rsidP="00C57794">
      <w:pPr>
        <w:pStyle w:val="PlainText"/>
        <w:contextualSpacing/>
        <w:rPr>
          <w:rFonts w:ascii="Century Gothic" w:eastAsia="MS Mincho" w:hAnsi="Century Gothic" w:cs="Arial"/>
          <w:color w:val="018AAD"/>
          <w:sz w:val="32"/>
          <w:szCs w:val="24"/>
          <w:lang w:val="en-CA"/>
        </w:rPr>
      </w:pPr>
      <w:r w:rsidRPr="007D62DA">
        <w:rPr>
          <w:rFonts w:ascii="Century Gothic" w:eastAsia="MS Mincho" w:hAnsi="Century Gothic" w:cs="Arial"/>
          <w:color w:val="018AAD"/>
          <w:sz w:val="32"/>
          <w:szCs w:val="24"/>
          <w:lang w:val="en-CA"/>
        </w:rPr>
        <w:t>1</w:t>
      </w:r>
      <w:r>
        <w:rPr>
          <w:rFonts w:ascii="Century Gothic" w:eastAsia="MS Mincho" w:hAnsi="Century Gothic" w:cs="Arial"/>
          <w:color w:val="018AAD"/>
          <w:sz w:val="32"/>
          <w:szCs w:val="24"/>
          <w:lang w:val="en-CA"/>
        </w:rPr>
        <w:t>1</w:t>
      </w:r>
      <w:r w:rsidRPr="007D62DA">
        <w:rPr>
          <w:rFonts w:ascii="Century Gothic" w:eastAsia="MS Mincho" w:hAnsi="Century Gothic" w:cs="Arial"/>
          <w:color w:val="018AAD"/>
          <w:sz w:val="32"/>
          <w:szCs w:val="24"/>
          <w:lang w:val="en-CA"/>
        </w:rPr>
        <w:t>-1</w:t>
      </w:r>
    </w:p>
    <w:p w14:paraId="382C47A2" w14:textId="77777777" w:rsidR="00C7673F" w:rsidRPr="00071D5E" w:rsidRDefault="00C7673F" w:rsidP="00F43239">
      <w:pPr>
        <w:pStyle w:val="PlainText"/>
        <w:contextualSpacing/>
        <w:rPr>
          <w:rFonts w:ascii="Garamond" w:eastAsia="MS Mincho" w:hAnsi="Garamond" w:cs="Arial"/>
          <w:sz w:val="24"/>
          <w:szCs w:val="24"/>
        </w:rPr>
      </w:pPr>
    </w:p>
    <w:tbl>
      <w:tblPr>
        <w:tblW w:w="2022" w:type="pct"/>
        <w:jc w:val="center"/>
        <w:tblLayout w:type="fixed"/>
        <w:tblLook w:val="04A0" w:firstRow="1" w:lastRow="0" w:firstColumn="1" w:lastColumn="0" w:noHBand="0" w:noVBand="1"/>
      </w:tblPr>
      <w:tblGrid>
        <w:gridCol w:w="1291"/>
        <w:gridCol w:w="1291"/>
        <w:gridCol w:w="1291"/>
      </w:tblGrid>
      <w:tr w:rsidR="00F43239" w:rsidRPr="00071D5E" w14:paraId="20C7A34D" w14:textId="77777777" w:rsidTr="00071D5E">
        <w:trPr>
          <w:trHeight w:val="300"/>
          <w:jc w:val="center"/>
        </w:trPr>
        <w:tc>
          <w:tcPr>
            <w:tcW w:w="1291" w:type="dxa"/>
            <w:tcBorders>
              <w:top w:val="nil"/>
              <w:left w:val="single" w:sz="4" w:space="0" w:color="FFFFFF"/>
              <w:bottom w:val="single" w:sz="12" w:space="0" w:color="FFFFFF"/>
              <w:right w:val="single" w:sz="4" w:space="0" w:color="FFFFFF"/>
            </w:tcBorders>
            <w:shd w:val="clear" w:color="4F81BD" w:fill="4F81BD"/>
            <w:noWrap/>
            <w:vAlign w:val="center"/>
            <w:hideMark/>
          </w:tcPr>
          <w:p w14:paraId="76D77982" w14:textId="3AB03BDB" w:rsidR="00F43239" w:rsidRPr="00071D5E" w:rsidRDefault="00F43239" w:rsidP="00F43239">
            <w:pPr>
              <w:contextualSpacing/>
              <w:rPr>
                <w:rFonts w:ascii="Garamond" w:hAnsi="Garamond"/>
                <w:b/>
                <w:bCs/>
                <w:color w:val="FFFFFF"/>
                <w:sz w:val="24"/>
                <w:lang w:val="en-CA"/>
              </w:rPr>
            </w:pPr>
            <w:r w:rsidRPr="00071D5E">
              <w:rPr>
                <w:rFonts w:ascii="Garamond" w:hAnsi="Garamond"/>
                <w:b/>
                <w:bCs/>
                <w:color w:val="FFFFFF"/>
                <w:sz w:val="24"/>
                <w:lang w:val="en-CA"/>
              </w:rPr>
              <w:t>Year</w:t>
            </w:r>
          </w:p>
        </w:tc>
        <w:tc>
          <w:tcPr>
            <w:tcW w:w="1291" w:type="dxa"/>
            <w:tcBorders>
              <w:top w:val="nil"/>
              <w:left w:val="single" w:sz="4" w:space="0" w:color="FFFFFF"/>
              <w:bottom w:val="single" w:sz="12" w:space="0" w:color="FFFFFF"/>
              <w:right w:val="single" w:sz="4" w:space="0" w:color="FFFFFF"/>
            </w:tcBorders>
            <w:shd w:val="clear" w:color="4F81BD" w:fill="4F81BD"/>
            <w:vAlign w:val="center"/>
          </w:tcPr>
          <w:p w14:paraId="435D6EEE" w14:textId="02B0D2A3" w:rsidR="00F43239" w:rsidRPr="00071D5E" w:rsidRDefault="00F43239" w:rsidP="00F43239">
            <w:pPr>
              <w:contextualSpacing/>
              <w:rPr>
                <w:rFonts w:ascii="Garamond" w:hAnsi="Garamond"/>
                <w:b/>
                <w:bCs/>
                <w:color w:val="FFFFFF"/>
                <w:sz w:val="24"/>
                <w:lang w:val="en-CA"/>
              </w:rPr>
            </w:pPr>
            <w:r w:rsidRPr="00071D5E">
              <w:rPr>
                <w:rFonts w:ascii="Garamond" w:hAnsi="Garamond"/>
                <w:b/>
                <w:bCs/>
                <w:color w:val="FFFFFF"/>
                <w:sz w:val="24"/>
                <w:lang w:val="en-CA"/>
              </w:rPr>
              <w:t>SOYD</w:t>
            </w:r>
          </w:p>
        </w:tc>
        <w:tc>
          <w:tcPr>
            <w:tcW w:w="1291" w:type="dxa"/>
            <w:tcBorders>
              <w:top w:val="nil"/>
              <w:left w:val="single" w:sz="4" w:space="0" w:color="FFFFFF"/>
              <w:bottom w:val="single" w:sz="12" w:space="0" w:color="FFFFFF"/>
              <w:right w:val="single" w:sz="4" w:space="0" w:color="FFFFFF"/>
            </w:tcBorders>
            <w:shd w:val="clear" w:color="4F81BD" w:fill="4F81BD"/>
            <w:vAlign w:val="center"/>
          </w:tcPr>
          <w:p w14:paraId="7275804B" w14:textId="612F2D28" w:rsidR="00F43239" w:rsidRPr="00071D5E" w:rsidRDefault="00F43239" w:rsidP="00F43239">
            <w:pPr>
              <w:contextualSpacing/>
              <w:rPr>
                <w:rFonts w:ascii="Garamond" w:hAnsi="Garamond"/>
                <w:b/>
                <w:bCs/>
                <w:color w:val="FFFFFF"/>
                <w:sz w:val="24"/>
                <w:lang w:val="en-CA"/>
              </w:rPr>
            </w:pPr>
            <w:r w:rsidRPr="00071D5E">
              <w:rPr>
                <w:rFonts w:ascii="Garamond" w:hAnsi="Garamond"/>
                <w:b/>
                <w:bCs/>
                <w:color w:val="FFFFFF"/>
                <w:sz w:val="24"/>
                <w:lang w:val="en-CA"/>
              </w:rPr>
              <w:t>DDB</w:t>
            </w:r>
          </w:p>
        </w:tc>
      </w:tr>
      <w:tr w:rsidR="00F43239" w:rsidRPr="00071D5E" w14:paraId="6739A2CE" w14:textId="77777777" w:rsidTr="00071D5E">
        <w:trPr>
          <w:trHeight w:val="300"/>
          <w:jc w:val="center"/>
        </w:trPr>
        <w:tc>
          <w:tcPr>
            <w:tcW w:w="1291" w:type="dxa"/>
            <w:tcBorders>
              <w:top w:val="single" w:sz="4" w:space="0" w:color="FFFFFF"/>
              <w:left w:val="single" w:sz="4" w:space="0" w:color="FFFFFF"/>
              <w:bottom w:val="single" w:sz="4" w:space="0" w:color="FFFFFF"/>
              <w:right w:val="single" w:sz="4" w:space="0" w:color="FFFFFF"/>
            </w:tcBorders>
            <w:shd w:val="clear" w:color="B8CCE4" w:fill="B8CCE4"/>
            <w:noWrap/>
          </w:tcPr>
          <w:p w14:paraId="25D08396" w14:textId="33B8E95C" w:rsidR="00F43239" w:rsidRPr="00071D5E" w:rsidRDefault="00F43239" w:rsidP="00F43239">
            <w:pPr>
              <w:pStyle w:val="PlainText"/>
              <w:contextualSpacing/>
              <w:rPr>
                <w:rFonts w:ascii="Garamond" w:eastAsia="MS Mincho" w:hAnsi="Garamond" w:cs="Arial"/>
                <w:sz w:val="24"/>
                <w:szCs w:val="24"/>
              </w:rPr>
            </w:pPr>
            <w:r w:rsidRPr="00071D5E">
              <w:rPr>
                <w:rFonts w:ascii="Garamond" w:eastAsia="MS Mincho" w:hAnsi="Garamond" w:cs="Arial"/>
                <w:sz w:val="24"/>
                <w:szCs w:val="24"/>
              </w:rPr>
              <w:t>1</w:t>
            </w:r>
          </w:p>
        </w:tc>
        <w:tc>
          <w:tcPr>
            <w:tcW w:w="1291" w:type="dxa"/>
            <w:tcBorders>
              <w:top w:val="single" w:sz="4" w:space="0" w:color="FFFFFF"/>
              <w:left w:val="single" w:sz="4" w:space="0" w:color="FFFFFF"/>
              <w:bottom w:val="single" w:sz="4" w:space="0" w:color="FFFFFF"/>
              <w:right w:val="single" w:sz="4" w:space="0" w:color="FFFFFF"/>
            </w:tcBorders>
            <w:shd w:val="clear" w:color="B8CCE4" w:fill="B8CCE4"/>
          </w:tcPr>
          <w:p w14:paraId="4B54D753" w14:textId="5B9ACD02" w:rsidR="00F43239" w:rsidRPr="00071D5E" w:rsidRDefault="00F43239" w:rsidP="00F43239">
            <w:pPr>
              <w:pStyle w:val="PlainText"/>
              <w:contextualSpacing/>
              <w:rPr>
                <w:rFonts w:ascii="Garamond" w:eastAsia="MS Mincho" w:hAnsi="Garamond" w:cs="Arial"/>
                <w:sz w:val="24"/>
                <w:szCs w:val="24"/>
              </w:rPr>
            </w:pPr>
            <w:r w:rsidRPr="00071D5E">
              <w:rPr>
                <w:rFonts w:ascii="Garamond" w:eastAsia="MS Mincho" w:hAnsi="Garamond" w:cs="Arial"/>
                <w:sz w:val="24"/>
                <w:szCs w:val="24"/>
              </w:rPr>
              <w:t>$2,400</w:t>
            </w:r>
          </w:p>
        </w:tc>
        <w:tc>
          <w:tcPr>
            <w:tcW w:w="1291" w:type="dxa"/>
            <w:tcBorders>
              <w:top w:val="single" w:sz="4" w:space="0" w:color="FFFFFF"/>
              <w:left w:val="single" w:sz="4" w:space="0" w:color="FFFFFF"/>
              <w:bottom w:val="single" w:sz="4" w:space="0" w:color="FFFFFF"/>
              <w:right w:val="single" w:sz="4" w:space="0" w:color="FFFFFF"/>
            </w:tcBorders>
            <w:shd w:val="clear" w:color="B8CCE4" w:fill="B8CCE4"/>
          </w:tcPr>
          <w:p w14:paraId="10D57015" w14:textId="0BADACA3" w:rsidR="00F43239" w:rsidRPr="00071D5E" w:rsidRDefault="00F43239" w:rsidP="00F43239">
            <w:pPr>
              <w:pStyle w:val="PlainText"/>
              <w:contextualSpacing/>
              <w:rPr>
                <w:rFonts w:ascii="Garamond" w:eastAsia="MS Mincho" w:hAnsi="Garamond" w:cs="Arial"/>
                <w:sz w:val="24"/>
                <w:szCs w:val="24"/>
              </w:rPr>
            </w:pPr>
            <w:r w:rsidRPr="00071D5E">
              <w:rPr>
                <w:rFonts w:ascii="Garamond" w:eastAsia="MS Mincho" w:hAnsi="Garamond" w:cs="Arial"/>
                <w:sz w:val="24"/>
                <w:szCs w:val="24"/>
              </w:rPr>
              <w:t>$3,333</w:t>
            </w:r>
          </w:p>
        </w:tc>
      </w:tr>
      <w:tr w:rsidR="00F43239" w:rsidRPr="00071D5E" w14:paraId="26D7AA62" w14:textId="77777777" w:rsidTr="00071D5E">
        <w:trPr>
          <w:trHeight w:val="300"/>
          <w:jc w:val="center"/>
        </w:trPr>
        <w:tc>
          <w:tcPr>
            <w:tcW w:w="1291" w:type="dxa"/>
            <w:tcBorders>
              <w:top w:val="single" w:sz="4" w:space="0" w:color="FFFFFF"/>
              <w:left w:val="single" w:sz="4" w:space="0" w:color="FFFFFF"/>
              <w:bottom w:val="single" w:sz="4" w:space="0" w:color="FFFFFF"/>
              <w:right w:val="single" w:sz="4" w:space="0" w:color="FFFFFF"/>
            </w:tcBorders>
            <w:shd w:val="clear" w:color="DCE6F1" w:fill="DCE6F1"/>
            <w:noWrap/>
          </w:tcPr>
          <w:p w14:paraId="29279620" w14:textId="303235B1" w:rsidR="00F43239" w:rsidRPr="00071D5E" w:rsidRDefault="00F43239" w:rsidP="00F43239">
            <w:pPr>
              <w:pStyle w:val="PlainText"/>
              <w:contextualSpacing/>
              <w:rPr>
                <w:rFonts w:ascii="Garamond" w:eastAsia="MS Mincho" w:hAnsi="Garamond" w:cs="Arial"/>
                <w:sz w:val="24"/>
                <w:szCs w:val="24"/>
              </w:rPr>
            </w:pPr>
            <w:r w:rsidRPr="00071D5E">
              <w:rPr>
                <w:rFonts w:ascii="Garamond" w:eastAsia="MS Mincho" w:hAnsi="Garamond" w:cs="Arial"/>
                <w:sz w:val="24"/>
                <w:szCs w:val="24"/>
              </w:rPr>
              <w:t>2</w:t>
            </w:r>
          </w:p>
        </w:tc>
        <w:tc>
          <w:tcPr>
            <w:tcW w:w="1291" w:type="dxa"/>
            <w:tcBorders>
              <w:top w:val="single" w:sz="4" w:space="0" w:color="FFFFFF"/>
              <w:left w:val="single" w:sz="4" w:space="0" w:color="FFFFFF"/>
              <w:bottom w:val="single" w:sz="4" w:space="0" w:color="FFFFFF"/>
              <w:right w:val="single" w:sz="4" w:space="0" w:color="FFFFFF"/>
            </w:tcBorders>
            <w:shd w:val="clear" w:color="DCE6F1" w:fill="DCE6F1"/>
          </w:tcPr>
          <w:p w14:paraId="6EB70291" w14:textId="427AA747" w:rsidR="00F43239" w:rsidRPr="00071D5E" w:rsidRDefault="00F43239" w:rsidP="00F43239">
            <w:pPr>
              <w:pStyle w:val="PlainText"/>
              <w:contextualSpacing/>
              <w:rPr>
                <w:rFonts w:ascii="Garamond" w:eastAsia="MS Mincho" w:hAnsi="Garamond" w:cs="Arial"/>
                <w:sz w:val="24"/>
                <w:szCs w:val="24"/>
              </w:rPr>
            </w:pPr>
            <w:r w:rsidRPr="00071D5E">
              <w:rPr>
                <w:rFonts w:ascii="Garamond" w:eastAsia="MS Mincho" w:hAnsi="Garamond" w:cs="Arial"/>
                <w:sz w:val="24"/>
                <w:szCs w:val="24"/>
              </w:rPr>
              <w:t>$2,000</w:t>
            </w:r>
          </w:p>
        </w:tc>
        <w:tc>
          <w:tcPr>
            <w:tcW w:w="1291" w:type="dxa"/>
            <w:tcBorders>
              <w:top w:val="single" w:sz="4" w:space="0" w:color="FFFFFF"/>
              <w:left w:val="single" w:sz="4" w:space="0" w:color="FFFFFF"/>
              <w:bottom w:val="single" w:sz="4" w:space="0" w:color="FFFFFF"/>
              <w:right w:val="single" w:sz="4" w:space="0" w:color="FFFFFF"/>
            </w:tcBorders>
            <w:shd w:val="clear" w:color="DCE6F1" w:fill="DCE6F1"/>
          </w:tcPr>
          <w:p w14:paraId="7DEA76AC" w14:textId="490732AF" w:rsidR="00F43239" w:rsidRPr="00071D5E" w:rsidRDefault="00F43239" w:rsidP="00F43239">
            <w:pPr>
              <w:pStyle w:val="PlainText"/>
              <w:contextualSpacing/>
              <w:rPr>
                <w:rFonts w:ascii="Garamond" w:eastAsia="MS Mincho" w:hAnsi="Garamond" w:cs="Arial"/>
                <w:sz w:val="24"/>
                <w:szCs w:val="24"/>
              </w:rPr>
            </w:pPr>
            <w:r w:rsidRPr="00071D5E">
              <w:rPr>
                <w:rFonts w:ascii="Garamond" w:eastAsia="MS Mincho" w:hAnsi="Garamond" w:cs="Arial"/>
                <w:sz w:val="24"/>
                <w:szCs w:val="24"/>
              </w:rPr>
              <w:t>$2,222</w:t>
            </w:r>
          </w:p>
        </w:tc>
      </w:tr>
      <w:tr w:rsidR="00F43239" w:rsidRPr="00071D5E" w14:paraId="5CC46223" w14:textId="77777777" w:rsidTr="00071D5E">
        <w:trPr>
          <w:trHeight w:val="300"/>
          <w:jc w:val="center"/>
        </w:trPr>
        <w:tc>
          <w:tcPr>
            <w:tcW w:w="1291" w:type="dxa"/>
            <w:tcBorders>
              <w:top w:val="single" w:sz="4" w:space="0" w:color="FFFFFF"/>
              <w:left w:val="single" w:sz="4" w:space="0" w:color="FFFFFF"/>
              <w:bottom w:val="single" w:sz="4" w:space="0" w:color="FFFFFF"/>
              <w:right w:val="single" w:sz="4" w:space="0" w:color="FFFFFF"/>
            </w:tcBorders>
            <w:shd w:val="clear" w:color="auto" w:fill="B8CCE4"/>
            <w:noWrap/>
          </w:tcPr>
          <w:p w14:paraId="71D07443" w14:textId="34305072" w:rsidR="00F43239" w:rsidRPr="00071D5E" w:rsidRDefault="00F43239" w:rsidP="00F43239">
            <w:pPr>
              <w:pStyle w:val="PlainText"/>
              <w:contextualSpacing/>
              <w:rPr>
                <w:rFonts w:ascii="Garamond" w:eastAsia="MS Mincho" w:hAnsi="Garamond" w:cs="Arial"/>
                <w:sz w:val="24"/>
                <w:szCs w:val="24"/>
              </w:rPr>
            </w:pPr>
            <w:r w:rsidRPr="00071D5E">
              <w:rPr>
                <w:rFonts w:ascii="Garamond" w:eastAsia="MS Mincho" w:hAnsi="Garamond" w:cs="Arial"/>
                <w:sz w:val="24"/>
                <w:szCs w:val="24"/>
              </w:rPr>
              <w:t>3</w:t>
            </w:r>
          </w:p>
        </w:tc>
        <w:tc>
          <w:tcPr>
            <w:tcW w:w="1291" w:type="dxa"/>
            <w:tcBorders>
              <w:top w:val="single" w:sz="4" w:space="0" w:color="FFFFFF"/>
              <w:left w:val="single" w:sz="4" w:space="0" w:color="FFFFFF"/>
              <w:bottom w:val="single" w:sz="4" w:space="0" w:color="FFFFFF"/>
              <w:right w:val="single" w:sz="4" w:space="0" w:color="FFFFFF"/>
            </w:tcBorders>
            <w:shd w:val="clear" w:color="auto" w:fill="B8CCE4"/>
          </w:tcPr>
          <w:p w14:paraId="650917D6" w14:textId="3C8AFC55" w:rsidR="00F43239" w:rsidRPr="00071D5E" w:rsidRDefault="00F43239" w:rsidP="00F43239">
            <w:pPr>
              <w:pStyle w:val="PlainText"/>
              <w:contextualSpacing/>
              <w:rPr>
                <w:rFonts w:ascii="Garamond" w:eastAsia="MS Mincho" w:hAnsi="Garamond" w:cs="Arial"/>
                <w:sz w:val="24"/>
                <w:szCs w:val="24"/>
              </w:rPr>
            </w:pPr>
            <w:r w:rsidRPr="00071D5E">
              <w:rPr>
                <w:rFonts w:ascii="Garamond" w:eastAsia="MS Mincho" w:hAnsi="Garamond" w:cs="Arial"/>
                <w:sz w:val="24"/>
                <w:szCs w:val="24"/>
              </w:rPr>
              <w:t>$1,600</w:t>
            </w:r>
          </w:p>
        </w:tc>
        <w:tc>
          <w:tcPr>
            <w:tcW w:w="1291" w:type="dxa"/>
            <w:tcBorders>
              <w:top w:val="single" w:sz="4" w:space="0" w:color="FFFFFF"/>
              <w:left w:val="single" w:sz="4" w:space="0" w:color="FFFFFF"/>
              <w:bottom w:val="single" w:sz="4" w:space="0" w:color="FFFFFF"/>
              <w:right w:val="single" w:sz="4" w:space="0" w:color="FFFFFF"/>
            </w:tcBorders>
            <w:shd w:val="clear" w:color="auto" w:fill="B8CCE4"/>
          </w:tcPr>
          <w:p w14:paraId="28E4635B" w14:textId="3AFF1754" w:rsidR="00F43239" w:rsidRPr="00071D5E" w:rsidRDefault="00F43239" w:rsidP="00F43239">
            <w:pPr>
              <w:pStyle w:val="PlainText"/>
              <w:contextualSpacing/>
              <w:rPr>
                <w:rFonts w:ascii="Garamond" w:eastAsia="MS Mincho" w:hAnsi="Garamond" w:cs="Arial"/>
                <w:sz w:val="24"/>
                <w:szCs w:val="24"/>
              </w:rPr>
            </w:pPr>
            <w:r w:rsidRPr="00071D5E">
              <w:rPr>
                <w:rFonts w:ascii="Garamond" w:eastAsia="MS Mincho" w:hAnsi="Garamond" w:cs="Arial"/>
                <w:sz w:val="24"/>
                <w:szCs w:val="24"/>
              </w:rPr>
              <w:t>$1,482</w:t>
            </w:r>
          </w:p>
        </w:tc>
      </w:tr>
      <w:tr w:rsidR="00F43239" w:rsidRPr="00071D5E" w14:paraId="614E927F" w14:textId="77777777" w:rsidTr="00071D5E">
        <w:trPr>
          <w:trHeight w:val="300"/>
          <w:jc w:val="center"/>
        </w:trPr>
        <w:tc>
          <w:tcPr>
            <w:tcW w:w="1291" w:type="dxa"/>
            <w:tcBorders>
              <w:top w:val="single" w:sz="4" w:space="0" w:color="FFFFFF"/>
              <w:left w:val="single" w:sz="4" w:space="0" w:color="FFFFFF"/>
              <w:bottom w:val="single" w:sz="4" w:space="0" w:color="FFFFFF"/>
              <w:right w:val="single" w:sz="4" w:space="0" w:color="FFFFFF"/>
            </w:tcBorders>
            <w:shd w:val="clear" w:color="DCE6F1" w:fill="DCE6F1"/>
            <w:noWrap/>
          </w:tcPr>
          <w:p w14:paraId="44311505" w14:textId="672ED22C" w:rsidR="00F43239" w:rsidRPr="00071D5E" w:rsidRDefault="00F43239" w:rsidP="00F43239">
            <w:pPr>
              <w:pStyle w:val="PlainText"/>
              <w:contextualSpacing/>
              <w:rPr>
                <w:rFonts w:ascii="Garamond" w:eastAsia="MS Mincho" w:hAnsi="Garamond" w:cs="Arial"/>
                <w:sz w:val="24"/>
                <w:szCs w:val="24"/>
              </w:rPr>
            </w:pPr>
            <w:r w:rsidRPr="00071D5E">
              <w:rPr>
                <w:rFonts w:ascii="Garamond" w:eastAsia="MS Mincho" w:hAnsi="Garamond" w:cs="Arial"/>
                <w:sz w:val="24"/>
                <w:szCs w:val="24"/>
              </w:rPr>
              <w:t>4</w:t>
            </w:r>
          </w:p>
        </w:tc>
        <w:tc>
          <w:tcPr>
            <w:tcW w:w="1291" w:type="dxa"/>
            <w:tcBorders>
              <w:top w:val="single" w:sz="4" w:space="0" w:color="FFFFFF"/>
              <w:left w:val="single" w:sz="4" w:space="0" w:color="FFFFFF"/>
              <w:bottom w:val="single" w:sz="4" w:space="0" w:color="FFFFFF"/>
              <w:right w:val="single" w:sz="4" w:space="0" w:color="FFFFFF"/>
            </w:tcBorders>
            <w:shd w:val="clear" w:color="DCE6F1" w:fill="DCE6F1"/>
          </w:tcPr>
          <w:p w14:paraId="2A00381C" w14:textId="0A41C7F7" w:rsidR="00F43239" w:rsidRPr="00071D5E" w:rsidRDefault="00F43239" w:rsidP="00F43239">
            <w:pPr>
              <w:pStyle w:val="PlainText"/>
              <w:contextualSpacing/>
              <w:rPr>
                <w:rFonts w:ascii="Garamond" w:eastAsia="MS Mincho" w:hAnsi="Garamond" w:cs="Arial"/>
                <w:sz w:val="24"/>
                <w:szCs w:val="24"/>
              </w:rPr>
            </w:pPr>
            <w:r w:rsidRPr="00071D5E">
              <w:rPr>
                <w:rFonts w:ascii="Garamond" w:eastAsia="MS Mincho" w:hAnsi="Garamond" w:cs="Arial"/>
                <w:sz w:val="24"/>
                <w:szCs w:val="24"/>
              </w:rPr>
              <w:t>$1,200</w:t>
            </w:r>
          </w:p>
        </w:tc>
        <w:tc>
          <w:tcPr>
            <w:tcW w:w="1291" w:type="dxa"/>
            <w:tcBorders>
              <w:top w:val="single" w:sz="4" w:space="0" w:color="FFFFFF"/>
              <w:left w:val="single" w:sz="4" w:space="0" w:color="FFFFFF"/>
              <w:bottom w:val="single" w:sz="4" w:space="0" w:color="FFFFFF"/>
              <w:right w:val="single" w:sz="4" w:space="0" w:color="FFFFFF"/>
            </w:tcBorders>
            <w:shd w:val="clear" w:color="DCE6F1" w:fill="DCE6F1"/>
          </w:tcPr>
          <w:p w14:paraId="65755519" w14:textId="18A10A60" w:rsidR="00F43239" w:rsidRPr="00071D5E" w:rsidRDefault="00F43239" w:rsidP="00F43239">
            <w:pPr>
              <w:pStyle w:val="PlainText"/>
              <w:contextualSpacing/>
              <w:rPr>
                <w:rFonts w:ascii="Garamond" w:eastAsia="MS Mincho" w:hAnsi="Garamond" w:cs="Arial"/>
                <w:sz w:val="24"/>
                <w:szCs w:val="24"/>
              </w:rPr>
            </w:pPr>
            <w:r w:rsidRPr="00071D5E">
              <w:rPr>
                <w:rFonts w:ascii="Garamond" w:eastAsia="MS Mincho" w:hAnsi="Garamond" w:cs="Arial"/>
                <w:sz w:val="24"/>
                <w:szCs w:val="24"/>
              </w:rPr>
              <w:t>$988</w:t>
            </w:r>
          </w:p>
        </w:tc>
      </w:tr>
      <w:tr w:rsidR="00F43239" w:rsidRPr="00071D5E" w14:paraId="7B15908A" w14:textId="77777777" w:rsidTr="00071D5E">
        <w:trPr>
          <w:trHeight w:val="300"/>
          <w:jc w:val="center"/>
        </w:trPr>
        <w:tc>
          <w:tcPr>
            <w:tcW w:w="1291" w:type="dxa"/>
            <w:tcBorders>
              <w:top w:val="single" w:sz="4" w:space="0" w:color="FFFFFF"/>
              <w:left w:val="single" w:sz="4" w:space="0" w:color="FFFFFF"/>
              <w:bottom w:val="single" w:sz="4" w:space="0" w:color="FFFFFF"/>
              <w:right w:val="single" w:sz="4" w:space="0" w:color="FFFFFF"/>
            </w:tcBorders>
            <w:shd w:val="clear" w:color="auto" w:fill="B8CCE4"/>
            <w:noWrap/>
          </w:tcPr>
          <w:p w14:paraId="7607BD66" w14:textId="7517CED4" w:rsidR="00F43239" w:rsidRPr="00071D5E" w:rsidRDefault="00F43239" w:rsidP="00F43239">
            <w:pPr>
              <w:pStyle w:val="PlainText"/>
              <w:contextualSpacing/>
              <w:rPr>
                <w:rFonts w:ascii="Garamond" w:eastAsia="MS Mincho" w:hAnsi="Garamond" w:cs="Arial"/>
                <w:sz w:val="24"/>
                <w:szCs w:val="24"/>
              </w:rPr>
            </w:pPr>
            <w:r w:rsidRPr="00071D5E">
              <w:rPr>
                <w:rFonts w:ascii="Garamond" w:eastAsia="MS Mincho" w:hAnsi="Garamond" w:cs="Arial"/>
                <w:sz w:val="24"/>
                <w:szCs w:val="24"/>
              </w:rPr>
              <w:t>5</w:t>
            </w:r>
          </w:p>
        </w:tc>
        <w:tc>
          <w:tcPr>
            <w:tcW w:w="1291" w:type="dxa"/>
            <w:tcBorders>
              <w:top w:val="single" w:sz="4" w:space="0" w:color="FFFFFF"/>
              <w:left w:val="single" w:sz="4" w:space="0" w:color="FFFFFF"/>
              <w:bottom w:val="single" w:sz="4" w:space="0" w:color="FFFFFF"/>
              <w:right w:val="single" w:sz="4" w:space="0" w:color="FFFFFF"/>
            </w:tcBorders>
            <w:shd w:val="clear" w:color="auto" w:fill="B8CCE4"/>
          </w:tcPr>
          <w:p w14:paraId="21F9DDCE" w14:textId="2D667F92" w:rsidR="00F43239" w:rsidRPr="00071D5E" w:rsidRDefault="00F43239" w:rsidP="00F43239">
            <w:pPr>
              <w:pStyle w:val="PlainText"/>
              <w:contextualSpacing/>
              <w:rPr>
                <w:rFonts w:ascii="Garamond" w:eastAsia="MS Mincho" w:hAnsi="Garamond" w:cs="Arial"/>
                <w:sz w:val="24"/>
                <w:szCs w:val="24"/>
              </w:rPr>
            </w:pPr>
            <w:r w:rsidRPr="00071D5E">
              <w:rPr>
                <w:rFonts w:ascii="Garamond" w:eastAsia="MS Mincho" w:hAnsi="Garamond" w:cs="Arial"/>
                <w:sz w:val="24"/>
                <w:szCs w:val="24"/>
              </w:rPr>
              <w:t>$800</w:t>
            </w:r>
          </w:p>
        </w:tc>
        <w:tc>
          <w:tcPr>
            <w:tcW w:w="1291" w:type="dxa"/>
            <w:tcBorders>
              <w:top w:val="single" w:sz="4" w:space="0" w:color="FFFFFF"/>
              <w:left w:val="single" w:sz="4" w:space="0" w:color="FFFFFF"/>
              <w:bottom w:val="single" w:sz="4" w:space="0" w:color="FFFFFF"/>
              <w:right w:val="single" w:sz="4" w:space="0" w:color="FFFFFF"/>
            </w:tcBorders>
            <w:shd w:val="clear" w:color="auto" w:fill="B8CCE4"/>
          </w:tcPr>
          <w:p w14:paraId="09BEE2F5" w14:textId="5038D4BC" w:rsidR="00F43239" w:rsidRPr="00071D5E" w:rsidRDefault="00F43239" w:rsidP="00F43239">
            <w:pPr>
              <w:pStyle w:val="PlainText"/>
              <w:contextualSpacing/>
              <w:rPr>
                <w:rFonts w:ascii="Garamond" w:eastAsia="MS Mincho" w:hAnsi="Garamond" w:cs="Arial"/>
                <w:sz w:val="24"/>
                <w:szCs w:val="24"/>
              </w:rPr>
            </w:pPr>
            <w:r w:rsidRPr="00071D5E">
              <w:rPr>
                <w:rFonts w:ascii="Garamond" w:eastAsia="MS Mincho" w:hAnsi="Garamond" w:cs="Arial"/>
                <w:sz w:val="24"/>
                <w:szCs w:val="24"/>
              </w:rPr>
              <w:t>$375</w:t>
            </w:r>
            <w:r w:rsidRPr="00071D5E">
              <w:rPr>
                <w:rFonts w:ascii="Garamond" w:eastAsia="MS Mincho" w:hAnsi="Garamond" w:cs="Arial"/>
                <w:sz w:val="24"/>
                <w:szCs w:val="24"/>
                <w:vertAlign w:val="superscript"/>
              </w:rPr>
              <w:t>*</w:t>
            </w:r>
          </w:p>
        </w:tc>
      </w:tr>
      <w:tr w:rsidR="00F43239" w:rsidRPr="00071D5E" w14:paraId="0458041A" w14:textId="77777777" w:rsidTr="00071D5E">
        <w:trPr>
          <w:trHeight w:val="300"/>
          <w:jc w:val="center"/>
        </w:trPr>
        <w:tc>
          <w:tcPr>
            <w:tcW w:w="1291" w:type="dxa"/>
            <w:tcBorders>
              <w:top w:val="single" w:sz="4" w:space="0" w:color="FFFFFF"/>
              <w:left w:val="single" w:sz="4" w:space="0" w:color="FFFFFF"/>
              <w:bottom w:val="single" w:sz="4" w:space="0" w:color="FFFFFF"/>
              <w:right w:val="single" w:sz="4" w:space="0" w:color="FFFFFF"/>
            </w:tcBorders>
            <w:shd w:val="clear" w:color="DCE6F1" w:fill="DCE6F1"/>
            <w:noWrap/>
          </w:tcPr>
          <w:p w14:paraId="3380D06A" w14:textId="2F462230" w:rsidR="00F43239" w:rsidRPr="00071D5E" w:rsidRDefault="00F43239" w:rsidP="00F43239">
            <w:pPr>
              <w:pStyle w:val="PlainText"/>
              <w:contextualSpacing/>
              <w:rPr>
                <w:rFonts w:ascii="Garamond" w:eastAsia="MS Mincho" w:hAnsi="Garamond" w:cs="Arial"/>
                <w:sz w:val="24"/>
                <w:szCs w:val="24"/>
              </w:rPr>
            </w:pPr>
            <w:r w:rsidRPr="00071D5E">
              <w:rPr>
                <w:rFonts w:ascii="Garamond" w:eastAsia="MS Mincho" w:hAnsi="Garamond" w:cs="Arial"/>
                <w:sz w:val="24"/>
                <w:szCs w:val="24"/>
              </w:rPr>
              <w:t>6</w:t>
            </w:r>
          </w:p>
        </w:tc>
        <w:tc>
          <w:tcPr>
            <w:tcW w:w="1291" w:type="dxa"/>
            <w:tcBorders>
              <w:top w:val="single" w:sz="4" w:space="0" w:color="FFFFFF"/>
              <w:left w:val="single" w:sz="4" w:space="0" w:color="FFFFFF"/>
              <w:bottom w:val="single" w:sz="4" w:space="0" w:color="FFFFFF"/>
              <w:right w:val="single" w:sz="4" w:space="0" w:color="FFFFFF"/>
            </w:tcBorders>
            <w:shd w:val="clear" w:color="DCE6F1" w:fill="DCE6F1"/>
          </w:tcPr>
          <w:p w14:paraId="6FC85303" w14:textId="309A68E0" w:rsidR="00F43239" w:rsidRPr="00071D5E" w:rsidRDefault="00F43239" w:rsidP="00F43239">
            <w:pPr>
              <w:pStyle w:val="PlainText"/>
              <w:contextualSpacing/>
              <w:rPr>
                <w:rFonts w:ascii="Garamond" w:eastAsia="MS Mincho" w:hAnsi="Garamond" w:cs="Arial"/>
                <w:sz w:val="24"/>
                <w:szCs w:val="24"/>
              </w:rPr>
            </w:pPr>
            <w:r w:rsidRPr="00071D5E">
              <w:rPr>
                <w:rFonts w:ascii="Garamond" w:eastAsia="MS Mincho" w:hAnsi="Garamond" w:cs="Arial"/>
                <w:sz w:val="24"/>
                <w:szCs w:val="24"/>
              </w:rPr>
              <w:t>$400</w:t>
            </w:r>
          </w:p>
        </w:tc>
        <w:tc>
          <w:tcPr>
            <w:tcW w:w="1291" w:type="dxa"/>
            <w:tcBorders>
              <w:top w:val="single" w:sz="4" w:space="0" w:color="FFFFFF"/>
              <w:left w:val="single" w:sz="4" w:space="0" w:color="FFFFFF"/>
              <w:bottom w:val="single" w:sz="4" w:space="0" w:color="FFFFFF"/>
              <w:right w:val="single" w:sz="4" w:space="0" w:color="FFFFFF"/>
            </w:tcBorders>
            <w:shd w:val="clear" w:color="DCE6F1" w:fill="DCE6F1"/>
          </w:tcPr>
          <w:p w14:paraId="7325987E" w14:textId="2EB62042" w:rsidR="00F43239" w:rsidRPr="00071D5E" w:rsidRDefault="00F43239" w:rsidP="00F43239">
            <w:pPr>
              <w:pStyle w:val="PlainText"/>
              <w:contextualSpacing/>
              <w:rPr>
                <w:rFonts w:ascii="Garamond" w:eastAsia="MS Mincho" w:hAnsi="Garamond" w:cs="Arial"/>
                <w:sz w:val="24"/>
                <w:szCs w:val="24"/>
              </w:rPr>
            </w:pPr>
            <w:r w:rsidRPr="00071D5E">
              <w:rPr>
                <w:rFonts w:ascii="Garamond" w:eastAsia="MS Mincho" w:hAnsi="Garamond" w:cs="Arial"/>
                <w:sz w:val="24"/>
                <w:szCs w:val="24"/>
              </w:rPr>
              <w:t>$0</w:t>
            </w:r>
          </w:p>
        </w:tc>
      </w:tr>
      <w:tr w:rsidR="00F43239" w:rsidRPr="00071D5E" w14:paraId="4961F786" w14:textId="77777777" w:rsidTr="00071D5E">
        <w:trPr>
          <w:trHeight w:val="300"/>
          <w:jc w:val="center"/>
        </w:trPr>
        <w:tc>
          <w:tcPr>
            <w:tcW w:w="1291" w:type="dxa"/>
            <w:tcBorders>
              <w:top w:val="single" w:sz="4" w:space="0" w:color="FFFFFF"/>
              <w:left w:val="single" w:sz="4" w:space="0" w:color="FFFFFF"/>
              <w:bottom w:val="single" w:sz="4" w:space="0" w:color="FFFFFF"/>
              <w:right w:val="single" w:sz="4" w:space="0" w:color="FFFFFF"/>
            </w:tcBorders>
            <w:shd w:val="clear" w:color="auto" w:fill="B8CCE4"/>
            <w:noWrap/>
          </w:tcPr>
          <w:p w14:paraId="3ECBC241" w14:textId="1C005760" w:rsidR="00F43239" w:rsidRPr="00071D5E" w:rsidRDefault="00F43239" w:rsidP="00F43239">
            <w:pPr>
              <w:pStyle w:val="PlainText"/>
              <w:contextualSpacing/>
              <w:rPr>
                <w:rFonts w:ascii="Garamond" w:eastAsia="MS Mincho" w:hAnsi="Garamond" w:cs="Arial"/>
                <w:sz w:val="24"/>
                <w:szCs w:val="24"/>
              </w:rPr>
            </w:pPr>
            <w:r w:rsidRPr="00071D5E">
              <w:rPr>
                <w:rFonts w:ascii="Garamond" w:eastAsia="MS Mincho" w:hAnsi="Garamond" w:cs="Arial"/>
                <w:sz w:val="24"/>
                <w:szCs w:val="24"/>
              </w:rPr>
              <w:t>Sum</w:t>
            </w:r>
          </w:p>
        </w:tc>
        <w:tc>
          <w:tcPr>
            <w:tcW w:w="1291" w:type="dxa"/>
            <w:tcBorders>
              <w:top w:val="single" w:sz="4" w:space="0" w:color="FFFFFF"/>
              <w:left w:val="single" w:sz="4" w:space="0" w:color="FFFFFF"/>
              <w:bottom w:val="single" w:sz="4" w:space="0" w:color="FFFFFF"/>
              <w:right w:val="single" w:sz="4" w:space="0" w:color="FFFFFF"/>
            </w:tcBorders>
            <w:shd w:val="clear" w:color="auto" w:fill="B8CCE4"/>
          </w:tcPr>
          <w:p w14:paraId="29E82024" w14:textId="5424B7B8" w:rsidR="00F43239" w:rsidRPr="00071D5E" w:rsidRDefault="00F43239" w:rsidP="00F43239">
            <w:pPr>
              <w:pStyle w:val="PlainText"/>
              <w:contextualSpacing/>
              <w:rPr>
                <w:rFonts w:ascii="Garamond" w:eastAsia="MS Mincho" w:hAnsi="Garamond" w:cs="Arial"/>
                <w:sz w:val="24"/>
                <w:szCs w:val="24"/>
              </w:rPr>
            </w:pPr>
            <w:r w:rsidRPr="00071D5E">
              <w:rPr>
                <w:rFonts w:ascii="Garamond" w:eastAsia="MS Mincho" w:hAnsi="Garamond" w:cs="Arial"/>
                <w:sz w:val="24"/>
                <w:szCs w:val="24"/>
              </w:rPr>
              <w:t>$8,400</w:t>
            </w:r>
          </w:p>
        </w:tc>
        <w:tc>
          <w:tcPr>
            <w:tcW w:w="1291" w:type="dxa"/>
            <w:tcBorders>
              <w:top w:val="single" w:sz="4" w:space="0" w:color="FFFFFF"/>
              <w:left w:val="single" w:sz="4" w:space="0" w:color="FFFFFF"/>
              <w:bottom w:val="single" w:sz="4" w:space="0" w:color="FFFFFF"/>
              <w:right w:val="single" w:sz="4" w:space="0" w:color="FFFFFF"/>
            </w:tcBorders>
            <w:shd w:val="clear" w:color="auto" w:fill="B8CCE4"/>
          </w:tcPr>
          <w:p w14:paraId="4925C777" w14:textId="1FA8F060" w:rsidR="00F43239" w:rsidRPr="00071D5E" w:rsidRDefault="00F43239" w:rsidP="00F43239">
            <w:pPr>
              <w:pStyle w:val="PlainText"/>
              <w:contextualSpacing/>
              <w:rPr>
                <w:rFonts w:ascii="Garamond" w:eastAsia="MS Mincho" w:hAnsi="Garamond" w:cs="Arial"/>
                <w:sz w:val="24"/>
                <w:szCs w:val="24"/>
              </w:rPr>
            </w:pPr>
            <w:r w:rsidRPr="00071D5E">
              <w:rPr>
                <w:rFonts w:ascii="Garamond" w:eastAsia="MS Mincho" w:hAnsi="Garamond" w:cs="Arial"/>
                <w:sz w:val="24"/>
                <w:szCs w:val="24"/>
              </w:rPr>
              <w:t>$8,400</w:t>
            </w:r>
          </w:p>
        </w:tc>
      </w:tr>
    </w:tbl>
    <w:p w14:paraId="18830EB2" w14:textId="77777777" w:rsidR="00F43239" w:rsidRPr="00071D5E" w:rsidRDefault="00F43239" w:rsidP="00F43239">
      <w:pPr>
        <w:pStyle w:val="PlainText"/>
        <w:contextualSpacing/>
        <w:rPr>
          <w:rFonts w:ascii="Garamond" w:eastAsia="MS Mincho" w:hAnsi="Garamond" w:cs="Arial"/>
          <w:sz w:val="24"/>
          <w:szCs w:val="24"/>
        </w:rPr>
      </w:pPr>
    </w:p>
    <w:p w14:paraId="457D73D7" w14:textId="532A84EA" w:rsidR="00C7673F" w:rsidRPr="00071D5E" w:rsidRDefault="00C7673F" w:rsidP="00F43239">
      <w:pPr>
        <w:pStyle w:val="PlainText"/>
        <w:ind w:left="360" w:hanging="360"/>
        <w:contextualSpacing/>
        <w:rPr>
          <w:rFonts w:ascii="Garamond" w:eastAsia="MS Mincho" w:hAnsi="Garamond" w:cs="Arial"/>
          <w:sz w:val="24"/>
          <w:szCs w:val="24"/>
          <w:vertAlign w:val="superscript"/>
        </w:rPr>
      </w:pPr>
      <w:r w:rsidRPr="00071D5E">
        <w:rPr>
          <w:rFonts w:ascii="Garamond" w:eastAsia="MS Mincho" w:hAnsi="Garamond" w:cs="Arial"/>
          <w:sz w:val="24"/>
          <w:szCs w:val="24"/>
          <w:vertAlign w:val="superscript"/>
        </w:rPr>
        <w:t>*</w:t>
      </w:r>
      <w:r w:rsidRPr="00071D5E">
        <w:rPr>
          <w:rFonts w:ascii="Garamond" w:eastAsia="MS Mincho" w:hAnsi="Garamond" w:cs="Arial"/>
          <w:sz w:val="24"/>
          <w:szCs w:val="24"/>
        </w:rPr>
        <w:t>Computed $658 must be reduced to $375 to avoid depreciating the asset below its salvage value.</w:t>
      </w:r>
    </w:p>
    <w:p w14:paraId="78D1C815" w14:textId="77777777" w:rsidR="00C7673F" w:rsidRPr="00071D5E" w:rsidRDefault="00C7673F" w:rsidP="00F43239">
      <w:pPr>
        <w:pStyle w:val="PlainText"/>
        <w:contextualSpacing/>
        <w:rPr>
          <w:rFonts w:ascii="Garamond" w:eastAsia="MS Mincho" w:hAnsi="Garamond" w:cs="Arial"/>
          <w:b/>
          <w:sz w:val="24"/>
          <w:szCs w:val="24"/>
        </w:rPr>
      </w:pPr>
    </w:p>
    <w:p w14:paraId="22F5CAB0" w14:textId="77777777" w:rsidR="00C7673F" w:rsidRPr="00071D5E" w:rsidRDefault="00C7673F" w:rsidP="00F43239">
      <w:pPr>
        <w:pStyle w:val="PlainText"/>
        <w:contextualSpacing/>
        <w:rPr>
          <w:rFonts w:ascii="Garamond" w:eastAsia="MS Mincho" w:hAnsi="Garamond" w:cs="Arial"/>
          <w:b/>
          <w:sz w:val="24"/>
          <w:szCs w:val="24"/>
        </w:rPr>
      </w:pPr>
    </w:p>
    <w:p w14:paraId="758C5EF9" w14:textId="77777777" w:rsidR="00C7673F" w:rsidRPr="00B772A5" w:rsidRDefault="00C7673F" w:rsidP="00F43239">
      <w:pPr>
        <w:pStyle w:val="PlainText"/>
        <w:contextualSpacing/>
        <w:rPr>
          <w:rFonts w:ascii="Garamond" w:eastAsia="MS Mincho" w:hAnsi="Garamond" w:cs="Arial"/>
          <w:color w:val="008AAD"/>
          <w:sz w:val="24"/>
          <w:szCs w:val="24"/>
        </w:rPr>
      </w:pPr>
      <w:r w:rsidRPr="00B772A5">
        <w:rPr>
          <w:rFonts w:ascii="Century Gothic" w:eastAsia="MS Mincho" w:hAnsi="Century Gothic" w:cs="Arial"/>
          <w:color w:val="008AAD"/>
          <w:sz w:val="32"/>
          <w:szCs w:val="24"/>
        </w:rPr>
        <w:t>11-3</w:t>
      </w:r>
    </w:p>
    <w:p w14:paraId="2524796F" w14:textId="77777777" w:rsidR="00C7673F" w:rsidRPr="00071D5E" w:rsidRDefault="00C7673F" w:rsidP="00F43239">
      <w:pPr>
        <w:pStyle w:val="PlainText"/>
        <w:contextualSpacing/>
        <w:rPr>
          <w:rFonts w:ascii="Garamond" w:eastAsia="MS Mincho" w:hAnsi="Garamond" w:cs="Arial"/>
          <w:b/>
          <w:sz w:val="24"/>
          <w:szCs w:val="24"/>
        </w:rPr>
      </w:pPr>
    </w:p>
    <w:p w14:paraId="03535E49" w14:textId="77777777" w:rsidR="00C7673F" w:rsidRPr="00071D5E" w:rsidRDefault="00C7673F" w:rsidP="00924E73">
      <w:pPr>
        <w:contextualSpacing/>
        <w:rPr>
          <w:rFonts w:ascii="Garamond" w:hAnsi="Garamond" w:cs="Arial"/>
          <w:sz w:val="24"/>
        </w:rPr>
      </w:pPr>
      <w:r w:rsidRPr="00071D5E">
        <w:rPr>
          <w:rFonts w:ascii="Garamond" w:hAnsi="Garamond" w:cs="Arial"/>
          <w:sz w:val="24"/>
        </w:rPr>
        <w:t>Cost = $16,000</w:t>
      </w:r>
    </w:p>
    <w:p w14:paraId="3054CA85" w14:textId="77777777" w:rsidR="00C7673F" w:rsidRPr="00071D5E" w:rsidRDefault="00C7673F" w:rsidP="00924E73">
      <w:pPr>
        <w:contextualSpacing/>
        <w:rPr>
          <w:rFonts w:ascii="Garamond" w:hAnsi="Garamond" w:cs="Arial"/>
          <w:sz w:val="24"/>
        </w:rPr>
      </w:pPr>
      <w:r w:rsidRPr="00071D5E">
        <w:rPr>
          <w:rFonts w:ascii="Garamond" w:hAnsi="Garamond" w:cs="Arial"/>
          <w:sz w:val="24"/>
        </w:rPr>
        <w:t>Salvage = $0</w:t>
      </w:r>
    </w:p>
    <w:p w14:paraId="3FEA2C68" w14:textId="77777777" w:rsidR="00C7673F" w:rsidRPr="00071D5E" w:rsidRDefault="00C7673F" w:rsidP="00924E73">
      <w:pPr>
        <w:contextualSpacing/>
        <w:rPr>
          <w:rFonts w:ascii="Garamond" w:hAnsi="Garamond" w:cs="Arial"/>
          <w:sz w:val="24"/>
        </w:rPr>
      </w:pPr>
      <w:r w:rsidRPr="00071D5E">
        <w:rPr>
          <w:rFonts w:ascii="Garamond" w:hAnsi="Garamond" w:cs="Arial"/>
          <w:sz w:val="24"/>
        </w:rPr>
        <w:t>Time = 5 years</w:t>
      </w:r>
    </w:p>
    <w:p w14:paraId="15B66554" w14:textId="77777777" w:rsidR="00C7673F" w:rsidRPr="00071D5E" w:rsidRDefault="00C7673F" w:rsidP="00F43239">
      <w:pPr>
        <w:contextualSpacing/>
        <w:rPr>
          <w:rFonts w:ascii="Garamond" w:hAnsi="Garamond" w:cs="Arial"/>
          <w:sz w:val="24"/>
        </w:rPr>
      </w:pPr>
    </w:p>
    <w:p w14:paraId="115A0F4D" w14:textId="77777777" w:rsidR="00C7673F" w:rsidRPr="00071D5E" w:rsidRDefault="00C7673F" w:rsidP="00924E73">
      <w:pPr>
        <w:contextualSpacing/>
        <w:rPr>
          <w:rFonts w:ascii="Garamond" w:hAnsi="Garamond" w:cs="Arial"/>
          <w:sz w:val="24"/>
        </w:rPr>
      </w:pPr>
      <w:r w:rsidRPr="00071D5E">
        <w:rPr>
          <w:rFonts w:ascii="Garamond" w:hAnsi="Garamond" w:cs="Arial"/>
          <w:sz w:val="24"/>
        </w:rPr>
        <w:t xml:space="preserve">DDB </w:t>
      </w:r>
      <w:proofErr w:type="gramStart"/>
      <w:r w:rsidRPr="00071D5E">
        <w:rPr>
          <w:rFonts w:ascii="Garamond" w:hAnsi="Garamond" w:cs="Arial"/>
          <w:i/>
          <w:sz w:val="24"/>
        </w:rPr>
        <w:t>d</w:t>
      </w:r>
      <w:r w:rsidRPr="00071D5E">
        <w:rPr>
          <w:rFonts w:ascii="Garamond" w:hAnsi="Garamond" w:cs="Arial"/>
          <w:i/>
          <w:iCs/>
          <w:sz w:val="24"/>
          <w:vertAlign w:val="subscript"/>
        </w:rPr>
        <w:t>t</w:t>
      </w:r>
      <w:proofErr w:type="gramEnd"/>
      <w:r w:rsidRPr="00071D5E">
        <w:rPr>
          <w:rFonts w:ascii="Garamond" w:hAnsi="Garamond" w:cs="Arial"/>
          <w:sz w:val="24"/>
        </w:rPr>
        <w:t xml:space="preserve"> = 2/</w:t>
      </w:r>
      <w:r w:rsidRPr="00071D5E">
        <w:rPr>
          <w:rFonts w:ascii="Garamond" w:hAnsi="Garamond" w:cs="Arial"/>
          <w:i/>
          <w:iCs/>
          <w:sz w:val="24"/>
        </w:rPr>
        <w:t>N</w:t>
      </w:r>
      <w:r w:rsidRPr="00071D5E">
        <w:rPr>
          <w:rFonts w:ascii="Garamond" w:hAnsi="Garamond" w:cs="Arial"/>
          <w:sz w:val="24"/>
        </w:rPr>
        <w:t xml:space="preserve"> (Book value</w:t>
      </w:r>
      <w:r w:rsidRPr="00071D5E">
        <w:rPr>
          <w:rFonts w:ascii="Garamond" w:hAnsi="Garamond" w:cs="Arial"/>
          <w:i/>
          <w:iCs/>
          <w:sz w:val="24"/>
          <w:vertAlign w:val="subscript"/>
        </w:rPr>
        <w:t>t</w:t>
      </w:r>
      <w:r w:rsidRPr="00071D5E">
        <w:rPr>
          <w:rFonts w:ascii="Garamond" w:hAnsi="Garamond" w:cs="Arial"/>
          <w:sz w:val="24"/>
          <w:vertAlign w:val="subscript"/>
        </w:rPr>
        <w:t>–1</w:t>
      </w:r>
      <w:r w:rsidRPr="00071D5E">
        <w:rPr>
          <w:rFonts w:ascii="Garamond" w:hAnsi="Garamond" w:cs="Arial"/>
          <w:sz w:val="24"/>
        </w:rPr>
        <w:t>)</w:t>
      </w:r>
    </w:p>
    <w:p w14:paraId="4709B0E6" w14:textId="77777777" w:rsidR="00C7673F" w:rsidRPr="00071D5E" w:rsidRDefault="00C7673F" w:rsidP="00F43239">
      <w:pPr>
        <w:contextualSpacing/>
        <w:rPr>
          <w:rFonts w:ascii="Garamond" w:hAnsi="Garamond" w:cs="Arial"/>
          <w:sz w:val="24"/>
        </w:rPr>
      </w:pPr>
    </w:p>
    <w:p w14:paraId="59D43CAC" w14:textId="77777777" w:rsidR="00C7673F" w:rsidRPr="00071D5E" w:rsidRDefault="00C7673F" w:rsidP="00924E73">
      <w:pPr>
        <w:contextualSpacing/>
        <w:rPr>
          <w:rFonts w:ascii="Garamond" w:hAnsi="Garamond" w:cs="Arial"/>
          <w:sz w:val="24"/>
        </w:rPr>
      </w:pPr>
      <w:r w:rsidRPr="00071D5E">
        <w:rPr>
          <w:rFonts w:ascii="Garamond" w:hAnsi="Garamond" w:cs="Arial"/>
          <w:sz w:val="24"/>
        </w:rPr>
        <w:t>Where</w:t>
      </w:r>
    </w:p>
    <w:p w14:paraId="3E287983" w14:textId="77777777" w:rsidR="00C7673F" w:rsidRPr="00071D5E" w:rsidRDefault="00C7673F" w:rsidP="00924E73">
      <w:pPr>
        <w:contextualSpacing/>
        <w:rPr>
          <w:rFonts w:ascii="Garamond" w:hAnsi="Garamond" w:cs="Arial"/>
          <w:sz w:val="24"/>
        </w:rPr>
      </w:pPr>
      <w:r w:rsidRPr="00071D5E">
        <w:rPr>
          <w:rFonts w:ascii="Garamond" w:hAnsi="Garamond" w:cs="Arial"/>
          <w:i/>
          <w:sz w:val="24"/>
        </w:rPr>
        <w:t>d</w:t>
      </w:r>
      <w:r w:rsidRPr="00071D5E">
        <w:rPr>
          <w:rFonts w:ascii="Garamond" w:hAnsi="Garamond" w:cs="Arial"/>
          <w:sz w:val="24"/>
        </w:rPr>
        <w:t xml:space="preserve"> = Depreciation</w:t>
      </w:r>
    </w:p>
    <w:p w14:paraId="31CA6710" w14:textId="77777777" w:rsidR="00C7673F" w:rsidRPr="00071D5E" w:rsidRDefault="00C7673F" w:rsidP="00924E73">
      <w:pPr>
        <w:contextualSpacing/>
        <w:rPr>
          <w:rFonts w:ascii="Garamond" w:hAnsi="Garamond" w:cs="Arial"/>
          <w:sz w:val="24"/>
        </w:rPr>
      </w:pPr>
      <w:r w:rsidRPr="00071D5E">
        <w:rPr>
          <w:rFonts w:ascii="Garamond" w:hAnsi="Garamond" w:cs="Arial"/>
          <w:i/>
          <w:iCs/>
          <w:sz w:val="24"/>
        </w:rPr>
        <w:t>t</w:t>
      </w:r>
      <w:r w:rsidRPr="00071D5E">
        <w:rPr>
          <w:rFonts w:ascii="Garamond" w:hAnsi="Garamond" w:cs="Arial"/>
          <w:sz w:val="24"/>
        </w:rPr>
        <w:t xml:space="preserve"> = </w:t>
      </w:r>
      <w:proofErr w:type="gramStart"/>
      <w:r w:rsidRPr="00071D5E">
        <w:rPr>
          <w:rFonts w:ascii="Garamond" w:hAnsi="Garamond" w:cs="Arial"/>
          <w:sz w:val="24"/>
        </w:rPr>
        <w:t>Any</w:t>
      </w:r>
      <w:proofErr w:type="gramEnd"/>
      <w:r w:rsidRPr="00071D5E">
        <w:rPr>
          <w:rFonts w:ascii="Garamond" w:hAnsi="Garamond" w:cs="Arial"/>
          <w:sz w:val="24"/>
        </w:rPr>
        <w:t xml:space="preserve"> particular year</w:t>
      </w:r>
    </w:p>
    <w:p w14:paraId="3CE0ADCD" w14:textId="77777777" w:rsidR="00C7673F" w:rsidRPr="00071D5E" w:rsidRDefault="00C7673F" w:rsidP="00924E73">
      <w:pPr>
        <w:contextualSpacing/>
        <w:rPr>
          <w:rFonts w:ascii="Garamond" w:hAnsi="Garamond" w:cs="Arial"/>
          <w:sz w:val="24"/>
        </w:rPr>
      </w:pPr>
      <w:r w:rsidRPr="00071D5E">
        <w:rPr>
          <w:rFonts w:ascii="Garamond" w:hAnsi="Garamond" w:cs="Arial"/>
          <w:sz w:val="24"/>
        </w:rPr>
        <w:t>N= Total life in years</w:t>
      </w:r>
    </w:p>
    <w:p w14:paraId="127854E9" w14:textId="77777777" w:rsidR="00C7673F" w:rsidRDefault="00C7673F" w:rsidP="00F43239">
      <w:pPr>
        <w:contextualSpacing/>
        <w:rPr>
          <w:rFonts w:ascii="Garamond" w:hAnsi="Garamond" w:cs="Arial"/>
          <w:sz w:val="24"/>
        </w:rPr>
      </w:pPr>
    </w:p>
    <w:tbl>
      <w:tblPr>
        <w:tblW w:w="4923" w:type="pct"/>
        <w:jc w:val="center"/>
        <w:tblInd w:w="-2338" w:type="dxa"/>
        <w:tblLayout w:type="fixed"/>
        <w:tblLook w:val="04A0" w:firstRow="1" w:lastRow="0" w:firstColumn="1" w:lastColumn="0" w:noHBand="0" w:noVBand="1"/>
      </w:tblPr>
      <w:tblGrid>
        <w:gridCol w:w="879"/>
        <w:gridCol w:w="2700"/>
        <w:gridCol w:w="2430"/>
        <w:gridCol w:w="3420"/>
      </w:tblGrid>
      <w:tr w:rsidR="00924E73" w:rsidRPr="00FA3514" w14:paraId="64FE0E5B" w14:textId="77777777" w:rsidTr="00924E73">
        <w:trPr>
          <w:trHeight w:val="300"/>
          <w:jc w:val="center"/>
        </w:trPr>
        <w:tc>
          <w:tcPr>
            <w:tcW w:w="879" w:type="dxa"/>
            <w:tcBorders>
              <w:top w:val="nil"/>
              <w:left w:val="nil"/>
              <w:bottom w:val="single" w:sz="12" w:space="0" w:color="FFFFFF"/>
              <w:right w:val="single" w:sz="4" w:space="0" w:color="FFFFFF"/>
            </w:tcBorders>
            <w:shd w:val="clear" w:color="4F81BD" w:fill="4F81BD"/>
            <w:noWrap/>
            <w:vAlign w:val="center"/>
          </w:tcPr>
          <w:p w14:paraId="143F9922" w14:textId="01393ADF" w:rsidR="00924E73" w:rsidRPr="00FA3514" w:rsidRDefault="00924E73" w:rsidP="00924E73">
            <w:pPr>
              <w:contextualSpacing/>
              <w:rPr>
                <w:rFonts w:ascii="Garamond" w:hAnsi="Garamond"/>
                <w:b/>
                <w:bCs/>
                <w:color w:val="FFFFFF"/>
                <w:sz w:val="24"/>
                <w:lang w:val="en-CA"/>
              </w:rPr>
            </w:pPr>
            <w:r>
              <w:rPr>
                <w:rFonts w:ascii="Garamond" w:hAnsi="Garamond"/>
                <w:b/>
                <w:bCs/>
                <w:color w:val="FFFFFF"/>
                <w:sz w:val="24"/>
                <w:lang w:val="en-CA"/>
              </w:rPr>
              <w:t xml:space="preserve">Year, </w:t>
            </w:r>
            <w:r w:rsidRPr="00924E73">
              <w:rPr>
                <w:rFonts w:ascii="Garamond" w:hAnsi="Garamond"/>
                <w:b/>
                <w:bCs/>
                <w:i/>
                <w:color w:val="FFFFFF"/>
                <w:sz w:val="24"/>
                <w:lang w:val="en-CA"/>
              </w:rPr>
              <w:t>t</w:t>
            </w:r>
          </w:p>
        </w:tc>
        <w:tc>
          <w:tcPr>
            <w:tcW w:w="2700" w:type="dxa"/>
            <w:tcBorders>
              <w:top w:val="nil"/>
              <w:left w:val="single" w:sz="4" w:space="0" w:color="FFFFFF"/>
              <w:bottom w:val="single" w:sz="12" w:space="0" w:color="FFFFFF"/>
              <w:right w:val="single" w:sz="4" w:space="0" w:color="FFFFFF"/>
            </w:tcBorders>
            <w:shd w:val="clear" w:color="4F81BD" w:fill="4F81BD"/>
            <w:noWrap/>
            <w:vAlign w:val="center"/>
            <w:hideMark/>
          </w:tcPr>
          <w:p w14:paraId="66E26C24" w14:textId="120ACEF4" w:rsidR="00924E73" w:rsidRPr="00FA3514" w:rsidRDefault="00924E73" w:rsidP="00924E73">
            <w:pPr>
              <w:contextualSpacing/>
              <w:rPr>
                <w:rFonts w:ascii="Garamond" w:hAnsi="Garamond"/>
                <w:b/>
                <w:bCs/>
                <w:color w:val="FFFFFF"/>
                <w:sz w:val="24"/>
                <w:lang w:val="en-CA"/>
              </w:rPr>
            </w:pPr>
            <w:r>
              <w:rPr>
                <w:rFonts w:ascii="Garamond" w:hAnsi="Garamond"/>
                <w:b/>
                <w:bCs/>
                <w:color w:val="FFFFFF"/>
                <w:sz w:val="24"/>
                <w:lang w:val="en-CA"/>
              </w:rPr>
              <w:t xml:space="preserve">Depreciation </w:t>
            </w:r>
          </w:p>
        </w:tc>
        <w:tc>
          <w:tcPr>
            <w:tcW w:w="2430" w:type="dxa"/>
            <w:tcBorders>
              <w:top w:val="nil"/>
              <w:left w:val="single" w:sz="4" w:space="0" w:color="FFFFFF"/>
              <w:bottom w:val="single" w:sz="12" w:space="0" w:color="FFFFFF"/>
              <w:right w:val="single" w:sz="4" w:space="0" w:color="FFFFFF"/>
            </w:tcBorders>
            <w:shd w:val="clear" w:color="4F81BD" w:fill="4F81BD"/>
            <w:vAlign w:val="center"/>
          </w:tcPr>
          <w:p w14:paraId="175B8329" w14:textId="0279666B" w:rsidR="00924E73" w:rsidRPr="00FA3514" w:rsidRDefault="00924E73" w:rsidP="00924E73">
            <w:pPr>
              <w:contextualSpacing/>
              <w:rPr>
                <w:rFonts w:ascii="Garamond" w:hAnsi="Garamond"/>
                <w:b/>
                <w:bCs/>
                <w:color w:val="FFFFFF"/>
                <w:sz w:val="24"/>
                <w:lang w:val="en-CA"/>
              </w:rPr>
            </w:pPr>
            <w:r>
              <w:rPr>
                <w:rFonts w:ascii="Garamond" w:hAnsi="Garamond"/>
                <w:b/>
                <w:bCs/>
                <w:color w:val="FFFFFF"/>
                <w:sz w:val="24"/>
                <w:lang w:val="en-CA"/>
              </w:rPr>
              <w:t xml:space="preserve">Sum of Depreciations </w:t>
            </w:r>
            <w:r w:rsidRPr="00924E73">
              <w:rPr>
                <w:rFonts w:ascii="Garamond" w:hAnsi="Garamond" w:cs="Arial"/>
                <w:b/>
                <w:bCs/>
                <w:color w:val="FFFFFF" w:themeColor="background1"/>
                <w:sz w:val="24"/>
              </w:rPr>
              <w:t>(∑</w:t>
            </w:r>
            <w:r w:rsidRPr="00924E73">
              <w:rPr>
                <w:rFonts w:ascii="Garamond" w:hAnsi="Garamond" w:cs="Arial"/>
                <w:b/>
                <w:bCs/>
                <w:i/>
                <w:color w:val="FFFFFF" w:themeColor="background1"/>
                <w:sz w:val="24"/>
              </w:rPr>
              <w:t>d</w:t>
            </w:r>
            <w:r w:rsidRPr="00924E73">
              <w:rPr>
                <w:rFonts w:ascii="Garamond" w:hAnsi="Garamond" w:cs="Arial"/>
                <w:b/>
                <w:bCs/>
                <w:i/>
                <w:iCs/>
                <w:color w:val="FFFFFF" w:themeColor="background1"/>
                <w:sz w:val="24"/>
                <w:vertAlign w:val="subscript"/>
              </w:rPr>
              <w:t>j</w:t>
            </w:r>
            <w:r w:rsidRPr="00924E73">
              <w:rPr>
                <w:rFonts w:ascii="Garamond" w:hAnsi="Garamond" w:cs="Arial"/>
                <w:b/>
                <w:bCs/>
                <w:color w:val="FFFFFF" w:themeColor="background1"/>
                <w:sz w:val="24"/>
              </w:rPr>
              <w:t>)</w:t>
            </w:r>
          </w:p>
        </w:tc>
        <w:tc>
          <w:tcPr>
            <w:tcW w:w="3420" w:type="dxa"/>
            <w:tcBorders>
              <w:top w:val="nil"/>
              <w:left w:val="single" w:sz="4" w:space="0" w:color="FFFFFF"/>
              <w:bottom w:val="single" w:sz="12" w:space="0" w:color="FFFFFF"/>
              <w:right w:val="single" w:sz="4" w:space="0" w:color="FFFFFF"/>
            </w:tcBorders>
            <w:shd w:val="clear" w:color="4F81BD" w:fill="4F81BD"/>
            <w:vAlign w:val="center"/>
          </w:tcPr>
          <w:p w14:paraId="2CC38CD2" w14:textId="730B07D1" w:rsidR="00924E73" w:rsidRPr="00FA3514" w:rsidRDefault="00924E73" w:rsidP="00924E73">
            <w:pPr>
              <w:contextualSpacing/>
              <w:rPr>
                <w:rFonts w:ascii="Garamond" w:hAnsi="Garamond"/>
                <w:b/>
                <w:bCs/>
                <w:color w:val="FFFFFF"/>
                <w:sz w:val="24"/>
                <w:lang w:val="en-CA"/>
              </w:rPr>
            </w:pPr>
            <w:r w:rsidRPr="00924E73">
              <w:rPr>
                <w:rFonts w:ascii="Garamond" w:hAnsi="Garamond" w:cs="Arial"/>
                <w:b/>
                <w:bCs/>
                <w:color w:val="FFFFFF" w:themeColor="background1"/>
                <w:sz w:val="24"/>
              </w:rPr>
              <w:t>Book Value (B</w:t>
            </w:r>
            <w:r w:rsidRPr="00924E73">
              <w:rPr>
                <w:rFonts w:ascii="Garamond" w:hAnsi="Garamond" w:cs="Arial"/>
                <w:color w:val="FFFFFF" w:themeColor="background1"/>
                <w:sz w:val="24"/>
              </w:rPr>
              <w:t xml:space="preserve"> – </w:t>
            </w:r>
            <w:r w:rsidRPr="00924E73">
              <w:rPr>
                <w:rFonts w:ascii="Garamond" w:hAnsi="Garamond" w:cs="Arial"/>
                <w:b/>
                <w:bCs/>
                <w:color w:val="FFFFFF" w:themeColor="background1"/>
                <w:sz w:val="24"/>
              </w:rPr>
              <w:t>∑</w:t>
            </w:r>
            <w:r w:rsidRPr="00924E73">
              <w:rPr>
                <w:rFonts w:ascii="Garamond" w:hAnsi="Garamond" w:cs="Arial"/>
                <w:b/>
                <w:bCs/>
                <w:i/>
                <w:color w:val="FFFFFF" w:themeColor="background1"/>
                <w:sz w:val="24"/>
              </w:rPr>
              <w:t>d</w:t>
            </w:r>
            <w:r w:rsidRPr="00924E73">
              <w:rPr>
                <w:rFonts w:ascii="Garamond" w:hAnsi="Garamond" w:cs="Arial"/>
                <w:b/>
                <w:bCs/>
                <w:i/>
                <w:iCs/>
                <w:color w:val="FFFFFF" w:themeColor="background1"/>
                <w:sz w:val="24"/>
                <w:vertAlign w:val="subscript"/>
              </w:rPr>
              <w:t>j</w:t>
            </w:r>
            <w:r w:rsidRPr="00924E73">
              <w:rPr>
                <w:rFonts w:ascii="Garamond" w:hAnsi="Garamond" w:cs="Arial"/>
                <w:b/>
                <w:bCs/>
                <w:color w:val="FFFFFF" w:themeColor="background1"/>
                <w:sz w:val="24"/>
              </w:rPr>
              <w:t>)</w:t>
            </w:r>
          </w:p>
        </w:tc>
      </w:tr>
      <w:tr w:rsidR="00924E73" w:rsidRPr="00FA3514" w14:paraId="5A555156" w14:textId="77777777" w:rsidTr="00924E73">
        <w:trPr>
          <w:trHeight w:val="300"/>
          <w:jc w:val="center"/>
        </w:trPr>
        <w:tc>
          <w:tcPr>
            <w:tcW w:w="879" w:type="dxa"/>
            <w:tcBorders>
              <w:top w:val="single" w:sz="4" w:space="0" w:color="FFFFFF"/>
              <w:left w:val="nil"/>
              <w:bottom w:val="single" w:sz="4" w:space="0" w:color="FFFFFF"/>
              <w:right w:val="single" w:sz="4" w:space="0" w:color="FFFFFF"/>
            </w:tcBorders>
            <w:shd w:val="clear" w:color="B8CCE4" w:fill="B8CCE4"/>
            <w:noWrap/>
            <w:hideMark/>
          </w:tcPr>
          <w:p w14:paraId="0179B080" w14:textId="56A8B1D3" w:rsidR="00924E73" w:rsidRPr="00924E73" w:rsidRDefault="00924E73" w:rsidP="00924E73">
            <w:pPr>
              <w:pStyle w:val="PlainText"/>
              <w:contextualSpacing/>
              <w:rPr>
                <w:rFonts w:ascii="Garamond" w:eastAsia="MS Mincho" w:hAnsi="Garamond" w:cs="Arial"/>
                <w:sz w:val="24"/>
                <w:szCs w:val="24"/>
              </w:rPr>
            </w:pPr>
            <w:r w:rsidRPr="00924E73">
              <w:rPr>
                <w:rFonts w:ascii="Garamond" w:hAnsi="Garamond" w:cs="Arial"/>
                <w:bCs/>
                <w:sz w:val="24"/>
              </w:rPr>
              <w:t>1</w:t>
            </w:r>
          </w:p>
        </w:tc>
        <w:tc>
          <w:tcPr>
            <w:tcW w:w="2700" w:type="dxa"/>
            <w:tcBorders>
              <w:top w:val="single" w:sz="4" w:space="0" w:color="FFFFFF"/>
              <w:left w:val="single" w:sz="4" w:space="0" w:color="FFFFFF"/>
              <w:bottom w:val="single" w:sz="4" w:space="0" w:color="FFFFFF"/>
              <w:right w:val="single" w:sz="4" w:space="0" w:color="FFFFFF"/>
            </w:tcBorders>
            <w:shd w:val="clear" w:color="B8CCE4" w:fill="B8CCE4"/>
            <w:noWrap/>
          </w:tcPr>
          <w:p w14:paraId="3474C025" w14:textId="396AD69C" w:rsidR="00924E73" w:rsidRPr="00FA3514" w:rsidRDefault="00924E73" w:rsidP="00924E73">
            <w:pPr>
              <w:pStyle w:val="PlainText"/>
              <w:contextualSpacing/>
              <w:rPr>
                <w:rFonts w:ascii="Garamond" w:eastAsia="MS Mincho" w:hAnsi="Garamond" w:cs="Arial"/>
                <w:sz w:val="24"/>
                <w:szCs w:val="24"/>
              </w:rPr>
            </w:pPr>
            <w:r w:rsidRPr="00071D5E">
              <w:rPr>
                <w:rFonts w:ascii="Garamond" w:hAnsi="Garamond" w:cs="Arial"/>
                <w:sz w:val="24"/>
              </w:rPr>
              <w:t>2/5 × $16,000 = $6,400</w:t>
            </w:r>
          </w:p>
        </w:tc>
        <w:tc>
          <w:tcPr>
            <w:tcW w:w="2430" w:type="dxa"/>
            <w:tcBorders>
              <w:top w:val="single" w:sz="4" w:space="0" w:color="FFFFFF"/>
              <w:left w:val="single" w:sz="4" w:space="0" w:color="FFFFFF"/>
              <w:bottom w:val="single" w:sz="4" w:space="0" w:color="FFFFFF"/>
              <w:right w:val="single" w:sz="4" w:space="0" w:color="FFFFFF"/>
            </w:tcBorders>
            <w:shd w:val="clear" w:color="B8CCE4" w:fill="B8CCE4"/>
          </w:tcPr>
          <w:p w14:paraId="7DFC1445" w14:textId="73DD0CC1" w:rsidR="00924E73" w:rsidRPr="00FA3514" w:rsidRDefault="00924E73" w:rsidP="00924E73">
            <w:pPr>
              <w:pStyle w:val="PlainText"/>
              <w:contextualSpacing/>
              <w:rPr>
                <w:rFonts w:ascii="Garamond" w:eastAsia="MS Mincho" w:hAnsi="Garamond" w:cs="Arial"/>
                <w:sz w:val="24"/>
                <w:szCs w:val="24"/>
              </w:rPr>
            </w:pPr>
            <w:r w:rsidRPr="00071D5E">
              <w:rPr>
                <w:rFonts w:ascii="Garamond" w:hAnsi="Garamond" w:cs="Arial"/>
                <w:sz w:val="24"/>
              </w:rPr>
              <w:t>$6,400</w:t>
            </w:r>
          </w:p>
        </w:tc>
        <w:tc>
          <w:tcPr>
            <w:tcW w:w="3420" w:type="dxa"/>
            <w:tcBorders>
              <w:top w:val="single" w:sz="4" w:space="0" w:color="FFFFFF"/>
              <w:left w:val="single" w:sz="4" w:space="0" w:color="FFFFFF"/>
              <w:bottom w:val="single" w:sz="4" w:space="0" w:color="FFFFFF"/>
              <w:right w:val="single" w:sz="4" w:space="0" w:color="FFFFFF"/>
            </w:tcBorders>
            <w:shd w:val="clear" w:color="B8CCE4" w:fill="B8CCE4"/>
          </w:tcPr>
          <w:p w14:paraId="4AA295B0" w14:textId="4FAF49A4" w:rsidR="00924E73" w:rsidRPr="00FA3514" w:rsidRDefault="00924E73" w:rsidP="00924E73">
            <w:pPr>
              <w:pStyle w:val="PlainText"/>
              <w:contextualSpacing/>
              <w:rPr>
                <w:rFonts w:ascii="Garamond" w:eastAsia="MS Mincho" w:hAnsi="Garamond" w:cs="Arial"/>
                <w:sz w:val="24"/>
                <w:szCs w:val="24"/>
              </w:rPr>
            </w:pPr>
            <w:r w:rsidRPr="00071D5E">
              <w:rPr>
                <w:rFonts w:ascii="Garamond" w:hAnsi="Garamond" w:cs="Arial"/>
                <w:sz w:val="24"/>
              </w:rPr>
              <w:t>$16,000 – $6,400 = $9,600</w:t>
            </w:r>
          </w:p>
        </w:tc>
      </w:tr>
      <w:tr w:rsidR="00924E73" w:rsidRPr="00FA3514" w14:paraId="44F83506" w14:textId="77777777" w:rsidTr="00924E73">
        <w:trPr>
          <w:trHeight w:val="300"/>
          <w:jc w:val="center"/>
        </w:trPr>
        <w:tc>
          <w:tcPr>
            <w:tcW w:w="879" w:type="dxa"/>
            <w:tcBorders>
              <w:top w:val="single" w:sz="4" w:space="0" w:color="FFFFFF"/>
              <w:left w:val="nil"/>
              <w:bottom w:val="single" w:sz="4" w:space="0" w:color="FFFFFF"/>
              <w:right w:val="single" w:sz="4" w:space="0" w:color="FFFFFF"/>
            </w:tcBorders>
            <w:shd w:val="clear" w:color="DCE6F1" w:fill="DCE6F1"/>
            <w:noWrap/>
            <w:hideMark/>
          </w:tcPr>
          <w:p w14:paraId="161E2643" w14:textId="78C1A083" w:rsidR="00924E73" w:rsidRPr="00924E73" w:rsidRDefault="00924E73" w:rsidP="00924E73">
            <w:pPr>
              <w:pStyle w:val="PlainText"/>
              <w:contextualSpacing/>
              <w:rPr>
                <w:rFonts w:ascii="Garamond" w:eastAsia="MS Mincho" w:hAnsi="Garamond" w:cs="Arial"/>
                <w:sz w:val="24"/>
                <w:szCs w:val="24"/>
              </w:rPr>
            </w:pPr>
            <w:r w:rsidRPr="00924E73">
              <w:rPr>
                <w:rFonts w:ascii="Garamond" w:hAnsi="Garamond" w:cs="Arial"/>
                <w:bCs/>
                <w:sz w:val="24"/>
              </w:rPr>
              <w:lastRenderedPageBreak/>
              <w:t>2</w:t>
            </w:r>
          </w:p>
        </w:tc>
        <w:tc>
          <w:tcPr>
            <w:tcW w:w="2700" w:type="dxa"/>
            <w:tcBorders>
              <w:top w:val="single" w:sz="4" w:space="0" w:color="FFFFFF"/>
              <w:left w:val="single" w:sz="4" w:space="0" w:color="FFFFFF"/>
              <w:bottom w:val="single" w:sz="4" w:space="0" w:color="FFFFFF"/>
              <w:right w:val="single" w:sz="4" w:space="0" w:color="FFFFFF"/>
            </w:tcBorders>
            <w:shd w:val="clear" w:color="DCE6F1" w:fill="DCE6F1"/>
            <w:noWrap/>
          </w:tcPr>
          <w:p w14:paraId="1DAE9FE6" w14:textId="72CD0693" w:rsidR="00924E73" w:rsidRPr="00FA3514" w:rsidRDefault="00924E73" w:rsidP="00924E73">
            <w:pPr>
              <w:pStyle w:val="PlainText"/>
              <w:contextualSpacing/>
              <w:rPr>
                <w:rFonts w:ascii="Garamond" w:eastAsia="MS Mincho" w:hAnsi="Garamond" w:cs="Arial"/>
                <w:sz w:val="24"/>
                <w:szCs w:val="24"/>
              </w:rPr>
            </w:pPr>
            <w:r w:rsidRPr="00071D5E">
              <w:rPr>
                <w:rFonts w:ascii="Garamond" w:hAnsi="Garamond" w:cs="Arial"/>
                <w:sz w:val="24"/>
              </w:rPr>
              <w:t>2/5 × $9,600 = $3,840</w:t>
            </w:r>
          </w:p>
        </w:tc>
        <w:tc>
          <w:tcPr>
            <w:tcW w:w="2430" w:type="dxa"/>
            <w:tcBorders>
              <w:top w:val="single" w:sz="4" w:space="0" w:color="FFFFFF"/>
              <w:left w:val="single" w:sz="4" w:space="0" w:color="FFFFFF"/>
              <w:bottom w:val="single" w:sz="4" w:space="0" w:color="FFFFFF"/>
              <w:right w:val="single" w:sz="4" w:space="0" w:color="FFFFFF"/>
            </w:tcBorders>
            <w:shd w:val="clear" w:color="DCE6F1" w:fill="DCE6F1"/>
          </w:tcPr>
          <w:p w14:paraId="4F38FFF0" w14:textId="222A45AF" w:rsidR="00924E73" w:rsidRPr="00FA3514" w:rsidRDefault="00924E73" w:rsidP="00924E73">
            <w:pPr>
              <w:pStyle w:val="PlainText"/>
              <w:contextualSpacing/>
              <w:rPr>
                <w:rFonts w:ascii="Garamond" w:eastAsia="MS Mincho" w:hAnsi="Garamond" w:cs="Arial"/>
                <w:sz w:val="24"/>
                <w:szCs w:val="24"/>
              </w:rPr>
            </w:pPr>
            <w:r w:rsidRPr="00071D5E">
              <w:rPr>
                <w:rFonts w:ascii="Garamond" w:hAnsi="Garamond" w:cs="Arial"/>
                <w:sz w:val="24"/>
              </w:rPr>
              <w:t>$10,240</w:t>
            </w:r>
          </w:p>
        </w:tc>
        <w:tc>
          <w:tcPr>
            <w:tcW w:w="3420" w:type="dxa"/>
            <w:tcBorders>
              <w:top w:val="single" w:sz="4" w:space="0" w:color="FFFFFF"/>
              <w:left w:val="single" w:sz="4" w:space="0" w:color="FFFFFF"/>
              <w:bottom w:val="single" w:sz="4" w:space="0" w:color="FFFFFF"/>
              <w:right w:val="single" w:sz="4" w:space="0" w:color="FFFFFF"/>
            </w:tcBorders>
            <w:shd w:val="clear" w:color="DCE6F1" w:fill="DCE6F1"/>
          </w:tcPr>
          <w:p w14:paraId="58BF7BAB" w14:textId="456A88E6" w:rsidR="00924E73" w:rsidRPr="00FA3514" w:rsidRDefault="00924E73" w:rsidP="00924E73">
            <w:pPr>
              <w:pStyle w:val="PlainText"/>
              <w:contextualSpacing/>
              <w:rPr>
                <w:rFonts w:ascii="Garamond" w:eastAsia="MS Mincho" w:hAnsi="Garamond" w:cs="Arial"/>
                <w:sz w:val="24"/>
                <w:szCs w:val="24"/>
              </w:rPr>
            </w:pPr>
            <w:r w:rsidRPr="00071D5E">
              <w:rPr>
                <w:rFonts w:ascii="Garamond" w:hAnsi="Garamond" w:cs="Arial"/>
                <w:sz w:val="24"/>
              </w:rPr>
              <w:t>$16,000 – $10,240 = $5,760</w:t>
            </w:r>
          </w:p>
        </w:tc>
      </w:tr>
      <w:tr w:rsidR="00924E73" w:rsidRPr="00FA3514" w14:paraId="4C6A68F9" w14:textId="77777777" w:rsidTr="00924E73">
        <w:trPr>
          <w:trHeight w:val="300"/>
          <w:jc w:val="center"/>
        </w:trPr>
        <w:tc>
          <w:tcPr>
            <w:tcW w:w="879" w:type="dxa"/>
            <w:tcBorders>
              <w:top w:val="single" w:sz="4" w:space="0" w:color="FFFFFF"/>
              <w:left w:val="nil"/>
              <w:bottom w:val="single" w:sz="4" w:space="0" w:color="FFFFFF"/>
              <w:right w:val="single" w:sz="4" w:space="0" w:color="FFFFFF"/>
            </w:tcBorders>
            <w:shd w:val="clear" w:color="auto" w:fill="B8CCE4"/>
            <w:noWrap/>
          </w:tcPr>
          <w:p w14:paraId="01170239" w14:textId="21537E5F" w:rsidR="00924E73" w:rsidRPr="00924E73" w:rsidRDefault="00924E73" w:rsidP="00924E73">
            <w:pPr>
              <w:pStyle w:val="PlainText"/>
              <w:contextualSpacing/>
              <w:rPr>
                <w:rFonts w:ascii="Garamond" w:eastAsia="MS Mincho" w:hAnsi="Garamond" w:cs="Arial"/>
                <w:sz w:val="24"/>
                <w:szCs w:val="24"/>
              </w:rPr>
            </w:pPr>
            <w:r w:rsidRPr="00924E73">
              <w:rPr>
                <w:rFonts w:ascii="Garamond" w:hAnsi="Garamond" w:cs="Arial"/>
                <w:bCs/>
                <w:sz w:val="24"/>
              </w:rPr>
              <w:t>3</w:t>
            </w:r>
          </w:p>
        </w:tc>
        <w:tc>
          <w:tcPr>
            <w:tcW w:w="2700" w:type="dxa"/>
            <w:tcBorders>
              <w:top w:val="single" w:sz="4" w:space="0" w:color="FFFFFF"/>
              <w:left w:val="single" w:sz="4" w:space="0" w:color="FFFFFF"/>
              <w:bottom w:val="single" w:sz="4" w:space="0" w:color="FFFFFF"/>
              <w:right w:val="single" w:sz="4" w:space="0" w:color="FFFFFF"/>
            </w:tcBorders>
            <w:shd w:val="clear" w:color="auto" w:fill="B8CCE4"/>
            <w:noWrap/>
          </w:tcPr>
          <w:p w14:paraId="6ABCEC6B" w14:textId="48F763CF" w:rsidR="00924E73" w:rsidRPr="00AF3817" w:rsidRDefault="00924E73" w:rsidP="00924E73">
            <w:pPr>
              <w:pStyle w:val="PlainText"/>
              <w:contextualSpacing/>
              <w:rPr>
                <w:rFonts w:ascii="Garamond" w:eastAsia="MS Mincho" w:hAnsi="Garamond" w:cs="Arial"/>
                <w:sz w:val="24"/>
                <w:szCs w:val="24"/>
              </w:rPr>
            </w:pPr>
            <w:r w:rsidRPr="00071D5E">
              <w:rPr>
                <w:rFonts w:ascii="Garamond" w:hAnsi="Garamond" w:cs="Arial"/>
                <w:sz w:val="24"/>
              </w:rPr>
              <w:t>2/5 × $5,760 = $2,304</w:t>
            </w:r>
          </w:p>
        </w:tc>
        <w:tc>
          <w:tcPr>
            <w:tcW w:w="2430" w:type="dxa"/>
            <w:tcBorders>
              <w:top w:val="single" w:sz="4" w:space="0" w:color="FFFFFF"/>
              <w:left w:val="single" w:sz="4" w:space="0" w:color="FFFFFF"/>
              <w:bottom w:val="single" w:sz="4" w:space="0" w:color="FFFFFF"/>
              <w:right w:val="single" w:sz="4" w:space="0" w:color="FFFFFF"/>
            </w:tcBorders>
            <w:shd w:val="clear" w:color="auto" w:fill="B8CCE4"/>
          </w:tcPr>
          <w:p w14:paraId="6CC6A90D" w14:textId="4771FA8E" w:rsidR="00924E73" w:rsidRPr="00AF3817" w:rsidRDefault="00924E73" w:rsidP="00924E73">
            <w:pPr>
              <w:pStyle w:val="PlainText"/>
              <w:contextualSpacing/>
              <w:rPr>
                <w:rFonts w:ascii="Garamond" w:eastAsia="MS Mincho" w:hAnsi="Garamond" w:cs="Arial"/>
                <w:sz w:val="24"/>
                <w:szCs w:val="24"/>
              </w:rPr>
            </w:pPr>
            <w:r w:rsidRPr="00071D5E">
              <w:rPr>
                <w:rFonts w:ascii="Garamond" w:hAnsi="Garamond" w:cs="Arial"/>
                <w:sz w:val="24"/>
              </w:rPr>
              <w:t>$12,544</w:t>
            </w:r>
          </w:p>
        </w:tc>
        <w:tc>
          <w:tcPr>
            <w:tcW w:w="3420" w:type="dxa"/>
            <w:tcBorders>
              <w:top w:val="single" w:sz="4" w:space="0" w:color="FFFFFF"/>
              <w:left w:val="single" w:sz="4" w:space="0" w:color="FFFFFF"/>
              <w:bottom w:val="single" w:sz="4" w:space="0" w:color="FFFFFF"/>
              <w:right w:val="single" w:sz="4" w:space="0" w:color="FFFFFF"/>
            </w:tcBorders>
            <w:shd w:val="clear" w:color="auto" w:fill="B8CCE4"/>
          </w:tcPr>
          <w:p w14:paraId="1C503769" w14:textId="4D63F827" w:rsidR="00924E73" w:rsidRPr="00AF3817" w:rsidRDefault="00924E73" w:rsidP="00924E73">
            <w:pPr>
              <w:pStyle w:val="PlainText"/>
              <w:contextualSpacing/>
              <w:rPr>
                <w:rFonts w:ascii="Garamond" w:eastAsia="MS Mincho" w:hAnsi="Garamond" w:cs="Arial"/>
                <w:sz w:val="24"/>
                <w:szCs w:val="24"/>
              </w:rPr>
            </w:pPr>
            <w:r w:rsidRPr="00071D5E">
              <w:rPr>
                <w:rFonts w:ascii="Garamond" w:hAnsi="Garamond" w:cs="Arial"/>
                <w:sz w:val="24"/>
              </w:rPr>
              <w:t>$16,000 – $12,544 = $3,456</w:t>
            </w:r>
          </w:p>
        </w:tc>
      </w:tr>
      <w:tr w:rsidR="00924E73" w:rsidRPr="00FA3514" w14:paraId="6075AE43" w14:textId="77777777" w:rsidTr="00924E73">
        <w:trPr>
          <w:trHeight w:val="300"/>
          <w:jc w:val="center"/>
        </w:trPr>
        <w:tc>
          <w:tcPr>
            <w:tcW w:w="879" w:type="dxa"/>
            <w:tcBorders>
              <w:top w:val="single" w:sz="4" w:space="0" w:color="FFFFFF"/>
              <w:left w:val="nil"/>
              <w:bottom w:val="single" w:sz="4" w:space="0" w:color="FFFFFF"/>
              <w:right w:val="single" w:sz="4" w:space="0" w:color="FFFFFF"/>
            </w:tcBorders>
            <w:shd w:val="clear" w:color="DCE6F1" w:fill="DCE6F1"/>
            <w:noWrap/>
          </w:tcPr>
          <w:p w14:paraId="2949EA48" w14:textId="546B9746" w:rsidR="00924E73" w:rsidRPr="00924E73" w:rsidRDefault="00924E73" w:rsidP="00924E73">
            <w:pPr>
              <w:pStyle w:val="PlainText"/>
              <w:contextualSpacing/>
              <w:rPr>
                <w:rFonts w:ascii="Garamond" w:eastAsia="MS Mincho" w:hAnsi="Garamond" w:cs="Arial"/>
                <w:sz w:val="24"/>
                <w:szCs w:val="24"/>
              </w:rPr>
            </w:pPr>
            <w:r w:rsidRPr="00924E73">
              <w:rPr>
                <w:rFonts w:ascii="Garamond" w:hAnsi="Garamond" w:cs="Arial"/>
                <w:bCs/>
                <w:sz w:val="24"/>
              </w:rPr>
              <w:t>4</w:t>
            </w:r>
          </w:p>
        </w:tc>
        <w:tc>
          <w:tcPr>
            <w:tcW w:w="2700" w:type="dxa"/>
            <w:tcBorders>
              <w:top w:val="single" w:sz="4" w:space="0" w:color="FFFFFF"/>
              <w:left w:val="single" w:sz="4" w:space="0" w:color="FFFFFF"/>
              <w:bottom w:val="single" w:sz="4" w:space="0" w:color="FFFFFF"/>
              <w:right w:val="single" w:sz="4" w:space="0" w:color="FFFFFF"/>
            </w:tcBorders>
            <w:shd w:val="clear" w:color="DCE6F1" w:fill="DCE6F1"/>
            <w:noWrap/>
          </w:tcPr>
          <w:p w14:paraId="13AD8D1F" w14:textId="680DE823" w:rsidR="00924E73" w:rsidRPr="00AF3817" w:rsidRDefault="00924E73" w:rsidP="00924E73">
            <w:pPr>
              <w:pStyle w:val="PlainText"/>
              <w:contextualSpacing/>
              <w:rPr>
                <w:rFonts w:ascii="Garamond" w:eastAsia="MS Mincho" w:hAnsi="Garamond" w:cs="Arial"/>
                <w:sz w:val="24"/>
                <w:szCs w:val="24"/>
              </w:rPr>
            </w:pPr>
            <w:r w:rsidRPr="00071D5E">
              <w:rPr>
                <w:rFonts w:ascii="Garamond" w:hAnsi="Garamond" w:cs="Arial"/>
                <w:sz w:val="24"/>
              </w:rPr>
              <w:t>2/5 × $3,456 = $1,382</w:t>
            </w:r>
          </w:p>
        </w:tc>
        <w:tc>
          <w:tcPr>
            <w:tcW w:w="2430" w:type="dxa"/>
            <w:tcBorders>
              <w:top w:val="single" w:sz="4" w:space="0" w:color="FFFFFF"/>
              <w:left w:val="single" w:sz="4" w:space="0" w:color="FFFFFF"/>
              <w:bottom w:val="single" w:sz="4" w:space="0" w:color="FFFFFF"/>
              <w:right w:val="single" w:sz="4" w:space="0" w:color="FFFFFF"/>
            </w:tcBorders>
            <w:shd w:val="clear" w:color="DCE6F1" w:fill="DCE6F1"/>
          </w:tcPr>
          <w:p w14:paraId="040BA440" w14:textId="788F7887" w:rsidR="00924E73" w:rsidRPr="00AF3817" w:rsidRDefault="00924E73" w:rsidP="00924E73">
            <w:pPr>
              <w:pStyle w:val="PlainText"/>
              <w:contextualSpacing/>
              <w:rPr>
                <w:rFonts w:ascii="Garamond" w:eastAsia="MS Mincho" w:hAnsi="Garamond" w:cs="Arial"/>
                <w:sz w:val="24"/>
                <w:szCs w:val="24"/>
              </w:rPr>
            </w:pPr>
            <w:r w:rsidRPr="00071D5E">
              <w:rPr>
                <w:rFonts w:ascii="Garamond" w:hAnsi="Garamond" w:cs="Arial"/>
                <w:sz w:val="24"/>
              </w:rPr>
              <w:t>$13,926</w:t>
            </w:r>
          </w:p>
        </w:tc>
        <w:tc>
          <w:tcPr>
            <w:tcW w:w="3420" w:type="dxa"/>
            <w:tcBorders>
              <w:top w:val="single" w:sz="4" w:space="0" w:color="FFFFFF"/>
              <w:left w:val="single" w:sz="4" w:space="0" w:color="FFFFFF"/>
              <w:bottom w:val="single" w:sz="4" w:space="0" w:color="FFFFFF"/>
              <w:right w:val="single" w:sz="4" w:space="0" w:color="FFFFFF"/>
            </w:tcBorders>
            <w:shd w:val="clear" w:color="DCE6F1" w:fill="DCE6F1"/>
          </w:tcPr>
          <w:p w14:paraId="4DA8D163" w14:textId="00A68F62" w:rsidR="00924E73" w:rsidRPr="00AF3817" w:rsidRDefault="00924E73" w:rsidP="007F5286">
            <w:pPr>
              <w:pStyle w:val="PlainText"/>
              <w:contextualSpacing/>
              <w:rPr>
                <w:rFonts w:ascii="Garamond" w:eastAsia="MS Mincho" w:hAnsi="Garamond" w:cs="Arial"/>
                <w:sz w:val="24"/>
                <w:szCs w:val="24"/>
              </w:rPr>
            </w:pPr>
            <w:r w:rsidRPr="00071D5E">
              <w:rPr>
                <w:rFonts w:ascii="Garamond" w:hAnsi="Garamond" w:cs="Arial"/>
                <w:sz w:val="24"/>
              </w:rPr>
              <w:t>$16,000 – $13,926 = $2,073</w:t>
            </w:r>
          </w:p>
        </w:tc>
      </w:tr>
      <w:tr w:rsidR="00924E73" w:rsidRPr="00FA3514" w14:paraId="3EE4E2EE" w14:textId="77777777" w:rsidTr="00924E73">
        <w:trPr>
          <w:trHeight w:val="300"/>
          <w:jc w:val="center"/>
        </w:trPr>
        <w:tc>
          <w:tcPr>
            <w:tcW w:w="879" w:type="dxa"/>
            <w:tcBorders>
              <w:top w:val="single" w:sz="4" w:space="0" w:color="FFFFFF"/>
              <w:left w:val="nil"/>
              <w:bottom w:val="single" w:sz="4" w:space="0" w:color="FFFFFF"/>
              <w:right w:val="single" w:sz="4" w:space="0" w:color="FFFFFF"/>
            </w:tcBorders>
            <w:shd w:val="clear" w:color="auto" w:fill="B8CCE4"/>
            <w:noWrap/>
          </w:tcPr>
          <w:p w14:paraId="50B86425" w14:textId="6C25F364" w:rsidR="00924E73" w:rsidRPr="00924E73" w:rsidRDefault="00924E73" w:rsidP="00924E73">
            <w:pPr>
              <w:pStyle w:val="PlainText"/>
              <w:contextualSpacing/>
              <w:rPr>
                <w:rFonts w:ascii="Garamond" w:eastAsia="MS Mincho" w:hAnsi="Garamond" w:cs="Arial"/>
                <w:sz w:val="24"/>
                <w:szCs w:val="24"/>
              </w:rPr>
            </w:pPr>
            <w:r w:rsidRPr="00924E73">
              <w:rPr>
                <w:rFonts w:ascii="Garamond" w:hAnsi="Garamond" w:cs="Arial"/>
                <w:bCs/>
                <w:sz w:val="24"/>
              </w:rPr>
              <w:t>5</w:t>
            </w:r>
          </w:p>
        </w:tc>
        <w:tc>
          <w:tcPr>
            <w:tcW w:w="2700" w:type="dxa"/>
            <w:tcBorders>
              <w:top w:val="single" w:sz="4" w:space="0" w:color="FFFFFF"/>
              <w:left w:val="single" w:sz="4" w:space="0" w:color="FFFFFF"/>
              <w:bottom w:val="single" w:sz="4" w:space="0" w:color="FFFFFF"/>
              <w:right w:val="single" w:sz="4" w:space="0" w:color="FFFFFF"/>
            </w:tcBorders>
            <w:shd w:val="clear" w:color="auto" w:fill="B8CCE4"/>
            <w:noWrap/>
          </w:tcPr>
          <w:p w14:paraId="4CE6BC94" w14:textId="2F087AB5" w:rsidR="00924E73" w:rsidRDefault="00924E73" w:rsidP="007F5286">
            <w:pPr>
              <w:pStyle w:val="PlainText"/>
              <w:contextualSpacing/>
              <w:rPr>
                <w:rFonts w:ascii="Garamond" w:eastAsia="MS Mincho" w:hAnsi="Garamond" w:cs="Arial"/>
                <w:sz w:val="24"/>
                <w:szCs w:val="24"/>
              </w:rPr>
            </w:pPr>
            <w:r w:rsidRPr="00071D5E">
              <w:rPr>
                <w:rFonts w:ascii="Garamond" w:hAnsi="Garamond" w:cs="Arial"/>
                <w:sz w:val="24"/>
              </w:rPr>
              <w:t>2/5 × $2,073 = $829</w:t>
            </w:r>
          </w:p>
        </w:tc>
        <w:tc>
          <w:tcPr>
            <w:tcW w:w="2430" w:type="dxa"/>
            <w:tcBorders>
              <w:top w:val="single" w:sz="4" w:space="0" w:color="FFFFFF"/>
              <w:left w:val="single" w:sz="4" w:space="0" w:color="FFFFFF"/>
              <w:bottom w:val="single" w:sz="4" w:space="0" w:color="FFFFFF"/>
              <w:right w:val="single" w:sz="4" w:space="0" w:color="FFFFFF"/>
            </w:tcBorders>
            <w:shd w:val="clear" w:color="auto" w:fill="B8CCE4"/>
          </w:tcPr>
          <w:p w14:paraId="4ADD4B23" w14:textId="73584E06" w:rsidR="00924E73" w:rsidRDefault="00924E73" w:rsidP="00924E73">
            <w:pPr>
              <w:pStyle w:val="PlainText"/>
              <w:contextualSpacing/>
              <w:rPr>
                <w:rFonts w:ascii="Garamond" w:eastAsia="MS Mincho" w:hAnsi="Garamond" w:cs="Arial"/>
                <w:sz w:val="24"/>
                <w:szCs w:val="24"/>
              </w:rPr>
            </w:pPr>
            <w:r w:rsidRPr="00071D5E">
              <w:rPr>
                <w:rFonts w:ascii="Garamond" w:hAnsi="Garamond" w:cs="Arial"/>
                <w:sz w:val="24"/>
              </w:rPr>
              <w:t>$14,755</w:t>
            </w:r>
          </w:p>
        </w:tc>
        <w:tc>
          <w:tcPr>
            <w:tcW w:w="3420" w:type="dxa"/>
            <w:tcBorders>
              <w:top w:val="single" w:sz="4" w:space="0" w:color="FFFFFF"/>
              <w:left w:val="single" w:sz="4" w:space="0" w:color="FFFFFF"/>
              <w:bottom w:val="single" w:sz="4" w:space="0" w:color="FFFFFF"/>
              <w:right w:val="single" w:sz="4" w:space="0" w:color="FFFFFF"/>
            </w:tcBorders>
            <w:shd w:val="clear" w:color="auto" w:fill="B8CCE4"/>
          </w:tcPr>
          <w:p w14:paraId="26986199" w14:textId="744F90A0" w:rsidR="00924E73" w:rsidRDefault="00924E73" w:rsidP="007F5286">
            <w:pPr>
              <w:pStyle w:val="PlainText"/>
              <w:contextualSpacing/>
              <w:rPr>
                <w:rFonts w:ascii="Garamond" w:eastAsia="MS Mincho" w:hAnsi="Garamond" w:cs="Arial"/>
                <w:sz w:val="24"/>
                <w:szCs w:val="24"/>
              </w:rPr>
            </w:pPr>
            <w:r w:rsidRPr="00071D5E">
              <w:rPr>
                <w:rFonts w:ascii="Garamond" w:hAnsi="Garamond" w:cs="Arial"/>
                <w:sz w:val="24"/>
              </w:rPr>
              <w:t>$16,000 – $14,755= $1,244</w:t>
            </w:r>
          </w:p>
        </w:tc>
      </w:tr>
    </w:tbl>
    <w:p w14:paraId="1C7DCE0E" w14:textId="77777777" w:rsidR="00924E73" w:rsidRDefault="00924E73" w:rsidP="00F43239">
      <w:pPr>
        <w:contextualSpacing/>
        <w:rPr>
          <w:rFonts w:ascii="Garamond" w:hAnsi="Garamond" w:cs="Arial"/>
          <w:sz w:val="24"/>
        </w:rPr>
      </w:pPr>
    </w:p>
    <w:p w14:paraId="4EDD7E80" w14:textId="2B6C343A" w:rsidR="00C7673F" w:rsidRDefault="00C7673F" w:rsidP="00924E73">
      <w:pPr>
        <w:contextualSpacing/>
        <w:rPr>
          <w:rFonts w:ascii="Garamond" w:hAnsi="Garamond" w:cs="Arial"/>
          <w:sz w:val="24"/>
        </w:rPr>
      </w:pPr>
      <w:r w:rsidRPr="00071D5E">
        <w:rPr>
          <w:rFonts w:ascii="Garamond" w:hAnsi="Garamond" w:cs="Arial"/>
          <w:sz w:val="24"/>
        </w:rPr>
        <w:t>Assumption: The salvage value of $1,244, as per the solution by the DDB method, is claimed at the end of the 5th year.</w:t>
      </w:r>
    </w:p>
    <w:p w14:paraId="4907BB1E" w14:textId="77777777" w:rsidR="00924E73" w:rsidRDefault="00924E73" w:rsidP="00924E73">
      <w:pPr>
        <w:contextualSpacing/>
        <w:rPr>
          <w:rFonts w:ascii="Garamond" w:hAnsi="Garamond" w:cs="Arial"/>
          <w:sz w:val="24"/>
        </w:rPr>
      </w:pPr>
    </w:p>
    <w:p w14:paraId="15FB8049" w14:textId="77777777" w:rsidR="00C7673F" w:rsidRPr="00B772A5" w:rsidRDefault="00C7673F" w:rsidP="00F43239">
      <w:pPr>
        <w:pStyle w:val="PlainText"/>
        <w:contextualSpacing/>
        <w:rPr>
          <w:rFonts w:ascii="Garamond" w:eastAsia="MS Mincho" w:hAnsi="Garamond" w:cs="Arial"/>
          <w:color w:val="008AAD"/>
          <w:sz w:val="24"/>
          <w:szCs w:val="24"/>
        </w:rPr>
      </w:pPr>
      <w:r w:rsidRPr="00B772A5">
        <w:rPr>
          <w:rFonts w:ascii="Century Gothic" w:eastAsia="MS Mincho" w:hAnsi="Century Gothic" w:cs="Arial"/>
          <w:color w:val="008AAD"/>
          <w:sz w:val="32"/>
          <w:szCs w:val="24"/>
        </w:rPr>
        <w:t>11-5</w:t>
      </w:r>
    </w:p>
    <w:p w14:paraId="6C752A70" w14:textId="77777777" w:rsidR="00C7673F" w:rsidRPr="00071D5E" w:rsidRDefault="00C7673F" w:rsidP="00F43239">
      <w:pPr>
        <w:pStyle w:val="PlainText"/>
        <w:contextualSpacing/>
        <w:rPr>
          <w:rFonts w:ascii="Garamond" w:eastAsia="MS Mincho" w:hAnsi="Garamond" w:cs="Arial"/>
          <w:sz w:val="24"/>
          <w:szCs w:val="24"/>
        </w:rPr>
      </w:pPr>
    </w:p>
    <w:p w14:paraId="1206376D" w14:textId="77777777" w:rsidR="0029337C" w:rsidRPr="00071D5E" w:rsidRDefault="0029337C" w:rsidP="0029337C">
      <w:pPr>
        <w:pStyle w:val="NormalWeb"/>
        <w:spacing w:before="0" w:beforeAutospacing="0" w:after="0"/>
        <w:contextualSpacing/>
        <w:rPr>
          <w:rFonts w:ascii="Garamond" w:hAnsi="Garamond" w:cs="Arial"/>
        </w:rPr>
      </w:pPr>
      <w:r w:rsidRPr="00071D5E">
        <w:rPr>
          <w:rFonts w:ascii="Garamond" w:hAnsi="Garamond" w:cs="Arial"/>
        </w:rPr>
        <w:t>Cost of furniture = $50,000</w:t>
      </w:r>
    </w:p>
    <w:p w14:paraId="138912EA" w14:textId="77777777" w:rsidR="0029337C" w:rsidRPr="00071D5E" w:rsidRDefault="0029337C" w:rsidP="0029337C">
      <w:pPr>
        <w:contextualSpacing/>
        <w:rPr>
          <w:rFonts w:ascii="Garamond" w:hAnsi="Garamond" w:cs="Arial"/>
          <w:sz w:val="24"/>
        </w:rPr>
      </w:pPr>
      <w:r w:rsidRPr="00071D5E">
        <w:rPr>
          <w:rFonts w:ascii="Garamond" w:hAnsi="Garamond" w:cs="Arial"/>
          <w:sz w:val="24"/>
        </w:rPr>
        <w:t>Salvage = $0</w:t>
      </w:r>
    </w:p>
    <w:p w14:paraId="0CA744F9" w14:textId="77777777" w:rsidR="0029337C" w:rsidRPr="00071D5E" w:rsidRDefault="0029337C" w:rsidP="0029337C">
      <w:pPr>
        <w:contextualSpacing/>
        <w:rPr>
          <w:rFonts w:ascii="Garamond" w:hAnsi="Garamond" w:cs="Arial"/>
          <w:sz w:val="24"/>
        </w:rPr>
      </w:pPr>
      <w:r w:rsidRPr="00071D5E">
        <w:rPr>
          <w:rFonts w:ascii="Garamond" w:hAnsi="Garamond" w:cs="Arial"/>
          <w:sz w:val="24"/>
        </w:rPr>
        <w:t>Time (</w:t>
      </w:r>
      <w:r w:rsidRPr="00071D5E">
        <w:rPr>
          <w:rFonts w:ascii="Garamond" w:hAnsi="Garamond" w:cs="Arial"/>
          <w:i/>
          <w:iCs/>
          <w:sz w:val="24"/>
        </w:rPr>
        <w:t>t</w:t>
      </w:r>
      <w:r w:rsidRPr="00071D5E">
        <w:rPr>
          <w:rFonts w:ascii="Garamond" w:hAnsi="Garamond" w:cs="Arial"/>
          <w:sz w:val="24"/>
        </w:rPr>
        <w:t>) = 10 years</w:t>
      </w:r>
    </w:p>
    <w:p w14:paraId="080DAD26" w14:textId="77777777" w:rsidR="0029337C" w:rsidRPr="00071D5E" w:rsidRDefault="0029337C" w:rsidP="0029337C">
      <w:pPr>
        <w:contextualSpacing/>
        <w:rPr>
          <w:rFonts w:ascii="Garamond" w:hAnsi="Garamond" w:cs="Arial"/>
          <w:sz w:val="24"/>
        </w:rPr>
      </w:pPr>
    </w:p>
    <w:p w14:paraId="0FB8301F" w14:textId="77777777" w:rsidR="0029337C" w:rsidRPr="00071D5E" w:rsidRDefault="0029337C" w:rsidP="0029337C">
      <w:pPr>
        <w:tabs>
          <w:tab w:val="left" w:pos="360"/>
          <w:tab w:val="left" w:pos="2340"/>
        </w:tabs>
        <w:contextualSpacing/>
        <w:rPr>
          <w:rFonts w:ascii="Garamond" w:hAnsi="Garamond" w:cs="Arial"/>
          <w:sz w:val="24"/>
        </w:rPr>
      </w:pPr>
      <w:r>
        <w:rPr>
          <w:rFonts w:ascii="Garamond" w:hAnsi="Garamond" w:cs="Arial"/>
          <w:bCs/>
          <w:iCs/>
          <w:sz w:val="24"/>
        </w:rPr>
        <w:t>(</w:t>
      </w:r>
      <w:r w:rsidRPr="0004601A">
        <w:rPr>
          <w:rFonts w:ascii="Garamond" w:hAnsi="Garamond" w:cs="Arial"/>
          <w:bCs/>
          <w:iCs/>
          <w:sz w:val="24"/>
        </w:rPr>
        <w:t>a</w:t>
      </w:r>
      <w:r w:rsidRPr="0004601A">
        <w:rPr>
          <w:rFonts w:ascii="Garamond" w:hAnsi="Garamond" w:cs="Arial"/>
          <w:bCs/>
          <w:sz w:val="24"/>
        </w:rPr>
        <w:t xml:space="preserve">) </w:t>
      </w:r>
      <w:r>
        <w:rPr>
          <w:rFonts w:ascii="Garamond" w:hAnsi="Garamond" w:cs="Arial"/>
          <w:bCs/>
          <w:sz w:val="24"/>
        </w:rPr>
        <w:tab/>
      </w:r>
      <w:r w:rsidRPr="00071D5E">
        <w:rPr>
          <w:rFonts w:ascii="Garamond" w:hAnsi="Garamond" w:cs="Arial"/>
          <w:sz w:val="24"/>
        </w:rPr>
        <w:t>Straight-line method</w:t>
      </w:r>
      <w:r>
        <w:rPr>
          <w:rFonts w:ascii="Garamond" w:hAnsi="Garamond" w:cs="Arial"/>
          <w:sz w:val="24"/>
        </w:rPr>
        <w:tab/>
      </w:r>
      <w:r w:rsidRPr="00071D5E">
        <w:rPr>
          <w:rFonts w:ascii="Garamond" w:hAnsi="Garamond" w:cs="Arial"/>
          <w:sz w:val="24"/>
        </w:rPr>
        <w:t>= (Cost – Salvage)/Time</w:t>
      </w:r>
    </w:p>
    <w:p w14:paraId="281ADA46" w14:textId="77777777" w:rsidR="0029337C" w:rsidRPr="00071D5E" w:rsidRDefault="0029337C" w:rsidP="0029337C">
      <w:pPr>
        <w:tabs>
          <w:tab w:val="left" w:pos="2340"/>
        </w:tabs>
        <w:ind w:firstLine="2250"/>
        <w:contextualSpacing/>
        <w:rPr>
          <w:rFonts w:ascii="Garamond" w:hAnsi="Garamond" w:cs="Arial"/>
          <w:sz w:val="24"/>
        </w:rPr>
      </w:pPr>
      <w:r>
        <w:rPr>
          <w:rFonts w:ascii="Garamond" w:hAnsi="Garamond" w:cs="Arial"/>
          <w:sz w:val="24"/>
        </w:rPr>
        <w:tab/>
      </w:r>
      <w:r w:rsidRPr="00071D5E">
        <w:rPr>
          <w:rFonts w:ascii="Garamond" w:hAnsi="Garamond" w:cs="Arial"/>
          <w:sz w:val="24"/>
        </w:rPr>
        <w:t>= ($50,000 – 0)/10</w:t>
      </w:r>
    </w:p>
    <w:p w14:paraId="29346E12" w14:textId="77777777" w:rsidR="0029337C" w:rsidRPr="00071D5E" w:rsidRDefault="0029337C" w:rsidP="0029337C">
      <w:pPr>
        <w:tabs>
          <w:tab w:val="left" w:pos="2340"/>
        </w:tabs>
        <w:ind w:firstLine="2250"/>
        <w:contextualSpacing/>
        <w:rPr>
          <w:rFonts w:ascii="Garamond" w:hAnsi="Garamond" w:cs="Arial"/>
          <w:sz w:val="24"/>
        </w:rPr>
      </w:pPr>
      <w:r>
        <w:rPr>
          <w:rFonts w:ascii="Garamond" w:hAnsi="Garamond" w:cs="Arial"/>
          <w:sz w:val="24"/>
        </w:rPr>
        <w:tab/>
      </w:r>
      <w:r w:rsidRPr="00071D5E">
        <w:rPr>
          <w:rFonts w:ascii="Garamond" w:hAnsi="Garamond" w:cs="Arial"/>
          <w:sz w:val="24"/>
        </w:rPr>
        <w:t>= $5,000 depreciation each year</w:t>
      </w:r>
    </w:p>
    <w:p w14:paraId="5B6F7CAF" w14:textId="77777777" w:rsidR="0029337C" w:rsidRPr="00071D5E" w:rsidRDefault="0029337C" w:rsidP="0029337C">
      <w:pPr>
        <w:pStyle w:val="PlainText"/>
        <w:ind w:left="360" w:hanging="360"/>
        <w:contextualSpacing/>
        <w:rPr>
          <w:rFonts w:ascii="Garamond" w:eastAsia="MS Mincho" w:hAnsi="Garamond" w:cs="Arial"/>
          <w:b/>
          <w:sz w:val="24"/>
          <w:szCs w:val="24"/>
        </w:rPr>
      </w:pPr>
    </w:p>
    <w:p w14:paraId="5F0F1EBD" w14:textId="77777777" w:rsidR="0029337C" w:rsidRPr="00071D5E" w:rsidRDefault="0029337C" w:rsidP="0029337C">
      <w:pPr>
        <w:tabs>
          <w:tab w:val="left" w:pos="360"/>
        </w:tabs>
        <w:contextualSpacing/>
        <w:rPr>
          <w:rFonts w:ascii="Garamond" w:hAnsi="Garamond" w:cs="Arial"/>
          <w:sz w:val="24"/>
        </w:rPr>
      </w:pPr>
      <w:r>
        <w:rPr>
          <w:rFonts w:ascii="Garamond" w:hAnsi="Garamond" w:cs="Arial"/>
          <w:bCs/>
          <w:iCs/>
          <w:sz w:val="24"/>
        </w:rPr>
        <w:t>(</w:t>
      </w:r>
      <w:r w:rsidRPr="0004601A">
        <w:rPr>
          <w:rFonts w:ascii="Garamond" w:hAnsi="Garamond" w:cs="Arial"/>
          <w:bCs/>
          <w:iCs/>
          <w:sz w:val="24"/>
        </w:rPr>
        <w:t>b</w:t>
      </w:r>
      <w:r w:rsidRPr="0004601A">
        <w:rPr>
          <w:rFonts w:ascii="Garamond" w:hAnsi="Garamond" w:cs="Arial"/>
          <w:bCs/>
          <w:sz w:val="24"/>
        </w:rPr>
        <w:t>)</w:t>
      </w:r>
      <w:r>
        <w:rPr>
          <w:rFonts w:ascii="Garamond" w:hAnsi="Garamond" w:cs="Arial"/>
          <w:bCs/>
          <w:sz w:val="24"/>
        </w:rPr>
        <w:t xml:space="preserve"> </w:t>
      </w:r>
      <w:r>
        <w:rPr>
          <w:rFonts w:ascii="Garamond" w:hAnsi="Garamond" w:cs="Arial"/>
          <w:bCs/>
          <w:sz w:val="24"/>
        </w:rPr>
        <w:tab/>
      </w:r>
      <w:r w:rsidRPr="00071D5E">
        <w:rPr>
          <w:rFonts w:ascii="Garamond" w:hAnsi="Garamond" w:cs="Arial"/>
          <w:sz w:val="24"/>
        </w:rPr>
        <w:t xml:space="preserve">DDB </w:t>
      </w:r>
      <w:proofErr w:type="gramStart"/>
      <w:r w:rsidRPr="00071D5E">
        <w:rPr>
          <w:rFonts w:ascii="Garamond" w:hAnsi="Garamond" w:cs="Arial"/>
          <w:i/>
          <w:sz w:val="24"/>
        </w:rPr>
        <w:t>d</w:t>
      </w:r>
      <w:r w:rsidRPr="00071D5E">
        <w:rPr>
          <w:rFonts w:ascii="Garamond" w:hAnsi="Garamond" w:cs="Arial"/>
          <w:i/>
          <w:iCs/>
          <w:sz w:val="24"/>
          <w:vertAlign w:val="subscript"/>
        </w:rPr>
        <w:t>t</w:t>
      </w:r>
      <w:proofErr w:type="gramEnd"/>
      <w:r w:rsidRPr="00071D5E">
        <w:rPr>
          <w:rFonts w:ascii="Garamond" w:hAnsi="Garamond" w:cs="Arial"/>
          <w:sz w:val="24"/>
        </w:rPr>
        <w:t xml:space="preserve"> = 2/</w:t>
      </w:r>
      <w:r w:rsidRPr="00071D5E">
        <w:rPr>
          <w:rFonts w:ascii="Garamond" w:hAnsi="Garamond" w:cs="Arial"/>
          <w:i/>
          <w:iCs/>
          <w:sz w:val="24"/>
        </w:rPr>
        <w:t>N</w:t>
      </w:r>
      <w:r w:rsidRPr="00071D5E">
        <w:rPr>
          <w:rFonts w:ascii="Garamond" w:hAnsi="Garamond" w:cs="Arial"/>
          <w:sz w:val="24"/>
        </w:rPr>
        <w:t xml:space="preserve"> (Book value</w:t>
      </w:r>
      <w:r w:rsidRPr="00071D5E">
        <w:rPr>
          <w:rFonts w:ascii="Garamond" w:hAnsi="Garamond" w:cs="Arial"/>
          <w:i/>
          <w:iCs/>
          <w:sz w:val="24"/>
          <w:vertAlign w:val="subscript"/>
        </w:rPr>
        <w:t>t</w:t>
      </w:r>
      <w:r w:rsidRPr="00071D5E">
        <w:rPr>
          <w:rFonts w:ascii="Garamond" w:hAnsi="Garamond" w:cs="Arial"/>
          <w:sz w:val="24"/>
          <w:vertAlign w:val="subscript"/>
        </w:rPr>
        <w:t>–1</w:t>
      </w:r>
      <w:r w:rsidRPr="00071D5E">
        <w:rPr>
          <w:rFonts w:ascii="Garamond" w:hAnsi="Garamond" w:cs="Arial"/>
          <w:sz w:val="24"/>
        </w:rPr>
        <w:t>)</w:t>
      </w:r>
    </w:p>
    <w:p w14:paraId="621B1858" w14:textId="77777777" w:rsidR="0029337C" w:rsidRPr="00071D5E" w:rsidRDefault="0029337C" w:rsidP="0029337C">
      <w:pPr>
        <w:contextualSpacing/>
        <w:rPr>
          <w:rFonts w:ascii="Garamond" w:hAnsi="Garamond" w:cs="Arial"/>
          <w:sz w:val="24"/>
        </w:rPr>
      </w:pPr>
    </w:p>
    <w:p w14:paraId="4481C016"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Where</w:t>
      </w:r>
    </w:p>
    <w:p w14:paraId="40B2D6D9"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rPr>
        <w:t xml:space="preserve"> = Depreciation</w:t>
      </w:r>
    </w:p>
    <w:p w14:paraId="27E907EB"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iCs/>
          <w:sz w:val="24"/>
        </w:rPr>
        <w:t xml:space="preserve">t </w:t>
      </w:r>
      <w:r w:rsidRPr="00071D5E">
        <w:rPr>
          <w:rFonts w:ascii="Garamond" w:hAnsi="Garamond" w:cs="Arial"/>
          <w:sz w:val="24"/>
        </w:rPr>
        <w:t xml:space="preserve">= </w:t>
      </w:r>
      <w:proofErr w:type="gramStart"/>
      <w:r w:rsidRPr="00071D5E">
        <w:rPr>
          <w:rFonts w:ascii="Garamond" w:hAnsi="Garamond" w:cs="Arial"/>
          <w:sz w:val="24"/>
        </w:rPr>
        <w:t>Any</w:t>
      </w:r>
      <w:proofErr w:type="gramEnd"/>
      <w:r w:rsidRPr="00071D5E">
        <w:rPr>
          <w:rFonts w:ascii="Garamond" w:hAnsi="Garamond" w:cs="Arial"/>
          <w:sz w:val="24"/>
        </w:rPr>
        <w:t xml:space="preserve"> particular year</w:t>
      </w:r>
    </w:p>
    <w:p w14:paraId="31E187FB"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iCs/>
          <w:sz w:val="24"/>
        </w:rPr>
        <w:t>N</w:t>
      </w:r>
      <w:r w:rsidRPr="00071D5E">
        <w:rPr>
          <w:rFonts w:ascii="Garamond" w:hAnsi="Garamond" w:cs="Arial"/>
          <w:sz w:val="24"/>
        </w:rPr>
        <w:t xml:space="preserve"> = Total life in years</w:t>
      </w:r>
    </w:p>
    <w:p w14:paraId="342A7835" w14:textId="77777777" w:rsidR="0029337C" w:rsidRDefault="0029337C" w:rsidP="0029337C">
      <w:pPr>
        <w:pStyle w:val="PlainText"/>
        <w:ind w:left="360" w:hanging="360"/>
        <w:contextualSpacing/>
        <w:rPr>
          <w:rFonts w:ascii="Garamond" w:eastAsia="MS Mincho" w:hAnsi="Garamond" w:cs="Arial"/>
          <w:b/>
          <w:sz w:val="24"/>
          <w:szCs w:val="24"/>
        </w:rPr>
      </w:pPr>
    </w:p>
    <w:tbl>
      <w:tblPr>
        <w:tblW w:w="4480" w:type="pct"/>
        <w:jc w:val="center"/>
        <w:tblInd w:w="-1855" w:type="dxa"/>
        <w:tblLayout w:type="fixed"/>
        <w:tblLook w:val="04A0" w:firstRow="1" w:lastRow="0" w:firstColumn="1" w:lastColumn="0" w:noHBand="0" w:noVBand="1"/>
      </w:tblPr>
      <w:tblGrid>
        <w:gridCol w:w="960"/>
        <w:gridCol w:w="2540"/>
        <w:gridCol w:w="2540"/>
        <w:gridCol w:w="2540"/>
      </w:tblGrid>
      <w:tr w:rsidR="0029337C" w:rsidRPr="00FA3514" w14:paraId="39F27FD1" w14:textId="77777777" w:rsidTr="00F04D08">
        <w:trPr>
          <w:trHeight w:val="300"/>
          <w:jc w:val="center"/>
        </w:trPr>
        <w:tc>
          <w:tcPr>
            <w:tcW w:w="960" w:type="dxa"/>
            <w:tcBorders>
              <w:top w:val="nil"/>
              <w:left w:val="nil"/>
              <w:bottom w:val="single" w:sz="12" w:space="0" w:color="FFFFFF"/>
              <w:right w:val="single" w:sz="4" w:space="0" w:color="FFFFFF"/>
            </w:tcBorders>
            <w:shd w:val="clear" w:color="4F81BD" w:fill="4F81BD"/>
            <w:noWrap/>
            <w:vAlign w:val="center"/>
          </w:tcPr>
          <w:p w14:paraId="5C5262CB" w14:textId="77777777" w:rsidR="0029337C" w:rsidRPr="00FA3514" w:rsidRDefault="0029337C" w:rsidP="00F04D08">
            <w:pPr>
              <w:contextualSpacing/>
              <w:rPr>
                <w:rFonts w:ascii="Garamond" w:hAnsi="Garamond"/>
                <w:b/>
                <w:bCs/>
                <w:color w:val="FFFFFF"/>
                <w:sz w:val="24"/>
                <w:lang w:val="en-CA"/>
              </w:rPr>
            </w:pPr>
            <w:r>
              <w:rPr>
                <w:rFonts w:ascii="Garamond" w:hAnsi="Garamond"/>
                <w:b/>
                <w:bCs/>
                <w:color w:val="FFFFFF"/>
                <w:sz w:val="24"/>
                <w:lang w:val="en-CA"/>
              </w:rPr>
              <w:t xml:space="preserve">Year, </w:t>
            </w:r>
            <w:r w:rsidRPr="0004601A">
              <w:rPr>
                <w:rFonts w:ascii="Garamond" w:hAnsi="Garamond"/>
                <w:b/>
                <w:bCs/>
                <w:i/>
                <w:color w:val="FFFFFF"/>
                <w:sz w:val="24"/>
                <w:lang w:val="en-CA"/>
              </w:rPr>
              <w:t>t</w:t>
            </w:r>
          </w:p>
        </w:tc>
        <w:tc>
          <w:tcPr>
            <w:tcW w:w="2540" w:type="dxa"/>
            <w:tcBorders>
              <w:top w:val="nil"/>
              <w:left w:val="single" w:sz="4" w:space="0" w:color="FFFFFF"/>
              <w:bottom w:val="single" w:sz="12" w:space="0" w:color="FFFFFF"/>
              <w:right w:val="single" w:sz="4" w:space="0" w:color="FFFFFF"/>
            </w:tcBorders>
            <w:shd w:val="clear" w:color="4F81BD" w:fill="4F81BD"/>
            <w:noWrap/>
            <w:vAlign w:val="center"/>
            <w:hideMark/>
          </w:tcPr>
          <w:p w14:paraId="5FA4E1E8" w14:textId="77777777" w:rsidR="0029337C" w:rsidRPr="00FA3514" w:rsidRDefault="0029337C" w:rsidP="00F04D08">
            <w:pPr>
              <w:contextualSpacing/>
              <w:rPr>
                <w:rFonts w:ascii="Garamond" w:hAnsi="Garamond"/>
                <w:b/>
                <w:bCs/>
                <w:color w:val="FFFFFF"/>
                <w:sz w:val="24"/>
                <w:lang w:val="en-CA"/>
              </w:rPr>
            </w:pPr>
            <w:r>
              <w:rPr>
                <w:rFonts w:ascii="Garamond" w:hAnsi="Garamond"/>
                <w:b/>
                <w:bCs/>
                <w:color w:val="FFFFFF"/>
                <w:sz w:val="24"/>
                <w:lang w:val="en-CA"/>
              </w:rPr>
              <w:t>Depreciation</w:t>
            </w:r>
          </w:p>
        </w:tc>
        <w:tc>
          <w:tcPr>
            <w:tcW w:w="2540" w:type="dxa"/>
            <w:tcBorders>
              <w:top w:val="nil"/>
              <w:left w:val="single" w:sz="4" w:space="0" w:color="FFFFFF"/>
              <w:bottom w:val="single" w:sz="12" w:space="0" w:color="FFFFFF"/>
              <w:right w:val="single" w:sz="4" w:space="0" w:color="FFFFFF"/>
            </w:tcBorders>
            <w:shd w:val="clear" w:color="4F81BD" w:fill="4F81BD"/>
            <w:vAlign w:val="center"/>
          </w:tcPr>
          <w:p w14:paraId="537B6B27" w14:textId="77777777" w:rsidR="0029337C" w:rsidRPr="0004601A" w:rsidRDefault="0029337C" w:rsidP="00F04D08">
            <w:pPr>
              <w:contextualSpacing/>
              <w:rPr>
                <w:rFonts w:ascii="Garamond" w:hAnsi="Garamond"/>
                <w:b/>
                <w:bCs/>
                <w:color w:val="FFFFFF" w:themeColor="background1"/>
                <w:sz w:val="24"/>
                <w:lang w:val="en-CA"/>
              </w:rPr>
            </w:pPr>
            <w:r w:rsidRPr="0004601A">
              <w:rPr>
                <w:rFonts w:ascii="Garamond" w:hAnsi="Garamond"/>
                <w:b/>
                <w:bCs/>
                <w:color w:val="FFFFFF" w:themeColor="background1"/>
                <w:sz w:val="24"/>
                <w:lang w:val="en-CA"/>
              </w:rPr>
              <w:t xml:space="preserve">Sum of Depreciations </w:t>
            </w:r>
            <w:r w:rsidRPr="0004601A">
              <w:rPr>
                <w:rFonts w:ascii="Garamond" w:hAnsi="Garamond" w:cs="Arial"/>
                <w:b/>
                <w:bCs/>
                <w:color w:val="FFFFFF" w:themeColor="background1"/>
                <w:sz w:val="24"/>
              </w:rPr>
              <w:t>(∑</w:t>
            </w:r>
            <w:r w:rsidRPr="0004601A">
              <w:rPr>
                <w:rFonts w:ascii="Garamond" w:hAnsi="Garamond" w:cs="Arial"/>
                <w:b/>
                <w:bCs/>
                <w:i/>
                <w:color w:val="FFFFFF" w:themeColor="background1"/>
                <w:sz w:val="24"/>
              </w:rPr>
              <w:t>d</w:t>
            </w:r>
            <w:r w:rsidRPr="0004601A">
              <w:rPr>
                <w:rFonts w:ascii="Garamond" w:hAnsi="Garamond" w:cs="Arial"/>
                <w:b/>
                <w:bCs/>
                <w:i/>
                <w:iCs/>
                <w:color w:val="FFFFFF" w:themeColor="background1"/>
                <w:sz w:val="24"/>
                <w:vertAlign w:val="subscript"/>
              </w:rPr>
              <w:t>j</w:t>
            </w:r>
            <w:r w:rsidRPr="0004601A">
              <w:rPr>
                <w:rFonts w:ascii="Garamond" w:hAnsi="Garamond" w:cs="Arial"/>
                <w:b/>
                <w:bCs/>
                <w:color w:val="FFFFFF" w:themeColor="background1"/>
                <w:sz w:val="24"/>
              </w:rPr>
              <w:t>)</w:t>
            </w:r>
          </w:p>
        </w:tc>
        <w:tc>
          <w:tcPr>
            <w:tcW w:w="2540" w:type="dxa"/>
            <w:tcBorders>
              <w:top w:val="nil"/>
              <w:left w:val="single" w:sz="4" w:space="0" w:color="FFFFFF"/>
              <w:bottom w:val="single" w:sz="12" w:space="0" w:color="FFFFFF"/>
              <w:right w:val="single" w:sz="4" w:space="0" w:color="FFFFFF"/>
            </w:tcBorders>
            <w:shd w:val="clear" w:color="4F81BD" w:fill="4F81BD"/>
            <w:vAlign w:val="center"/>
          </w:tcPr>
          <w:p w14:paraId="40CAAA42" w14:textId="77777777" w:rsidR="0029337C" w:rsidRPr="0004601A" w:rsidRDefault="0029337C" w:rsidP="00F04D08">
            <w:pPr>
              <w:contextualSpacing/>
              <w:rPr>
                <w:rFonts w:ascii="Garamond" w:hAnsi="Garamond"/>
                <w:b/>
                <w:bCs/>
                <w:color w:val="FFFFFF" w:themeColor="background1"/>
                <w:sz w:val="24"/>
                <w:lang w:val="en-CA"/>
              </w:rPr>
            </w:pPr>
            <w:r w:rsidRPr="0004601A">
              <w:rPr>
                <w:rFonts w:ascii="Garamond" w:hAnsi="Garamond" w:cs="Arial"/>
                <w:b/>
                <w:bCs/>
                <w:color w:val="FFFFFF" w:themeColor="background1"/>
                <w:sz w:val="24"/>
              </w:rPr>
              <w:t>Book Value (B</w:t>
            </w:r>
            <w:r w:rsidRPr="0004601A">
              <w:rPr>
                <w:rFonts w:ascii="Garamond" w:hAnsi="Garamond" w:cs="Arial"/>
                <w:color w:val="FFFFFF" w:themeColor="background1"/>
                <w:sz w:val="24"/>
              </w:rPr>
              <w:t xml:space="preserve"> – </w:t>
            </w:r>
            <w:r w:rsidRPr="0004601A">
              <w:rPr>
                <w:rFonts w:ascii="Garamond" w:hAnsi="Garamond" w:cs="Arial"/>
                <w:b/>
                <w:bCs/>
                <w:color w:val="FFFFFF" w:themeColor="background1"/>
                <w:sz w:val="24"/>
              </w:rPr>
              <w:t>∑</w:t>
            </w:r>
            <w:r w:rsidRPr="0004601A">
              <w:rPr>
                <w:rFonts w:ascii="Garamond" w:hAnsi="Garamond" w:cs="Arial"/>
                <w:b/>
                <w:bCs/>
                <w:i/>
                <w:color w:val="FFFFFF" w:themeColor="background1"/>
                <w:sz w:val="24"/>
              </w:rPr>
              <w:t>d</w:t>
            </w:r>
            <w:r w:rsidRPr="0004601A">
              <w:rPr>
                <w:rFonts w:ascii="Garamond" w:hAnsi="Garamond" w:cs="Arial"/>
                <w:b/>
                <w:bCs/>
                <w:i/>
                <w:iCs/>
                <w:color w:val="FFFFFF" w:themeColor="background1"/>
                <w:sz w:val="24"/>
                <w:vertAlign w:val="subscript"/>
              </w:rPr>
              <w:t>j</w:t>
            </w:r>
            <w:r w:rsidRPr="0004601A">
              <w:rPr>
                <w:rFonts w:ascii="Garamond" w:hAnsi="Garamond" w:cs="Arial"/>
                <w:b/>
                <w:bCs/>
                <w:color w:val="FFFFFF" w:themeColor="background1"/>
                <w:sz w:val="24"/>
              </w:rPr>
              <w:t>)</w:t>
            </w:r>
          </w:p>
        </w:tc>
      </w:tr>
      <w:tr w:rsidR="0029337C" w:rsidRPr="00FA3514" w14:paraId="09C7C57F" w14:textId="77777777" w:rsidTr="00F04D08">
        <w:trPr>
          <w:trHeight w:val="300"/>
          <w:jc w:val="center"/>
        </w:trPr>
        <w:tc>
          <w:tcPr>
            <w:tcW w:w="960" w:type="dxa"/>
            <w:tcBorders>
              <w:top w:val="single" w:sz="4" w:space="0" w:color="FFFFFF"/>
              <w:left w:val="nil"/>
              <w:bottom w:val="single" w:sz="4" w:space="0" w:color="FFFFFF"/>
              <w:right w:val="single" w:sz="4" w:space="0" w:color="FFFFFF"/>
            </w:tcBorders>
            <w:shd w:val="clear" w:color="B8CCE4" w:fill="B8CCE4"/>
            <w:noWrap/>
            <w:vAlign w:val="center"/>
            <w:hideMark/>
          </w:tcPr>
          <w:p w14:paraId="271E4699" w14:textId="77777777" w:rsidR="0029337C" w:rsidRPr="0004601A" w:rsidRDefault="0029337C" w:rsidP="00F04D08">
            <w:pPr>
              <w:pStyle w:val="PlainText"/>
              <w:contextualSpacing/>
              <w:rPr>
                <w:rFonts w:ascii="Garamond" w:eastAsia="MS Mincho" w:hAnsi="Garamond" w:cs="Arial"/>
                <w:sz w:val="24"/>
                <w:szCs w:val="24"/>
              </w:rPr>
            </w:pPr>
            <w:r w:rsidRPr="0004601A">
              <w:rPr>
                <w:rFonts w:ascii="Garamond" w:hAnsi="Garamond" w:cs="Arial"/>
                <w:bCs/>
                <w:sz w:val="24"/>
              </w:rPr>
              <w:t>1</w:t>
            </w:r>
          </w:p>
        </w:tc>
        <w:tc>
          <w:tcPr>
            <w:tcW w:w="2540" w:type="dxa"/>
            <w:tcBorders>
              <w:top w:val="single" w:sz="4" w:space="0" w:color="FFFFFF"/>
              <w:left w:val="single" w:sz="4" w:space="0" w:color="FFFFFF"/>
              <w:bottom w:val="single" w:sz="4" w:space="0" w:color="FFFFFF"/>
              <w:right w:val="single" w:sz="4" w:space="0" w:color="FFFFFF"/>
            </w:tcBorders>
            <w:shd w:val="clear" w:color="B8CCE4" w:fill="B8CCE4"/>
            <w:noWrap/>
            <w:vAlign w:val="center"/>
          </w:tcPr>
          <w:p w14:paraId="4F8734F9" w14:textId="77777777" w:rsidR="0029337C" w:rsidRPr="00FA3514" w:rsidRDefault="0029337C" w:rsidP="00F04D08">
            <w:pPr>
              <w:pStyle w:val="PlainText"/>
              <w:contextualSpacing/>
              <w:rPr>
                <w:rFonts w:ascii="Garamond" w:eastAsia="MS Mincho" w:hAnsi="Garamond" w:cs="Arial"/>
                <w:sz w:val="24"/>
                <w:szCs w:val="24"/>
              </w:rPr>
            </w:pPr>
            <w:r w:rsidRPr="00071D5E">
              <w:rPr>
                <w:rFonts w:ascii="Garamond" w:hAnsi="Garamond" w:cs="Arial"/>
                <w:sz w:val="24"/>
              </w:rPr>
              <w:t>2/10 × $50,000 = $10,000</w:t>
            </w:r>
          </w:p>
        </w:tc>
        <w:tc>
          <w:tcPr>
            <w:tcW w:w="2540"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110802AF" w14:textId="77777777" w:rsidR="0029337C" w:rsidRPr="00FA3514" w:rsidRDefault="0029337C" w:rsidP="00F04D08">
            <w:pPr>
              <w:pStyle w:val="PlainText"/>
              <w:contextualSpacing/>
              <w:rPr>
                <w:rFonts w:ascii="Garamond" w:eastAsia="MS Mincho" w:hAnsi="Garamond" w:cs="Arial"/>
                <w:sz w:val="24"/>
                <w:szCs w:val="24"/>
              </w:rPr>
            </w:pPr>
            <w:r w:rsidRPr="00071D5E">
              <w:rPr>
                <w:rFonts w:ascii="Garamond" w:hAnsi="Garamond" w:cs="Arial"/>
                <w:sz w:val="24"/>
              </w:rPr>
              <w:t>$10,000</w:t>
            </w:r>
          </w:p>
        </w:tc>
        <w:tc>
          <w:tcPr>
            <w:tcW w:w="2540"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7B5BBF53" w14:textId="77777777" w:rsidR="0029337C" w:rsidRPr="00FA3514" w:rsidRDefault="0029337C" w:rsidP="00F04D08">
            <w:pPr>
              <w:pStyle w:val="PlainText"/>
              <w:contextualSpacing/>
              <w:rPr>
                <w:rFonts w:ascii="Garamond" w:eastAsia="MS Mincho" w:hAnsi="Garamond" w:cs="Arial"/>
                <w:sz w:val="24"/>
                <w:szCs w:val="24"/>
              </w:rPr>
            </w:pPr>
            <w:r w:rsidRPr="00071D5E">
              <w:rPr>
                <w:rFonts w:ascii="Garamond" w:hAnsi="Garamond" w:cs="Arial"/>
                <w:sz w:val="24"/>
              </w:rPr>
              <w:t>$50,000 – $10,000 = $40,000</w:t>
            </w:r>
          </w:p>
        </w:tc>
      </w:tr>
      <w:tr w:rsidR="0029337C" w:rsidRPr="00FA3514" w14:paraId="1B851A90" w14:textId="77777777" w:rsidTr="00F04D08">
        <w:trPr>
          <w:trHeight w:val="300"/>
          <w:jc w:val="center"/>
        </w:trPr>
        <w:tc>
          <w:tcPr>
            <w:tcW w:w="960" w:type="dxa"/>
            <w:tcBorders>
              <w:top w:val="single" w:sz="4" w:space="0" w:color="FFFFFF"/>
              <w:left w:val="nil"/>
              <w:bottom w:val="single" w:sz="4" w:space="0" w:color="FFFFFF"/>
              <w:right w:val="single" w:sz="4" w:space="0" w:color="FFFFFF"/>
            </w:tcBorders>
            <w:shd w:val="clear" w:color="DCE6F1" w:fill="DCE6F1"/>
            <w:noWrap/>
            <w:vAlign w:val="center"/>
            <w:hideMark/>
          </w:tcPr>
          <w:p w14:paraId="4FF053A8" w14:textId="77777777" w:rsidR="0029337C" w:rsidRPr="0004601A" w:rsidRDefault="0029337C" w:rsidP="00F04D08">
            <w:pPr>
              <w:pStyle w:val="PlainText"/>
              <w:contextualSpacing/>
              <w:rPr>
                <w:rFonts w:ascii="Garamond" w:eastAsia="MS Mincho" w:hAnsi="Garamond" w:cs="Arial"/>
                <w:sz w:val="24"/>
                <w:szCs w:val="24"/>
              </w:rPr>
            </w:pPr>
            <w:r w:rsidRPr="0004601A">
              <w:rPr>
                <w:rFonts w:ascii="Garamond" w:hAnsi="Garamond" w:cs="Arial"/>
                <w:bCs/>
                <w:sz w:val="24"/>
              </w:rPr>
              <w:t>2</w:t>
            </w:r>
          </w:p>
        </w:tc>
        <w:tc>
          <w:tcPr>
            <w:tcW w:w="2540"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51C6288D" w14:textId="77777777" w:rsidR="0029337C" w:rsidRPr="00FA3514" w:rsidRDefault="0029337C" w:rsidP="00F04D08">
            <w:pPr>
              <w:pStyle w:val="PlainText"/>
              <w:contextualSpacing/>
              <w:rPr>
                <w:rFonts w:ascii="Garamond" w:eastAsia="MS Mincho" w:hAnsi="Garamond" w:cs="Arial"/>
                <w:sz w:val="24"/>
                <w:szCs w:val="24"/>
              </w:rPr>
            </w:pPr>
            <w:r w:rsidRPr="00071D5E">
              <w:rPr>
                <w:rFonts w:ascii="Garamond" w:hAnsi="Garamond" w:cs="Arial"/>
                <w:sz w:val="24"/>
              </w:rPr>
              <w:t>2/10 × $40,000 = $8,000</w:t>
            </w:r>
          </w:p>
        </w:tc>
        <w:tc>
          <w:tcPr>
            <w:tcW w:w="254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A0E7EDE" w14:textId="77777777" w:rsidR="0029337C" w:rsidRPr="00FA3514" w:rsidRDefault="0029337C" w:rsidP="00F04D08">
            <w:pPr>
              <w:pStyle w:val="PlainText"/>
              <w:contextualSpacing/>
              <w:rPr>
                <w:rFonts w:ascii="Garamond" w:eastAsia="MS Mincho" w:hAnsi="Garamond" w:cs="Arial"/>
                <w:sz w:val="24"/>
                <w:szCs w:val="24"/>
              </w:rPr>
            </w:pPr>
            <w:r w:rsidRPr="00071D5E">
              <w:rPr>
                <w:rFonts w:ascii="Garamond" w:hAnsi="Garamond" w:cs="Arial"/>
                <w:sz w:val="24"/>
              </w:rPr>
              <w:t>$18,000</w:t>
            </w:r>
          </w:p>
        </w:tc>
        <w:tc>
          <w:tcPr>
            <w:tcW w:w="254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5925D5BA" w14:textId="77777777" w:rsidR="0029337C" w:rsidRPr="00FA3514" w:rsidRDefault="0029337C" w:rsidP="00F04D08">
            <w:pPr>
              <w:pStyle w:val="PlainText"/>
              <w:contextualSpacing/>
              <w:rPr>
                <w:rFonts w:ascii="Garamond" w:eastAsia="MS Mincho" w:hAnsi="Garamond" w:cs="Arial"/>
                <w:sz w:val="24"/>
                <w:szCs w:val="24"/>
              </w:rPr>
            </w:pPr>
            <w:r w:rsidRPr="00071D5E">
              <w:rPr>
                <w:rFonts w:ascii="Garamond" w:hAnsi="Garamond" w:cs="Arial"/>
                <w:sz w:val="24"/>
              </w:rPr>
              <w:t>$50,000 – $18,000 = $32,000</w:t>
            </w:r>
          </w:p>
        </w:tc>
      </w:tr>
      <w:tr w:rsidR="0029337C" w:rsidRPr="00FA3514" w14:paraId="44250A06" w14:textId="77777777" w:rsidTr="00F04D08">
        <w:trPr>
          <w:trHeight w:val="300"/>
          <w:jc w:val="center"/>
        </w:trPr>
        <w:tc>
          <w:tcPr>
            <w:tcW w:w="960" w:type="dxa"/>
            <w:tcBorders>
              <w:top w:val="single" w:sz="4" w:space="0" w:color="FFFFFF"/>
              <w:left w:val="nil"/>
              <w:bottom w:val="single" w:sz="4" w:space="0" w:color="FFFFFF"/>
              <w:right w:val="single" w:sz="4" w:space="0" w:color="FFFFFF"/>
            </w:tcBorders>
            <w:shd w:val="clear" w:color="auto" w:fill="B8CCE4"/>
            <w:noWrap/>
            <w:vAlign w:val="center"/>
          </w:tcPr>
          <w:p w14:paraId="5C58BF8E" w14:textId="77777777" w:rsidR="0029337C" w:rsidRPr="0004601A" w:rsidRDefault="0029337C" w:rsidP="00F04D08">
            <w:pPr>
              <w:pStyle w:val="PlainText"/>
              <w:contextualSpacing/>
              <w:rPr>
                <w:rFonts w:ascii="Garamond" w:eastAsia="MS Mincho" w:hAnsi="Garamond" w:cs="Arial"/>
                <w:sz w:val="24"/>
                <w:szCs w:val="24"/>
              </w:rPr>
            </w:pPr>
            <w:r w:rsidRPr="0004601A">
              <w:rPr>
                <w:rFonts w:ascii="Garamond" w:hAnsi="Garamond" w:cs="Arial"/>
                <w:bCs/>
                <w:sz w:val="24"/>
              </w:rPr>
              <w:t>3</w:t>
            </w:r>
          </w:p>
        </w:tc>
        <w:tc>
          <w:tcPr>
            <w:tcW w:w="2540"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53B9A218"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2/10 × $32,000 = $6,400</w:t>
            </w:r>
          </w:p>
        </w:tc>
        <w:tc>
          <w:tcPr>
            <w:tcW w:w="254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38C680F"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$24,400</w:t>
            </w:r>
          </w:p>
        </w:tc>
        <w:tc>
          <w:tcPr>
            <w:tcW w:w="254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C80CC29"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$50,000 – $24,400 = $25,600</w:t>
            </w:r>
          </w:p>
        </w:tc>
      </w:tr>
      <w:tr w:rsidR="0029337C" w:rsidRPr="00FA3514" w14:paraId="0A0B7CEB" w14:textId="77777777" w:rsidTr="00F04D08">
        <w:trPr>
          <w:trHeight w:val="300"/>
          <w:jc w:val="center"/>
        </w:trPr>
        <w:tc>
          <w:tcPr>
            <w:tcW w:w="960" w:type="dxa"/>
            <w:tcBorders>
              <w:top w:val="single" w:sz="4" w:space="0" w:color="FFFFFF"/>
              <w:left w:val="nil"/>
              <w:bottom w:val="single" w:sz="4" w:space="0" w:color="FFFFFF"/>
              <w:right w:val="single" w:sz="4" w:space="0" w:color="FFFFFF"/>
            </w:tcBorders>
            <w:shd w:val="clear" w:color="DCE6F1" w:fill="DCE6F1"/>
            <w:noWrap/>
            <w:vAlign w:val="center"/>
          </w:tcPr>
          <w:p w14:paraId="5BFE6CCF" w14:textId="77777777" w:rsidR="0029337C" w:rsidRPr="0004601A" w:rsidRDefault="0029337C" w:rsidP="00F04D08">
            <w:pPr>
              <w:pStyle w:val="PlainText"/>
              <w:contextualSpacing/>
              <w:rPr>
                <w:rFonts w:ascii="Garamond" w:eastAsia="MS Mincho" w:hAnsi="Garamond" w:cs="Arial"/>
                <w:sz w:val="24"/>
                <w:szCs w:val="24"/>
              </w:rPr>
            </w:pPr>
            <w:r w:rsidRPr="0004601A">
              <w:rPr>
                <w:rFonts w:ascii="Garamond" w:hAnsi="Garamond" w:cs="Arial"/>
                <w:bCs/>
                <w:sz w:val="24"/>
              </w:rPr>
              <w:t>4</w:t>
            </w:r>
          </w:p>
        </w:tc>
        <w:tc>
          <w:tcPr>
            <w:tcW w:w="2540"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4AA118DD"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2/10 × $25,600 = $5,120</w:t>
            </w:r>
          </w:p>
        </w:tc>
        <w:tc>
          <w:tcPr>
            <w:tcW w:w="254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2143C40F"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$29,520</w:t>
            </w:r>
          </w:p>
        </w:tc>
        <w:tc>
          <w:tcPr>
            <w:tcW w:w="254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FC52AE6"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$50,000 – $29,520 = $20,480</w:t>
            </w:r>
          </w:p>
        </w:tc>
      </w:tr>
      <w:tr w:rsidR="0029337C" w:rsidRPr="00FA3514" w14:paraId="146A776A" w14:textId="77777777" w:rsidTr="00F04D08">
        <w:trPr>
          <w:trHeight w:val="300"/>
          <w:jc w:val="center"/>
        </w:trPr>
        <w:tc>
          <w:tcPr>
            <w:tcW w:w="960" w:type="dxa"/>
            <w:tcBorders>
              <w:top w:val="single" w:sz="4" w:space="0" w:color="FFFFFF"/>
              <w:left w:val="nil"/>
              <w:bottom w:val="single" w:sz="4" w:space="0" w:color="FFFFFF"/>
              <w:right w:val="single" w:sz="4" w:space="0" w:color="FFFFFF"/>
            </w:tcBorders>
            <w:shd w:val="clear" w:color="auto" w:fill="B8CCE4"/>
            <w:noWrap/>
            <w:vAlign w:val="center"/>
          </w:tcPr>
          <w:p w14:paraId="75C40228" w14:textId="77777777" w:rsidR="0029337C" w:rsidRPr="0004601A" w:rsidRDefault="0029337C" w:rsidP="00F04D08">
            <w:pPr>
              <w:pStyle w:val="PlainText"/>
              <w:contextualSpacing/>
              <w:rPr>
                <w:rFonts w:ascii="Garamond" w:eastAsia="MS Mincho" w:hAnsi="Garamond" w:cs="Arial"/>
                <w:sz w:val="24"/>
                <w:szCs w:val="24"/>
              </w:rPr>
            </w:pPr>
            <w:r w:rsidRPr="0004601A">
              <w:rPr>
                <w:rFonts w:ascii="Garamond" w:hAnsi="Garamond" w:cs="Arial"/>
                <w:bCs/>
                <w:sz w:val="24"/>
              </w:rPr>
              <w:t>5</w:t>
            </w:r>
          </w:p>
        </w:tc>
        <w:tc>
          <w:tcPr>
            <w:tcW w:w="2540"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7B93C0F9"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2/10 × $20,480 = $4,096</w:t>
            </w:r>
          </w:p>
        </w:tc>
        <w:tc>
          <w:tcPr>
            <w:tcW w:w="254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E5F07D1"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$33,616</w:t>
            </w:r>
          </w:p>
        </w:tc>
        <w:tc>
          <w:tcPr>
            <w:tcW w:w="254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4EBBC467"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$50,000 – $33,616 = $16,384</w:t>
            </w:r>
          </w:p>
        </w:tc>
      </w:tr>
      <w:tr w:rsidR="0029337C" w:rsidRPr="00FA3514" w14:paraId="4DA20067" w14:textId="77777777" w:rsidTr="00F04D08">
        <w:trPr>
          <w:trHeight w:val="300"/>
          <w:jc w:val="center"/>
        </w:trPr>
        <w:tc>
          <w:tcPr>
            <w:tcW w:w="960" w:type="dxa"/>
            <w:tcBorders>
              <w:top w:val="single" w:sz="4" w:space="0" w:color="FFFFFF"/>
              <w:left w:val="nil"/>
              <w:bottom w:val="single" w:sz="4" w:space="0" w:color="FFFFFF"/>
              <w:right w:val="single" w:sz="4" w:space="0" w:color="FFFFFF"/>
            </w:tcBorders>
            <w:shd w:val="clear" w:color="DCE6F1" w:fill="DCE6F1"/>
            <w:noWrap/>
            <w:vAlign w:val="center"/>
          </w:tcPr>
          <w:p w14:paraId="5373E8BC" w14:textId="77777777" w:rsidR="0029337C" w:rsidRPr="0004601A" w:rsidRDefault="0029337C" w:rsidP="00F04D08">
            <w:pPr>
              <w:pStyle w:val="PlainText"/>
              <w:contextualSpacing/>
              <w:rPr>
                <w:rFonts w:ascii="Garamond" w:eastAsia="MS Mincho" w:hAnsi="Garamond" w:cs="Arial"/>
                <w:sz w:val="24"/>
                <w:szCs w:val="24"/>
              </w:rPr>
            </w:pPr>
            <w:r w:rsidRPr="0004601A">
              <w:rPr>
                <w:rFonts w:ascii="Garamond" w:hAnsi="Garamond" w:cs="Arial"/>
                <w:bCs/>
                <w:sz w:val="24"/>
              </w:rPr>
              <w:t>6</w:t>
            </w:r>
          </w:p>
        </w:tc>
        <w:tc>
          <w:tcPr>
            <w:tcW w:w="2540"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20B45C3A"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2/10 × $16,384 = $3,276</w:t>
            </w:r>
          </w:p>
        </w:tc>
        <w:tc>
          <w:tcPr>
            <w:tcW w:w="254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242CE13"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$36,892</w:t>
            </w:r>
          </w:p>
        </w:tc>
        <w:tc>
          <w:tcPr>
            <w:tcW w:w="254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7E880CD"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$50,000 – $36,892 = $13,107</w:t>
            </w:r>
          </w:p>
        </w:tc>
      </w:tr>
      <w:tr w:rsidR="0029337C" w:rsidRPr="00FA3514" w14:paraId="6CC1326D" w14:textId="77777777" w:rsidTr="00F04D08">
        <w:trPr>
          <w:trHeight w:val="300"/>
          <w:jc w:val="center"/>
        </w:trPr>
        <w:tc>
          <w:tcPr>
            <w:tcW w:w="960" w:type="dxa"/>
            <w:tcBorders>
              <w:top w:val="single" w:sz="4" w:space="0" w:color="FFFFFF"/>
              <w:left w:val="nil"/>
              <w:bottom w:val="single" w:sz="4" w:space="0" w:color="FFFFFF"/>
              <w:right w:val="single" w:sz="4" w:space="0" w:color="FFFFFF"/>
            </w:tcBorders>
            <w:shd w:val="clear" w:color="auto" w:fill="B8CCE4"/>
            <w:noWrap/>
            <w:vAlign w:val="center"/>
          </w:tcPr>
          <w:p w14:paraId="5AF657A4" w14:textId="77777777" w:rsidR="0029337C" w:rsidRPr="0004601A" w:rsidRDefault="0029337C" w:rsidP="00F04D08">
            <w:pPr>
              <w:pStyle w:val="PlainText"/>
              <w:contextualSpacing/>
              <w:rPr>
                <w:rFonts w:ascii="Garamond" w:eastAsia="MS Mincho" w:hAnsi="Garamond" w:cs="Arial"/>
                <w:sz w:val="24"/>
                <w:szCs w:val="24"/>
              </w:rPr>
            </w:pPr>
            <w:r w:rsidRPr="0004601A">
              <w:rPr>
                <w:rFonts w:ascii="Garamond" w:hAnsi="Garamond" w:cs="Arial"/>
                <w:bCs/>
                <w:sz w:val="24"/>
              </w:rPr>
              <w:t>7</w:t>
            </w:r>
          </w:p>
        </w:tc>
        <w:tc>
          <w:tcPr>
            <w:tcW w:w="2540"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378D21D2"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2/10 × $13,107.2 = $2,621</w:t>
            </w:r>
          </w:p>
        </w:tc>
        <w:tc>
          <w:tcPr>
            <w:tcW w:w="254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C5736B4"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$39,514</w:t>
            </w:r>
          </w:p>
        </w:tc>
        <w:tc>
          <w:tcPr>
            <w:tcW w:w="254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78DA60D1"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$50,000 – $39,514 = $10,485</w:t>
            </w:r>
          </w:p>
        </w:tc>
      </w:tr>
      <w:tr w:rsidR="0029337C" w:rsidRPr="00FA3514" w14:paraId="0BFBCCC2" w14:textId="77777777" w:rsidTr="00F04D08">
        <w:trPr>
          <w:trHeight w:val="300"/>
          <w:jc w:val="center"/>
        </w:trPr>
        <w:tc>
          <w:tcPr>
            <w:tcW w:w="960" w:type="dxa"/>
            <w:tcBorders>
              <w:top w:val="single" w:sz="4" w:space="0" w:color="FFFFFF"/>
              <w:left w:val="nil"/>
              <w:bottom w:val="single" w:sz="4" w:space="0" w:color="FFFFFF"/>
              <w:right w:val="single" w:sz="4" w:space="0" w:color="FFFFFF"/>
            </w:tcBorders>
            <w:shd w:val="clear" w:color="DCE6F1" w:fill="DCE6F1"/>
            <w:noWrap/>
            <w:vAlign w:val="center"/>
          </w:tcPr>
          <w:p w14:paraId="4AB86D38" w14:textId="77777777" w:rsidR="0029337C" w:rsidRPr="0004601A" w:rsidRDefault="0029337C" w:rsidP="00F04D08">
            <w:pPr>
              <w:pStyle w:val="PlainText"/>
              <w:contextualSpacing/>
              <w:rPr>
                <w:rFonts w:ascii="Garamond" w:eastAsia="MS Mincho" w:hAnsi="Garamond" w:cs="Arial"/>
                <w:sz w:val="24"/>
                <w:szCs w:val="24"/>
              </w:rPr>
            </w:pPr>
            <w:r w:rsidRPr="0004601A">
              <w:rPr>
                <w:rFonts w:ascii="Garamond" w:hAnsi="Garamond" w:cs="Arial"/>
                <w:bCs/>
                <w:sz w:val="24"/>
              </w:rPr>
              <w:t>8</w:t>
            </w:r>
          </w:p>
        </w:tc>
        <w:tc>
          <w:tcPr>
            <w:tcW w:w="2540"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2042CD4B"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2/10 × $10,485.76 = $2,097</w:t>
            </w:r>
          </w:p>
        </w:tc>
        <w:tc>
          <w:tcPr>
            <w:tcW w:w="254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DCA88D1"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$41,611</w:t>
            </w:r>
          </w:p>
        </w:tc>
        <w:tc>
          <w:tcPr>
            <w:tcW w:w="254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DEF9A36"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$50,000 – $41,611 = $8,388</w:t>
            </w:r>
          </w:p>
        </w:tc>
      </w:tr>
      <w:tr w:rsidR="0029337C" w:rsidRPr="00FA3514" w14:paraId="0E1443AC" w14:textId="77777777" w:rsidTr="00F04D08">
        <w:trPr>
          <w:trHeight w:val="300"/>
          <w:jc w:val="center"/>
        </w:trPr>
        <w:tc>
          <w:tcPr>
            <w:tcW w:w="960" w:type="dxa"/>
            <w:tcBorders>
              <w:top w:val="single" w:sz="4" w:space="0" w:color="FFFFFF"/>
              <w:left w:val="nil"/>
              <w:bottom w:val="single" w:sz="4" w:space="0" w:color="FFFFFF"/>
              <w:right w:val="single" w:sz="4" w:space="0" w:color="FFFFFF"/>
            </w:tcBorders>
            <w:shd w:val="clear" w:color="auto" w:fill="B8CCE4"/>
            <w:noWrap/>
            <w:vAlign w:val="center"/>
          </w:tcPr>
          <w:p w14:paraId="55EAD85C" w14:textId="77777777" w:rsidR="0029337C" w:rsidRPr="0004601A" w:rsidRDefault="0029337C" w:rsidP="00F04D08">
            <w:pPr>
              <w:pStyle w:val="PlainText"/>
              <w:contextualSpacing/>
              <w:rPr>
                <w:rFonts w:ascii="Garamond" w:eastAsia="MS Mincho" w:hAnsi="Garamond" w:cs="Arial"/>
                <w:sz w:val="24"/>
                <w:szCs w:val="24"/>
              </w:rPr>
            </w:pPr>
            <w:r w:rsidRPr="0004601A">
              <w:rPr>
                <w:rFonts w:ascii="Garamond" w:hAnsi="Garamond" w:cs="Arial"/>
                <w:bCs/>
                <w:sz w:val="24"/>
              </w:rPr>
              <w:t>9</w:t>
            </w:r>
          </w:p>
        </w:tc>
        <w:tc>
          <w:tcPr>
            <w:tcW w:w="2540"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2D7B2FDE"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2/10 × $8,388.60 = $1,677</w:t>
            </w:r>
          </w:p>
        </w:tc>
        <w:tc>
          <w:tcPr>
            <w:tcW w:w="254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9E82772"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$43,289</w:t>
            </w:r>
          </w:p>
        </w:tc>
        <w:tc>
          <w:tcPr>
            <w:tcW w:w="254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A3E2B6A"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$50,000 – $43,289= $6,710</w:t>
            </w:r>
          </w:p>
        </w:tc>
      </w:tr>
      <w:tr w:rsidR="0029337C" w:rsidRPr="00FA3514" w14:paraId="2A8D4BF7" w14:textId="77777777" w:rsidTr="00F04D08">
        <w:trPr>
          <w:trHeight w:val="300"/>
          <w:jc w:val="center"/>
        </w:trPr>
        <w:tc>
          <w:tcPr>
            <w:tcW w:w="960" w:type="dxa"/>
            <w:tcBorders>
              <w:top w:val="single" w:sz="4" w:space="0" w:color="FFFFFF"/>
              <w:left w:val="nil"/>
              <w:bottom w:val="single" w:sz="4" w:space="0" w:color="FFFFFF"/>
              <w:right w:val="single" w:sz="4" w:space="0" w:color="FFFFFF"/>
            </w:tcBorders>
            <w:shd w:val="clear" w:color="DCE6F1" w:fill="DCE6F1"/>
            <w:noWrap/>
            <w:vAlign w:val="center"/>
          </w:tcPr>
          <w:p w14:paraId="3A74DFDF" w14:textId="77777777" w:rsidR="0029337C" w:rsidRPr="0004601A" w:rsidRDefault="0029337C" w:rsidP="00F04D08">
            <w:pPr>
              <w:pStyle w:val="PlainText"/>
              <w:contextualSpacing/>
              <w:rPr>
                <w:rFonts w:ascii="Garamond" w:eastAsia="MS Mincho" w:hAnsi="Garamond" w:cs="Arial"/>
                <w:sz w:val="24"/>
                <w:szCs w:val="24"/>
              </w:rPr>
            </w:pPr>
            <w:r w:rsidRPr="0004601A">
              <w:rPr>
                <w:rFonts w:ascii="Garamond" w:hAnsi="Garamond" w:cs="Arial"/>
                <w:bCs/>
                <w:sz w:val="24"/>
              </w:rPr>
              <w:t>10</w:t>
            </w:r>
          </w:p>
        </w:tc>
        <w:tc>
          <w:tcPr>
            <w:tcW w:w="2540"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30BD454E"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 xml:space="preserve">2/10 × $6,710.00 = </w:t>
            </w:r>
            <w:r w:rsidRPr="00071D5E">
              <w:rPr>
                <w:rFonts w:ascii="Garamond" w:hAnsi="Garamond" w:cs="Arial"/>
                <w:sz w:val="24"/>
              </w:rPr>
              <w:lastRenderedPageBreak/>
              <w:t>$1,342</w:t>
            </w:r>
          </w:p>
        </w:tc>
        <w:tc>
          <w:tcPr>
            <w:tcW w:w="254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8188C43"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lastRenderedPageBreak/>
              <w:t>$44,631</w:t>
            </w:r>
          </w:p>
        </w:tc>
        <w:tc>
          <w:tcPr>
            <w:tcW w:w="254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0C9D8C2"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 xml:space="preserve">$50,000 – $44,631 = </w:t>
            </w:r>
            <w:r w:rsidRPr="00071D5E">
              <w:rPr>
                <w:rFonts w:ascii="Garamond" w:hAnsi="Garamond" w:cs="Arial"/>
                <w:sz w:val="24"/>
              </w:rPr>
              <w:lastRenderedPageBreak/>
              <w:t>$5,368</w:t>
            </w:r>
          </w:p>
        </w:tc>
      </w:tr>
    </w:tbl>
    <w:p w14:paraId="09A81322" w14:textId="77777777" w:rsidR="0029337C" w:rsidRDefault="0029337C" w:rsidP="0029337C">
      <w:pPr>
        <w:pStyle w:val="PlainText"/>
        <w:ind w:left="360" w:hanging="360"/>
        <w:contextualSpacing/>
        <w:rPr>
          <w:rFonts w:ascii="Garamond" w:eastAsia="MS Mincho" w:hAnsi="Garamond" w:cs="Arial"/>
          <w:b/>
          <w:sz w:val="24"/>
          <w:szCs w:val="24"/>
        </w:rPr>
      </w:pPr>
    </w:p>
    <w:p w14:paraId="0FF2AF02" w14:textId="77777777" w:rsidR="0029337C" w:rsidRPr="00071D5E" w:rsidRDefault="0029337C" w:rsidP="0029337C">
      <w:pPr>
        <w:tabs>
          <w:tab w:val="left" w:pos="360"/>
        </w:tabs>
        <w:contextualSpacing/>
        <w:rPr>
          <w:rFonts w:ascii="Garamond" w:hAnsi="Garamond" w:cs="Arial"/>
          <w:sz w:val="24"/>
        </w:rPr>
      </w:pPr>
      <w:r>
        <w:rPr>
          <w:rFonts w:ascii="Garamond" w:hAnsi="Garamond" w:cs="Arial"/>
          <w:bCs/>
          <w:iCs/>
          <w:sz w:val="24"/>
        </w:rPr>
        <w:t>(</w:t>
      </w:r>
      <w:r w:rsidRPr="0004601A">
        <w:rPr>
          <w:rFonts w:ascii="Garamond" w:hAnsi="Garamond" w:cs="Arial"/>
          <w:bCs/>
          <w:iCs/>
          <w:sz w:val="24"/>
        </w:rPr>
        <w:t>c</w:t>
      </w:r>
      <w:r w:rsidRPr="0004601A">
        <w:rPr>
          <w:rFonts w:ascii="Garamond" w:hAnsi="Garamond" w:cs="Arial"/>
          <w:bCs/>
          <w:sz w:val="24"/>
        </w:rPr>
        <w:t xml:space="preserve">) </w:t>
      </w:r>
      <w:r>
        <w:rPr>
          <w:rFonts w:ascii="Garamond" w:hAnsi="Garamond" w:cs="Arial"/>
          <w:bCs/>
          <w:sz w:val="24"/>
        </w:rPr>
        <w:tab/>
      </w:r>
      <w:r w:rsidRPr="00071D5E">
        <w:rPr>
          <w:rFonts w:ascii="Garamond" w:hAnsi="Garamond" w:cs="Arial"/>
          <w:sz w:val="24"/>
        </w:rPr>
        <w:t xml:space="preserve">SOYD = </w:t>
      </w:r>
      <w:r w:rsidRPr="00071D5E">
        <w:rPr>
          <w:rFonts w:ascii="Garamond" w:hAnsi="Garamond" w:cs="Arial"/>
          <w:i/>
          <w:iCs/>
          <w:sz w:val="24"/>
        </w:rPr>
        <w:t>N</w:t>
      </w:r>
      <w:r w:rsidRPr="00071D5E">
        <w:rPr>
          <w:rFonts w:ascii="Garamond" w:hAnsi="Garamond" w:cs="Arial"/>
          <w:sz w:val="24"/>
        </w:rPr>
        <w:t xml:space="preserve"> (</w:t>
      </w:r>
      <w:r w:rsidRPr="00071D5E">
        <w:rPr>
          <w:rFonts w:ascii="Garamond" w:hAnsi="Garamond" w:cs="Arial"/>
          <w:i/>
          <w:iCs/>
          <w:sz w:val="24"/>
        </w:rPr>
        <w:t>N</w:t>
      </w:r>
      <w:r w:rsidRPr="00071D5E">
        <w:rPr>
          <w:rFonts w:ascii="Garamond" w:hAnsi="Garamond" w:cs="Arial"/>
          <w:sz w:val="24"/>
        </w:rPr>
        <w:t xml:space="preserve"> + 1)/2 = 10 × 11/2 = 55</w:t>
      </w:r>
    </w:p>
    <w:p w14:paraId="6C30A748" w14:textId="77777777" w:rsidR="0029337C" w:rsidRPr="00071D5E" w:rsidRDefault="0029337C" w:rsidP="0029337C">
      <w:pPr>
        <w:tabs>
          <w:tab w:val="left" w:pos="360"/>
        </w:tabs>
        <w:contextualSpacing/>
        <w:rPr>
          <w:rFonts w:ascii="Garamond" w:hAnsi="Garamond" w:cs="Arial"/>
          <w:sz w:val="24"/>
        </w:rPr>
      </w:pPr>
    </w:p>
    <w:p w14:paraId="218E60E8" w14:textId="77777777" w:rsidR="0029337C" w:rsidRPr="00071D5E" w:rsidRDefault="0029337C" w:rsidP="0029337C">
      <w:pPr>
        <w:tabs>
          <w:tab w:val="left" w:pos="360"/>
        </w:tabs>
        <w:contextualSpacing/>
        <w:rPr>
          <w:rFonts w:ascii="Garamond" w:hAnsi="Garamond" w:cs="Arial"/>
          <w:sz w:val="24"/>
        </w:rPr>
      </w:pPr>
      <w:r>
        <w:rPr>
          <w:rFonts w:ascii="Garamond" w:hAnsi="Garamond" w:cs="Arial"/>
          <w:i/>
          <w:sz w:val="24"/>
        </w:rPr>
        <w:tab/>
      </w:r>
      <w:proofErr w:type="gramStart"/>
      <w:r w:rsidRPr="00071D5E">
        <w:rPr>
          <w:rFonts w:ascii="Garamond" w:hAnsi="Garamond" w:cs="Arial"/>
          <w:i/>
          <w:sz w:val="24"/>
        </w:rPr>
        <w:t>d</w:t>
      </w:r>
      <w:r w:rsidRPr="00071D5E">
        <w:rPr>
          <w:rFonts w:ascii="Garamond" w:hAnsi="Garamond" w:cs="Arial"/>
          <w:i/>
          <w:iCs/>
          <w:sz w:val="24"/>
          <w:vertAlign w:val="subscript"/>
        </w:rPr>
        <w:t>t</w:t>
      </w:r>
      <w:proofErr w:type="gramEnd"/>
      <w:r w:rsidRPr="00071D5E">
        <w:rPr>
          <w:rFonts w:ascii="Garamond" w:hAnsi="Garamond" w:cs="Arial"/>
          <w:sz w:val="24"/>
        </w:rPr>
        <w:t xml:space="preserve"> = (</w:t>
      </w:r>
      <w:r w:rsidRPr="00071D5E">
        <w:rPr>
          <w:rFonts w:ascii="Garamond" w:hAnsi="Garamond" w:cs="Arial"/>
          <w:i/>
          <w:iCs/>
          <w:sz w:val="24"/>
        </w:rPr>
        <w:t>N</w:t>
      </w:r>
      <w:r w:rsidRPr="00071D5E">
        <w:rPr>
          <w:rFonts w:ascii="Garamond" w:hAnsi="Garamond" w:cs="Arial"/>
          <w:sz w:val="24"/>
        </w:rPr>
        <w:t xml:space="preserve"> – </w:t>
      </w:r>
      <w:r w:rsidRPr="00071D5E">
        <w:rPr>
          <w:rFonts w:ascii="Garamond" w:hAnsi="Garamond" w:cs="Arial"/>
          <w:i/>
          <w:iCs/>
          <w:sz w:val="24"/>
        </w:rPr>
        <w:t>t</w:t>
      </w:r>
      <w:r w:rsidRPr="00071D5E">
        <w:rPr>
          <w:rFonts w:ascii="Garamond" w:hAnsi="Garamond" w:cs="Arial"/>
          <w:sz w:val="24"/>
        </w:rPr>
        <w:t xml:space="preserve"> + 1) (</w:t>
      </w:r>
      <w:r w:rsidRPr="00071D5E">
        <w:rPr>
          <w:rFonts w:ascii="Garamond" w:hAnsi="Garamond" w:cs="Arial"/>
          <w:i/>
          <w:iCs/>
          <w:sz w:val="24"/>
        </w:rPr>
        <w:t>B</w:t>
      </w:r>
      <w:r w:rsidRPr="00071D5E">
        <w:rPr>
          <w:rFonts w:ascii="Garamond" w:hAnsi="Garamond" w:cs="Arial"/>
          <w:sz w:val="24"/>
        </w:rPr>
        <w:t xml:space="preserve"> – </w:t>
      </w:r>
      <w:r w:rsidRPr="00071D5E">
        <w:rPr>
          <w:rFonts w:ascii="Garamond" w:hAnsi="Garamond" w:cs="Arial"/>
          <w:i/>
          <w:iCs/>
          <w:sz w:val="24"/>
        </w:rPr>
        <w:t>S</w:t>
      </w:r>
      <w:r w:rsidRPr="00071D5E">
        <w:rPr>
          <w:rFonts w:ascii="Garamond" w:hAnsi="Garamond" w:cs="Arial"/>
          <w:sz w:val="24"/>
        </w:rPr>
        <w:t>)/SOYD</w:t>
      </w:r>
    </w:p>
    <w:p w14:paraId="6E285F66" w14:textId="77777777" w:rsidR="0029337C" w:rsidRDefault="0029337C" w:rsidP="0029337C">
      <w:pPr>
        <w:tabs>
          <w:tab w:val="left" w:pos="360"/>
        </w:tabs>
        <w:contextualSpacing/>
        <w:rPr>
          <w:rFonts w:ascii="Garamond" w:hAnsi="Garamond" w:cs="Arial"/>
          <w:i/>
          <w:sz w:val="24"/>
        </w:rPr>
      </w:pPr>
      <w:r>
        <w:rPr>
          <w:rFonts w:ascii="Garamond" w:hAnsi="Garamond" w:cs="Arial"/>
          <w:i/>
          <w:sz w:val="24"/>
        </w:rPr>
        <w:tab/>
      </w:r>
    </w:p>
    <w:p w14:paraId="1DE0B1F6" w14:textId="77777777" w:rsidR="0029337C" w:rsidRPr="00071D5E" w:rsidRDefault="0029337C" w:rsidP="0029337C">
      <w:pPr>
        <w:tabs>
          <w:tab w:val="left" w:pos="360"/>
        </w:tabs>
        <w:contextualSpacing/>
        <w:rPr>
          <w:rFonts w:ascii="Garamond" w:hAnsi="Garamond" w:cs="Arial"/>
          <w:sz w:val="24"/>
        </w:rPr>
      </w:pPr>
      <w:r>
        <w:rPr>
          <w:rFonts w:ascii="Garamond" w:hAnsi="Garamond" w:cs="Arial"/>
          <w:i/>
          <w:sz w:val="24"/>
        </w:rPr>
        <w:tab/>
      </w:r>
      <w:r w:rsidRPr="00071D5E">
        <w:rPr>
          <w:rFonts w:ascii="Garamond" w:hAnsi="Garamond" w:cs="Arial"/>
          <w:i/>
          <w:sz w:val="24"/>
        </w:rPr>
        <w:t>d</w:t>
      </w:r>
      <w:r w:rsidRPr="00071D5E">
        <w:rPr>
          <w:rFonts w:ascii="Garamond" w:hAnsi="Garamond" w:cs="Arial"/>
          <w:sz w:val="24"/>
          <w:vertAlign w:val="subscript"/>
        </w:rPr>
        <w:t>1</w:t>
      </w:r>
      <w:r w:rsidRPr="00071D5E">
        <w:rPr>
          <w:rFonts w:ascii="Garamond" w:hAnsi="Garamond" w:cs="Arial"/>
          <w:sz w:val="24"/>
        </w:rPr>
        <w:t xml:space="preserve"> = (10 – 1 + 1) ($50,000)/55 = $9,091</w:t>
      </w:r>
    </w:p>
    <w:p w14:paraId="5017DF0B" w14:textId="77777777" w:rsidR="0029337C" w:rsidRPr="00071D5E" w:rsidRDefault="0029337C" w:rsidP="0029337C">
      <w:pPr>
        <w:tabs>
          <w:tab w:val="left" w:pos="360"/>
        </w:tabs>
        <w:ind w:left="360" w:hanging="360"/>
        <w:contextualSpacing/>
        <w:rPr>
          <w:rFonts w:ascii="Garamond" w:hAnsi="Garamond" w:cs="Arial"/>
          <w:sz w:val="24"/>
        </w:rPr>
      </w:pPr>
      <w:r>
        <w:rPr>
          <w:rFonts w:ascii="Garamond" w:hAnsi="Garamond" w:cs="Arial"/>
          <w:i/>
          <w:sz w:val="24"/>
        </w:rPr>
        <w:tab/>
      </w:r>
      <w:r w:rsidRPr="00071D5E">
        <w:rPr>
          <w:rFonts w:ascii="Garamond" w:hAnsi="Garamond" w:cs="Arial"/>
          <w:i/>
          <w:sz w:val="24"/>
        </w:rPr>
        <w:t>d</w:t>
      </w:r>
      <w:r w:rsidRPr="00071D5E">
        <w:rPr>
          <w:rFonts w:ascii="Garamond" w:hAnsi="Garamond" w:cs="Arial"/>
          <w:sz w:val="24"/>
          <w:vertAlign w:val="subscript"/>
        </w:rPr>
        <w:t>2</w:t>
      </w:r>
      <w:r w:rsidRPr="00071D5E">
        <w:rPr>
          <w:rFonts w:ascii="Garamond" w:hAnsi="Garamond" w:cs="Arial"/>
          <w:sz w:val="24"/>
        </w:rPr>
        <w:t xml:space="preserve"> = (10 – 2 + 1) ($50,000)/55 = $8,181</w:t>
      </w:r>
    </w:p>
    <w:p w14:paraId="3ED47712" w14:textId="77777777" w:rsidR="0029337C" w:rsidRPr="00071D5E" w:rsidRDefault="0029337C" w:rsidP="0029337C">
      <w:pPr>
        <w:tabs>
          <w:tab w:val="left" w:pos="360"/>
        </w:tabs>
        <w:ind w:left="360" w:hanging="360"/>
        <w:contextualSpacing/>
        <w:rPr>
          <w:rFonts w:ascii="Garamond" w:hAnsi="Garamond" w:cs="Arial"/>
          <w:sz w:val="24"/>
        </w:rPr>
      </w:pPr>
      <w:r>
        <w:rPr>
          <w:rFonts w:ascii="Garamond" w:hAnsi="Garamond" w:cs="Arial"/>
          <w:i/>
          <w:sz w:val="24"/>
        </w:rPr>
        <w:tab/>
      </w:r>
      <w:r w:rsidRPr="00071D5E">
        <w:rPr>
          <w:rFonts w:ascii="Garamond" w:hAnsi="Garamond" w:cs="Arial"/>
          <w:i/>
          <w:sz w:val="24"/>
        </w:rPr>
        <w:t>d</w:t>
      </w:r>
      <w:r w:rsidRPr="00071D5E">
        <w:rPr>
          <w:rFonts w:ascii="Garamond" w:hAnsi="Garamond" w:cs="Arial"/>
          <w:sz w:val="24"/>
          <w:vertAlign w:val="subscript"/>
        </w:rPr>
        <w:t>3</w:t>
      </w:r>
      <w:r w:rsidRPr="00071D5E">
        <w:rPr>
          <w:rFonts w:ascii="Garamond" w:hAnsi="Garamond" w:cs="Arial"/>
          <w:sz w:val="24"/>
        </w:rPr>
        <w:t xml:space="preserve"> = (10 – 3 + 1) ($50,000)/55 = $7,272</w:t>
      </w:r>
    </w:p>
    <w:p w14:paraId="77E8D1B7" w14:textId="77777777" w:rsidR="0029337C" w:rsidRPr="00071D5E" w:rsidRDefault="0029337C" w:rsidP="0029337C">
      <w:pPr>
        <w:tabs>
          <w:tab w:val="left" w:pos="360"/>
        </w:tabs>
        <w:ind w:left="360" w:hanging="360"/>
        <w:contextualSpacing/>
        <w:rPr>
          <w:rFonts w:ascii="Garamond" w:hAnsi="Garamond" w:cs="Arial"/>
          <w:sz w:val="24"/>
        </w:rPr>
      </w:pPr>
      <w:r>
        <w:rPr>
          <w:rFonts w:ascii="Garamond" w:hAnsi="Garamond" w:cs="Arial"/>
          <w:i/>
          <w:sz w:val="24"/>
        </w:rPr>
        <w:tab/>
      </w:r>
      <w:r w:rsidRPr="00071D5E">
        <w:rPr>
          <w:rFonts w:ascii="Garamond" w:hAnsi="Garamond" w:cs="Arial"/>
          <w:i/>
          <w:sz w:val="24"/>
        </w:rPr>
        <w:t>d</w:t>
      </w:r>
      <w:r w:rsidRPr="00071D5E">
        <w:rPr>
          <w:rFonts w:ascii="Garamond" w:hAnsi="Garamond" w:cs="Arial"/>
          <w:sz w:val="24"/>
          <w:vertAlign w:val="subscript"/>
        </w:rPr>
        <w:t>4</w:t>
      </w:r>
      <w:r w:rsidRPr="00071D5E">
        <w:rPr>
          <w:rFonts w:ascii="Garamond" w:hAnsi="Garamond" w:cs="Arial"/>
          <w:sz w:val="24"/>
        </w:rPr>
        <w:t xml:space="preserve"> = (10 – 4 + 1) ($50,000)/55 = $6,363</w:t>
      </w:r>
    </w:p>
    <w:p w14:paraId="39C25410" w14:textId="77777777" w:rsidR="0029337C" w:rsidRPr="00071D5E" w:rsidRDefault="0029337C" w:rsidP="0029337C">
      <w:pPr>
        <w:tabs>
          <w:tab w:val="left" w:pos="360"/>
        </w:tabs>
        <w:ind w:left="360" w:hanging="360"/>
        <w:contextualSpacing/>
        <w:rPr>
          <w:rFonts w:ascii="Garamond" w:hAnsi="Garamond" w:cs="Arial"/>
          <w:sz w:val="24"/>
        </w:rPr>
      </w:pPr>
      <w:r>
        <w:rPr>
          <w:rFonts w:ascii="Garamond" w:hAnsi="Garamond" w:cs="Arial"/>
          <w:i/>
          <w:sz w:val="24"/>
        </w:rPr>
        <w:tab/>
      </w:r>
      <w:r w:rsidRPr="00071D5E">
        <w:rPr>
          <w:rFonts w:ascii="Garamond" w:hAnsi="Garamond" w:cs="Arial"/>
          <w:i/>
          <w:sz w:val="24"/>
        </w:rPr>
        <w:t>d</w:t>
      </w:r>
      <w:r w:rsidRPr="00071D5E">
        <w:rPr>
          <w:rFonts w:ascii="Garamond" w:hAnsi="Garamond" w:cs="Arial"/>
          <w:sz w:val="24"/>
          <w:vertAlign w:val="subscript"/>
        </w:rPr>
        <w:t>5</w:t>
      </w:r>
      <w:r w:rsidRPr="00071D5E">
        <w:rPr>
          <w:rFonts w:ascii="Garamond" w:hAnsi="Garamond" w:cs="Arial"/>
          <w:sz w:val="24"/>
        </w:rPr>
        <w:t xml:space="preserve"> = (10 – 5 + 1) ($50,000)/55 = $5,454</w:t>
      </w:r>
    </w:p>
    <w:p w14:paraId="6F1FC9F1" w14:textId="77777777" w:rsidR="0029337C" w:rsidRPr="00071D5E" w:rsidRDefault="0029337C" w:rsidP="0029337C">
      <w:pPr>
        <w:tabs>
          <w:tab w:val="left" w:pos="360"/>
        </w:tabs>
        <w:ind w:left="360" w:hanging="360"/>
        <w:contextualSpacing/>
        <w:rPr>
          <w:rFonts w:ascii="Garamond" w:hAnsi="Garamond" w:cs="Arial"/>
          <w:sz w:val="24"/>
        </w:rPr>
      </w:pPr>
      <w:r>
        <w:rPr>
          <w:rFonts w:ascii="Garamond" w:hAnsi="Garamond" w:cs="Arial"/>
          <w:i/>
          <w:sz w:val="24"/>
        </w:rPr>
        <w:tab/>
      </w:r>
      <w:r w:rsidRPr="00071D5E">
        <w:rPr>
          <w:rFonts w:ascii="Garamond" w:hAnsi="Garamond" w:cs="Arial"/>
          <w:i/>
          <w:sz w:val="24"/>
        </w:rPr>
        <w:t>d</w:t>
      </w:r>
      <w:r w:rsidRPr="00071D5E">
        <w:rPr>
          <w:rFonts w:ascii="Garamond" w:hAnsi="Garamond" w:cs="Arial"/>
          <w:sz w:val="24"/>
          <w:vertAlign w:val="subscript"/>
        </w:rPr>
        <w:t>6</w:t>
      </w:r>
      <w:r w:rsidRPr="00071D5E">
        <w:rPr>
          <w:rFonts w:ascii="Garamond" w:hAnsi="Garamond" w:cs="Arial"/>
          <w:sz w:val="24"/>
        </w:rPr>
        <w:t xml:space="preserve"> = (10 – 6 + 1) ($50,000)/55 = $4,545</w:t>
      </w:r>
    </w:p>
    <w:p w14:paraId="3193247A" w14:textId="77777777" w:rsidR="0029337C" w:rsidRPr="00071D5E" w:rsidRDefault="0029337C" w:rsidP="0029337C">
      <w:pPr>
        <w:tabs>
          <w:tab w:val="left" w:pos="360"/>
        </w:tabs>
        <w:ind w:left="360" w:hanging="360"/>
        <w:contextualSpacing/>
        <w:rPr>
          <w:rFonts w:ascii="Garamond" w:hAnsi="Garamond" w:cs="Arial"/>
          <w:sz w:val="24"/>
        </w:rPr>
      </w:pPr>
      <w:r>
        <w:rPr>
          <w:rFonts w:ascii="Garamond" w:hAnsi="Garamond" w:cs="Arial"/>
          <w:i/>
          <w:sz w:val="24"/>
        </w:rPr>
        <w:tab/>
      </w:r>
      <w:r w:rsidRPr="00071D5E">
        <w:rPr>
          <w:rFonts w:ascii="Garamond" w:hAnsi="Garamond" w:cs="Arial"/>
          <w:i/>
          <w:sz w:val="24"/>
        </w:rPr>
        <w:t>d</w:t>
      </w:r>
      <w:r w:rsidRPr="00071D5E">
        <w:rPr>
          <w:rFonts w:ascii="Garamond" w:hAnsi="Garamond" w:cs="Arial"/>
          <w:sz w:val="24"/>
          <w:vertAlign w:val="subscript"/>
        </w:rPr>
        <w:t>7</w:t>
      </w:r>
      <w:r w:rsidRPr="00071D5E">
        <w:rPr>
          <w:rFonts w:ascii="Garamond" w:hAnsi="Garamond" w:cs="Arial"/>
          <w:sz w:val="24"/>
        </w:rPr>
        <w:t xml:space="preserve"> = (10 – 7 + 1) ($50,000)/55 = $3,636</w:t>
      </w:r>
    </w:p>
    <w:p w14:paraId="74EB34CF" w14:textId="77777777" w:rsidR="0029337C" w:rsidRPr="00071D5E" w:rsidRDefault="0029337C" w:rsidP="0029337C">
      <w:pPr>
        <w:tabs>
          <w:tab w:val="left" w:pos="360"/>
        </w:tabs>
        <w:ind w:left="360" w:hanging="360"/>
        <w:contextualSpacing/>
        <w:rPr>
          <w:rFonts w:ascii="Garamond" w:hAnsi="Garamond" w:cs="Arial"/>
          <w:sz w:val="24"/>
        </w:rPr>
      </w:pPr>
      <w:r>
        <w:rPr>
          <w:rFonts w:ascii="Garamond" w:hAnsi="Garamond" w:cs="Arial"/>
          <w:i/>
          <w:sz w:val="24"/>
        </w:rPr>
        <w:tab/>
      </w:r>
      <w:r w:rsidRPr="00071D5E">
        <w:rPr>
          <w:rFonts w:ascii="Garamond" w:hAnsi="Garamond" w:cs="Arial"/>
          <w:i/>
          <w:sz w:val="24"/>
        </w:rPr>
        <w:t>d</w:t>
      </w:r>
      <w:r w:rsidRPr="00071D5E">
        <w:rPr>
          <w:rFonts w:ascii="Garamond" w:hAnsi="Garamond" w:cs="Arial"/>
          <w:sz w:val="24"/>
          <w:vertAlign w:val="subscript"/>
        </w:rPr>
        <w:t>8</w:t>
      </w:r>
      <w:r w:rsidRPr="00071D5E">
        <w:rPr>
          <w:rFonts w:ascii="Garamond" w:hAnsi="Garamond" w:cs="Arial"/>
          <w:sz w:val="24"/>
        </w:rPr>
        <w:t xml:space="preserve"> = (10 – 8 + 1) ($50,000)/55 = $2,727</w:t>
      </w:r>
    </w:p>
    <w:p w14:paraId="7E55D6E4" w14:textId="77777777" w:rsidR="0029337C" w:rsidRPr="00071D5E" w:rsidRDefault="0029337C" w:rsidP="0029337C">
      <w:pPr>
        <w:tabs>
          <w:tab w:val="left" w:pos="360"/>
        </w:tabs>
        <w:ind w:left="360" w:hanging="360"/>
        <w:contextualSpacing/>
        <w:rPr>
          <w:rFonts w:ascii="Garamond" w:hAnsi="Garamond" w:cs="Arial"/>
          <w:sz w:val="24"/>
        </w:rPr>
      </w:pPr>
      <w:r>
        <w:rPr>
          <w:rFonts w:ascii="Garamond" w:hAnsi="Garamond" w:cs="Arial"/>
          <w:i/>
          <w:sz w:val="24"/>
        </w:rPr>
        <w:tab/>
      </w:r>
      <w:r w:rsidRPr="00071D5E">
        <w:rPr>
          <w:rFonts w:ascii="Garamond" w:hAnsi="Garamond" w:cs="Arial"/>
          <w:i/>
          <w:sz w:val="24"/>
        </w:rPr>
        <w:t>d</w:t>
      </w:r>
      <w:r w:rsidRPr="00071D5E">
        <w:rPr>
          <w:rFonts w:ascii="Garamond" w:hAnsi="Garamond" w:cs="Arial"/>
          <w:sz w:val="24"/>
          <w:vertAlign w:val="subscript"/>
        </w:rPr>
        <w:t>9</w:t>
      </w:r>
      <w:r w:rsidRPr="00071D5E">
        <w:rPr>
          <w:rFonts w:ascii="Garamond" w:hAnsi="Garamond" w:cs="Arial"/>
          <w:sz w:val="24"/>
        </w:rPr>
        <w:t xml:space="preserve"> = (10 – 9 + 1) ($50,000)/55 = $1,818</w:t>
      </w:r>
    </w:p>
    <w:p w14:paraId="3E21E609" w14:textId="77777777" w:rsidR="0029337C" w:rsidRPr="00071D5E" w:rsidRDefault="0029337C" w:rsidP="0029337C">
      <w:pPr>
        <w:tabs>
          <w:tab w:val="left" w:pos="360"/>
        </w:tabs>
        <w:ind w:left="360" w:hanging="360"/>
        <w:contextualSpacing/>
        <w:rPr>
          <w:rFonts w:ascii="Garamond" w:hAnsi="Garamond" w:cs="Arial"/>
          <w:sz w:val="24"/>
        </w:rPr>
      </w:pPr>
      <w:r>
        <w:rPr>
          <w:rFonts w:ascii="Garamond" w:hAnsi="Garamond" w:cs="Arial"/>
          <w:i/>
          <w:sz w:val="24"/>
        </w:rPr>
        <w:tab/>
      </w:r>
      <w:r w:rsidRPr="00071D5E">
        <w:rPr>
          <w:rFonts w:ascii="Garamond" w:hAnsi="Garamond" w:cs="Arial"/>
          <w:i/>
          <w:sz w:val="24"/>
        </w:rPr>
        <w:t>d</w:t>
      </w:r>
      <w:r w:rsidRPr="00071D5E">
        <w:rPr>
          <w:rFonts w:ascii="Garamond" w:hAnsi="Garamond" w:cs="Arial"/>
          <w:sz w:val="24"/>
          <w:vertAlign w:val="subscript"/>
        </w:rPr>
        <w:t>10</w:t>
      </w:r>
      <w:r w:rsidRPr="00071D5E">
        <w:rPr>
          <w:rFonts w:ascii="Garamond" w:hAnsi="Garamond" w:cs="Arial"/>
          <w:sz w:val="24"/>
        </w:rPr>
        <w:t xml:space="preserve"> = (10 – 10 + 1) ($50,000)/55 = $909</w:t>
      </w:r>
    </w:p>
    <w:p w14:paraId="3582AED4" w14:textId="77777777" w:rsidR="0029337C" w:rsidRPr="00071D5E" w:rsidRDefault="0029337C" w:rsidP="0029337C">
      <w:pPr>
        <w:pStyle w:val="PlainText"/>
        <w:ind w:left="360" w:hanging="360"/>
        <w:contextualSpacing/>
        <w:rPr>
          <w:rFonts w:ascii="Garamond" w:eastAsia="MS Mincho" w:hAnsi="Garamond" w:cs="Arial"/>
          <w:b/>
          <w:sz w:val="24"/>
          <w:szCs w:val="24"/>
        </w:rPr>
      </w:pPr>
    </w:p>
    <w:p w14:paraId="7179C066" w14:textId="77777777" w:rsidR="0029337C" w:rsidRPr="00071D5E" w:rsidRDefault="0029337C" w:rsidP="0029337C">
      <w:pPr>
        <w:tabs>
          <w:tab w:val="left" w:pos="360"/>
        </w:tabs>
        <w:contextualSpacing/>
        <w:rPr>
          <w:rFonts w:ascii="Garamond" w:hAnsi="Garamond" w:cs="Arial"/>
          <w:sz w:val="24"/>
        </w:rPr>
      </w:pPr>
      <w:r>
        <w:rPr>
          <w:rFonts w:ascii="Garamond" w:hAnsi="Garamond" w:cs="Arial"/>
          <w:bCs/>
          <w:iCs/>
          <w:sz w:val="24"/>
        </w:rPr>
        <w:t>(</w:t>
      </w:r>
      <w:r w:rsidRPr="00E6650D">
        <w:rPr>
          <w:rFonts w:ascii="Garamond" w:hAnsi="Garamond" w:cs="Arial"/>
          <w:bCs/>
          <w:iCs/>
          <w:sz w:val="24"/>
        </w:rPr>
        <w:t>d</w:t>
      </w:r>
      <w:r w:rsidRPr="00E6650D">
        <w:rPr>
          <w:rFonts w:ascii="Garamond" w:hAnsi="Garamond" w:cs="Arial"/>
          <w:bCs/>
          <w:sz w:val="24"/>
        </w:rPr>
        <w:t>)</w:t>
      </w:r>
      <w:r>
        <w:rPr>
          <w:rFonts w:ascii="Garamond" w:hAnsi="Garamond" w:cs="Arial"/>
          <w:bCs/>
          <w:sz w:val="24"/>
        </w:rPr>
        <w:tab/>
      </w:r>
      <w:r w:rsidRPr="00071D5E">
        <w:rPr>
          <w:rFonts w:ascii="Garamond" w:hAnsi="Garamond" w:cs="Arial"/>
          <w:sz w:val="24"/>
        </w:rPr>
        <w:t xml:space="preserve">As per Table 11-1, Class 8, the depreciation percentage for furniture is 20% per year. </w:t>
      </w:r>
    </w:p>
    <w:p w14:paraId="66D6EA89" w14:textId="77777777" w:rsidR="0029337C" w:rsidRPr="00071D5E" w:rsidRDefault="0029337C" w:rsidP="0029337C">
      <w:pPr>
        <w:contextualSpacing/>
        <w:rPr>
          <w:rFonts w:ascii="Garamond" w:hAnsi="Garamond" w:cs="Arial"/>
          <w:sz w:val="24"/>
        </w:rPr>
      </w:pPr>
    </w:p>
    <w:p w14:paraId="5DF06FBF"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Cost of furniture (</w:t>
      </w:r>
      <w:r w:rsidRPr="00071D5E">
        <w:rPr>
          <w:rFonts w:ascii="Garamond" w:hAnsi="Garamond" w:cs="Arial"/>
          <w:i/>
          <w:iCs/>
          <w:sz w:val="24"/>
        </w:rPr>
        <w:t>C</w:t>
      </w:r>
      <w:r w:rsidRPr="00071D5E">
        <w:rPr>
          <w:rFonts w:ascii="Garamond" w:hAnsi="Garamond" w:cs="Arial"/>
          <w:sz w:val="24"/>
          <w:vertAlign w:val="subscript"/>
        </w:rPr>
        <w:t>0</w:t>
      </w:r>
      <w:r w:rsidRPr="00071D5E">
        <w:rPr>
          <w:rFonts w:ascii="Garamond" w:hAnsi="Garamond" w:cs="Arial"/>
          <w:sz w:val="24"/>
        </w:rPr>
        <w:t>) = $50,000</w:t>
      </w:r>
    </w:p>
    <w:p w14:paraId="6BFBD464" w14:textId="77777777" w:rsidR="0029337C" w:rsidRPr="00071D5E" w:rsidRDefault="0029337C" w:rsidP="0029337C">
      <w:pPr>
        <w:pStyle w:val="NormalWeb"/>
        <w:spacing w:before="0" w:beforeAutospacing="0" w:after="0"/>
        <w:ind w:firstLine="360"/>
        <w:contextualSpacing/>
        <w:rPr>
          <w:rFonts w:ascii="Garamond" w:hAnsi="Garamond" w:cs="Arial"/>
        </w:rPr>
      </w:pPr>
      <w:r w:rsidRPr="00071D5E">
        <w:rPr>
          <w:rFonts w:ascii="Garamond" w:hAnsi="Garamond" w:cs="Arial"/>
        </w:rPr>
        <w:t>Time = 10 years</w:t>
      </w:r>
    </w:p>
    <w:p w14:paraId="370FF0A6" w14:textId="77777777" w:rsidR="0029337C" w:rsidRDefault="0029337C" w:rsidP="0029337C">
      <w:pPr>
        <w:ind w:firstLine="360"/>
        <w:contextualSpacing/>
        <w:rPr>
          <w:rFonts w:ascii="Garamond" w:hAnsi="Garamond" w:cs="Arial"/>
          <w:sz w:val="24"/>
        </w:rPr>
      </w:pPr>
      <w:r w:rsidRPr="00071D5E">
        <w:rPr>
          <w:rFonts w:ascii="Garamond" w:hAnsi="Garamond" w:cs="Arial"/>
          <w:sz w:val="24"/>
        </w:rPr>
        <w:t>Depreciation rate = 20%</w:t>
      </w:r>
    </w:p>
    <w:p w14:paraId="798FCE91" w14:textId="77777777" w:rsidR="0029337C" w:rsidRPr="00071D5E" w:rsidRDefault="0029337C" w:rsidP="0029337C">
      <w:pPr>
        <w:ind w:firstLine="360"/>
        <w:contextualSpacing/>
        <w:rPr>
          <w:rFonts w:ascii="Garamond" w:hAnsi="Garamond" w:cs="Arial"/>
          <w:sz w:val="24"/>
        </w:rPr>
      </w:pPr>
    </w:p>
    <w:p w14:paraId="1CF48EB5" w14:textId="77777777" w:rsidR="0029337C" w:rsidRPr="00071D5E" w:rsidRDefault="0029337C" w:rsidP="0029337C">
      <w:pPr>
        <w:ind w:firstLine="360"/>
        <w:contextualSpacing/>
        <w:rPr>
          <w:rFonts w:ascii="Garamond" w:hAnsi="Garamond" w:cs="Arial"/>
          <w:sz w:val="24"/>
        </w:rPr>
      </w:pPr>
      <w:proofErr w:type="gramStart"/>
      <w:r w:rsidRPr="00071D5E">
        <w:rPr>
          <w:rFonts w:ascii="Garamond" w:hAnsi="Garamond" w:cs="Arial"/>
          <w:i/>
          <w:iCs/>
          <w:sz w:val="24"/>
        </w:rPr>
        <w:t>d</w:t>
      </w:r>
      <w:r w:rsidRPr="00071D5E">
        <w:rPr>
          <w:rFonts w:ascii="Garamond" w:hAnsi="Garamond" w:cs="Arial"/>
          <w:i/>
          <w:iCs/>
          <w:sz w:val="24"/>
          <w:vertAlign w:val="subscript"/>
        </w:rPr>
        <w:t>t</w:t>
      </w:r>
      <w:proofErr w:type="gramEnd"/>
      <w:r w:rsidRPr="00071D5E">
        <w:rPr>
          <w:rFonts w:ascii="Garamond" w:hAnsi="Garamond" w:cs="Arial"/>
          <w:sz w:val="24"/>
        </w:rPr>
        <w:t xml:space="preserve"> = Cost</w:t>
      </w:r>
      <w:r w:rsidRPr="00071D5E">
        <w:rPr>
          <w:rFonts w:ascii="Garamond" w:hAnsi="Garamond" w:cs="Arial"/>
          <w:i/>
          <w:iCs/>
          <w:sz w:val="24"/>
          <w:vertAlign w:val="subscript"/>
        </w:rPr>
        <w:t>t</w:t>
      </w:r>
      <w:r w:rsidRPr="00071D5E">
        <w:rPr>
          <w:rFonts w:ascii="Garamond" w:hAnsi="Garamond" w:cs="Arial"/>
          <w:sz w:val="24"/>
          <w:vertAlign w:val="subscript"/>
        </w:rPr>
        <w:t>–1</w:t>
      </w:r>
      <w:r w:rsidRPr="00071D5E">
        <w:rPr>
          <w:rFonts w:ascii="Garamond" w:hAnsi="Garamond" w:cs="Arial"/>
          <w:sz w:val="24"/>
        </w:rPr>
        <w:t xml:space="preserve"> × 20%</w:t>
      </w:r>
    </w:p>
    <w:p w14:paraId="6D137D28" w14:textId="77777777" w:rsidR="0029337C" w:rsidRPr="00071D5E" w:rsidRDefault="0029337C" w:rsidP="0029337C">
      <w:pPr>
        <w:ind w:firstLine="360"/>
        <w:contextualSpacing/>
        <w:rPr>
          <w:rFonts w:ascii="Garamond" w:hAnsi="Garamond" w:cs="Arial"/>
          <w:sz w:val="24"/>
        </w:rPr>
      </w:pPr>
    </w:p>
    <w:p w14:paraId="1FB56BB5"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1</w:t>
      </w:r>
      <w:r w:rsidRPr="00071D5E">
        <w:rPr>
          <w:rFonts w:ascii="Garamond" w:hAnsi="Garamond" w:cs="Arial"/>
          <w:sz w:val="24"/>
        </w:rPr>
        <w:t xml:space="preserve"> = $50,000 × 20%</w:t>
      </w:r>
    </w:p>
    <w:p w14:paraId="0DF1C21E" w14:textId="77777777" w:rsidR="0029337C" w:rsidRPr="00071D5E" w:rsidRDefault="0029337C" w:rsidP="0029337C">
      <w:pPr>
        <w:pStyle w:val="NormalWeb"/>
        <w:spacing w:before="0" w:beforeAutospacing="0" w:after="0"/>
        <w:ind w:firstLine="360"/>
        <w:contextualSpacing/>
        <w:rPr>
          <w:rFonts w:ascii="Garamond" w:hAnsi="Garamond" w:cs="Arial"/>
        </w:rPr>
      </w:pPr>
      <w:r w:rsidRPr="00071D5E">
        <w:rPr>
          <w:rFonts w:ascii="Garamond" w:hAnsi="Garamond" w:cs="Arial"/>
        </w:rPr>
        <w:t xml:space="preserve">    = $10,000</w:t>
      </w:r>
    </w:p>
    <w:p w14:paraId="0EB0B7B1" w14:textId="77777777" w:rsidR="0029337C" w:rsidRPr="00071D5E" w:rsidRDefault="0029337C" w:rsidP="0029337C">
      <w:pPr>
        <w:ind w:firstLine="360"/>
        <w:contextualSpacing/>
        <w:rPr>
          <w:rFonts w:ascii="Garamond" w:hAnsi="Garamond" w:cs="Arial"/>
          <w:sz w:val="24"/>
        </w:rPr>
      </w:pPr>
    </w:p>
    <w:p w14:paraId="2C83BD05"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iCs/>
          <w:sz w:val="24"/>
        </w:rPr>
        <w:t>C</w:t>
      </w:r>
      <w:r w:rsidRPr="00071D5E">
        <w:rPr>
          <w:rFonts w:ascii="Garamond" w:hAnsi="Garamond" w:cs="Arial"/>
          <w:sz w:val="24"/>
          <w:vertAlign w:val="subscript"/>
        </w:rPr>
        <w:t>1</w:t>
      </w:r>
      <w:r w:rsidRPr="00071D5E">
        <w:rPr>
          <w:rFonts w:ascii="Garamond" w:hAnsi="Garamond" w:cs="Arial"/>
          <w:sz w:val="24"/>
        </w:rPr>
        <w:t xml:space="preserve"> = </w:t>
      </w:r>
      <w:r w:rsidRPr="00071D5E">
        <w:rPr>
          <w:rFonts w:ascii="Garamond" w:hAnsi="Garamond" w:cs="Arial"/>
          <w:i/>
          <w:iCs/>
          <w:sz w:val="24"/>
        </w:rPr>
        <w:t>C</w:t>
      </w:r>
      <w:r w:rsidRPr="00071D5E">
        <w:rPr>
          <w:rFonts w:ascii="Garamond" w:hAnsi="Garamond" w:cs="Arial"/>
          <w:sz w:val="24"/>
          <w:vertAlign w:val="subscript"/>
        </w:rPr>
        <w:t>0</w:t>
      </w:r>
      <w:r w:rsidRPr="00071D5E">
        <w:rPr>
          <w:rFonts w:ascii="Garamond" w:hAnsi="Garamond" w:cs="Arial"/>
          <w:sz w:val="24"/>
        </w:rPr>
        <w:t xml:space="preserve"> – </w:t>
      </w:r>
      <w:r w:rsidRPr="00071D5E">
        <w:rPr>
          <w:rFonts w:ascii="Garamond" w:hAnsi="Garamond" w:cs="Arial"/>
          <w:i/>
          <w:sz w:val="24"/>
        </w:rPr>
        <w:t>d</w:t>
      </w:r>
      <w:r w:rsidRPr="00071D5E">
        <w:rPr>
          <w:rFonts w:ascii="Garamond" w:hAnsi="Garamond" w:cs="Arial"/>
          <w:sz w:val="24"/>
          <w:vertAlign w:val="subscript"/>
        </w:rPr>
        <w:t>1</w:t>
      </w:r>
    </w:p>
    <w:p w14:paraId="54F739BD" w14:textId="77777777" w:rsidR="0029337C" w:rsidRPr="00071D5E" w:rsidRDefault="0029337C" w:rsidP="0029337C">
      <w:pPr>
        <w:pStyle w:val="NormalWeb"/>
        <w:spacing w:before="0" w:beforeAutospacing="0" w:after="0"/>
        <w:ind w:firstLine="360"/>
        <w:contextualSpacing/>
        <w:rPr>
          <w:rFonts w:ascii="Garamond" w:hAnsi="Garamond" w:cs="Arial"/>
        </w:rPr>
      </w:pPr>
      <w:r w:rsidRPr="00071D5E">
        <w:rPr>
          <w:rFonts w:ascii="Garamond" w:hAnsi="Garamond" w:cs="Arial"/>
        </w:rPr>
        <w:t xml:space="preserve">     = $50,000 – $10,000</w:t>
      </w:r>
    </w:p>
    <w:p w14:paraId="2B6EE818"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$40,000</w:t>
      </w:r>
    </w:p>
    <w:p w14:paraId="58CAB1CA" w14:textId="77777777" w:rsidR="0029337C" w:rsidRPr="00071D5E" w:rsidRDefault="0029337C" w:rsidP="0029337C">
      <w:pPr>
        <w:ind w:firstLine="360"/>
        <w:contextualSpacing/>
        <w:rPr>
          <w:rFonts w:ascii="Garamond" w:hAnsi="Garamond" w:cs="Arial"/>
          <w:i/>
          <w:sz w:val="24"/>
        </w:rPr>
      </w:pPr>
    </w:p>
    <w:p w14:paraId="731380C0"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2</w:t>
      </w:r>
      <w:r w:rsidRPr="00071D5E">
        <w:rPr>
          <w:rFonts w:ascii="Garamond" w:hAnsi="Garamond" w:cs="Arial"/>
          <w:sz w:val="24"/>
        </w:rPr>
        <w:t xml:space="preserve"> = $40,000 × 20%</w:t>
      </w:r>
    </w:p>
    <w:p w14:paraId="4E3F34F1"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$8,000</w:t>
      </w:r>
    </w:p>
    <w:p w14:paraId="69DEF0AB" w14:textId="77777777" w:rsidR="0029337C" w:rsidRPr="00071D5E" w:rsidRDefault="0029337C" w:rsidP="0029337C">
      <w:pPr>
        <w:ind w:firstLine="360"/>
        <w:contextualSpacing/>
        <w:rPr>
          <w:rFonts w:ascii="Garamond" w:hAnsi="Garamond" w:cs="Arial"/>
          <w:sz w:val="24"/>
        </w:rPr>
      </w:pPr>
    </w:p>
    <w:p w14:paraId="28C3B846"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iCs/>
          <w:sz w:val="24"/>
        </w:rPr>
        <w:t>C</w:t>
      </w:r>
      <w:r w:rsidRPr="00071D5E">
        <w:rPr>
          <w:rFonts w:ascii="Garamond" w:hAnsi="Garamond" w:cs="Arial"/>
          <w:sz w:val="24"/>
          <w:vertAlign w:val="subscript"/>
        </w:rPr>
        <w:t>2</w:t>
      </w:r>
      <w:r w:rsidRPr="00071D5E">
        <w:rPr>
          <w:rFonts w:ascii="Garamond" w:hAnsi="Garamond" w:cs="Arial"/>
          <w:sz w:val="24"/>
        </w:rPr>
        <w:t xml:space="preserve"> = </w:t>
      </w:r>
      <w:r w:rsidRPr="00071D5E">
        <w:rPr>
          <w:rFonts w:ascii="Garamond" w:hAnsi="Garamond" w:cs="Arial"/>
          <w:i/>
          <w:iCs/>
          <w:sz w:val="24"/>
        </w:rPr>
        <w:t>C</w:t>
      </w:r>
      <w:r w:rsidRPr="00071D5E">
        <w:rPr>
          <w:rFonts w:ascii="Garamond" w:hAnsi="Garamond" w:cs="Arial"/>
          <w:sz w:val="24"/>
          <w:vertAlign w:val="subscript"/>
        </w:rPr>
        <w:t>1</w:t>
      </w:r>
      <w:r w:rsidRPr="00071D5E">
        <w:rPr>
          <w:rFonts w:ascii="Garamond" w:hAnsi="Garamond" w:cs="Arial"/>
          <w:sz w:val="24"/>
        </w:rPr>
        <w:t xml:space="preserve"> – </w:t>
      </w:r>
      <w:r w:rsidRPr="00071D5E">
        <w:rPr>
          <w:rFonts w:ascii="Garamond" w:hAnsi="Garamond" w:cs="Arial"/>
          <w:i/>
          <w:sz w:val="24"/>
        </w:rPr>
        <w:t>d</w:t>
      </w:r>
      <w:r w:rsidRPr="00071D5E">
        <w:rPr>
          <w:rFonts w:ascii="Garamond" w:hAnsi="Garamond" w:cs="Arial"/>
          <w:sz w:val="24"/>
          <w:vertAlign w:val="subscript"/>
        </w:rPr>
        <w:t>2</w:t>
      </w:r>
    </w:p>
    <w:p w14:paraId="77811B56"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$40,000 – $8,000</w:t>
      </w:r>
    </w:p>
    <w:p w14:paraId="2F029E24"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$32,000</w:t>
      </w:r>
    </w:p>
    <w:p w14:paraId="12799423" w14:textId="77777777" w:rsidR="0029337C" w:rsidRPr="00071D5E" w:rsidRDefault="0029337C" w:rsidP="0029337C">
      <w:pPr>
        <w:ind w:firstLine="360"/>
        <w:contextualSpacing/>
        <w:rPr>
          <w:rFonts w:ascii="Garamond" w:hAnsi="Garamond" w:cs="Arial"/>
          <w:sz w:val="24"/>
        </w:rPr>
      </w:pPr>
    </w:p>
    <w:p w14:paraId="5D34BA03"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3</w:t>
      </w:r>
      <w:r w:rsidRPr="00071D5E">
        <w:rPr>
          <w:rFonts w:ascii="Garamond" w:hAnsi="Garamond" w:cs="Arial"/>
          <w:sz w:val="24"/>
        </w:rPr>
        <w:t xml:space="preserve"> = $32,000 × 20%</w:t>
      </w:r>
    </w:p>
    <w:p w14:paraId="4AD0E0E0"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$6,400</w:t>
      </w:r>
    </w:p>
    <w:p w14:paraId="4A4FDEC5" w14:textId="77777777" w:rsidR="0029337C" w:rsidRPr="00071D5E" w:rsidRDefault="0029337C" w:rsidP="0029337C">
      <w:pPr>
        <w:ind w:firstLine="360"/>
        <w:contextualSpacing/>
        <w:rPr>
          <w:rFonts w:ascii="Garamond" w:hAnsi="Garamond" w:cs="Arial"/>
          <w:sz w:val="24"/>
        </w:rPr>
      </w:pPr>
    </w:p>
    <w:p w14:paraId="75220CE5"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iCs/>
          <w:sz w:val="24"/>
        </w:rPr>
        <w:t>C</w:t>
      </w:r>
      <w:r w:rsidRPr="00071D5E">
        <w:rPr>
          <w:rFonts w:ascii="Garamond" w:hAnsi="Garamond" w:cs="Arial"/>
          <w:sz w:val="24"/>
          <w:vertAlign w:val="subscript"/>
        </w:rPr>
        <w:t>3</w:t>
      </w:r>
      <w:r w:rsidRPr="00071D5E">
        <w:rPr>
          <w:rFonts w:ascii="Garamond" w:hAnsi="Garamond" w:cs="Arial"/>
          <w:sz w:val="24"/>
        </w:rPr>
        <w:t xml:space="preserve"> = </w:t>
      </w:r>
      <w:r w:rsidRPr="00071D5E">
        <w:rPr>
          <w:rFonts w:ascii="Garamond" w:hAnsi="Garamond" w:cs="Arial"/>
          <w:i/>
          <w:iCs/>
          <w:sz w:val="24"/>
        </w:rPr>
        <w:t>C</w:t>
      </w:r>
      <w:r w:rsidRPr="00071D5E">
        <w:rPr>
          <w:rFonts w:ascii="Garamond" w:hAnsi="Garamond" w:cs="Arial"/>
          <w:sz w:val="24"/>
          <w:vertAlign w:val="subscript"/>
        </w:rPr>
        <w:t xml:space="preserve">2 </w:t>
      </w:r>
      <w:r w:rsidRPr="00071D5E">
        <w:rPr>
          <w:rFonts w:ascii="Garamond" w:hAnsi="Garamond" w:cs="Arial"/>
          <w:sz w:val="24"/>
        </w:rPr>
        <w:t xml:space="preserve">– </w:t>
      </w:r>
      <w:r w:rsidRPr="00071D5E">
        <w:rPr>
          <w:rFonts w:ascii="Garamond" w:hAnsi="Garamond" w:cs="Arial"/>
          <w:i/>
          <w:sz w:val="24"/>
        </w:rPr>
        <w:t>d</w:t>
      </w:r>
      <w:r w:rsidRPr="00071D5E">
        <w:rPr>
          <w:rFonts w:ascii="Garamond" w:hAnsi="Garamond" w:cs="Arial"/>
          <w:sz w:val="24"/>
          <w:vertAlign w:val="subscript"/>
        </w:rPr>
        <w:t>3</w:t>
      </w:r>
    </w:p>
    <w:p w14:paraId="3655AB85"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$32,000 – $6,400</w:t>
      </w:r>
    </w:p>
    <w:p w14:paraId="0FA1F09A"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$25,600</w:t>
      </w:r>
    </w:p>
    <w:p w14:paraId="5297EAE8" w14:textId="77777777" w:rsidR="0029337C" w:rsidRPr="00071D5E" w:rsidRDefault="0029337C" w:rsidP="0029337C">
      <w:pPr>
        <w:pStyle w:val="PlainText"/>
        <w:ind w:left="360" w:firstLine="360"/>
        <w:contextualSpacing/>
        <w:rPr>
          <w:rFonts w:ascii="Garamond" w:eastAsia="MS Mincho" w:hAnsi="Garamond" w:cs="Arial"/>
          <w:b/>
          <w:sz w:val="24"/>
          <w:szCs w:val="24"/>
        </w:rPr>
      </w:pPr>
    </w:p>
    <w:p w14:paraId="291BB181"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4</w:t>
      </w:r>
      <w:r w:rsidRPr="00071D5E">
        <w:rPr>
          <w:rFonts w:ascii="Garamond" w:hAnsi="Garamond" w:cs="Arial"/>
          <w:sz w:val="24"/>
        </w:rPr>
        <w:t xml:space="preserve"> = $25,600 × 20%</w:t>
      </w:r>
    </w:p>
    <w:p w14:paraId="267578EF"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lastRenderedPageBreak/>
        <w:t xml:space="preserve"> </w:t>
      </w:r>
      <w:r w:rsidRPr="00071D5E">
        <w:rPr>
          <w:rFonts w:ascii="Garamond" w:hAnsi="Garamond" w:cs="Arial"/>
          <w:sz w:val="24"/>
        </w:rPr>
        <w:tab/>
        <w:t xml:space="preserve">    = $5,120</w:t>
      </w:r>
    </w:p>
    <w:p w14:paraId="03AD1EDA" w14:textId="77777777" w:rsidR="0029337C" w:rsidRPr="00071D5E" w:rsidRDefault="0029337C" w:rsidP="0029337C">
      <w:pPr>
        <w:ind w:firstLine="360"/>
        <w:contextualSpacing/>
        <w:rPr>
          <w:rFonts w:ascii="Garamond" w:hAnsi="Garamond" w:cs="Arial"/>
          <w:sz w:val="24"/>
        </w:rPr>
      </w:pPr>
    </w:p>
    <w:p w14:paraId="23854340"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iCs/>
          <w:sz w:val="24"/>
        </w:rPr>
        <w:t>C</w:t>
      </w:r>
      <w:r w:rsidRPr="00071D5E">
        <w:rPr>
          <w:rFonts w:ascii="Garamond" w:hAnsi="Garamond" w:cs="Arial"/>
          <w:sz w:val="24"/>
          <w:vertAlign w:val="subscript"/>
        </w:rPr>
        <w:t>4</w:t>
      </w:r>
      <w:r w:rsidRPr="00071D5E">
        <w:rPr>
          <w:rFonts w:ascii="Garamond" w:hAnsi="Garamond" w:cs="Arial"/>
          <w:sz w:val="24"/>
        </w:rPr>
        <w:t xml:space="preserve"> = </w:t>
      </w:r>
      <w:r w:rsidRPr="00071D5E">
        <w:rPr>
          <w:rFonts w:ascii="Garamond" w:hAnsi="Garamond" w:cs="Arial"/>
          <w:i/>
          <w:iCs/>
          <w:sz w:val="24"/>
        </w:rPr>
        <w:t>C</w:t>
      </w:r>
      <w:r w:rsidRPr="00071D5E">
        <w:rPr>
          <w:rFonts w:ascii="Garamond" w:hAnsi="Garamond" w:cs="Arial"/>
          <w:sz w:val="24"/>
          <w:vertAlign w:val="subscript"/>
        </w:rPr>
        <w:t>3</w:t>
      </w:r>
      <w:r w:rsidRPr="00071D5E">
        <w:rPr>
          <w:rFonts w:ascii="Garamond" w:hAnsi="Garamond" w:cs="Arial"/>
          <w:sz w:val="24"/>
        </w:rPr>
        <w:t xml:space="preserve"> – </w:t>
      </w:r>
      <w:r w:rsidRPr="00071D5E">
        <w:rPr>
          <w:rFonts w:ascii="Garamond" w:hAnsi="Garamond" w:cs="Arial"/>
          <w:i/>
          <w:sz w:val="24"/>
        </w:rPr>
        <w:t>d</w:t>
      </w:r>
      <w:r w:rsidRPr="00071D5E">
        <w:rPr>
          <w:rFonts w:ascii="Garamond" w:hAnsi="Garamond" w:cs="Arial"/>
          <w:sz w:val="24"/>
          <w:vertAlign w:val="subscript"/>
        </w:rPr>
        <w:t>4</w:t>
      </w:r>
    </w:p>
    <w:p w14:paraId="4A71AE9D"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$25,600 – $51,200</w:t>
      </w:r>
    </w:p>
    <w:p w14:paraId="06449800"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$20,480</w:t>
      </w:r>
    </w:p>
    <w:p w14:paraId="1087FF1C" w14:textId="77777777" w:rsidR="0029337C" w:rsidRPr="00071D5E" w:rsidRDefault="0029337C" w:rsidP="0029337C">
      <w:pPr>
        <w:ind w:firstLine="360"/>
        <w:contextualSpacing/>
        <w:rPr>
          <w:rFonts w:ascii="Garamond" w:hAnsi="Garamond" w:cs="Arial"/>
          <w:sz w:val="24"/>
        </w:rPr>
      </w:pPr>
    </w:p>
    <w:p w14:paraId="4C52971C"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5</w:t>
      </w:r>
      <w:r w:rsidRPr="00071D5E">
        <w:rPr>
          <w:rFonts w:ascii="Garamond" w:hAnsi="Garamond" w:cs="Arial"/>
          <w:sz w:val="24"/>
        </w:rPr>
        <w:t xml:space="preserve"> = $20,480 × 20%</w:t>
      </w:r>
    </w:p>
    <w:p w14:paraId="177BE105"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$4,096</w:t>
      </w:r>
    </w:p>
    <w:p w14:paraId="06743A1D" w14:textId="77777777" w:rsidR="0029337C" w:rsidRDefault="0029337C" w:rsidP="0029337C">
      <w:pPr>
        <w:ind w:firstLine="360"/>
        <w:contextualSpacing/>
        <w:rPr>
          <w:rFonts w:ascii="Garamond" w:hAnsi="Garamond" w:cs="Arial"/>
          <w:sz w:val="24"/>
        </w:rPr>
      </w:pPr>
      <w:r w:rsidRPr="00071D5E">
        <w:rPr>
          <w:rFonts w:ascii="Garamond" w:hAnsi="Garamond" w:cs="Arial"/>
          <w:sz w:val="24"/>
        </w:rPr>
        <w:tab/>
      </w:r>
    </w:p>
    <w:p w14:paraId="33E60DFA" w14:textId="77777777" w:rsidR="0029337C" w:rsidRPr="00071D5E" w:rsidRDefault="0029337C" w:rsidP="0029337C">
      <w:pPr>
        <w:ind w:firstLine="360"/>
        <w:contextualSpacing/>
        <w:rPr>
          <w:rFonts w:ascii="Garamond" w:hAnsi="Garamond" w:cs="Arial"/>
          <w:sz w:val="24"/>
        </w:rPr>
      </w:pPr>
    </w:p>
    <w:p w14:paraId="1BB30671"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iCs/>
          <w:sz w:val="24"/>
        </w:rPr>
        <w:t>C</w:t>
      </w:r>
      <w:r w:rsidRPr="00071D5E">
        <w:rPr>
          <w:rFonts w:ascii="Garamond" w:hAnsi="Garamond" w:cs="Arial"/>
          <w:sz w:val="24"/>
          <w:vertAlign w:val="subscript"/>
        </w:rPr>
        <w:t>5</w:t>
      </w:r>
      <w:r w:rsidRPr="00071D5E">
        <w:rPr>
          <w:rFonts w:ascii="Garamond" w:hAnsi="Garamond" w:cs="Arial"/>
          <w:sz w:val="24"/>
        </w:rPr>
        <w:t xml:space="preserve"> = </w:t>
      </w:r>
      <w:r w:rsidRPr="00071D5E">
        <w:rPr>
          <w:rFonts w:ascii="Garamond" w:hAnsi="Garamond" w:cs="Arial"/>
          <w:i/>
          <w:iCs/>
          <w:sz w:val="24"/>
        </w:rPr>
        <w:t>C</w:t>
      </w:r>
      <w:r w:rsidRPr="00071D5E">
        <w:rPr>
          <w:rFonts w:ascii="Garamond" w:hAnsi="Garamond" w:cs="Arial"/>
          <w:sz w:val="24"/>
          <w:vertAlign w:val="subscript"/>
        </w:rPr>
        <w:t xml:space="preserve">4 </w:t>
      </w:r>
      <w:r w:rsidRPr="00071D5E">
        <w:rPr>
          <w:rFonts w:ascii="Garamond" w:hAnsi="Garamond" w:cs="Arial"/>
          <w:sz w:val="24"/>
        </w:rPr>
        <w:t xml:space="preserve">– </w:t>
      </w:r>
      <w:r w:rsidRPr="00071D5E">
        <w:rPr>
          <w:rFonts w:ascii="Garamond" w:hAnsi="Garamond" w:cs="Arial"/>
          <w:i/>
          <w:sz w:val="24"/>
        </w:rPr>
        <w:t>d</w:t>
      </w:r>
      <w:r w:rsidRPr="00071D5E">
        <w:rPr>
          <w:rFonts w:ascii="Garamond" w:hAnsi="Garamond" w:cs="Arial"/>
          <w:sz w:val="24"/>
          <w:vertAlign w:val="subscript"/>
        </w:rPr>
        <w:t>5</w:t>
      </w:r>
    </w:p>
    <w:p w14:paraId="3E0ACFA1"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$20,480 – $4,096</w:t>
      </w:r>
    </w:p>
    <w:p w14:paraId="3FCC1E44"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$16,384</w:t>
      </w:r>
    </w:p>
    <w:p w14:paraId="14B1FB2F" w14:textId="77777777" w:rsidR="0029337C" w:rsidRPr="00071D5E" w:rsidRDefault="0029337C" w:rsidP="0029337C">
      <w:pPr>
        <w:ind w:firstLine="360"/>
        <w:contextualSpacing/>
        <w:rPr>
          <w:rFonts w:ascii="Garamond" w:hAnsi="Garamond" w:cs="Arial"/>
          <w:sz w:val="24"/>
        </w:rPr>
      </w:pPr>
    </w:p>
    <w:p w14:paraId="0AFE03CF"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6</w:t>
      </w:r>
      <w:r w:rsidRPr="00071D5E">
        <w:rPr>
          <w:rFonts w:ascii="Garamond" w:hAnsi="Garamond" w:cs="Arial"/>
          <w:sz w:val="24"/>
        </w:rPr>
        <w:t xml:space="preserve"> = $16,384 × 20%</w:t>
      </w:r>
    </w:p>
    <w:p w14:paraId="4DE4C57C" w14:textId="77777777" w:rsidR="0029337C" w:rsidRDefault="0029337C" w:rsidP="0029337C">
      <w:pPr>
        <w:ind w:firstLine="360"/>
        <w:contextualSpacing/>
        <w:rPr>
          <w:rFonts w:ascii="Garamond" w:hAnsi="Garamond" w:cs="Arial"/>
          <w:sz w:val="24"/>
        </w:rPr>
      </w:pPr>
      <w:r w:rsidRPr="00071D5E">
        <w:rPr>
          <w:rFonts w:ascii="Garamond" w:hAnsi="Garamond" w:cs="Arial"/>
          <w:sz w:val="24"/>
        </w:rPr>
        <w:t xml:space="preserve">    = $3,276</w:t>
      </w:r>
    </w:p>
    <w:p w14:paraId="5C79031B" w14:textId="77777777" w:rsidR="0029337C" w:rsidRPr="00071D5E" w:rsidRDefault="0029337C" w:rsidP="0029337C">
      <w:pPr>
        <w:ind w:firstLine="360"/>
        <w:contextualSpacing/>
        <w:rPr>
          <w:rFonts w:ascii="Garamond" w:hAnsi="Garamond" w:cs="Arial"/>
          <w:sz w:val="24"/>
        </w:rPr>
      </w:pPr>
    </w:p>
    <w:p w14:paraId="29791394"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iCs/>
          <w:sz w:val="24"/>
        </w:rPr>
        <w:t>C</w:t>
      </w:r>
      <w:r w:rsidRPr="00071D5E">
        <w:rPr>
          <w:rFonts w:ascii="Garamond" w:hAnsi="Garamond" w:cs="Arial"/>
          <w:sz w:val="24"/>
          <w:vertAlign w:val="subscript"/>
        </w:rPr>
        <w:t>6</w:t>
      </w:r>
      <w:r w:rsidRPr="00071D5E">
        <w:rPr>
          <w:rFonts w:ascii="Garamond" w:hAnsi="Garamond" w:cs="Arial"/>
          <w:sz w:val="24"/>
        </w:rPr>
        <w:t xml:space="preserve"> = </w:t>
      </w:r>
      <w:r w:rsidRPr="00071D5E">
        <w:rPr>
          <w:rFonts w:ascii="Garamond" w:hAnsi="Garamond" w:cs="Arial"/>
          <w:i/>
          <w:iCs/>
          <w:sz w:val="24"/>
        </w:rPr>
        <w:t>C</w:t>
      </w:r>
      <w:r w:rsidRPr="00071D5E">
        <w:rPr>
          <w:rFonts w:ascii="Garamond" w:hAnsi="Garamond" w:cs="Arial"/>
          <w:sz w:val="24"/>
          <w:vertAlign w:val="subscript"/>
        </w:rPr>
        <w:t>5</w:t>
      </w:r>
      <w:r w:rsidRPr="00071D5E">
        <w:rPr>
          <w:rFonts w:ascii="Garamond" w:hAnsi="Garamond" w:cs="Arial"/>
          <w:sz w:val="24"/>
        </w:rPr>
        <w:t xml:space="preserve"> – </w:t>
      </w:r>
      <w:r w:rsidRPr="00071D5E">
        <w:rPr>
          <w:rFonts w:ascii="Garamond" w:hAnsi="Garamond" w:cs="Arial"/>
          <w:i/>
          <w:sz w:val="24"/>
        </w:rPr>
        <w:t>d</w:t>
      </w:r>
      <w:r w:rsidRPr="00071D5E">
        <w:rPr>
          <w:rFonts w:ascii="Garamond" w:hAnsi="Garamond" w:cs="Arial"/>
          <w:sz w:val="24"/>
          <w:vertAlign w:val="subscript"/>
        </w:rPr>
        <w:t>6</w:t>
      </w:r>
    </w:p>
    <w:p w14:paraId="24F0D668"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$16,384 – $3,276</w:t>
      </w:r>
    </w:p>
    <w:p w14:paraId="465E0BC1"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$13,107</w:t>
      </w:r>
    </w:p>
    <w:p w14:paraId="20F5B8E4" w14:textId="77777777" w:rsidR="0029337C" w:rsidRPr="00071D5E" w:rsidRDefault="0029337C" w:rsidP="0029337C">
      <w:pPr>
        <w:ind w:firstLine="360"/>
        <w:contextualSpacing/>
        <w:rPr>
          <w:rFonts w:ascii="Garamond" w:hAnsi="Garamond" w:cs="Arial"/>
          <w:sz w:val="24"/>
        </w:rPr>
      </w:pPr>
    </w:p>
    <w:p w14:paraId="0DC2CB23"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7</w:t>
      </w:r>
      <w:r w:rsidRPr="00071D5E">
        <w:rPr>
          <w:rFonts w:ascii="Garamond" w:hAnsi="Garamond" w:cs="Arial"/>
          <w:sz w:val="24"/>
        </w:rPr>
        <w:t xml:space="preserve"> = $13,107.2 × 20%</w:t>
      </w:r>
    </w:p>
    <w:p w14:paraId="04F7BC0F"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$2,621</w:t>
      </w:r>
    </w:p>
    <w:p w14:paraId="2EF643B9" w14:textId="77777777" w:rsidR="0029337C" w:rsidRPr="00071D5E" w:rsidRDefault="0029337C" w:rsidP="0029337C">
      <w:pPr>
        <w:ind w:firstLine="360"/>
        <w:contextualSpacing/>
        <w:rPr>
          <w:rFonts w:ascii="Garamond" w:hAnsi="Garamond" w:cs="Arial"/>
          <w:sz w:val="24"/>
        </w:rPr>
      </w:pPr>
    </w:p>
    <w:p w14:paraId="3890D37E"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iCs/>
          <w:sz w:val="24"/>
        </w:rPr>
        <w:t>C</w:t>
      </w:r>
      <w:r w:rsidRPr="00071D5E">
        <w:rPr>
          <w:rFonts w:ascii="Garamond" w:hAnsi="Garamond" w:cs="Arial"/>
          <w:sz w:val="24"/>
          <w:vertAlign w:val="subscript"/>
        </w:rPr>
        <w:t>7</w:t>
      </w:r>
      <w:r w:rsidRPr="00071D5E">
        <w:rPr>
          <w:rFonts w:ascii="Garamond" w:hAnsi="Garamond" w:cs="Arial"/>
          <w:sz w:val="24"/>
        </w:rPr>
        <w:t xml:space="preserve"> = C</w:t>
      </w:r>
      <w:r w:rsidRPr="00071D5E">
        <w:rPr>
          <w:rFonts w:ascii="Garamond" w:hAnsi="Garamond" w:cs="Arial"/>
          <w:sz w:val="24"/>
          <w:vertAlign w:val="subscript"/>
        </w:rPr>
        <w:t xml:space="preserve">6 </w:t>
      </w:r>
      <w:r w:rsidRPr="00071D5E">
        <w:rPr>
          <w:rFonts w:ascii="Garamond" w:hAnsi="Garamond" w:cs="Arial"/>
          <w:sz w:val="24"/>
        </w:rPr>
        <w:t xml:space="preserve">– </w:t>
      </w:r>
      <w:r w:rsidRPr="00071D5E">
        <w:rPr>
          <w:rFonts w:ascii="Garamond" w:hAnsi="Garamond" w:cs="Arial"/>
          <w:i/>
          <w:sz w:val="24"/>
        </w:rPr>
        <w:t>d</w:t>
      </w:r>
      <w:r w:rsidRPr="00071D5E">
        <w:rPr>
          <w:rFonts w:ascii="Garamond" w:hAnsi="Garamond" w:cs="Arial"/>
          <w:sz w:val="24"/>
          <w:vertAlign w:val="subscript"/>
        </w:rPr>
        <w:t>7</w:t>
      </w:r>
    </w:p>
    <w:p w14:paraId="270E66F6"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$13,107– $2,621</w:t>
      </w:r>
    </w:p>
    <w:p w14:paraId="6E90AB34"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$10,485</w:t>
      </w:r>
    </w:p>
    <w:p w14:paraId="3F04E0CD" w14:textId="77777777" w:rsidR="0029337C" w:rsidRPr="00071D5E" w:rsidRDefault="0029337C" w:rsidP="0029337C">
      <w:pPr>
        <w:ind w:firstLine="360"/>
        <w:contextualSpacing/>
        <w:rPr>
          <w:rFonts w:ascii="Garamond" w:hAnsi="Garamond" w:cs="Arial"/>
          <w:sz w:val="24"/>
        </w:rPr>
      </w:pPr>
    </w:p>
    <w:p w14:paraId="3930FC81"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8</w:t>
      </w:r>
      <w:r w:rsidRPr="00071D5E">
        <w:rPr>
          <w:rFonts w:ascii="Garamond" w:hAnsi="Garamond" w:cs="Arial"/>
          <w:sz w:val="24"/>
        </w:rPr>
        <w:t xml:space="preserve"> = $10,485.76 × 20%</w:t>
      </w:r>
    </w:p>
    <w:p w14:paraId="2753A726"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$2,097</w:t>
      </w:r>
    </w:p>
    <w:p w14:paraId="4F401ED1" w14:textId="77777777" w:rsidR="0029337C" w:rsidRPr="00071D5E" w:rsidRDefault="0029337C" w:rsidP="0029337C">
      <w:pPr>
        <w:pStyle w:val="NormalWeb"/>
        <w:spacing w:before="0" w:beforeAutospacing="0" w:after="0"/>
        <w:ind w:firstLine="360"/>
        <w:contextualSpacing/>
        <w:rPr>
          <w:rFonts w:ascii="Garamond" w:hAnsi="Garamond" w:cs="Arial"/>
        </w:rPr>
      </w:pPr>
    </w:p>
    <w:p w14:paraId="69EB12BD"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iCs/>
          <w:sz w:val="24"/>
        </w:rPr>
        <w:t>C</w:t>
      </w:r>
      <w:r w:rsidRPr="00071D5E">
        <w:rPr>
          <w:rFonts w:ascii="Garamond" w:hAnsi="Garamond" w:cs="Arial"/>
          <w:sz w:val="24"/>
          <w:vertAlign w:val="subscript"/>
        </w:rPr>
        <w:t>8</w:t>
      </w:r>
      <w:r w:rsidRPr="00071D5E">
        <w:rPr>
          <w:rFonts w:ascii="Garamond" w:hAnsi="Garamond" w:cs="Arial"/>
          <w:sz w:val="24"/>
        </w:rPr>
        <w:t xml:space="preserve"> = </w:t>
      </w:r>
      <w:r w:rsidRPr="00071D5E">
        <w:rPr>
          <w:rFonts w:ascii="Garamond" w:hAnsi="Garamond" w:cs="Arial"/>
          <w:i/>
          <w:iCs/>
          <w:sz w:val="24"/>
        </w:rPr>
        <w:t>C</w:t>
      </w:r>
      <w:r w:rsidRPr="00071D5E">
        <w:rPr>
          <w:rFonts w:ascii="Garamond" w:hAnsi="Garamond" w:cs="Arial"/>
          <w:sz w:val="24"/>
          <w:vertAlign w:val="subscript"/>
        </w:rPr>
        <w:t>7</w:t>
      </w:r>
      <w:r w:rsidRPr="00071D5E">
        <w:rPr>
          <w:rFonts w:ascii="Garamond" w:hAnsi="Garamond" w:cs="Arial"/>
          <w:sz w:val="24"/>
        </w:rPr>
        <w:t xml:space="preserve"> – </w:t>
      </w:r>
      <w:r w:rsidRPr="00071D5E">
        <w:rPr>
          <w:rFonts w:ascii="Garamond" w:hAnsi="Garamond" w:cs="Arial"/>
          <w:i/>
          <w:sz w:val="24"/>
        </w:rPr>
        <w:t>d</w:t>
      </w:r>
      <w:r w:rsidRPr="00071D5E">
        <w:rPr>
          <w:rFonts w:ascii="Garamond" w:hAnsi="Garamond" w:cs="Arial"/>
          <w:sz w:val="24"/>
          <w:vertAlign w:val="subscript"/>
        </w:rPr>
        <w:t>8</w:t>
      </w:r>
    </w:p>
    <w:p w14:paraId="7A3ABC31"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$10,485 – $2,097</w:t>
      </w:r>
    </w:p>
    <w:p w14:paraId="3A529458"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$8,388</w:t>
      </w:r>
    </w:p>
    <w:p w14:paraId="0D11C711" w14:textId="77777777" w:rsidR="0029337C" w:rsidRPr="00071D5E" w:rsidRDefault="0029337C" w:rsidP="0029337C">
      <w:pPr>
        <w:ind w:firstLine="360"/>
        <w:contextualSpacing/>
        <w:rPr>
          <w:rFonts w:ascii="Garamond" w:hAnsi="Garamond" w:cs="Arial"/>
          <w:sz w:val="24"/>
        </w:rPr>
      </w:pPr>
    </w:p>
    <w:p w14:paraId="7E0E9B82"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9</w:t>
      </w:r>
      <w:r w:rsidRPr="00071D5E">
        <w:rPr>
          <w:rFonts w:ascii="Garamond" w:hAnsi="Garamond" w:cs="Arial"/>
          <w:sz w:val="24"/>
        </w:rPr>
        <w:t xml:space="preserve"> = $8,388.608 × 20%</w:t>
      </w:r>
    </w:p>
    <w:p w14:paraId="1170BD3F"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$1,677</w:t>
      </w:r>
    </w:p>
    <w:p w14:paraId="2D18C678" w14:textId="77777777" w:rsidR="0029337C" w:rsidRPr="00071D5E" w:rsidRDefault="0029337C" w:rsidP="0029337C">
      <w:pPr>
        <w:ind w:firstLine="360"/>
        <w:contextualSpacing/>
        <w:rPr>
          <w:rFonts w:ascii="Garamond" w:hAnsi="Garamond" w:cs="Arial"/>
          <w:sz w:val="24"/>
        </w:rPr>
      </w:pPr>
    </w:p>
    <w:p w14:paraId="2A82C65B"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iCs/>
          <w:sz w:val="24"/>
        </w:rPr>
        <w:t>C</w:t>
      </w:r>
      <w:r w:rsidRPr="00071D5E">
        <w:rPr>
          <w:rFonts w:ascii="Garamond" w:hAnsi="Garamond" w:cs="Arial"/>
          <w:sz w:val="24"/>
          <w:vertAlign w:val="subscript"/>
        </w:rPr>
        <w:t>9</w:t>
      </w:r>
      <w:r w:rsidRPr="00071D5E">
        <w:rPr>
          <w:rFonts w:ascii="Garamond" w:hAnsi="Garamond" w:cs="Arial"/>
          <w:sz w:val="24"/>
        </w:rPr>
        <w:t xml:space="preserve"> = </w:t>
      </w:r>
      <w:r w:rsidRPr="00071D5E">
        <w:rPr>
          <w:rFonts w:ascii="Garamond" w:hAnsi="Garamond" w:cs="Arial"/>
          <w:i/>
          <w:iCs/>
          <w:sz w:val="24"/>
        </w:rPr>
        <w:t>C</w:t>
      </w:r>
      <w:r w:rsidRPr="00071D5E">
        <w:rPr>
          <w:rFonts w:ascii="Garamond" w:hAnsi="Garamond" w:cs="Arial"/>
          <w:sz w:val="24"/>
          <w:vertAlign w:val="subscript"/>
        </w:rPr>
        <w:t>8</w:t>
      </w:r>
      <w:r w:rsidRPr="00071D5E">
        <w:rPr>
          <w:rFonts w:ascii="Garamond" w:hAnsi="Garamond" w:cs="Arial"/>
          <w:sz w:val="24"/>
        </w:rPr>
        <w:t xml:space="preserve"> – </w:t>
      </w:r>
      <w:r w:rsidRPr="00071D5E">
        <w:rPr>
          <w:rFonts w:ascii="Garamond" w:hAnsi="Garamond" w:cs="Arial"/>
          <w:i/>
          <w:sz w:val="24"/>
        </w:rPr>
        <w:t>d</w:t>
      </w:r>
      <w:r w:rsidRPr="00071D5E">
        <w:rPr>
          <w:rFonts w:ascii="Garamond" w:hAnsi="Garamond" w:cs="Arial"/>
          <w:sz w:val="24"/>
          <w:vertAlign w:val="subscript"/>
        </w:rPr>
        <w:t>9</w:t>
      </w:r>
    </w:p>
    <w:p w14:paraId="760065F3"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$8,388 – $1,677</w:t>
      </w:r>
    </w:p>
    <w:p w14:paraId="085413C4"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$6,710</w:t>
      </w:r>
    </w:p>
    <w:p w14:paraId="1C86FCAE" w14:textId="77777777" w:rsidR="0029337C" w:rsidRPr="00071D5E" w:rsidRDefault="0029337C" w:rsidP="0029337C">
      <w:pPr>
        <w:ind w:firstLine="360"/>
        <w:contextualSpacing/>
        <w:rPr>
          <w:rFonts w:ascii="Garamond" w:hAnsi="Garamond" w:cs="Arial"/>
          <w:sz w:val="24"/>
        </w:rPr>
      </w:pPr>
    </w:p>
    <w:p w14:paraId="019854B7"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10</w:t>
      </w:r>
      <w:r w:rsidRPr="00071D5E">
        <w:rPr>
          <w:rFonts w:ascii="Garamond" w:hAnsi="Garamond" w:cs="Arial"/>
          <w:sz w:val="24"/>
        </w:rPr>
        <w:t xml:space="preserve"> = $6,710× 20%</w:t>
      </w:r>
    </w:p>
    <w:p w14:paraId="4BF6981E"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$1,342</w:t>
      </w:r>
    </w:p>
    <w:p w14:paraId="4E36941C" w14:textId="77777777" w:rsidR="0029337C" w:rsidRPr="00071D5E" w:rsidRDefault="0029337C" w:rsidP="0029337C">
      <w:pPr>
        <w:ind w:firstLine="360"/>
        <w:contextualSpacing/>
        <w:rPr>
          <w:rFonts w:ascii="Garamond" w:hAnsi="Garamond" w:cs="Arial"/>
          <w:sz w:val="24"/>
        </w:rPr>
      </w:pPr>
    </w:p>
    <w:p w14:paraId="1EDCD9FB"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iCs/>
          <w:sz w:val="24"/>
        </w:rPr>
        <w:t>C</w:t>
      </w:r>
      <w:r w:rsidRPr="00071D5E">
        <w:rPr>
          <w:rFonts w:ascii="Garamond" w:hAnsi="Garamond" w:cs="Arial"/>
          <w:sz w:val="24"/>
          <w:vertAlign w:val="subscript"/>
        </w:rPr>
        <w:t>10</w:t>
      </w:r>
      <w:r w:rsidRPr="00071D5E">
        <w:rPr>
          <w:rFonts w:ascii="Garamond" w:hAnsi="Garamond" w:cs="Arial"/>
          <w:sz w:val="24"/>
        </w:rPr>
        <w:t xml:space="preserve"> = </w:t>
      </w:r>
      <w:r w:rsidRPr="00071D5E">
        <w:rPr>
          <w:rFonts w:ascii="Garamond" w:hAnsi="Garamond" w:cs="Arial"/>
          <w:i/>
          <w:iCs/>
          <w:sz w:val="24"/>
        </w:rPr>
        <w:t>C</w:t>
      </w:r>
      <w:r w:rsidRPr="00071D5E">
        <w:rPr>
          <w:rFonts w:ascii="Garamond" w:hAnsi="Garamond" w:cs="Arial"/>
          <w:sz w:val="24"/>
          <w:vertAlign w:val="subscript"/>
        </w:rPr>
        <w:t>9</w:t>
      </w:r>
      <w:r w:rsidRPr="00071D5E">
        <w:rPr>
          <w:rFonts w:ascii="Garamond" w:hAnsi="Garamond" w:cs="Arial"/>
          <w:sz w:val="24"/>
        </w:rPr>
        <w:t xml:space="preserve"> – </w:t>
      </w:r>
      <w:r w:rsidRPr="00071D5E">
        <w:rPr>
          <w:rFonts w:ascii="Garamond" w:hAnsi="Garamond" w:cs="Arial"/>
          <w:i/>
          <w:sz w:val="24"/>
        </w:rPr>
        <w:t>d</w:t>
      </w:r>
      <w:r w:rsidRPr="00071D5E">
        <w:rPr>
          <w:rFonts w:ascii="Garamond" w:hAnsi="Garamond" w:cs="Arial"/>
          <w:sz w:val="24"/>
          <w:vertAlign w:val="subscript"/>
        </w:rPr>
        <w:t>10</w:t>
      </w:r>
    </w:p>
    <w:p w14:paraId="19A32390"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$6,710 – $1,342</w:t>
      </w:r>
    </w:p>
    <w:p w14:paraId="229819B1"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$5,368</w:t>
      </w:r>
    </w:p>
    <w:p w14:paraId="401E4EA1" w14:textId="77777777" w:rsidR="0029337C" w:rsidRPr="00071D5E" w:rsidRDefault="0029337C" w:rsidP="0029337C">
      <w:pPr>
        <w:ind w:firstLine="360"/>
        <w:contextualSpacing/>
        <w:rPr>
          <w:rFonts w:ascii="Garamond" w:hAnsi="Garamond" w:cs="Arial"/>
          <w:sz w:val="24"/>
        </w:rPr>
      </w:pPr>
    </w:p>
    <w:p w14:paraId="65BB3A39" w14:textId="77777777" w:rsidR="0029337C" w:rsidRPr="00071D5E" w:rsidRDefault="0029337C" w:rsidP="0029337C">
      <w:pPr>
        <w:ind w:firstLine="360"/>
        <w:contextualSpacing/>
        <w:rPr>
          <w:rFonts w:ascii="Garamond" w:eastAsia="MS Mincho" w:hAnsi="Garamond" w:cs="Arial"/>
          <w:b/>
          <w:sz w:val="24"/>
        </w:rPr>
      </w:pPr>
      <w:r w:rsidRPr="00071D5E">
        <w:rPr>
          <w:rFonts w:ascii="Garamond" w:hAnsi="Garamond" w:cs="Arial"/>
          <w:sz w:val="24"/>
        </w:rPr>
        <w:t>Salvage value = $5,368</w:t>
      </w:r>
    </w:p>
    <w:p w14:paraId="5A6CCC93" w14:textId="77777777" w:rsidR="0029337C" w:rsidRPr="00071D5E" w:rsidRDefault="0029337C" w:rsidP="00F43239">
      <w:pPr>
        <w:pStyle w:val="PlainText"/>
        <w:contextualSpacing/>
        <w:rPr>
          <w:rFonts w:ascii="Garamond" w:eastAsia="MS Mincho" w:hAnsi="Garamond" w:cs="Arial"/>
          <w:b/>
          <w:sz w:val="24"/>
          <w:szCs w:val="24"/>
        </w:rPr>
      </w:pPr>
    </w:p>
    <w:p w14:paraId="4F0105F9" w14:textId="574719C8" w:rsidR="00C7673F" w:rsidRPr="00B772A5" w:rsidRDefault="00C7673F" w:rsidP="00F43239">
      <w:pPr>
        <w:pStyle w:val="PlainText"/>
        <w:contextualSpacing/>
        <w:rPr>
          <w:rFonts w:ascii="Garamond" w:eastAsia="MS Mincho" w:hAnsi="Garamond" w:cs="Arial"/>
          <w:color w:val="008AAD"/>
          <w:sz w:val="24"/>
          <w:szCs w:val="24"/>
        </w:rPr>
      </w:pPr>
      <w:r w:rsidRPr="00B772A5">
        <w:rPr>
          <w:rFonts w:ascii="Century Gothic" w:eastAsia="MS Mincho" w:hAnsi="Century Gothic" w:cs="Arial"/>
          <w:color w:val="008AAD"/>
          <w:sz w:val="32"/>
          <w:szCs w:val="24"/>
        </w:rPr>
        <w:t>11-</w:t>
      </w:r>
      <w:r w:rsidR="001027A9" w:rsidRPr="00B772A5">
        <w:rPr>
          <w:rFonts w:ascii="Century Gothic" w:eastAsia="MS Mincho" w:hAnsi="Century Gothic" w:cs="Arial"/>
          <w:color w:val="008AAD"/>
          <w:sz w:val="32"/>
          <w:szCs w:val="24"/>
        </w:rPr>
        <w:t>6</w:t>
      </w:r>
    </w:p>
    <w:p w14:paraId="754EF8D2" w14:textId="77777777" w:rsidR="00C7673F" w:rsidRPr="00071D5E" w:rsidRDefault="00C7673F" w:rsidP="00F43239">
      <w:pPr>
        <w:pStyle w:val="PlainText"/>
        <w:contextualSpacing/>
        <w:rPr>
          <w:rFonts w:ascii="Garamond" w:eastAsia="MS Mincho" w:hAnsi="Garamond" w:cs="Arial"/>
          <w:sz w:val="24"/>
          <w:szCs w:val="24"/>
        </w:rPr>
      </w:pPr>
    </w:p>
    <w:p w14:paraId="36DD3A4C" w14:textId="77777777" w:rsidR="0029337C" w:rsidRPr="00071D5E" w:rsidRDefault="0029337C" w:rsidP="0029337C">
      <w:pPr>
        <w:contextualSpacing/>
        <w:rPr>
          <w:rFonts w:ascii="Garamond" w:hAnsi="Garamond" w:cs="Arial"/>
          <w:sz w:val="24"/>
        </w:rPr>
      </w:pPr>
      <w:r w:rsidRPr="00071D5E">
        <w:rPr>
          <w:rFonts w:ascii="Garamond" w:hAnsi="Garamond" w:cs="Arial"/>
          <w:sz w:val="24"/>
        </w:rPr>
        <w:t>Cost of research equipment = $45,000</w:t>
      </w:r>
    </w:p>
    <w:p w14:paraId="60123E97" w14:textId="77777777" w:rsidR="0029337C" w:rsidRPr="00071D5E" w:rsidRDefault="0029337C" w:rsidP="0029337C">
      <w:pPr>
        <w:contextualSpacing/>
        <w:rPr>
          <w:rFonts w:ascii="Garamond" w:hAnsi="Garamond" w:cs="Arial"/>
          <w:sz w:val="24"/>
        </w:rPr>
      </w:pPr>
      <w:r w:rsidRPr="00071D5E">
        <w:rPr>
          <w:rFonts w:ascii="Garamond" w:hAnsi="Garamond" w:cs="Arial"/>
          <w:sz w:val="24"/>
        </w:rPr>
        <w:t>Salvage = $0</w:t>
      </w:r>
    </w:p>
    <w:p w14:paraId="36F7FD8C" w14:textId="77777777" w:rsidR="0029337C" w:rsidRPr="00071D5E" w:rsidRDefault="0029337C" w:rsidP="0029337C">
      <w:pPr>
        <w:contextualSpacing/>
        <w:rPr>
          <w:rFonts w:ascii="Garamond" w:hAnsi="Garamond" w:cs="Arial"/>
          <w:sz w:val="24"/>
        </w:rPr>
      </w:pPr>
      <w:r w:rsidRPr="00071D5E">
        <w:rPr>
          <w:rFonts w:ascii="Garamond" w:hAnsi="Garamond" w:cs="Arial"/>
          <w:sz w:val="24"/>
        </w:rPr>
        <w:t>Time (</w:t>
      </w:r>
      <w:r w:rsidRPr="00071D5E">
        <w:rPr>
          <w:rFonts w:ascii="Garamond" w:hAnsi="Garamond" w:cs="Arial"/>
          <w:i/>
          <w:iCs/>
          <w:sz w:val="24"/>
        </w:rPr>
        <w:t>t</w:t>
      </w:r>
      <w:r w:rsidRPr="00071D5E">
        <w:rPr>
          <w:rFonts w:ascii="Garamond" w:hAnsi="Garamond" w:cs="Arial"/>
          <w:sz w:val="24"/>
        </w:rPr>
        <w:t>) = 5 years</w:t>
      </w:r>
    </w:p>
    <w:p w14:paraId="62C6C3C4" w14:textId="77777777" w:rsidR="0029337C" w:rsidRPr="00071D5E" w:rsidRDefault="0029337C" w:rsidP="0029337C">
      <w:pPr>
        <w:contextualSpacing/>
        <w:rPr>
          <w:rFonts w:ascii="Garamond" w:hAnsi="Garamond" w:cs="Arial"/>
          <w:sz w:val="24"/>
        </w:rPr>
      </w:pPr>
    </w:p>
    <w:p w14:paraId="7E512338" w14:textId="77777777" w:rsidR="0029337C" w:rsidRPr="003B50D2" w:rsidRDefault="0029337C" w:rsidP="0029337C">
      <w:pPr>
        <w:pStyle w:val="ListParagraph"/>
        <w:numPr>
          <w:ilvl w:val="0"/>
          <w:numId w:val="26"/>
        </w:numPr>
        <w:tabs>
          <w:tab w:val="left" w:pos="360"/>
        </w:tabs>
        <w:rPr>
          <w:rFonts w:ascii="Garamond" w:hAnsi="Garamond" w:cs="Arial"/>
          <w:sz w:val="24"/>
        </w:rPr>
      </w:pPr>
      <w:r w:rsidRPr="003B50D2">
        <w:rPr>
          <w:rFonts w:ascii="Garamond" w:hAnsi="Garamond" w:cs="Arial"/>
          <w:sz w:val="24"/>
        </w:rPr>
        <w:t>Straight-line method = (Cost – Salvage)/Time</w:t>
      </w:r>
    </w:p>
    <w:p w14:paraId="09C12690" w14:textId="77777777" w:rsidR="0029337C" w:rsidRPr="00071D5E" w:rsidRDefault="0029337C" w:rsidP="0029337C">
      <w:pPr>
        <w:tabs>
          <w:tab w:val="left" w:pos="2340"/>
        </w:tabs>
        <w:ind w:firstLine="2340"/>
        <w:contextualSpacing/>
        <w:rPr>
          <w:rFonts w:ascii="Garamond" w:hAnsi="Garamond" w:cs="Arial"/>
          <w:sz w:val="24"/>
        </w:rPr>
      </w:pPr>
      <w:r w:rsidRPr="00071D5E">
        <w:rPr>
          <w:rFonts w:ascii="Garamond" w:hAnsi="Garamond" w:cs="Arial"/>
          <w:sz w:val="24"/>
        </w:rPr>
        <w:t>= ($45,000 – 0)/5</w:t>
      </w:r>
    </w:p>
    <w:p w14:paraId="51F12885" w14:textId="77777777" w:rsidR="0029337C" w:rsidRPr="00071D5E" w:rsidRDefault="0029337C" w:rsidP="0029337C">
      <w:pPr>
        <w:tabs>
          <w:tab w:val="left" w:pos="2340"/>
        </w:tabs>
        <w:ind w:firstLine="2340"/>
        <w:contextualSpacing/>
        <w:rPr>
          <w:rFonts w:ascii="Garamond" w:hAnsi="Garamond" w:cs="Arial"/>
          <w:sz w:val="24"/>
        </w:rPr>
      </w:pPr>
      <w:r w:rsidRPr="00071D5E">
        <w:rPr>
          <w:rFonts w:ascii="Garamond" w:hAnsi="Garamond" w:cs="Arial"/>
          <w:sz w:val="24"/>
        </w:rPr>
        <w:t>= $9,000 depreciation each year</w:t>
      </w:r>
    </w:p>
    <w:p w14:paraId="2BAC57BA" w14:textId="77777777" w:rsidR="0029337C" w:rsidRPr="003B50D2" w:rsidRDefault="0029337C" w:rsidP="0029337C">
      <w:pPr>
        <w:pStyle w:val="ListParagraph"/>
        <w:numPr>
          <w:ilvl w:val="0"/>
          <w:numId w:val="26"/>
        </w:numPr>
        <w:tabs>
          <w:tab w:val="left" w:pos="360"/>
        </w:tabs>
        <w:rPr>
          <w:rFonts w:ascii="Garamond" w:hAnsi="Garamond" w:cs="Arial"/>
          <w:sz w:val="24"/>
        </w:rPr>
      </w:pPr>
      <w:r w:rsidRPr="003B50D2">
        <w:rPr>
          <w:rFonts w:ascii="Garamond" w:hAnsi="Garamond" w:cs="Arial"/>
          <w:sz w:val="24"/>
        </w:rPr>
        <w:t xml:space="preserve">SOYD = </w:t>
      </w:r>
      <w:r w:rsidRPr="003B50D2">
        <w:rPr>
          <w:rFonts w:ascii="Garamond" w:hAnsi="Garamond" w:cs="Arial"/>
          <w:i/>
          <w:iCs/>
          <w:sz w:val="24"/>
        </w:rPr>
        <w:t>N</w:t>
      </w:r>
      <w:r w:rsidRPr="003B50D2">
        <w:rPr>
          <w:rFonts w:ascii="Garamond" w:hAnsi="Garamond" w:cs="Arial"/>
          <w:sz w:val="24"/>
        </w:rPr>
        <w:t xml:space="preserve"> (</w:t>
      </w:r>
      <w:r w:rsidRPr="003B50D2">
        <w:rPr>
          <w:rFonts w:ascii="Garamond" w:hAnsi="Garamond" w:cs="Arial"/>
          <w:i/>
          <w:iCs/>
          <w:sz w:val="24"/>
        </w:rPr>
        <w:t>N</w:t>
      </w:r>
      <w:r w:rsidRPr="003B50D2">
        <w:rPr>
          <w:rFonts w:ascii="Garamond" w:hAnsi="Garamond" w:cs="Arial"/>
          <w:sz w:val="24"/>
        </w:rPr>
        <w:t xml:space="preserve"> + 1)/2</w:t>
      </w:r>
    </w:p>
    <w:p w14:paraId="0DAE3325" w14:textId="77777777" w:rsidR="0029337C" w:rsidRPr="00071D5E" w:rsidRDefault="0029337C" w:rsidP="0029337C">
      <w:pPr>
        <w:tabs>
          <w:tab w:val="left" w:pos="360"/>
        </w:tabs>
        <w:ind w:firstLine="720"/>
        <w:contextualSpacing/>
        <w:rPr>
          <w:rFonts w:ascii="Garamond" w:hAnsi="Garamond" w:cs="Arial"/>
          <w:sz w:val="24"/>
        </w:rPr>
      </w:pPr>
      <w:r w:rsidRPr="00071D5E">
        <w:rPr>
          <w:rFonts w:ascii="Garamond" w:hAnsi="Garamond" w:cs="Arial"/>
          <w:sz w:val="24"/>
        </w:rPr>
        <w:t xml:space="preserve">      = 5 × 6/2</w:t>
      </w:r>
    </w:p>
    <w:p w14:paraId="6EECCB3C" w14:textId="77777777" w:rsidR="0029337C" w:rsidRPr="00071D5E" w:rsidRDefault="0029337C" w:rsidP="0029337C">
      <w:pPr>
        <w:tabs>
          <w:tab w:val="left" w:pos="360"/>
        </w:tabs>
        <w:ind w:firstLine="720"/>
        <w:contextualSpacing/>
        <w:rPr>
          <w:rFonts w:ascii="Garamond" w:hAnsi="Garamond" w:cs="Arial"/>
          <w:sz w:val="24"/>
        </w:rPr>
      </w:pPr>
      <w:r w:rsidRPr="00071D5E">
        <w:rPr>
          <w:rFonts w:ascii="Garamond" w:hAnsi="Garamond" w:cs="Arial"/>
          <w:sz w:val="24"/>
        </w:rPr>
        <w:t xml:space="preserve">      = 15</w:t>
      </w:r>
    </w:p>
    <w:p w14:paraId="0D3DB0DD" w14:textId="77777777" w:rsidR="0029337C" w:rsidRPr="00071D5E" w:rsidRDefault="0029337C" w:rsidP="0029337C">
      <w:pPr>
        <w:tabs>
          <w:tab w:val="left" w:pos="360"/>
        </w:tabs>
        <w:contextualSpacing/>
        <w:rPr>
          <w:rFonts w:ascii="Garamond" w:hAnsi="Garamond" w:cs="Arial"/>
          <w:sz w:val="24"/>
        </w:rPr>
      </w:pPr>
    </w:p>
    <w:p w14:paraId="12B6CFB3" w14:textId="77777777" w:rsidR="0029337C" w:rsidRPr="00071D5E" w:rsidRDefault="0029337C" w:rsidP="0029337C">
      <w:pPr>
        <w:tabs>
          <w:tab w:val="left" w:pos="360"/>
        </w:tabs>
        <w:contextualSpacing/>
        <w:rPr>
          <w:rFonts w:ascii="Garamond" w:hAnsi="Garamond" w:cs="Arial"/>
          <w:sz w:val="24"/>
        </w:rPr>
      </w:pPr>
      <w:r>
        <w:rPr>
          <w:rFonts w:ascii="Garamond" w:hAnsi="Garamond" w:cs="Arial"/>
          <w:i/>
          <w:sz w:val="24"/>
        </w:rPr>
        <w:tab/>
      </w:r>
      <w:proofErr w:type="gramStart"/>
      <w:r w:rsidRPr="00071D5E">
        <w:rPr>
          <w:rFonts w:ascii="Garamond" w:hAnsi="Garamond" w:cs="Arial"/>
          <w:i/>
          <w:sz w:val="24"/>
        </w:rPr>
        <w:t>d</w:t>
      </w:r>
      <w:r w:rsidRPr="00071D5E">
        <w:rPr>
          <w:rFonts w:ascii="Garamond" w:hAnsi="Garamond" w:cs="Arial"/>
          <w:i/>
          <w:iCs/>
          <w:sz w:val="24"/>
          <w:vertAlign w:val="subscript"/>
        </w:rPr>
        <w:t>t</w:t>
      </w:r>
      <w:proofErr w:type="gramEnd"/>
      <w:r w:rsidRPr="00071D5E">
        <w:rPr>
          <w:rFonts w:ascii="Garamond" w:hAnsi="Garamond" w:cs="Arial"/>
          <w:sz w:val="24"/>
        </w:rPr>
        <w:t xml:space="preserve"> = (</w:t>
      </w:r>
      <w:r w:rsidRPr="00071D5E">
        <w:rPr>
          <w:rFonts w:ascii="Garamond" w:hAnsi="Garamond" w:cs="Arial"/>
          <w:i/>
          <w:iCs/>
          <w:sz w:val="24"/>
        </w:rPr>
        <w:t>N</w:t>
      </w:r>
      <w:r w:rsidRPr="00071D5E">
        <w:rPr>
          <w:rFonts w:ascii="Garamond" w:hAnsi="Garamond" w:cs="Arial"/>
          <w:sz w:val="24"/>
        </w:rPr>
        <w:t xml:space="preserve"> – </w:t>
      </w:r>
      <w:r w:rsidRPr="00071D5E">
        <w:rPr>
          <w:rFonts w:ascii="Garamond" w:hAnsi="Garamond" w:cs="Arial"/>
          <w:i/>
          <w:iCs/>
          <w:sz w:val="24"/>
        </w:rPr>
        <w:t>t</w:t>
      </w:r>
      <w:r w:rsidRPr="00071D5E">
        <w:rPr>
          <w:rFonts w:ascii="Garamond" w:hAnsi="Garamond" w:cs="Arial"/>
          <w:sz w:val="24"/>
        </w:rPr>
        <w:t xml:space="preserve"> + 1) (</w:t>
      </w:r>
      <w:r w:rsidRPr="00071D5E">
        <w:rPr>
          <w:rFonts w:ascii="Garamond" w:hAnsi="Garamond" w:cs="Arial"/>
          <w:i/>
          <w:iCs/>
          <w:sz w:val="24"/>
        </w:rPr>
        <w:t>B</w:t>
      </w:r>
      <w:r w:rsidRPr="00071D5E">
        <w:rPr>
          <w:rFonts w:ascii="Garamond" w:hAnsi="Garamond" w:cs="Arial"/>
          <w:sz w:val="24"/>
        </w:rPr>
        <w:t xml:space="preserve"> – </w:t>
      </w:r>
      <w:r w:rsidRPr="00071D5E">
        <w:rPr>
          <w:rFonts w:ascii="Garamond" w:hAnsi="Garamond" w:cs="Arial"/>
          <w:i/>
          <w:iCs/>
          <w:sz w:val="24"/>
        </w:rPr>
        <w:t>S</w:t>
      </w:r>
      <w:r w:rsidRPr="00071D5E">
        <w:rPr>
          <w:rFonts w:ascii="Garamond" w:hAnsi="Garamond" w:cs="Arial"/>
          <w:sz w:val="24"/>
        </w:rPr>
        <w:t>)/SOYD</w:t>
      </w:r>
    </w:p>
    <w:p w14:paraId="0A4ACF76" w14:textId="77777777" w:rsidR="0029337C" w:rsidRPr="00071D5E" w:rsidRDefault="0029337C" w:rsidP="0029337C">
      <w:pPr>
        <w:tabs>
          <w:tab w:val="left" w:pos="360"/>
        </w:tabs>
        <w:contextualSpacing/>
        <w:rPr>
          <w:rFonts w:ascii="Garamond" w:hAnsi="Garamond" w:cs="Arial"/>
          <w:sz w:val="24"/>
        </w:rPr>
      </w:pPr>
    </w:p>
    <w:p w14:paraId="730595A4" w14:textId="77777777" w:rsidR="0029337C" w:rsidRPr="00071D5E" w:rsidRDefault="0029337C" w:rsidP="0029337C">
      <w:pPr>
        <w:tabs>
          <w:tab w:val="left" w:pos="360"/>
        </w:tabs>
        <w:contextualSpacing/>
        <w:rPr>
          <w:rFonts w:ascii="Garamond" w:hAnsi="Garamond" w:cs="Arial"/>
          <w:sz w:val="24"/>
        </w:rPr>
      </w:pPr>
      <w:r>
        <w:rPr>
          <w:rFonts w:ascii="Garamond" w:hAnsi="Garamond" w:cs="Arial"/>
          <w:sz w:val="24"/>
        </w:rPr>
        <w:tab/>
      </w:r>
      <w:r w:rsidRPr="00071D5E">
        <w:rPr>
          <w:rFonts w:ascii="Garamond" w:hAnsi="Garamond" w:cs="Arial"/>
          <w:sz w:val="24"/>
        </w:rPr>
        <w:t xml:space="preserve">Where </w:t>
      </w:r>
    </w:p>
    <w:p w14:paraId="384AA220" w14:textId="77777777" w:rsidR="0029337C" w:rsidRPr="00071D5E" w:rsidRDefault="0029337C" w:rsidP="0029337C">
      <w:pPr>
        <w:tabs>
          <w:tab w:val="left" w:pos="360"/>
        </w:tabs>
        <w:ind w:firstLine="720"/>
        <w:contextualSpacing/>
        <w:rPr>
          <w:rFonts w:ascii="Garamond" w:hAnsi="Garamond" w:cs="Arial"/>
          <w:sz w:val="24"/>
        </w:rPr>
      </w:pPr>
      <w:r w:rsidRPr="00071D5E">
        <w:rPr>
          <w:rFonts w:ascii="Garamond" w:hAnsi="Garamond" w:cs="Arial"/>
          <w:i/>
          <w:iCs/>
          <w:sz w:val="24"/>
        </w:rPr>
        <w:t>B</w:t>
      </w:r>
      <w:r w:rsidRPr="00071D5E">
        <w:rPr>
          <w:rFonts w:ascii="Garamond" w:hAnsi="Garamond" w:cs="Arial"/>
          <w:sz w:val="24"/>
        </w:rPr>
        <w:t xml:space="preserve"> = Cost of asset</w:t>
      </w:r>
    </w:p>
    <w:p w14:paraId="223A6E88" w14:textId="77777777" w:rsidR="0029337C" w:rsidRPr="00071D5E" w:rsidRDefault="0029337C" w:rsidP="0029337C">
      <w:pPr>
        <w:tabs>
          <w:tab w:val="left" w:pos="360"/>
        </w:tabs>
        <w:ind w:firstLine="720"/>
        <w:contextualSpacing/>
        <w:rPr>
          <w:rFonts w:ascii="Garamond" w:hAnsi="Garamond" w:cs="Arial"/>
          <w:sz w:val="24"/>
        </w:rPr>
      </w:pPr>
      <w:r w:rsidRPr="00071D5E">
        <w:rPr>
          <w:rFonts w:ascii="Garamond" w:hAnsi="Garamond" w:cs="Arial"/>
          <w:i/>
          <w:iCs/>
          <w:sz w:val="24"/>
        </w:rPr>
        <w:t>S</w:t>
      </w:r>
      <w:r w:rsidRPr="00071D5E">
        <w:rPr>
          <w:rFonts w:ascii="Garamond" w:hAnsi="Garamond" w:cs="Arial"/>
          <w:sz w:val="24"/>
        </w:rPr>
        <w:t xml:space="preserve"> = Salvage value</w:t>
      </w:r>
    </w:p>
    <w:p w14:paraId="36AF2721" w14:textId="77777777" w:rsidR="0029337C" w:rsidRPr="00071D5E" w:rsidRDefault="0029337C" w:rsidP="0029337C">
      <w:pPr>
        <w:tabs>
          <w:tab w:val="left" w:pos="360"/>
        </w:tabs>
        <w:ind w:left="720"/>
        <w:contextualSpacing/>
        <w:rPr>
          <w:rFonts w:ascii="Garamond" w:hAnsi="Garamond" w:cs="Arial"/>
          <w:sz w:val="24"/>
        </w:rPr>
      </w:pPr>
      <w:r w:rsidRPr="00071D5E">
        <w:rPr>
          <w:rFonts w:ascii="Garamond" w:hAnsi="Garamond" w:cs="Arial"/>
          <w:sz w:val="24"/>
        </w:rPr>
        <w:t>SOYD = Sum of years’ digits</w:t>
      </w:r>
    </w:p>
    <w:p w14:paraId="787D0104" w14:textId="77777777" w:rsidR="0029337C" w:rsidRPr="00071D5E" w:rsidRDefault="0029337C" w:rsidP="0029337C">
      <w:pPr>
        <w:tabs>
          <w:tab w:val="left" w:pos="360"/>
        </w:tabs>
        <w:ind w:firstLine="720"/>
        <w:contextualSpacing/>
        <w:rPr>
          <w:rFonts w:ascii="Garamond" w:hAnsi="Garamond" w:cs="Arial"/>
          <w:sz w:val="24"/>
        </w:rPr>
      </w:pPr>
      <w:r w:rsidRPr="00071D5E">
        <w:rPr>
          <w:rFonts w:ascii="Garamond" w:hAnsi="Garamond" w:cs="Arial"/>
          <w:i/>
          <w:iCs/>
          <w:sz w:val="24"/>
        </w:rPr>
        <w:t>N</w:t>
      </w:r>
      <w:r w:rsidRPr="00071D5E">
        <w:rPr>
          <w:rFonts w:ascii="Garamond" w:hAnsi="Garamond" w:cs="Arial"/>
          <w:sz w:val="24"/>
        </w:rPr>
        <w:t xml:space="preserve"> = Life of asset</w:t>
      </w:r>
    </w:p>
    <w:p w14:paraId="6E9CE319" w14:textId="77777777" w:rsidR="0029337C" w:rsidRPr="00071D5E" w:rsidRDefault="0029337C" w:rsidP="0029337C">
      <w:pPr>
        <w:tabs>
          <w:tab w:val="left" w:pos="360"/>
        </w:tabs>
        <w:ind w:firstLine="720"/>
        <w:contextualSpacing/>
        <w:rPr>
          <w:rFonts w:ascii="Garamond" w:hAnsi="Garamond" w:cs="Arial"/>
          <w:sz w:val="24"/>
        </w:rPr>
      </w:pPr>
      <w:proofErr w:type="gramStart"/>
      <w:r w:rsidRPr="00071D5E">
        <w:rPr>
          <w:rFonts w:ascii="Garamond" w:hAnsi="Garamond" w:cs="Arial"/>
          <w:i/>
          <w:sz w:val="24"/>
        </w:rPr>
        <w:t>d</w:t>
      </w:r>
      <w:r w:rsidRPr="00071D5E">
        <w:rPr>
          <w:rFonts w:ascii="Garamond" w:hAnsi="Garamond" w:cs="Arial"/>
          <w:i/>
          <w:iCs/>
          <w:sz w:val="24"/>
          <w:vertAlign w:val="subscript"/>
        </w:rPr>
        <w:t>t</w:t>
      </w:r>
      <w:proofErr w:type="gramEnd"/>
      <w:r w:rsidRPr="00071D5E">
        <w:rPr>
          <w:rFonts w:ascii="Garamond" w:hAnsi="Garamond" w:cs="Arial"/>
          <w:sz w:val="24"/>
        </w:rPr>
        <w:t xml:space="preserve"> = Depreciation charge in any year</w:t>
      </w:r>
    </w:p>
    <w:p w14:paraId="13C11E76" w14:textId="77777777" w:rsidR="0029337C" w:rsidRPr="00071D5E" w:rsidRDefault="0029337C" w:rsidP="0029337C">
      <w:pPr>
        <w:tabs>
          <w:tab w:val="left" w:pos="360"/>
        </w:tabs>
        <w:contextualSpacing/>
        <w:rPr>
          <w:rFonts w:ascii="Garamond" w:hAnsi="Garamond" w:cs="Arial"/>
          <w:sz w:val="24"/>
        </w:rPr>
      </w:pPr>
    </w:p>
    <w:p w14:paraId="72BA4964" w14:textId="77777777" w:rsidR="0029337C" w:rsidRPr="00071D5E" w:rsidRDefault="0029337C" w:rsidP="0029337C">
      <w:pPr>
        <w:tabs>
          <w:tab w:val="left" w:pos="360"/>
        </w:tabs>
        <w:contextualSpacing/>
        <w:rPr>
          <w:rFonts w:ascii="Garamond" w:hAnsi="Garamond" w:cs="Arial"/>
          <w:sz w:val="24"/>
        </w:rPr>
      </w:pPr>
      <w:r>
        <w:rPr>
          <w:rFonts w:ascii="Garamond" w:hAnsi="Garamond" w:cs="Arial"/>
          <w:sz w:val="24"/>
        </w:rPr>
        <w:tab/>
      </w:r>
      <w:r w:rsidRPr="00071D5E">
        <w:rPr>
          <w:rFonts w:ascii="Garamond" w:hAnsi="Garamond" w:cs="Arial"/>
          <w:sz w:val="24"/>
        </w:rPr>
        <w:t>Using the formula above:</w:t>
      </w:r>
    </w:p>
    <w:p w14:paraId="6F9E67D4" w14:textId="77777777" w:rsidR="0029337C" w:rsidRPr="00071D5E" w:rsidRDefault="0029337C" w:rsidP="0029337C">
      <w:pPr>
        <w:tabs>
          <w:tab w:val="left" w:pos="360"/>
        </w:tabs>
        <w:ind w:firstLine="72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 xml:space="preserve">1 </w:t>
      </w:r>
      <w:r w:rsidRPr="00071D5E">
        <w:rPr>
          <w:rFonts w:ascii="Garamond" w:hAnsi="Garamond" w:cs="Arial"/>
          <w:sz w:val="24"/>
        </w:rPr>
        <w:t>= (5 – 1 + 1) ($45,000 – $0)/15</w:t>
      </w:r>
    </w:p>
    <w:p w14:paraId="2B021C70" w14:textId="77777777" w:rsidR="0029337C" w:rsidRPr="00071D5E" w:rsidRDefault="0029337C" w:rsidP="0029337C">
      <w:pPr>
        <w:tabs>
          <w:tab w:val="left" w:pos="360"/>
        </w:tabs>
        <w:ind w:firstLine="720"/>
        <w:contextualSpacing/>
        <w:rPr>
          <w:rFonts w:ascii="Garamond" w:hAnsi="Garamond" w:cs="Arial"/>
          <w:sz w:val="24"/>
        </w:rPr>
      </w:pPr>
      <w:r w:rsidRPr="00071D5E">
        <w:rPr>
          <w:rFonts w:ascii="Garamond" w:hAnsi="Garamond" w:cs="Arial"/>
          <w:sz w:val="24"/>
        </w:rPr>
        <w:t xml:space="preserve">    = 5× $45,000/15</w:t>
      </w:r>
    </w:p>
    <w:p w14:paraId="0B09C83C" w14:textId="77777777" w:rsidR="0029337C" w:rsidRPr="00071D5E" w:rsidRDefault="0029337C" w:rsidP="0029337C">
      <w:pPr>
        <w:tabs>
          <w:tab w:val="left" w:pos="360"/>
        </w:tabs>
        <w:ind w:firstLine="720"/>
        <w:contextualSpacing/>
        <w:rPr>
          <w:rFonts w:ascii="Garamond" w:hAnsi="Garamond" w:cs="Arial"/>
          <w:sz w:val="24"/>
        </w:rPr>
      </w:pPr>
      <w:r w:rsidRPr="00071D5E">
        <w:rPr>
          <w:rFonts w:ascii="Garamond" w:hAnsi="Garamond" w:cs="Arial"/>
          <w:sz w:val="24"/>
        </w:rPr>
        <w:t xml:space="preserve">    = $15,000  </w:t>
      </w:r>
    </w:p>
    <w:p w14:paraId="11536D95" w14:textId="77777777" w:rsidR="0029337C" w:rsidRPr="00071D5E" w:rsidRDefault="0029337C" w:rsidP="0029337C">
      <w:pPr>
        <w:tabs>
          <w:tab w:val="left" w:pos="360"/>
        </w:tabs>
        <w:contextualSpacing/>
        <w:rPr>
          <w:rFonts w:ascii="Garamond" w:hAnsi="Garamond" w:cs="Arial"/>
          <w:sz w:val="24"/>
        </w:rPr>
      </w:pPr>
    </w:p>
    <w:p w14:paraId="489FA10E" w14:textId="77777777" w:rsidR="0029337C" w:rsidRPr="00071D5E" w:rsidRDefault="0029337C" w:rsidP="0029337C">
      <w:pPr>
        <w:tabs>
          <w:tab w:val="left" w:pos="360"/>
        </w:tabs>
        <w:ind w:firstLine="72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2</w:t>
      </w:r>
      <w:r w:rsidRPr="00071D5E">
        <w:rPr>
          <w:rFonts w:ascii="Garamond" w:hAnsi="Garamond" w:cs="Arial"/>
          <w:sz w:val="24"/>
        </w:rPr>
        <w:t xml:space="preserve"> = (5 – 2 + 1) ($45,000 – $0)/15</w:t>
      </w:r>
    </w:p>
    <w:p w14:paraId="2EF26B35" w14:textId="77777777" w:rsidR="0029337C" w:rsidRPr="00071D5E" w:rsidRDefault="0029337C" w:rsidP="0029337C">
      <w:pPr>
        <w:tabs>
          <w:tab w:val="left" w:pos="360"/>
        </w:tabs>
        <w:ind w:firstLine="720"/>
        <w:contextualSpacing/>
        <w:rPr>
          <w:rFonts w:ascii="Garamond" w:hAnsi="Garamond" w:cs="Arial"/>
          <w:sz w:val="24"/>
        </w:rPr>
      </w:pPr>
      <w:r w:rsidRPr="00071D5E">
        <w:rPr>
          <w:rFonts w:ascii="Garamond" w:hAnsi="Garamond" w:cs="Arial"/>
          <w:sz w:val="24"/>
        </w:rPr>
        <w:t xml:space="preserve">    = 4× $45,000/15</w:t>
      </w:r>
    </w:p>
    <w:p w14:paraId="250790EB" w14:textId="77777777" w:rsidR="0029337C" w:rsidRPr="00071D5E" w:rsidRDefault="0029337C" w:rsidP="0029337C">
      <w:pPr>
        <w:tabs>
          <w:tab w:val="left" w:pos="360"/>
        </w:tabs>
        <w:ind w:firstLine="720"/>
        <w:contextualSpacing/>
        <w:rPr>
          <w:rFonts w:ascii="Garamond" w:hAnsi="Garamond" w:cs="Arial"/>
          <w:sz w:val="24"/>
        </w:rPr>
      </w:pPr>
      <w:r w:rsidRPr="00071D5E">
        <w:rPr>
          <w:rFonts w:ascii="Garamond" w:hAnsi="Garamond" w:cs="Arial"/>
          <w:sz w:val="24"/>
        </w:rPr>
        <w:t xml:space="preserve">    = $12,000</w:t>
      </w:r>
    </w:p>
    <w:p w14:paraId="2E4F57D8" w14:textId="77777777" w:rsidR="0029337C" w:rsidRPr="00071D5E" w:rsidRDefault="0029337C" w:rsidP="0029337C">
      <w:pPr>
        <w:pStyle w:val="PlainText"/>
        <w:tabs>
          <w:tab w:val="left" w:pos="360"/>
        </w:tabs>
        <w:ind w:left="360" w:hanging="360"/>
        <w:contextualSpacing/>
        <w:rPr>
          <w:rFonts w:ascii="Garamond" w:eastAsia="MS Mincho" w:hAnsi="Garamond" w:cs="Arial"/>
          <w:sz w:val="24"/>
          <w:szCs w:val="24"/>
        </w:rPr>
      </w:pPr>
    </w:p>
    <w:p w14:paraId="34E9D675" w14:textId="77777777" w:rsidR="0029337C" w:rsidRPr="00071D5E" w:rsidRDefault="0029337C" w:rsidP="0029337C">
      <w:pPr>
        <w:tabs>
          <w:tab w:val="left" w:pos="360"/>
        </w:tabs>
        <w:ind w:firstLine="72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3</w:t>
      </w:r>
      <w:r w:rsidRPr="00071D5E">
        <w:rPr>
          <w:rFonts w:ascii="Garamond" w:hAnsi="Garamond" w:cs="Arial"/>
          <w:sz w:val="24"/>
        </w:rPr>
        <w:t xml:space="preserve"> = (5 – 3 + 1) ($45,000 – $0)/15</w:t>
      </w:r>
    </w:p>
    <w:p w14:paraId="09D509F1" w14:textId="77777777" w:rsidR="0029337C" w:rsidRPr="00071D5E" w:rsidRDefault="0029337C" w:rsidP="0029337C">
      <w:pPr>
        <w:tabs>
          <w:tab w:val="left" w:pos="360"/>
        </w:tabs>
        <w:ind w:firstLine="720"/>
        <w:contextualSpacing/>
        <w:rPr>
          <w:rFonts w:ascii="Garamond" w:hAnsi="Garamond" w:cs="Arial"/>
          <w:sz w:val="24"/>
        </w:rPr>
      </w:pPr>
      <w:r w:rsidRPr="00071D5E">
        <w:rPr>
          <w:rFonts w:ascii="Garamond" w:hAnsi="Garamond" w:cs="Arial"/>
          <w:sz w:val="24"/>
        </w:rPr>
        <w:t xml:space="preserve">    = 3× $45,000/15</w:t>
      </w:r>
    </w:p>
    <w:p w14:paraId="4CEB284F" w14:textId="77777777" w:rsidR="0029337C" w:rsidRPr="00071D5E" w:rsidRDefault="0029337C" w:rsidP="0029337C">
      <w:pPr>
        <w:tabs>
          <w:tab w:val="left" w:pos="360"/>
        </w:tabs>
        <w:ind w:firstLine="720"/>
        <w:contextualSpacing/>
        <w:rPr>
          <w:rFonts w:ascii="Garamond" w:hAnsi="Garamond" w:cs="Arial"/>
          <w:sz w:val="24"/>
        </w:rPr>
      </w:pPr>
      <w:r w:rsidRPr="00071D5E">
        <w:rPr>
          <w:rFonts w:ascii="Garamond" w:hAnsi="Garamond" w:cs="Arial"/>
          <w:sz w:val="24"/>
        </w:rPr>
        <w:t xml:space="preserve">    = $9,000  </w:t>
      </w:r>
    </w:p>
    <w:p w14:paraId="74763CA8" w14:textId="77777777" w:rsidR="0029337C" w:rsidRPr="00071D5E" w:rsidRDefault="0029337C" w:rsidP="0029337C">
      <w:pPr>
        <w:tabs>
          <w:tab w:val="left" w:pos="360"/>
        </w:tabs>
        <w:contextualSpacing/>
        <w:rPr>
          <w:rFonts w:ascii="Garamond" w:hAnsi="Garamond" w:cs="Arial"/>
          <w:sz w:val="24"/>
        </w:rPr>
      </w:pPr>
    </w:p>
    <w:p w14:paraId="7701F0B0" w14:textId="77777777" w:rsidR="0029337C" w:rsidRPr="00071D5E" w:rsidRDefault="0029337C" w:rsidP="0029337C">
      <w:pPr>
        <w:tabs>
          <w:tab w:val="left" w:pos="360"/>
        </w:tabs>
        <w:ind w:firstLine="72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4</w:t>
      </w:r>
      <w:r w:rsidRPr="00071D5E">
        <w:rPr>
          <w:rFonts w:ascii="Garamond" w:hAnsi="Garamond" w:cs="Arial"/>
          <w:sz w:val="24"/>
        </w:rPr>
        <w:t xml:space="preserve"> = (5 – 4 + 1) ($45,000 – $0)/15</w:t>
      </w:r>
    </w:p>
    <w:p w14:paraId="207B934A" w14:textId="77777777" w:rsidR="0029337C" w:rsidRPr="00071D5E" w:rsidRDefault="0029337C" w:rsidP="0029337C">
      <w:pPr>
        <w:tabs>
          <w:tab w:val="left" w:pos="360"/>
        </w:tabs>
        <w:ind w:firstLine="720"/>
        <w:contextualSpacing/>
        <w:rPr>
          <w:rFonts w:ascii="Garamond" w:hAnsi="Garamond" w:cs="Arial"/>
          <w:sz w:val="24"/>
        </w:rPr>
      </w:pPr>
      <w:r w:rsidRPr="00071D5E">
        <w:rPr>
          <w:rFonts w:ascii="Garamond" w:hAnsi="Garamond" w:cs="Arial"/>
          <w:sz w:val="24"/>
        </w:rPr>
        <w:t xml:space="preserve">    = 2× $45,000/15</w:t>
      </w:r>
    </w:p>
    <w:p w14:paraId="3FCE4165" w14:textId="77777777" w:rsidR="0029337C" w:rsidRPr="00071D5E" w:rsidRDefault="0029337C" w:rsidP="0029337C">
      <w:pPr>
        <w:tabs>
          <w:tab w:val="left" w:pos="360"/>
        </w:tabs>
        <w:ind w:firstLine="720"/>
        <w:contextualSpacing/>
        <w:rPr>
          <w:rFonts w:ascii="Garamond" w:hAnsi="Garamond" w:cs="Arial"/>
          <w:sz w:val="24"/>
        </w:rPr>
      </w:pPr>
      <w:r w:rsidRPr="00071D5E">
        <w:rPr>
          <w:rFonts w:ascii="Garamond" w:hAnsi="Garamond" w:cs="Arial"/>
          <w:sz w:val="24"/>
        </w:rPr>
        <w:t xml:space="preserve">    = $6,000</w:t>
      </w:r>
    </w:p>
    <w:p w14:paraId="66AF8C6A" w14:textId="77777777" w:rsidR="0029337C" w:rsidRPr="00071D5E" w:rsidRDefault="0029337C" w:rsidP="0029337C">
      <w:pPr>
        <w:tabs>
          <w:tab w:val="left" w:pos="360"/>
        </w:tabs>
        <w:contextualSpacing/>
        <w:rPr>
          <w:rFonts w:ascii="Garamond" w:hAnsi="Garamond" w:cs="Arial"/>
          <w:sz w:val="24"/>
        </w:rPr>
      </w:pPr>
    </w:p>
    <w:p w14:paraId="77AABEB5" w14:textId="77777777" w:rsidR="0029337C" w:rsidRPr="00071D5E" w:rsidRDefault="0029337C" w:rsidP="0029337C">
      <w:pPr>
        <w:tabs>
          <w:tab w:val="left" w:pos="360"/>
        </w:tabs>
        <w:ind w:firstLine="72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5</w:t>
      </w:r>
      <w:r w:rsidRPr="00071D5E">
        <w:rPr>
          <w:rFonts w:ascii="Garamond" w:hAnsi="Garamond" w:cs="Arial"/>
          <w:sz w:val="24"/>
        </w:rPr>
        <w:t xml:space="preserve"> = (5 – 5 + 1) ($45,000 – $0)/15</w:t>
      </w:r>
    </w:p>
    <w:p w14:paraId="6C631DC9" w14:textId="77777777" w:rsidR="0029337C" w:rsidRPr="00071D5E" w:rsidRDefault="0029337C" w:rsidP="0029337C">
      <w:pPr>
        <w:tabs>
          <w:tab w:val="left" w:pos="360"/>
        </w:tabs>
        <w:ind w:firstLine="720"/>
        <w:contextualSpacing/>
        <w:rPr>
          <w:rFonts w:ascii="Garamond" w:hAnsi="Garamond" w:cs="Arial"/>
          <w:sz w:val="24"/>
        </w:rPr>
      </w:pPr>
      <w:r w:rsidRPr="00071D5E">
        <w:rPr>
          <w:rFonts w:ascii="Garamond" w:hAnsi="Garamond" w:cs="Arial"/>
          <w:sz w:val="24"/>
        </w:rPr>
        <w:t xml:space="preserve">    = 1× $45,000/15</w:t>
      </w:r>
    </w:p>
    <w:p w14:paraId="317AA7C6" w14:textId="77777777" w:rsidR="0029337C" w:rsidRPr="00071D5E" w:rsidRDefault="0029337C" w:rsidP="0029337C">
      <w:pPr>
        <w:tabs>
          <w:tab w:val="left" w:pos="360"/>
        </w:tabs>
        <w:ind w:firstLine="720"/>
        <w:contextualSpacing/>
        <w:rPr>
          <w:rFonts w:ascii="Garamond" w:hAnsi="Garamond" w:cs="Arial"/>
          <w:sz w:val="24"/>
        </w:rPr>
      </w:pPr>
      <w:r w:rsidRPr="00071D5E">
        <w:rPr>
          <w:rFonts w:ascii="Garamond" w:hAnsi="Garamond" w:cs="Arial"/>
          <w:sz w:val="24"/>
        </w:rPr>
        <w:t xml:space="preserve">    = $3,000  </w:t>
      </w:r>
    </w:p>
    <w:p w14:paraId="4983253B" w14:textId="77777777" w:rsidR="0029337C" w:rsidRPr="00071D5E" w:rsidRDefault="0029337C" w:rsidP="0029337C">
      <w:pPr>
        <w:tabs>
          <w:tab w:val="left" w:pos="360"/>
        </w:tabs>
        <w:ind w:firstLine="720"/>
        <w:contextualSpacing/>
        <w:rPr>
          <w:rFonts w:ascii="Garamond" w:hAnsi="Garamond" w:cs="Arial"/>
          <w:sz w:val="24"/>
        </w:rPr>
      </w:pPr>
    </w:p>
    <w:p w14:paraId="47381B28" w14:textId="77777777" w:rsidR="0029337C" w:rsidRPr="003B50D2" w:rsidRDefault="0029337C" w:rsidP="0029337C">
      <w:pPr>
        <w:pStyle w:val="ListParagraph"/>
        <w:numPr>
          <w:ilvl w:val="0"/>
          <w:numId w:val="26"/>
        </w:numPr>
        <w:tabs>
          <w:tab w:val="left" w:pos="360"/>
        </w:tabs>
        <w:rPr>
          <w:rFonts w:ascii="Garamond" w:hAnsi="Garamond" w:cs="Arial"/>
          <w:sz w:val="24"/>
        </w:rPr>
      </w:pPr>
      <w:r w:rsidRPr="003B50D2">
        <w:rPr>
          <w:rFonts w:ascii="Garamond" w:hAnsi="Garamond" w:cs="Arial"/>
          <w:sz w:val="24"/>
        </w:rPr>
        <w:t>Cost = $45,000</w:t>
      </w:r>
    </w:p>
    <w:p w14:paraId="4E769563" w14:textId="77777777" w:rsidR="0029337C" w:rsidRPr="00071D5E" w:rsidRDefault="0029337C" w:rsidP="0029337C">
      <w:pPr>
        <w:tabs>
          <w:tab w:val="left" w:pos="360"/>
        </w:tabs>
        <w:ind w:firstLine="360"/>
        <w:contextualSpacing/>
        <w:rPr>
          <w:rFonts w:ascii="Garamond" w:hAnsi="Garamond" w:cs="Arial"/>
          <w:sz w:val="24"/>
        </w:rPr>
      </w:pPr>
      <w:r w:rsidRPr="00071D5E">
        <w:rPr>
          <w:rFonts w:ascii="Garamond" w:hAnsi="Garamond" w:cs="Arial"/>
          <w:sz w:val="24"/>
        </w:rPr>
        <w:lastRenderedPageBreak/>
        <w:t>Salvage = $0</w:t>
      </w:r>
    </w:p>
    <w:p w14:paraId="364DD839" w14:textId="77777777" w:rsidR="0029337C" w:rsidRPr="00071D5E" w:rsidRDefault="0029337C" w:rsidP="0029337C">
      <w:pPr>
        <w:tabs>
          <w:tab w:val="left" w:pos="360"/>
        </w:tabs>
        <w:ind w:firstLine="360"/>
        <w:contextualSpacing/>
        <w:rPr>
          <w:rFonts w:ascii="Garamond" w:hAnsi="Garamond" w:cs="Arial"/>
          <w:sz w:val="24"/>
        </w:rPr>
      </w:pPr>
      <w:r w:rsidRPr="00071D5E">
        <w:rPr>
          <w:rFonts w:ascii="Garamond" w:hAnsi="Garamond" w:cs="Arial"/>
          <w:sz w:val="24"/>
        </w:rPr>
        <w:t>Time = 5 years</w:t>
      </w:r>
    </w:p>
    <w:p w14:paraId="636CD3B4" w14:textId="77777777" w:rsidR="0029337C" w:rsidRPr="00071D5E" w:rsidRDefault="0029337C" w:rsidP="0029337C">
      <w:pPr>
        <w:tabs>
          <w:tab w:val="left" w:pos="360"/>
        </w:tabs>
        <w:ind w:firstLine="360"/>
        <w:contextualSpacing/>
        <w:rPr>
          <w:rFonts w:ascii="Garamond" w:hAnsi="Garamond" w:cs="Arial"/>
          <w:sz w:val="24"/>
        </w:rPr>
      </w:pPr>
    </w:p>
    <w:p w14:paraId="610287CA" w14:textId="77777777" w:rsidR="0029337C" w:rsidRPr="00071D5E" w:rsidRDefault="0029337C" w:rsidP="0029337C">
      <w:pPr>
        <w:tabs>
          <w:tab w:val="left" w:pos="360"/>
        </w:tabs>
        <w:ind w:firstLine="360"/>
        <w:contextualSpacing/>
        <w:rPr>
          <w:rFonts w:ascii="Garamond" w:hAnsi="Garamond" w:cs="Arial"/>
          <w:sz w:val="24"/>
        </w:rPr>
      </w:pPr>
      <w:r w:rsidRPr="00071D5E">
        <w:rPr>
          <w:rFonts w:ascii="Garamond" w:hAnsi="Garamond" w:cs="Arial"/>
          <w:sz w:val="24"/>
        </w:rPr>
        <w:t xml:space="preserve">DDB </w:t>
      </w:r>
      <w:proofErr w:type="gramStart"/>
      <w:r w:rsidRPr="00071D5E">
        <w:rPr>
          <w:rFonts w:ascii="Garamond" w:hAnsi="Garamond" w:cs="Arial"/>
          <w:i/>
          <w:sz w:val="24"/>
        </w:rPr>
        <w:t>d</w:t>
      </w:r>
      <w:r w:rsidRPr="00071D5E">
        <w:rPr>
          <w:rFonts w:ascii="Garamond" w:hAnsi="Garamond" w:cs="Arial"/>
          <w:i/>
          <w:iCs/>
          <w:sz w:val="24"/>
          <w:vertAlign w:val="subscript"/>
        </w:rPr>
        <w:t>t</w:t>
      </w:r>
      <w:proofErr w:type="gramEnd"/>
      <w:r w:rsidRPr="00071D5E">
        <w:rPr>
          <w:rFonts w:ascii="Garamond" w:hAnsi="Garamond" w:cs="Arial"/>
          <w:sz w:val="24"/>
        </w:rPr>
        <w:t xml:space="preserve"> = 2/</w:t>
      </w:r>
      <w:r w:rsidRPr="00071D5E">
        <w:rPr>
          <w:rFonts w:ascii="Garamond" w:hAnsi="Garamond" w:cs="Arial"/>
          <w:i/>
          <w:iCs/>
          <w:sz w:val="24"/>
        </w:rPr>
        <w:t>N</w:t>
      </w:r>
      <w:r w:rsidRPr="00071D5E">
        <w:rPr>
          <w:rFonts w:ascii="Garamond" w:hAnsi="Garamond" w:cs="Arial"/>
          <w:sz w:val="24"/>
        </w:rPr>
        <w:t xml:space="preserve"> (Book value</w:t>
      </w:r>
      <w:r w:rsidRPr="00071D5E">
        <w:rPr>
          <w:rFonts w:ascii="Garamond" w:hAnsi="Garamond" w:cs="Arial"/>
          <w:i/>
          <w:iCs/>
          <w:sz w:val="24"/>
          <w:vertAlign w:val="subscript"/>
        </w:rPr>
        <w:t>t</w:t>
      </w:r>
      <w:r w:rsidRPr="00071D5E">
        <w:rPr>
          <w:rFonts w:ascii="Garamond" w:hAnsi="Garamond" w:cs="Arial"/>
          <w:sz w:val="24"/>
          <w:vertAlign w:val="subscript"/>
        </w:rPr>
        <w:t>–1</w:t>
      </w:r>
      <w:r w:rsidRPr="00071D5E">
        <w:rPr>
          <w:rFonts w:ascii="Garamond" w:hAnsi="Garamond" w:cs="Arial"/>
          <w:sz w:val="24"/>
        </w:rPr>
        <w:t>)</w:t>
      </w:r>
    </w:p>
    <w:p w14:paraId="392043B3" w14:textId="77777777" w:rsidR="0029337C" w:rsidRPr="00071D5E" w:rsidRDefault="0029337C" w:rsidP="0029337C">
      <w:pPr>
        <w:tabs>
          <w:tab w:val="left" w:pos="360"/>
        </w:tabs>
        <w:ind w:firstLine="360"/>
        <w:contextualSpacing/>
        <w:rPr>
          <w:rFonts w:ascii="Garamond" w:hAnsi="Garamond" w:cs="Arial"/>
          <w:sz w:val="24"/>
        </w:rPr>
      </w:pPr>
    </w:p>
    <w:p w14:paraId="25D1F269" w14:textId="77777777" w:rsidR="0029337C" w:rsidRPr="00071D5E" w:rsidRDefault="0029337C" w:rsidP="0029337C">
      <w:pPr>
        <w:tabs>
          <w:tab w:val="left" w:pos="360"/>
        </w:tabs>
        <w:ind w:firstLine="360"/>
        <w:contextualSpacing/>
        <w:rPr>
          <w:rFonts w:ascii="Garamond" w:hAnsi="Garamond" w:cs="Arial"/>
          <w:sz w:val="24"/>
        </w:rPr>
      </w:pPr>
      <w:r w:rsidRPr="00071D5E">
        <w:rPr>
          <w:rFonts w:ascii="Garamond" w:hAnsi="Garamond" w:cs="Arial"/>
          <w:sz w:val="24"/>
        </w:rPr>
        <w:t>Where</w:t>
      </w:r>
    </w:p>
    <w:p w14:paraId="024D6B75" w14:textId="77777777" w:rsidR="0029337C" w:rsidRPr="00071D5E" w:rsidRDefault="0029337C" w:rsidP="0029337C">
      <w:pPr>
        <w:tabs>
          <w:tab w:val="left" w:pos="360"/>
        </w:tabs>
        <w:ind w:firstLine="720"/>
        <w:contextualSpacing/>
        <w:rPr>
          <w:rFonts w:ascii="Garamond" w:hAnsi="Garamond" w:cs="Arial"/>
          <w:sz w:val="24"/>
        </w:rPr>
      </w:pPr>
      <w:r w:rsidRPr="00071D5E">
        <w:rPr>
          <w:rFonts w:ascii="Garamond" w:hAnsi="Garamond" w:cs="Arial"/>
          <w:i/>
          <w:sz w:val="24"/>
        </w:rPr>
        <w:t>d</w:t>
      </w:r>
      <w:r w:rsidRPr="00071D5E">
        <w:rPr>
          <w:rFonts w:ascii="Garamond" w:hAnsi="Garamond" w:cs="Arial"/>
          <w:sz w:val="24"/>
        </w:rPr>
        <w:t xml:space="preserve"> = Depreciation</w:t>
      </w:r>
    </w:p>
    <w:p w14:paraId="6F201BA7" w14:textId="77777777" w:rsidR="0029337C" w:rsidRPr="00071D5E" w:rsidRDefault="0029337C" w:rsidP="0029337C">
      <w:pPr>
        <w:tabs>
          <w:tab w:val="left" w:pos="360"/>
        </w:tabs>
        <w:ind w:firstLine="720"/>
        <w:contextualSpacing/>
        <w:rPr>
          <w:rFonts w:ascii="Garamond" w:hAnsi="Garamond" w:cs="Arial"/>
          <w:sz w:val="24"/>
        </w:rPr>
      </w:pPr>
      <w:r w:rsidRPr="00071D5E">
        <w:rPr>
          <w:rFonts w:ascii="Garamond" w:hAnsi="Garamond" w:cs="Arial"/>
          <w:i/>
          <w:iCs/>
          <w:sz w:val="24"/>
        </w:rPr>
        <w:t>t</w:t>
      </w:r>
      <w:r w:rsidRPr="00071D5E">
        <w:rPr>
          <w:rFonts w:ascii="Garamond" w:hAnsi="Garamond" w:cs="Arial"/>
          <w:sz w:val="24"/>
        </w:rPr>
        <w:t xml:space="preserve"> = </w:t>
      </w:r>
      <w:proofErr w:type="gramStart"/>
      <w:r w:rsidRPr="00071D5E">
        <w:rPr>
          <w:rFonts w:ascii="Garamond" w:hAnsi="Garamond" w:cs="Arial"/>
          <w:sz w:val="24"/>
        </w:rPr>
        <w:t>Any</w:t>
      </w:r>
      <w:proofErr w:type="gramEnd"/>
      <w:r w:rsidRPr="00071D5E">
        <w:rPr>
          <w:rFonts w:ascii="Garamond" w:hAnsi="Garamond" w:cs="Arial"/>
          <w:sz w:val="24"/>
        </w:rPr>
        <w:t xml:space="preserve"> particular year</w:t>
      </w:r>
    </w:p>
    <w:p w14:paraId="3DD1BFB2" w14:textId="77777777" w:rsidR="0029337C" w:rsidRPr="00071D5E" w:rsidRDefault="0029337C" w:rsidP="0029337C">
      <w:pPr>
        <w:tabs>
          <w:tab w:val="left" w:pos="360"/>
        </w:tabs>
        <w:ind w:firstLine="720"/>
        <w:contextualSpacing/>
        <w:rPr>
          <w:rFonts w:ascii="Garamond" w:hAnsi="Garamond" w:cs="Arial"/>
          <w:sz w:val="24"/>
        </w:rPr>
      </w:pPr>
      <w:r w:rsidRPr="00071D5E">
        <w:rPr>
          <w:rFonts w:ascii="Garamond" w:hAnsi="Garamond" w:cs="Arial"/>
          <w:i/>
          <w:iCs/>
          <w:sz w:val="24"/>
        </w:rPr>
        <w:t>N</w:t>
      </w:r>
      <w:r w:rsidRPr="00071D5E">
        <w:rPr>
          <w:rFonts w:ascii="Garamond" w:hAnsi="Garamond" w:cs="Arial"/>
          <w:sz w:val="24"/>
        </w:rPr>
        <w:t xml:space="preserve"> = Total life in years</w:t>
      </w:r>
    </w:p>
    <w:p w14:paraId="32B3DAF8" w14:textId="77777777" w:rsidR="0029337C" w:rsidRDefault="0029337C" w:rsidP="0029337C">
      <w:pPr>
        <w:contextualSpacing/>
        <w:rPr>
          <w:rFonts w:ascii="Garamond" w:hAnsi="Garamond" w:cs="Arial"/>
          <w:sz w:val="24"/>
        </w:rPr>
      </w:pPr>
    </w:p>
    <w:tbl>
      <w:tblPr>
        <w:tblW w:w="4480" w:type="pct"/>
        <w:jc w:val="center"/>
        <w:tblInd w:w="-1855" w:type="dxa"/>
        <w:tblLayout w:type="fixed"/>
        <w:tblLook w:val="04A0" w:firstRow="1" w:lastRow="0" w:firstColumn="1" w:lastColumn="0" w:noHBand="0" w:noVBand="1"/>
      </w:tblPr>
      <w:tblGrid>
        <w:gridCol w:w="960"/>
        <w:gridCol w:w="2540"/>
        <w:gridCol w:w="2540"/>
        <w:gridCol w:w="2540"/>
      </w:tblGrid>
      <w:tr w:rsidR="0029337C" w:rsidRPr="00FA3514" w14:paraId="06952996" w14:textId="77777777" w:rsidTr="00F04D08">
        <w:trPr>
          <w:trHeight w:val="300"/>
          <w:jc w:val="center"/>
        </w:trPr>
        <w:tc>
          <w:tcPr>
            <w:tcW w:w="960" w:type="dxa"/>
            <w:tcBorders>
              <w:top w:val="nil"/>
              <w:left w:val="nil"/>
              <w:bottom w:val="single" w:sz="12" w:space="0" w:color="FFFFFF"/>
              <w:right w:val="single" w:sz="4" w:space="0" w:color="FFFFFF"/>
            </w:tcBorders>
            <w:shd w:val="clear" w:color="4F81BD" w:fill="4F81BD"/>
            <w:noWrap/>
            <w:vAlign w:val="center"/>
          </w:tcPr>
          <w:p w14:paraId="38E424A0" w14:textId="77777777" w:rsidR="0029337C" w:rsidRPr="00FA3514" w:rsidRDefault="0029337C" w:rsidP="00F04D08">
            <w:pPr>
              <w:contextualSpacing/>
              <w:rPr>
                <w:rFonts w:ascii="Garamond" w:hAnsi="Garamond"/>
                <w:b/>
                <w:bCs/>
                <w:color w:val="FFFFFF"/>
                <w:sz w:val="24"/>
                <w:lang w:val="en-CA"/>
              </w:rPr>
            </w:pPr>
            <w:r>
              <w:rPr>
                <w:rFonts w:ascii="Garamond" w:hAnsi="Garamond"/>
                <w:b/>
                <w:bCs/>
                <w:color w:val="FFFFFF"/>
                <w:sz w:val="24"/>
                <w:lang w:val="en-CA"/>
              </w:rPr>
              <w:t xml:space="preserve">Year, </w:t>
            </w:r>
            <w:r w:rsidRPr="0004601A">
              <w:rPr>
                <w:rFonts w:ascii="Garamond" w:hAnsi="Garamond"/>
                <w:b/>
                <w:bCs/>
                <w:i/>
                <w:color w:val="FFFFFF"/>
                <w:sz w:val="24"/>
                <w:lang w:val="en-CA"/>
              </w:rPr>
              <w:t>t</w:t>
            </w:r>
          </w:p>
        </w:tc>
        <w:tc>
          <w:tcPr>
            <w:tcW w:w="2540" w:type="dxa"/>
            <w:tcBorders>
              <w:top w:val="nil"/>
              <w:left w:val="single" w:sz="4" w:space="0" w:color="FFFFFF"/>
              <w:bottom w:val="single" w:sz="12" w:space="0" w:color="FFFFFF"/>
              <w:right w:val="single" w:sz="4" w:space="0" w:color="FFFFFF"/>
            </w:tcBorders>
            <w:shd w:val="clear" w:color="4F81BD" w:fill="4F81BD"/>
            <w:noWrap/>
            <w:vAlign w:val="center"/>
            <w:hideMark/>
          </w:tcPr>
          <w:p w14:paraId="235DE15F" w14:textId="77777777" w:rsidR="0029337C" w:rsidRPr="00FA3514" w:rsidRDefault="0029337C" w:rsidP="00F04D08">
            <w:pPr>
              <w:contextualSpacing/>
              <w:rPr>
                <w:rFonts w:ascii="Garamond" w:hAnsi="Garamond"/>
                <w:b/>
                <w:bCs/>
                <w:color w:val="FFFFFF"/>
                <w:sz w:val="24"/>
                <w:lang w:val="en-CA"/>
              </w:rPr>
            </w:pPr>
            <w:r>
              <w:rPr>
                <w:rFonts w:ascii="Garamond" w:hAnsi="Garamond"/>
                <w:b/>
                <w:bCs/>
                <w:color w:val="FFFFFF"/>
                <w:sz w:val="24"/>
                <w:lang w:val="en-CA"/>
              </w:rPr>
              <w:t>Depreciation</w:t>
            </w:r>
          </w:p>
        </w:tc>
        <w:tc>
          <w:tcPr>
            <w:tcW w:w="2540" w:type="dxa"/>
            <w:tcBorders>
              <w:top w:val="nil"/>
              <w:left w:val="single" w:sz="4" w:space="0" w:color="FFFFFF"/>
              <w:bottom w:val="single" w:sz="12" w:space="0" w:color="FFFFFF"/>
              <w:right w:val="single" w:sz="4" w:space="0" w:color="FFFFFF"/>
            </w:tcBorders>
            <w:shd w:val="clear" w:color="4F81BD" w:fill="4F81BD"/>
            <w:vAlign w:val="center"/>
          </w:tcPr>
          <w:p w14:paraId="639BCBC8" w14:textId="77777777" w:rsidR="0029337C" w:rsidRPr="0004601A" w:rsidRDefault="0029337C" w:rsidP="00F04D08">
            <w:pPr>
              <w:contextualSpacing/>
              <w:rPr>
                <w:rFonts w:ascii="Garamond" w:hAnsi="Garamond"/>
                <w:b/>
                <w:bCs/>
                <w:color w:val="FFFFFF" w:themeColor="background1"/>
                <w:sz w:val="24"/>
                <w:lang w:val="en-CA"/>
              </w:rPr>
            </w:pPr>
            <w:r w:rsidRPr="0004601A">
              <w:rPr>
                <w:rFonts w:ascii="Garamond" w:hAnsi="Garamond"/>
                <w:b/>
                <w:bCs/>
                <w:color w:val="FFFFFF" w:themeColor="background1"/>
                <w:sz w:val="24"/>
                <w:lang w:val="en-CA"/>
              </w:rPr>
              <w:t xml:space="preserve">Sum of Depreciations </w:t>
            </w:r>
            <w:r w:rsidRPr="0004601A">
              <w:rPr>
                <w:rFonts w:ascii="Garamond" w:hAnsi="Garamond" w:cs="Arial"/>
                <w:b/>
                <w:bCs/>
                <w:color w:val="FFFFFF" w:themeColor="background1"/>
                <w:sz w:val="24"/>
              </w:rPr>
              <w:t>(∑</w:t>
            </w:r>
            <w:r w:rsidRPr="0004601A">
              <w:rPr>
                <w:rFonts w:ascii="Garamond" w:hAnsi="Garamond" w:cs="Arial"/>
                <w:b/>
                <w:bCs/>
                <w:i/>
                <w:color w:val="FFFFFF" w:themeColor="background1"/>
                <w:sz w:val="24"/>
              </w:rPr>
              <w:t>d</w:t>
            </w:r>
            <w:r w:rsidRPr="0004601A">
              <w:rPr>
                <w:rFonts w:ascii="Garamond" w:hAnsi="Garamond" w:cs="Arial"/>
                <w:b/>
                <w:bCs/>
                <w:i/>
                <w:iCs/>
                <w:color w:val="FFFFFF" w:themeColor="background1"/>
                <w:sz w:val="24"/>
                <w:vertAlign w:val="subscript"/>
              </w:rPr>
              <w:t>j</w:t>
            </w:r>
            <w:r w:rsidRPr="0004601A">
              <w:rPr>
                <w:rFonts w:ascii="Garamond" w:hAnsi="Garamond" w:cs="Arial"/>
                <w:b/>
                <w:bCs/>
                <w:color w:val="FFFFFF" w:themeColor="background1"/>
                <w:sz w:val="24"/>
              </w:rPr>
              <w:t>)</w:t>
            </w:r>
          </w:p>
        </w:tc>
        <w:tc>
          <w:tcPr>
            <w:tcW w:w="2540" w:type="dxa"/>
            <w:tcBorders>
              <w:top w:val="nil"/>
              <w:left w:val="single" w:sz="4" w:space="0" w:color="FFFFFF"/>
              <w:bottom w:val="single" w:sz="12" w:space="0" w:color="FFFFFF"/>
              <w:right w:val="single" w:sz="4" w:space="0" w:color="FFFFFF"/>
            </w:tcBorders>
            <w:shd w:val="clear" w:color="4F81BD" w:fill="4F81BD"/>
            <w:vAlign w:val="center"/>
          </w:tcPr>
          <w:p w14:paraId="6AE5A26D" w14:textId="77777777" w:rsidR="0029337C" w:rsidRPr="0004601A" w:rsidRDefault="0029337C" w:rsidP="00F04D08">
            <w:pPr>
              <w:contextualSpacing/>
              <w:rPr>
                <w:rFonts w:ascii="Garamond" w:hAnsi="Garamond"/>
                <w:b/>
                <w:bCs/>
                <w:color w:val="FFFFFF" w:themeColor="background1"/>
                <w:sz w:val="24"/>
                <w:lang w:val="en-CA"/>
              </w:rPr>
            </w:pPr>
            <w:r w:rsidRPr="0004601A">
              <w:rPr>
                <w:rFonts w:ascii="Garamond" w:hAnsi="Garamond" w:cs="Arial"/>
                <w:b/>
                <w:bCs/>
                <w:color w:val="FFFFFF" w:themeColor="background1"/>
                <w:sz w:val="24"/>
              </w:rPr>
              <w:t>Book Value (B</w:t>
            </w:r>
            <w:r w:rsidRPr="0004601A">
              <w:rPr>
                <w:rFonts w:ascii="Garamond" w:hAnsi="Garamond" w:cs="Arial"/>
                <w:color w:val="FFFFFF" w:themeColor="background1"/>
                <w:sz w:val="24"/>
              </w:rPr>
              <w:t xml:space="preserve"> – </w:t>
            </w:r>
            <w:r w:rsidRPr="0004601A">
              <w:rPr>
                <w:rFonts w:ascii="Garamond" w:hAnsi="Garamond" w:cs="Arial"/>
                <w:b/>
                <w:bCs/>
                <w:color w:val="FFFFFF" w:themeColor="background1"/>
                <w:sz w:val="24"/>
              </w:rPr>
              <w:t>∑</w:t>
            </w:r>
            <w:r w:rsidRPr="0004601A">
              <w:rPr>
                <w:rFonts w:ascii="Garamond" w:hAnsi="Garamond" w:cs="Arial"/>
                <w:b/>
                <w:bCs/>
                <w:i/>
                <w:color w:val="FFFFFF" w:themeColor="background1"/>
                <w:sz w:val="24"/>
              </w:rPr>
              <w:t>d</w:t>
            </w:r>
            <w:r w:rsidRPr="0004601A">
              <w:rPr>
                <w:rFonts w:ascii="Garamond" w:hAnsi="Garamond" w:cs="Arial"/>
                <w:b/>
                <w:bCs/>
                <w:i/>
                <w:iCs/>
                <w:color w:val="FFFFFF" w:themeColor="background1"/>
                <w:sz w:val="24"/>
                <w:vertAlign w:val="subscript"/>
              </w:rPr>
              <w:t>j</w:t>
            </w:r>
            <w:r w:rsidRPr="0004601A">
              <w:rPr>
                <w:rFonts w:ascii="Garamond" w:hAnsi="Garamond" w:cs="Arial"/>
                <w:b/>
                <w:bCs/>
                <w:color w:val="FFFFFF" w:themeColor="background1"/>
                <w:sz w:val="24"/>
              </w:rPr>
              <w:t>)</w:t>
            </w:r>
          </w:p>
        </w:tc>
      </w:tr>
      <w:tr w:rsidR="0029337C" w:rsidRPr="00FA3514" w14:paraId="15C2108F" w14:textId="77777777" w:rsidTr="00F04D08">
        <w:trPr>
          <w:trHeight w:val="300"/>
          <w:jc w:val="center"/>
        </w:trPr>
        <w:tc>
          <w:tcPr>
            <w:tcW w:w="960" w:type="dxa"/>
            <w:tcBorders>
              <w:top w:val="single" w:sz="4" w:space="0" w:color="FFFFFF"/>
              <w:left w:val="nil"/>
              <w:bottom w:val="single" w:sz="4" w:space="0" w:color="FFFFFF"/>
              <w:right w:val="single" w:sz="4" w:space="0" w:color="FFFFFF"/>
            </w:tcBorders>
            <w:shd w:val="clear" w:color="B8CCE4" w:fill="B8CCE4"/>
            <w:noWrap/>
            <w:vAlign w:val="center"/>
            <w:hideMark/>
          </w:tcPr>
          <w:p w14:paraId="236907E1" w14:textId="77777777" w:rsidR="0029337C" w:rsidRPr="003B50D2" w:rsidRDefault="0029337C" w:rsidP="00F04D08">
            <w:pPr>
              <w:pStyle w:val="PlainText"/>
              <w:contextualSpacing/>
              <w:rPr>
                <w:rFonts w:ascii="Garamond" w:eastAsia="MS Mincho" w:hAnsi="Garamond" w:cs="Arial"/>
                <w:sz w:val="24"/>
                <w:szCs w:val="24"/>
              </w:rPr>
            </w:pPr>
            <w:r w:rsidRPr="003B50D2">
              <w:rPr>
                <w:rFonts w:ascii="Garamond" w:hAnsi="Garamond" w:cs="Arial"/>
                <w:bCs/>
                <w:sz w:val="24"/>
              </w:rPr>
              <w:t>1</w:t>
            </w:r>
          </w:p>
        </w:tc>
        <w:tc>
          <w:tcPr>
            <w:tcW w:w="2540" w:type="dxa"/>
            <w:tcBorders>
              <w:top w:val="single" w:sz="4" w:space="0" w:color="FFFFFF"/>
              <w:left w:val="single" w:sz="4" w:space="0" w:color="FFFFFF"/>
              <w:bottom w:val="single" w:sz="4" w:space="0" w:color="FFFFFF"/>
              <w:right w:val="single" w:sz="4" w:space="0" w:color="FFFFFF"/>
            </w:tcBorders>
            <w:shd w:val="clear" w:color="B8CCE4" w:fill="B8CCE4"/>
            <w:noWrap/>
            <w:vAlign w:val="center"/>
          </w:tcPr>
          <w:p w14:paraId="0F6018E9" w14:textId="77777777" w:rsidR="0029337C" w:rsidRPr="00FA3514" w:rsidRDefault="0029337C" w:rsidP="00F04D08">
            <w:pPr>
              <w:pStyle w:val="PlainText"/>
              <w:contextualSpacing/>
              <w:rPr>
                <w:rFonts w:ascii="Garamond" w:eastAsia="MS Mincho" w:hAnsi="Garamond" w:cs="Arial"/>
                <w:sz w:val="24"/>
                <w:szCs w:val="24"/>
              </w:rPr>
            </w:pPr>
            <w:r w:rsidRPr="00071D5E">
              <w:rPr>
                <w:rFonts w:ascii="Garamond" w:hAnsi="Garamond" w:cs="Arial"/>
                <w:sz w:val="24"/>
              </w:rPr>
              <w:t>2/5 × $45,000 = $18,000</w:t>
            </w:r>
          </w:p>
        </w:tc>
        <w:tc>
          <w:tcPr>
            <w:tcW w:w="2540"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74A851C6" w14:textId="77777777" w:rsidR="0029337C" w:rsidRPr="00FA3514" w:rsidRDefault="0029337C" w:rsidP="00F04D08">
            <w:pPr>
              <w:pStyle w:val="PlainText"/>
              <w:contextualSpacing/>
              <w:rPr>
                <w:rFonts w:ascii="Garamond" w:eastAsia="MS Mincho" w:hAnsi="Garamond" w:cs="Arial"/>
                <w:sz w:val="24"/>
                <w:szCs w:val="24"/>
              </w:rPr>
            </w:pPr>
            <w:r w:rsidRPr="00071D5E">
              <w:rPr>
                <w:rFonts w:ascii="Garamond" w:hAnsi="Garamond" w:cs="Arial"/>
                <w:sz w:val="24"/>
              </w:rPr>
              <w:t>$18,000</w:t>
            </w:r>
          </w:p>
        </w:tc>
        <w:tc>
          <w:tcPr>
            <w:tcW w:w="2540"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7855FC6E" w14:textId="77777777" w:rsidR="0029337C" w:rsidRPr="00FA3514" w:rsidRDefault="0029337C" w:rsidP="00F04D08">
            <w:pPr>
              <w:pStyle w:val="PlainText"/>
              <w:contextualSpacing/>
              <w:rPr>
                <w:rFonts w:ascii="Garamond" w:eastAsia="MS Mincho" w:hAnsi="Garamond" w:cs="Arial"/>
                <w:sz w:val="24"/>
                <w:szCs w:val="24"/>
              </w:rPr>
            </w:pPr>
            <w:r w:rsidRPr="00071D5E">
              <w:rPr>
                <w:rFonts w:ascii="Garamond" w:hAnsi="Garamond" w:cs="Arial"/>
                <w:sz w:val="24"/>
              </w:rPr>
              <w:t>$45,000 – $18,000 = $27,000</w:t>
            </w:r>
          </w:p>
        </w:tc>
      </w:tr>
      <w:tr w:rsidR="0029337C" w:rsidRPr="00FA3514" w14:paraId="69E678C7" w14:textId="77777777" w:rsidTr="00F04D08">
        <w:trPr>
          <w:trHeight w:val="300"/>
          <w:jc w:val="center"/>
        </w:trPr>
        <w:tc>
          <w:tcPr>
            <w:tcW w:w="960" w:type="dxa"/>
            <w:tcBorders>
              <w:top w:val="single" w:sz="4" w:space="0" w:color="FFFFFF"/>
              <w:left w:val="nil"/>
              <w:bottom w:val="single" w:sz="4" w:space="0" w:color="FFFFFF"/>
              <w:right w:val="single" w:sz="4" w:space="0" w:color="FFFFFF"/>
            </w:tcBorders>
            <w:shd w:val="clear" w:color="DCE6F1" w:fill="DCE6F1"/>
            <w:noWrap/>
            <w:vAlign w:val="center"/>
            <w:hideMark/>
          </w:tcPr>
          <w:p w14:paraId="5101F685" w14:textId="77777777" w:rsidR="0029337C" w:rsidRPr="003B50D2" w:rsidRDefault="0029337C" w:rsidP="00F04D08">
            <w:pPr>
              <w:pStyle w:val="PlainText"/>
              <w:contextualSpacing/>
              <w:rPr>
                <w:rFonts w:ascii="Garamond" w:eastAsia="MS Mincho" w:hAnsi="Garamond" w:cs="Arial"/>
                <w:sz w:val="24"/>
                <w:szCs w:val="24"/>
              </w:rPr>
            </w:pPr>
            <w:r w:rsidRPr="003B50D2">
              <w:rPr>
                <w:rFonts w:ascii="Garamond" w:hAnsi="Garamond" w:cs="Arial"/>
                <w:bCs/>
                <w:sz w:val="24"/>
              </w:rPr>
              <w:t>2</w:t>
            </w:r>
          </w:p>
        </w:tc>
        <w:tc>
          <w:tcPr>
            <w:tcW w:w="2540"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535B2B79" w14:textId="77777777" w:rsidR="0029337C" w:rsidRPr="00FA3514" w:rsidRDefault="0029337C" w:rsidP="00F04D08">
            <w:pPr>
              <w:pStyle w:val="PlainText"/>
              <w:contextualSpacing/>
              <w:rPr>
                <w:rFonts w:ascii="Garamond" w:eastAsia="MS Mincho" w:hAnsi="Garamond" w:cs="Arial"/>
                <w:sz w:val="24"/>
                <w:szCs w:val="24"/>
              </w:rPr>
            </w:pPr>
            <w:r w:rsidRPr="00071D5E">
              <w:rPr>
                <w:rFonts w:ascii="Garamond" w:hAnsi="Garamond" w:cs="Arial"/>
                <w:sz w:val="24"/>
              </w:rPr>
              <w:t>2/5 × $27,000 = $10,800</w:t>
            </w:r>
          </w:p>
        </w:tc>
        <w:tc>
          <w:tcPr>
            <w:tcW w:w="254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B9FB505" w14:textId="77777777" w:rsidR="0029337C" w:rsidRPr="00FA3514" w:rsidRDefault="0029337C" w:rsidP="00F04D08">
            <w:pPr>
              <w:pStyle w:val="PlainText"/>
              <w:contextualSpacing/>
              <w:rPr>
                <w:rFonts w:ascii="Garamond" w:eastAsia="MS Mincho" w:hAnsi="Garamond" w:cs="Arial"/>
                <w:sz w:val="24"/>
                <w:szCs w:val="24"/>
              </w:rPr>
            </w:pPr>
            <w:r w:rsidRPr="00071D5E">
              <w:rPr>
                <w:rFonts w:ascii="Garamond" w:hAnsi="Garamond" w:cs="Arial"/>
                <w:sz w:val="24"/>
              </w:rPr>
              <w:t>$28,800</w:t>
            </w:r>
          </w:p>
        </w:tc>
        <w:tc>
          <w:tcPr>
            <w:tcW w:w="254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8F06884" w14:textId="77777777" w:rsidR="0029337C" w:rsidRPr="00FA3514" w:rsidRDefault="0029337C" w:rsidP="00F04D08">
            <w:pPr>
              <w:pStyle w:val="PlainText"/>
              <w:contextualSpacing/>
              <w:rPr>
                <w:rFonts w:ascii="Garamond" w:eastAsia="MS Mincho" w:hAnsi="Garamond" w:cs="Arial"/>
                <w:sz w:val="24"/>
                <w:szCs w:val="24"/>
              </w:rPr>
            </w:pPr>
            <w:r w:rsidRPr="00071D5E">
              <w:rPr>
                <w:rFonts w:ascii="Garamond" w:hAnsi="Garamond" w:cs="Arial"/>
                <w:sz w:val="24"/>
              </w:rPr>
              <w:t>$45,000 – $28,800 = $16,200</w:t>
            </w:r>
          </w:p>
        </w:tc>
      </w:tr>
      <w:tr w:rsidR="0029337C" w:rsidRPr="00FA3514" w14:paraId="203B3F3B" w14:textId="77777777" w:rsidTr="00F04D08">
        <w:trPr>
          <w:trHeight w:val="300"/>
          <w:jc w:val="center"/>
        </w:trPr>
        <w:tc>
          <w:tcPr>
            <w:tcW w:w="960" w:type="dxa"/>
            <w:tcBorders>
              <w:top w:val="single" w:sz="4" w:space="0" w:color="FFFFFF"/>
              <w:left w:val="nil"/>
              <w:bottom w:val="single" w:sz="4" w:space="0" w:color="FFFFFF"/>
              <w:right w:val="single" w:sz="4" w:space="0" w:color="FFFFFF"/>
            </w:tcBorders>
            <w:shd w:val="clear" w:color="auto" w:fill="B8CCE4"/>
            <w:noWrap/>
            <w:vAlign w:val="center"/>
          </w:tcPr>
          <w:p w14:paraId="49B4488D" w14:textId="77777777" w:rsidR="0029337C" w:rsidRPr="003B50D2" w:rsidRDefault="0029337C" w:rsidP="00F04D08">
            <w:pPr>
              <w:pStyle w:val="PlainText"/>
              <w:contextualSpacing/>
              <w:rPr>
                <w:rFonts w:ascii="Garamond" w:eastAsia="MS Mincho" w:hAnsi="Garamond" w:cs="Arial"/>
                <w:sz w:val="24"/>
                <w:szCs w:val="24"/>
              </w:rPr>
            </w:pPr>
            <w:r w:rsidRPr="003B50D2">
              <w:rPr>
                <w:rFonts w:ascii="Garamond" w:hAnsi="Garamond" w:cs="Arial"/>
                <w:bCs/>
                <w:sz w:val="24"/>
              </w:rPr>
              <w:t>3</w:t>
            </w:r>
          </w:p>
        </w:tc>
        <w:tc>
          <w:tcPr>
            <w:tcW w:w="2540"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24503665"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2/5 × $16,200 = $6,480</w:t>
            </w:r>
          </w:p>
        </w:tc>
        <w:tc>
          <w:tcPr>
            <w:tcW w:w="254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4438D1F"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$35,280</w:t>
            </w:r>
          </w:p>
        </w:tc>
        <w:tc>
          <w:tcPr>
            <w:tcW w:w="254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E899C3B"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$45,000 – $35,280 = $9,720</w:t>
            </w:r>
          </w:p>
        </w:tc>
      </w:tr>
      <w:tr w:rsidR="0029337C" w:rsidRPr="00FA3514" w14:paraId="1035E954" w14:textId="77777777" w:rsidTr="00F04D08">
        <w:trPr>
          <w:trHeight w:val="300"/>
          <w:jc w:val="center"/>
        </w:trPr>
        <w:tc>
          <w:tcPr>
            <w:tcW w:w="960" w:type="dxa"/>
            <w:tcBorders>
              <w:top w:val="single" w:sz="4" w:space="0" w:color="FFFFFF"/>
              <w:left w:val="nil"/>
              <w:bottom w:val="single" w:sz="4" w:space="0" w:color="FFFFFF"/>
              <w:right w:val="single" w:sz="4" w:space="0" w:color="FFFFFF"/>
            </w:tcBorders>
            <w:shd w:val="clear" w:color="DCE6F1" w:fill="DCE6F1"/>
            <w:noWrap/>
            <w:vAlign w:val="center"/>
          </w:tcPr>
          <w:p w14:paraId="1BF56BF7" w14:textId="77777777" w:rsidR="0029337C" w:rsidRPr="003B50D2" w:rsidRDefault="0029337C" w:rsidP="00F04D08">
            <w:pPr>
              <w:pStyle w:val="PlainText"/>
              <w:contextualSpacing/>
              <w:rPr>
                <w:rFonts w:ascii="Garamond" w:eastAsia="MS Mincho" w:hAnsi="Garamond" w:cs="Arial"/>
                <w:sz w:val="24"/>
                <w:szCs w:val="24"/>
              </w:rPr>
            </w:pPr>
            <w:r w:rsidRPr="003B50D2">
              <w:rPr>
                <w:rFonts w:ascii="Garamond" w:hAnsi="Garamond" w:cs="Arial"/>
                <w:bCs/>
                <w:sz w:val="24"/>
              </w:rPr>
              <w:t>4</w:t>
            </w:r>
          </w:p>
        </w:tc>
        <w:tc>
          <w:tcPr>
            <w:tcW w:w="2540"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313B98AE"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2/5 × $9,720 = $3,888</w:t>
            </w:r>
          </w:p>
        </w:tc>
        <w:tc>
          <w:tcPr>
            <w:tcW w:w="254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565D1CA8"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$39,168</w:t>
            </w:r>
          </w:p>
        </w:tc>
        <w:tc>
          <w:tcPr>
            <w:tcW w:w="254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D2143E1"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$45,000 – $39,168 = $5,832</w:t>
            </w:r>
          </w:p>
        </w:tc>
      </w:tr>
      <w:tr w:rsidR="0029337C" w:rsidRPr="00FA3514" w14:paraId="60EDFCF9" w14:textId="77777777" w:rsidTr="00F04D08">
        <w:trPr>
          <w:trHeight w:val="300"/>
          <w:jc w:val="center"/>
        </w:trPr>
        <w:tc>
          <w:tcPr>
            <w:tcW w:w="960" w:type="dxa"/>
            <w:tcBorders>
              <w:top w:val="single" w:sz="4" w:space="0" w:color="FFFFFF"/>
              <w:left w:val="nil"/>
              <w:bottom w:val="single" w:sz="4" w:space="0" w:color="FFFFFF"/>
              <w:right w:val="single" w:sz="4" w:space="0" w:color="FFFFFF"/>
            </w:tcBorders>
            <w:shd w:val="clear" w:color="auto" w:fill="B8CCE4"/>
            <w:noWrap/>
            <w:vAlign w:val="center"/>
          </w:tcPr>
          <w:p w14:paraId="7F450624" w14:textId="77777777" w:rsidR="0029337C" w:rsidRPr="003B50D2" w:rsidRDefault="0029337C" w:rsidP="00F04D08">
            <w:pPr>
              <w:pStyle w:val="PlainText"/>
              <w:contextualSpacing/>
              <w:rPr>
                <w:rFonts w:ascii="Garamond" w:eastAsia="MS Mincho" w:hAnsi="Garamond" w:cs="Arial"/>
                <w:sz w:val="24"/>
                <w:szCs w:val="24"/>
              </w:rPr>
            </w:pPr>
            <w:r w:rsidRPr="003B50D2">
              <w:rPr>
                <w:rFonts w:ascii="Garamond" w:hAnsi="Garamond" w:cs="Arial"/>
                <w:bCs/>
                <w:sz w:val="24"/>
              </w:rPr>
              <w:t>5</w:t>
            </w:r>
          </w:p>
        </w:tc>
        <w:tc>
          <w:tcPr>
            <w:tcW w:w="2540"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16098FFD"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2/5 × $5,832= $2332</w:t>
            </w:r>
          </w:p>
        </w:tc>
        <w:tc>
          <w:tcPr>
            <w:tcW w:w="254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7E58899"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$41,500</w:t>
            </w:r>
          </w:p>
        </w:tc>
        <w:tc>
          <w:tcPr>
            <w:tcW w:w="254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BB60517"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$45,000 – $41,500 = $3499</w:t>
            </w:r>
          </w:p>
        </w:tc>
      </w:tr>
    </w:tbl>
    <w:p w14:paraId="250ED073" w14:textId="77777777" w:rsidR="0029337C" w:rsidRDefault="0029337C" w:rsidP="0029337C">
      <w:pPr>
        <w:contextualSpacing/>
        <w:rPr>
          <w:rFonts w:ascii="Garamond" w:hAnsi="Garamond" w:cs="Arial"/>
          <w:sz w:val="24"/>
        </w:rPr>
      </w:pPr>
    </w:p>
    <w:p w14:paraId="445F8626" w14:textId="77777777" w:rsidR="0029337C" w:rsidRPr="003B50D2" w:rsidRDefault="0029337C" w:rsidP="0029337C">
      <w:pPr>
        <w:pStyle w:val="ListParagraph"/>
        <w:numPr>
          <w:ilvl w:val="0"/>
          <w:numId w:val="26"/>
        </w:numPr>
        <w:rPr>
          <w:rFonts w:ascii="Garamond" w:hAnsi="Garamond" w:cs="Arial"/>
          <w:sz w:val="24"/>
        </w:rPr>
      </w:pPr>
      <w:r w:rsidRPr="003B50D2">
        <w:rPr>
          <w:rFonts w:ascii="Garamond" w:hAnsi="Garamond" w:cs="Arial"/>
          <w:sz w:val="24"/>
        </w:rPr>
        <w:t xml:space="preserve">As per Table 11-1, Class 8, the depreciation percentage for research equipment is 20% per year. </w:t>
      </w:r>
    </w:p>
    <w:p w14:paraId="1FAA2664" w14:textId="77777777" w:rsidR="0029337C" w:rsidRPr="00071D5E" w:rsidRDefault="0029337C" w:rsidP="0029337C">
      <w:pPr>
        <w:contextualSpacing/>
        <w:rPr>
          <w:rFonts w:ascii="Garamond" w:hAnsi="Garamond" w:cs="Arial"/>
          <w:sz w:val="24"/>
        </w:rPr>
      </w:pPr>
    </w:p>
    <w:p w14:paraId="5D8F81D9"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Cost of research equipment (C</w:t>
      </w:r>
      <w:r w:rsidRPr="00071D5E">
        <w:rPr>
          <w:rFonts w:ascii="Garamond" w:hAnsi="Garamond" w:cs="Arial"/>
          <w:sz w:val="24"/>
          <w:vertAlign w:val="subscript"/>
        </w:rPr>
        <w:t>0</w:t>
      </w:r>
      <w:r w:rsidRPr="00071D5E">
        <w:rPr>
          <w:rFonts w:ascii="Garamond" w:hAnsi="Garamond" w:cs="Arial"/>
          <w:sz w:val="24"/>
        </w:rPr>
        <w:t>) = $50,000</w:t>
      </w:r>
    </w:p>
    <w:p w14:paraId="65755286"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Time = 5 years</w:t>
      </w:r>
    </w:p>
    <w:p w14:paraId="60EBBFB6"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Depreciation rate = 20%</w:t>
      </w:r>
    </w:p>
    <w:p w14:paraId="4F268B93" w14:textId="77777777" w:rsidR="0029337C" w:rsidRPr="00071D5E" w:rsidRDefault="0029337C" w:rsidP="0029337C">
      <w:pPr>
        <w:ind w:firstLine="360"/>
        <w:contextualSpacing/>
        <w:rPr>
          <w:rFonts w:ascii="Garamond" w:hAnsi="Garamond" w:cs="Arial"/>
          <w:sz w:val="24"/>
        </w:rPr>
      </w:pPr>
      <w:proofErr w:type="gramStart"/>
      <w:r w:rsidRPr="00071D5E">
        <w:rPr>
          <w:rFonts w:ascii="Garamond" w:hAnsi="Garamond" w:cs="Arial"/>
          <w:i/>
          <w:iCs/>
          <w:sz w:val="24"/>
        </w:rPr>
        <w:t>d</w:t>
      </w:r>
      <w:r w:rsidRPr="00071D5E">
        <w:rPr>
          <w:rFonts w:ascii="Garamond" w:hAnsi="Garamond" w:cs="Arial"/>
          <w:i/>
          <w:iCs/>
          <w:sz w:val="24"/>
          <w:vertAlign w:val="subscript"/>
        </w:rPr>
        <w:t>t</w:t>
      </w:r>
      <w:proofErr w:type="gramEnd"/>
      <w:r w:rsidRPr="00071D5E">
        <w:rPr>
          <w:rFonts w:ascii="Garamond" w:hAnsi="Garamond" w:cs="Arial"/>
          <w:sz w:val="24"/>
        </w:rPr>
        <w:t xml:space="preserve"> = Cost</w:t>
      </w:r>
      <w:r w:rsidRPr="00071D5E">
        <w:rPr>
          <w:rFonts w:ascii="Garamond" w:hAnsi="Garamond" w:cs="Arial"/>
          <w:i/>
          <w:iCs/>
          <w:sz w:val="24"/>
          <w:vertAlign w:val="subscript"/>
        </w:rPr>
        <w:t>t</w:t>
      </w:r>
      <w:r w:rsidRPr="00071D5E">
        <w:rPr>
          <w:rFonts w:ascii="Garamond" w:hAnsi="Garamond" w:cs="Arial"/>
          <w:sz w:val="24"/>
          <w:vertAlign w:val="subscript"/>
        </w:rPr>
        <w:t>–1</w:t>
      </w:r>
      <w:r w:rsidRPr="00071D5E">
        <w:rPr>
          <w:rFonts w:ascii="Garamond" w:hAnsi="Garamond" w:cs="Arial"/>
          <w:sz w:val="24"/>
        </w:rPr>
        <w:t xml:space="preserve"> × 20%</w:t>
      </w:r>
    </w:p>
    <w:p w14:paraId="14C553CE" w14:textId="77777777" w:rsidR="0029337C" w:rsidRPr="00071D5E" w:rsidRDefault="0029337C" w:rsidP="0029337C">
      <w:pPr>
        <w:contextualSpacing/>
        <w:rPr>
          <w:rFonts w:ascii="Garamond" w:hAnsi="Garamond" w:cs="Arial"/>
          <w:sz w:val="24"/>
        </w:rPr>
      </w:pPr>
    </w:p>
    <w:p w14:paraId="712CD1A9"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1</w:t>
      </w:r>
      <w:r w:rsidRPr="00071D5E">
        <w:rPr>
          <w:rFonts w:ascii="Garamond" w:hAnsi="Garamond" w:cs="Arial"/>
          <w:sz w:val="24"/>
        </w:rPr>
        <w:t xml:space="preserve"> = $45,000 × 20% x 0.5 (taking the first year rule into account)</w:t>
      </w:r>
    </w:p>
    <w:p w14:paraId="5F7439B4"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$4,500</w:t>
      </w:r>
    </w:p>
    <w:p w14:paraId="08D68B3B" w14:textId="77777777" w:rsidR="0029337C" w:rsidRPr="00071D5E" w:rsidRDefault="0029337C" w:rsidP="0029337C">
      <w:pPr>
        <w:ind w:firstLine="360"/>
        <w:contextualSpacing/>
        <w:rPr>
          <w:rFonts w:ascii="Garamond" w:hAnsi="Garamond" w:cs="Arial"/>
          <w:sz w:val="24"/>
        </w:rPr>
      </w:pPr>
    </w:p>
    <w:p w14:paraId="29A80BEF"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iCs/>
          <w:sz w:val="24"/>
        </w:rPr>
        <w:t>C</w:t>
      </w:r>
      <w:r w:rsidRPr="00071D5E">
        <w:rPr>
          <w:rFonts w:ascii="Garamond" w:hAnsi="Garamond" w:cs="Arial"/>
          <w:sz w:val="24"/>
          <w:vertAlign w:val="subscript"/>
        </w:rPr>
        <w:t>1</w:t>
      </w:r>
      <w:r w:rsidRPr="00071D5E">
        <w:rPr>
          <w:rFonts w:ascii="Garamond" w:hAnsi="Garamond" w:cs="Arial"/>
          <w:sz w:val="24"/>
        </w:rPr>
        <w:t xml:space="preserve"> = </w:t>
      </w:r>
      <w:r w:rsidRPr="00071D5E">
        <w:rPr>
          <w:rFonts w:ascii="Garamond" w:hAnsi="Garamond" w:cs="Arial"/>
          <w:i/>
          <w:iCs/>
          <w:sz w:val="24"/>
        </w:rPr>
        <w:t>C</w:t>
      </w:r>
      <w:r w:rsidRPr="00071D5E">
        <w:rPr>
          <w:rFonts w:ascii="Garamond" w:hAnsi="Garamond" w:cs="Arial"/>
          <w:sz w:val="24"/>
          <w:vertAlign w:val="subscript"/>
        </w:rPr>
        <w:t>0</w:t>
      </w:r>
      <w:r w:rsidRPr="00071D5E">
        <w:rPr>
          <w:rFonts w:ascii="Garamond" w:hAnsi="Garamond" w:cs="Arial"/>
          <w:sz w:val="24"/>
        </w:rPr>
        <w:t xml:space="preserve"> – </w:t>
      </w:r>
      <w:r w:rsidRPr="00071D5E">
        <w:rPr>
          <w:rFonts w:ascii="Garamond" w:hAnsi="Garamond" w:cs="Arial"/>
          <w:i/>
          <w:sz w:val="24"/>
        </w:rPr>
        <w:t>d</w:t>
      </w:r>
      <w:r w:rsidRPr="00071D5E">
        <w:rPr>
          <w:rFonts w:ascii="Garamond" w:hAnsi="Garamond" w:cs="Arial"/>
          <w:sz w:val="24"/>
          <w:vertAlign w:val="subscript"/>
        </w:rPr>
        <w:t>1</w:t>
      </w:r>
    </w:p>
    <w:p w14:paraId="2EDE9DD3"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$45,000 – $4,500</w:t>
      </w:r>
    </w:p>
    <w:p w14:paraId="2D5984DD"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$ 40,500</w:t>
      </w:r>
    </w:p>
    <w:p w14:paraId="5E4AEAA0" w14:textId="77777777" w:rsidR="0029337C" w:rsidRPr="00071D5E" w:rsidRDefault="0029337C" w:rsidP="0029337C">
      <w:pPr>
        <w:ind w:firstLine="360"/>
        <w:contextualSpacing/>
        <w:rPr>
          <w:rFonts w:ascii="Garamond" w:hAnsi="Garamond" w:cs="Arial"/>
          <w:sz w:val="24"/>
        </w:rPr>
      </w:pPr>
    </w:p>
    <w:p w14:paraId="7B17DBE1"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2</w:t>
      </w:r>
      <w:r w:rsidRPr="00071D5E">
        <w:rPr>
          <w:rFonts w:ascii="Garamond" w:hAnsi="Garamond" w:cs="Arial"/>
          <w:sz w:val="24"/>
        </w:rPr>
        <w:t xml:space="preserve"> = $40,500 × 20%</w:t>
      </w:r>
    </w:p>
    <w:p w14:paraId="5D5B4C2F"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$8,100</w:t>
      </w:r>
    </w:p>
    <w:p w14:paraId="1286943F" w14:textId="77777777" w:rsidR="0029337C" w:rsidRPr="00071D5E" w:rsidRDefault="0029337C" w:rsidP="0029337C">
      <w:pPr>
        <w:ind w:firstLine="360"/>
        <w:contextualSpacing/>
        <w:rPr>
          <w:rFonts w:ascii="Garamond" w:hAnsi="Garamond" w:cs="Arial"/>
          <w:sz w:val="24"/>
        </w:rPr>
      </w:pPr>
    </w:p>
    <w:p w14:paraId="4FF20150"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iCs/>
          <w:sz w:val="24"/>
        </w:rPr>
        <w:t>C</w:t>
      </w:r>
      <w:r w:rsidRPr="00071D5E">
        <w:rPr>
          <w:rFonts w:ascii="Garamond" w:hAnsi="Garamond" w:cs="Arial"/>
          <w:sz w:val="24"/>
          <w:vertAlign w:val="subscript"/>
        </w:rPr>
        <w:t>2</w:t>
      </w:r>
      <w:r w:rsidRPr="00071D5E">
        <w:rPr>
          <w:rFonts w:ascii="Garamond" w:hAnsi="Garamond" w:cs="Arial"/>
          <w:sz w:val="24"/>
        </w:rPr>
        <w:t xml:space="preserve"> = </w:t>
      </w:r>
      <w:r w:rsidRPr="00071D5E">
        <w:rPr>
          <w:rFonts w:ascii="Garamond" w:hAnsi="Garamond" w:cs="Arial"/>
          <w:i/>
          <w:iCs/>
          <w:sz w:val="24"/>
        </w:rPr>
        <w:t>C</w:t>
      </w:r>
      <w:r w:rsidRPr="00071D5E">
        <w:rPr>
          <w:rFonts w:ascii="Garamond" w:hAnsi="Garamond" w:cs="Arial"/>
          <w:sz w:val="24"/>
          <w:vertAlign w:val="subscript"/>
        </w:rPr>
        <w:t>1</w:t>
      </w:r>
      <w:r w:rsidRPr="00071D5E">
        <w:rPr>
          <w:rFonts w:ascii="Garamond" w:hAnsi="Garamond" w:cs="Arial"/>
          <w:sz w:val="24"/>
        </w:rPr>
        <w:t xml:space="preserve"> – </w:t>
      </w:r>
      <w:r w:rsidRPr="00071D5E">
        <w:rPr>
          <w:rFonts w:ascii="Garamond" w:hAnsi="Garamond" w:cs="Arial"/>
          <w:i/>
          <w:sz w:val="24"/>
        </w:rPr>
        <w:t>d</w:t>
      </w:r>
      <w:r w:rsidRPr="00071D5E">
        <w:rPr>
          <w:rFonts w:ascii="Garamond" w:hAnsi="Garamond" w:cs="Arial"/>
          <w:sz w:val="24"/>
          <w:vertAlign w:val="subscript"/>
        </w:rPr>
        <w:t>2</w:t>
      </w:r>
    </w:p>
    <w:p w14:paraId="12293E65"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$40,500 – $8,100</w:t>
      </w:r>
    </w:p>
    <w:p w14:paraId="534B647C"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$32,400</w:t>
      </w:r>
    </w:p>
    <w:p w14:paraId="0E5AC0F1" w14:textId="77777777" w:rsidR="0029337C" w:rsidRPr="00071D5E" w:rsidRDefault="0029337C" w:rsidP="0029337C">
      <w:pPr>
        <w:ind w:firstLine="360"/>
        <w:contextualSpacing/>
        <w:rPr>
          <w:rFonts w:ascii="Garamond" w:hAnsi="Garamond" w:cs="Arial"/>
          <w:i/>
          <w:sz w:val="24"/>
        </w:rPr>
      </w:pPr>
    </w:p>
    <w:p w14:paraId="4AA89380"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3</w:t>
      </w:r>
      <w:r w:rsidRPr="00071D5E">
        <w:rPr>
          <w:rFonts w:ascii="Garamond" w:hAnsi="Garamond" w:cs="Arial"/>
          <w:sz w:val="24"/>
        </w:rPr>
        <w:t xml:space="preserve"> = $32,400 × 20%</w:t>
      </w:r>
    </w:p>
    <w:p w14:paraId="402F66F3"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$6,480</w:t>
      </w:r>
    </w:p>
    <w:p w14:paraId="758D3CC2" w14:textId="77777777" w:rsidR="0029337C" w:rsidRPr="00071D5E" w:rsidRDefault="0029337C" w:rsidP="0029337C">
      <w:pPr>
        <w:ind w:firstLine="360"/>
        <w:contextualSpacing/>
        <w:rPr>
          <w:rFonts w:ascii="Garamond" w:hAnsi="Garamond" w:cs="Arial"/>
          <w:sz w:val="24"/>
        </w:rPr>
      </w:pPr>
    </w:p>
    <w:p w14:paraId="4660DF6E"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iCs/>
          <w:sz w:val="24"/>
        </w:rPr>
        <w:lastRenderedPageBreak/>
        <w:t>C</w:t>
      </w:r>
      <w:r w:rsidRPr="00071D5E">
        <w:rPr>
          <w:rFonts w:ascii="Garamond" w:hAnsi="Garamond" w:cs="Arial"/>
          <w:sz w:val="24"/>
          <w:vertAlign w:val="subscript"/>
        </w:rPr>
        <w:t>3</w:t>
      </w:r>
      <w:r w:rsidRPr="00071D5E">
        <w:rPr>
          <w:rFonts w:ascii="Garamond" w:hAnsi="Garamond" w:cs="Arial"/>
          <w:sz w:val="24"/>
        </w:rPr>
        <w:t xml:space="preserve"> = </w:t>
      </w:r>
      <w:r w:rsidRPr="00071D5E">
        <w:rPr>
          <w:rFonts w:ascii="Garamond" w:hAnsi="Garamond" w:cs="Arial"/>
          <w:i/>
          <w:iCs/>
          <w:sz w:val="24"/>
        </w:rPr>
        <w:t>C</w:t>
      </w:r>
      <w:r w:rsidRPr="00071D5E">
        <w:rPr>
          <w:rFonts w:ascii="Garamond" w:hAnsi="Garamond" w:cs="Arial"/>
          <w:sz w:val="24"/>
          <w:vertAlign w:val="subscript"/>
        </w:rPr>
        <w:t xml:space="preserve">2 </w:t>
      </w:r>
      <w:r w:rsidRPr="00071D5E">
        <w:rPr>
          <w:rFonts w:ascii="Garamond" w:hAnsi="Garamond" w:cs="Arial"/>
          <w:sz w:val="24"/>
        </w:rPr>
        <w:t xml:space="preserve">– </w:t>
      </w:r>
      <w:r w:rsidRPr="00071D5E">
        <w:rPr>
          <w:rFonts w:ascii="Garamond" w:hAnsi="Garamond" w:cs="Arial"/>
          <w:i/>
          <w:sz w:val="24"/>
        </w:rPr>
        <w:t>d</w:t>
      </w:r>
      <w:r w:rsidRPr="00071D5E">
        <w:rPr>
          <w:rFonts w:ascii="Garamond" w:hAnsi="Garamond" w:cs="Arial"/>
          <w:sz w:val="24"/>
          <w:vertAlign w:val="subscript"/>
        </w:rPr>
        <w:t>3</w:t>
      </w:r>
      <w:r w:rsidRPr="00071D5E">
        <w:rPr>
          <w:rFonts w:ascii="Garamond" w:hAnsi="Garamond" w:cs="Arial"/>
          <w:sz w:val="24"/>
        </w:rPr>
        <w:t xml:space="preserve"> </w:t>
      </w:r>
    </w:p>
    <w:p w14:paraId="0D6849AB"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$25,920</w:t>
      </w:r>
    </w:p>
    <w:p w14:paraId="74DEDC44" w14:textId="77777777" w:rsidR="0029337C" w:rsidRPr="00071D5E" w:rsidRDefault="0029337C" w:rsidP="0029337C">
      <w:pPr>
        <w:ind w:firstLine="360"/>
        <w:contextualSpacing/>
        <w:rPr>
          <w:rFonts w:ascii="Garamond" w:hAnsi="Garamond" w:cs="Arial"/>
          <w:i/>
          <w:sz w:val="24"/>
        </w:rPr>
      </w:pPr>
    </w:p>
    <w:p w14:paraId="24B510EB"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4</w:t>
      </w:r>
      <w:r w:rsidRPr="00071D5E">
        <w:rPr>
          <w:rFonts w:ascii="Garamond" w:hAnsi="Garamond" w:cs="Arial"/>
          <w:sz w:val="24"/>
        </w:rPr>
        <w:t xml:space="preserve"> = $25,920 × 20%</w:t>
      </w:r>
    </w:p>
    <w:p w14:paraId="5156D6B8"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$5,184</w:t>
      </w:r>
    </w:p>
    <w:p w14:paraId="0B783866" w14:textId="77777777" w:rsidR="0029337C" w:rsidRPr="00071D5E" w:rsidRDefault="0029337C" w:rsidP="0029337C">
      <w:pPr>
        <w:pStyle w:val="NormalWeb"/>
        <w:spacing w:before="0" w:beforeAutospacing="0" w:after="0"/>
        <w:ind w:firstLine="360"/>
        <w:contextualSpacing/>
        <w:rPr>
          <w:rFonts w:ascii="Garamond" w:hAnsi="Garamond" w:cs="Arial"/>
        </w:rPr>
      </w:pPr>
    </w:p>
    <w:p w14:paraId="1E185595"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iCs/>
          <w:sz w:val="24"/>
        </w:rPr>
        <w:t>C</w:t>
      </w:r>
      <w:r w:rsidRPr="00071D5E">
        <w:rPr>
          <w:rFonts w:ascii="Garamond" w:hAnsi="Garamond" w:cs="Arial"/>
          <w:sz w:val="24"/>
          <w:vertAlign w:val="subscript"/>
        </w:rPr>
        <w:t>4</w:t>
      </w:r>
      <w:r w:rsidRPr="00071D5E">
        <w:rPr>
          <w:rFonts w:ascii="Garamond" w:hAnsi="Garamond" w:cs="Arial"/>
          <w:sz w:val="24"/>
        </w:rPr>
        <w:t xml:space="preserve"> = </w:t>
      </w:r>
      <w:r w:rsidRPr="00071D5E">
        <w:rPr>
          <w:rFonts w:ascii="Garamond" w:hAnsi="Garamond" w:cs="Arial"/>
          <w:i/>
          <w:iCs/>
          <w:sz w:val="24"/>
        </w:rPr>
        <w:t>C</w:t>
      </w:r>
      <w:r w:rsidRPr="00071D5E">
        <w:rPr>
          <w:rFonts w:ascii="Garamond" w:hAnsi="Garamond" w:cs="Arial"/>
          <w:sz w:val="24"/>
          <w:vertAlign w:val="subscript"/>
        </w:rPr>
        <w:t xml:space="preserve">3 </w:t>
      </w:r>
      <w:r w:rsidRPr="00071D5E">
        <w:rPr>
          <w:rFonts w:ascii="Garamond" w:hAnsi="Garamond" w:cs="Arial"/>
          <w:sz w:val="24"/>
        </w:rPr>
        <w:t xml:space="preserve">– </w:t>
      </w:r>
      <w:r w:rsidRPr="00071D5E">
        <w:rPr>
          <w:rFonts w:ascii="Garamond" w:hAnsi="Garamond" w:cs="Arial"/>
          <w:i/>
          <w:sz w:val="24"/>
        </w:rPr>
        <w:t>d</w:t>
      </w:r>
      <w:r w:rsidRPr="00071D5E">
        <w:rPr>
          <w:rFonts w:ascii="Garamond" w:hAnsi="Garamond" w:cs="Arial"/>
          <w:sz w:val="24"/>
          <w:vertAlign w:val="subscript"/>
        </w:rPr>
        <w:t>4</w:t>
      </w:r>
      <w:r w:rsidRPr="00071D5E">
        <w:rPr>
          <w:rFonts w:ascii="Garamond" w:hAnsi="Garamond" w:cs="Arial"/>
          <w:sz w:val="24"/>
        </w:rPr>
        <w:t xml:space="preserve"> </w:t>
      </w:r>
    </w:p>
    <w:p w14:paraId="2697F545"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$20,736</w:t>
      </w:r>
    </w:p>
    <w:p w14:paraId="2EA91E20" w14:textId="77777777" w:rsidR="0029337C" w:rsidRPr="00071D5E" w:rsidRDefault="0029337C" w:rsidP="0029337C">
      <w:pPr>
        <w:ind w:firstLine="360"/>
        <w:contextualSpacing/>
        <w:rPr>
          <w:rFonts w:ascii="Garamond" w:hAnsi="Garamond" w:cs="Arial"/>
          <w:i/>
          <w:sz w:val="24"/>
        </w:rPr>
      </w:pPr>
    </w:p>
    <w:p w14:paraId="28F58519"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5</w:t>
      </w:r>
      <w:r w:rsidRPr="00071D5E">
        <w:rPr>
          <w:rFonts w:ascii="Garamond" w:hAnsi="Garamond" w:cs="Arial"/>
          <w:sz w:val="24"/>
        </w:rPr>
        <w:t xml:space="preserve"> = $20,736 × 20%</w:t>
      </w:r>
    </w:p>
    <w:p w14:paraId="6DFFD0E4"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xml:space="preserve">    = $4,147</w:t>
      </w:r>
    </w:p>
    <w:p w14:paraId="09FDBF9B"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ab/>
      </w:r>
    </w:p>
    <w:p w14:paraId="66AC4BB0"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C</w:t>
      </w:r>
      <w:r w:rsidRPr="00071D5E">
        <w:rPr>
          <w:rFonts w:ascii="Garamond" w:hAnsi="Garamond" w:cs="Arial"/>
          <w:sz w:val="24"/>
          <w:vertAlign w:val="subscript"/>
        </w:rPr>
        <w:t>5</w:t>
      </w:r>
      <w:r w:rsidRPr="00071D5E">
        <w:rPr>
          <w:rFonts w:ascii="Garamond" w:hAnsi="Garamond" w:cs="Arial"/>
          <w:sz w:val="24"/>
        </w:rPr>
        <w:t xml:space="preserve"> = C</w:t>
      </w:r>
      <w:r w:rsidRPr="00071D5E">
        <w:rPr>
          <w:rFonts w:ascii="Garamond" w:hAnsi="Garamond" w:cs="Arial"/>
          <w:sz w:val="24"/>
          <w:vertAlign w:val="subscript"/>
        </w:rPr>
        <w:t>4</w:t>
      </w:r>
      <w:r w:rsidRPr="00071D5E">
        <w:rPr>
          <w:rFonts w:ascii="Garamond" w:hAnsi="Garamond" w:cs="Arial"/>
          <w:sz w:val="24"/>
        </w:rPr>
        <w:t xml:space="preserve"> – </w:t>
      </w:r>
      <w:r w:rsidRPr="00071D5E">
        <w:rPr>
          <w:rFonts w:ascii="Garamond" w:hAnsi="Garamond" w:cs="Arial"/>
          <w:i/>
          <w:sz w:val="24"/>
        </w:rPr>
        <w:t>d</w:t>
      </w:r>
      <w:r w:rsidRPr="00071D5E">
        <w:rPr>
          <w:rFonts w:ascii="Garamond" w:hAnsi="Garamond" w:cs="Arial"/>
          <w:sz w:val="24"/>
          <w:vertAlign w:val="subscript"/>
        </w:rPr>
        <w:t>5</w:t>
      </w:r>
    </w:p>
    <w:p w14:paraId="7AE0897B"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 $16,589</w:t>
      </w:r>
    </w:p>
    <w:p w14:paraId="72D3D169" w14:textId="77777777" w:rsidR="007F5286" w:rsidRPr="00071D5E" w:rsidRDefault="007F5286" w:rsidP="00F43239">
      <w:pPr>
        <w:contextualSpacing/>
        <w:rPr>
          <w:rFonts w:ascii="Garamond" w:eastAsia="MS Mincho" w:hAnsi="Garamond" w:cs="Arial"/>
          <w:b/>
          <w:sz w:val="24"/>
        </w:rPr>
      </w:pPr>
    </w:p>
    <w:p w14:paraId="54C2F89E" w14:textId="30AD1F53" w:rsidR="00C7673F" w:rsidRPr="00B772A5" w:rsidRDefault="00C7673F" w:rsidP="00F43239">
      <w:pPr>
        <w:pStyle w:val="PlainText"/>
        <w:contextualSpacing/>
        <w:rPr>
          <w:rFonts w:ascii="Garamond" w:eastAsia="MS Mincho" w:hAnsi="Garamond" w:cs="Arial"/>
          <w:color w:val="008AAD"/>
          <w:sz w:val="24"/>
          <w:szCs w:val="24"/>
        </w:rPr>
      </w:pPr>
      <w:r w:rsidRPr="00B772A5">
        <w:rPr>
          <w:rFonts w:ascii="Century Gothic" w:eastAsia="MS Mincho" w:hAnsi="Century Gothic" w:cs="Arial"/>
          <w:color w:val="008AAD"/>
          <w:sz w:val="32"/>
          <w:szCs w:val="24"/>
        </w:rPr>
        <w:t>11-</w:t>
      </w:r>
      <w:r w:rsidR="001027A9" w:rsidRPr="00B772A5">
        <w:rPr>
          <w:rFonts w:ascii="Century Gothic" w:eastAsia="MS Mincho" w:hAnsi="Century Gothic" w:cs="Arial"/>
          <w:color w:val="008AAD"/>
          <w:sz w:val="32"/>
          <w:szCs w:val="24"/>
        </w:rPr>
        <w:t>8</w:t>
      </w:r>
    </w:p>
    <w:p w14:paraId="56C8A12F" w14:textId="77777777" w:rsidR="00C7673F" w:rsidRPr="00071D5E" w:rsidRDefault="00C7673F" w:rsidP="00F43239">
      <w:pPr>
        <w:pStyle w:val="PlainText"/>
        <w:contextualSpacing/>
        <w:rPr>
          <w:rFonts w:ascii="Garamond" w:eastAsia="MS Mincho" w:hAnsi="Garamond" w:cs="Arial"/>
          <w:b/>
          <w:sz w:val="24"/>
          <w:szCs w:val="24"/>
        </w:rPr>
      </w:pPr>
    </w:p>
    <w:p w14:paraId="69DC7578" w14:textId="297AC568" w:rsidR="00C7673F" w:rsidRPr="00071D5E" w:rsidRDefault="00C7673F" w:rsidP="00F43239">
      <w:pPr>
        <w:contextualSpacing/>
        <w:rPr>
          <w:rFonts w:ascii="Garamond" w:hAnsi="Garamond" w:cs="Arial"/>
          <w:sz w:val="24"/>
        </w:rPr>
      </w:pPr>
      <w:r w:rsidRPr="00071D5E">
        <w:rPr>
          <w:rFonts w:ascii="Garamond" w:hAnsi="Garamond" w:cs="Arial"/>
          <w:sz w:val="24"/>
        </w:rPr>
        <w:t>Cost of jet plane (BV</w:t>
      </w:r>
      <w:r w:rsidRPr="00071D5E">
        <w:rPr>
          <w:rFonts w:ascii="Garamond" w:hAnsi="Garamond" w:cs="Arial"/>
          <w:sz w:val="24"/>
          <w:vertAlign w:val="subscript"/>
        </w:rPr>
        <w:t>0</w:t>
      </w:r>
      <w:r w:rsidRPr="00071D5E">
        <w:rPr>
          <w:rFonts w:ascii="Garamond" w:hAnsi="Garamond" w:cs="Arial"/>
          <w:sz w:val="24"/>
        </w:rPr>
        <w:t>) = $1,500,000</w:t>
      </w:r>
    </w:p>
    <w:p w14:paraId="49935DED" w14:textId="77777777" w:rsidR="00C7673F" w:rsidRPr="00071D5E" w:rsidRDefault="00C7673F" w:rsidP="003B50D2">
      <w:pPr>
        <w:contextualSpacing/>
        <w:rPr>
          <w:rFonts w:ascii="Garamond" w:hAnsi="Garamond" w:cs="Arial"/>
          <w:sz w:val="24"/>
        </w:rPr>
      </w:pPr>
      <w:r w:rsidRPr="00071D5E">
        <w:rPr>
          <w:rFonts w:ascii="Garamond" w:hAnsi="Garamond" w:cs="Arial"/>
          <w:sz w:val="24"/>
        </w:rPr>
        <w:t>Time = 5 years</w:t>
      </w:r>
    </w:p>
    <w:p w14:paraId="35872510" w14:textId="77777777" w:rsidR="00C7673F" w:rsidRPr="00071D5E" w:rsidRDefault="00C7673F" w:rsidP="00F43239">
      <w:pPr>
        <w:contextualSpacing/>
        <w:rPr>
          <w:rFonts w:ascii="Garamond" w:hAnsi="Garamond" w:cs="Arial"/>
          <w:sz w:val="24"/>
        </w:rPr>
      </w:pPr>
    </w:p>
    <w:p w14:paraId="1CA5BA18" w14:textId="77777777" w:rsidR="00C7673F" w:rsidRPr="00071D5E" w:rsidRDefault="00C7673F" w:rsidP="003B50D2">
      <w:pPr>
        <w:contextualSpacing/>
        <w:rPr>
          <w:rFonts w:ascii="Garamond" w:hAnsi="Garamond" w:cs="Arial"/>
          <w:sz w:val="24"/>
        </w:rPr>
      </w:pPr>
      <w:r w:rsidRPr="00071D5E">
        <w:rPr>
          <w:rFonts w:ascii="Garamond" w:hAnsi="Garamond" w:cs="Arial"/>
          <w:sz w:val="24"/>
        </w:rPr>
        <w:t>As per Table 11-1, Class 9, the depreciation percentage for aircraft is 25% per year.</w:t>
      </w:r>
    </w:p>
    <w:p w14:paraId="1CE0F80C" w14:textId="77777777" w:rsidR="00C7673F" w:rsidRPr="00071D5E" w:rsidRDefault="00C7673F" w:rsidP="00F43239">
      <w:pPr>
        <w:contextualSpacing/>
        <w:rPr>
          <w:rFonts w:ascii="Garamond" w:hAnsi="Garamond" w:cs="Arial"/>
          <w:sz w:val="24"/>
        </w:rPr>
      </w:pPr>
    </w:p>
    <w:p w14:paraId="68982327" w14:textId="5F740EB9" w:rsidR="00C7673F" w:rsidRPr="00071D5E" w:rsidRDefault="00CC50A4" w:rsidP="003B50D2">
      <w:pPr>
        <w:contextualSpacing/>
        <w:rPr>
          <w:rFonts w:ascii="Garamond" w:hAnsi="Garamond" w:cs="Arial"/>
          <w:sz w:val="24"/>
        </w:rPr>
      </w:pPr>
      <w:r w:rsidRPr="00071D5E">
        <w:rPr>
          <w:rFonts w:ascii="Garamond" w:hAnsi="Garamond" w:cs="Arial"/>
          <w:sz w:val="24"/>
        </w:rPr>
        <w:t>The depreciation schedule is shown in the following table, taking the first-year rule into account:</w:t>
      </w:r>
    </w:p>
    <w:p w14:paraId="0265C1C7" w14:textId="77777777" w:rsidR="00CC50A4" w:rsidRDefault="00CC50A4" w:rsidP="00F43239">
      <w:pPr>
        <w:ind w:left="720"/>
        <w:contextualSpacing/>
        <w:rPr>
          <w:rFonts w:ascii="Garamond" w:hAnsi="Garamond" w:cs="Arial"/>
          <w:sz w:val="24"/>
        </w:rPr>
      </w:pPr>
    </w:p>
    <w:tbl>
      <w:tblPr>
        <w:tblW w:w="2633" w:type="pct"/>
        <w:jc w:val="center"/>
        <w:tblLayout w:type="fixed"/>
        <w:tblLook w:val="04A0" w:firstRow="1" w:lastRow="0" w:firstColumn="1" w:lastColumn="0" w:noHBand="0" w:noVBand="1"/>
      </w:tblPr>
      <w:tblGrid>
        <w:gridCol w:w="1681"/>
        <w:gridCol w:w="1681"/>
        <w:gridCol w:w="1681"/>
      </w:tblGrid>
      <w:tr w:rsidR="003B50D2" w:rsidRPr="00FA3514" w14:paraId="417C165B" w14:textId="77777777" w:rsidTr="003B50D2">
        <w:trPr>
          <w:trHeight w:val="300"/>
          <w:jc w:val="center"/>
        </w:trPr>
        <w:tc>
          <w:tcPr>
            <w:tcW w:w="1681" w:type="dxa"/>
            <w:tcBorders>
              <w:top w:val="nil"/>
              <w:left w:val="single" w:sz="4" w:space="0" w:color="FFFFFF"/>
              <w:bottom w:val="single" w:sz="12" w:space="0" w:color="FFFFFF"/>
              <w:right w:val="single" w:sz="4" w:space="0" w:color="FFFFFF"/>
            </w:tcBorders>
            <w:shd w:val="clear" w:color="4F81BD" w:fill="4F81BD"/>
            <w:noWrap/>
            <w:vAlign w:val="center"/>
            <w:hideMark/>
          </w:tcPr>
          <w:p w14:paraId="1C392C70" w14:textId="6099396C" w:rsidR="003B50D2" w:rsidRPr="00FA3514" w:rsidRDefault="003B50D2" w:rsidP="003B50D2">
            <w:pPr>
              <w:contextualSpacing/>
              <w:rPr>
                <w:rFonts w:ascii="Garamond" w:hAnsi="Garamond"/>
                <w:b/>
                <w:bCs/>
                <w:color w:val="FFFFFF"/>
                <w:sz w:val="24"/>
                <w:lang w:val="en-CA"/>
              </w:rPr>
            </w:pPr>
            <w:r>
              <w:rPr>
                <w:rFonts w:ascii="Garamond" w:hAnsi="Garamond"/>
                <w:b/>
                <w:bCs/>
                <w:color w:val="FFFFFF"/>
                <w:sz w:val="24"/>
                <w:lang w:val="en-CA"/>
              </w:rPr>
              <w:t>Year</w:t>
            </w:r>
          </w:p>
        </w:tc>
        <w:tc>
          <w:tcPr>
            <w:tcW w:w="1681" w:type="dxa"/>
            <w:tcBorders>
              <w:top w:val="nil"/>
              <w:left w:val="single" w:sz="4" w:space="0" w:color="FFFFFF"/>
              <w:bottom w:val="single" w:sz="12" w:space="0" w:color="FFFFFF"/>
              <w:right w:val="single" w:sz="4" w:space="0" w:color="FFFFFF"/>
            </w:tcBorders>
            <w:shd w:val="clear" w:color="4F81BD" w:fill="4F81BD"/>
            <w:vAlign w:val="center"/>
          </w:tcPr>
          <w:p w14:paraId="586A8427" w14:textId="20304C15" w:rsidR="003B50D2" w:rsidRPr="00FA3514" w:rsidRDefault="003B50D2" w:rsidP="003B50D2">
            <w:pPr>
              <w:contextualSpacing/>
              <w:rPr>
                <w:rFonts w:ascii="Garamond" w:hAnsi="Garamond"/>
                <w:b/>
                <w:bCs/>
                <w:color w:val="FFFFFF"/>
                <w:sz w:val="24"/>
                <w:lang w:val="en-CA"/>
              </w:rPr>
            </w:pPr>
            <w:r>
              <w:rPr>
                <w:rFonts w:ascii="Garamond" w:hAnsi="Garamond"/>
                <w:b/>
                <w:bCs/>
                <w:color w:val="FFFFFF"/>
                <w:sz w:val="24"/>
                <w:lang w:val="en-CA"/>
              </w:rPr>
              <w:t>UCC</w:t>
            </w:r>
          </w:p>
        </w:tc>
        <w:tc>
          <w:tcPr>
            <w:tcW w:w="1681" w:type="dxa"/>
            <w:tcBorders>
              <w:top w:val="nil"/>
              <w:left w:val="single" w:sz="4" w:space="0" w:color="FFFFFF"/>
              <w:bottom w:val="single" w:sz="12" w:space="0" w:color="FFFFFF"/>
              <w:right w:val="single" w:sz="4" w:space="0" w:color="FFFFFF"/>
            </w:tcBorders>
            <w:shd w:val="clear" w:color="4F81BD" w:fill="4F81BD"/>
            <w:vAlign w:val="center"/>
          </w:tcPr>
          <w:p w14:paraId="095CA03E" w14:textId="3C5EF187" w:rsidR="003B50D2" w:rsidRPr="00FA3514" w:rsidRDefault="003B50D2" w:rsidP="003B50D2">
            <w:pPr>
              <w:contextualSpacing/>
              <w:rPr>
                <w:rFonts w:ascii="Garamond" w:hAnsi="Garamond"/>
                <w:b/>
                <w:bCs/>
                <w:color w:val="FFFFFF"/>
                <w:sz w:val="24"/>
                <w:lang w:val="en-CA"/>
              </w:rPr>
            </w:pPr>
            <w:r>
              <w:rPr>
                <w:rFonts w:ascii="Garamond" w:hAnsi="Garamond"/>
                <w:b/>
                <w:bCs/>
                <w:color w:val="FFFFFF"/>
                <w:sz w:val="24"/>
                <w:lang w:val="en-CA"/>
              </w:rPr>
              <w:t>CCA</w:t>
            </w:r>
          </w:p>
        </w:tc>
      </w:tr>
      <w:tr w:rsidR="003B50D2" w:rsidRPr="00FA3514" w14:paraId="22A4FD10" w14:textId="77777777" w:rsidTr="003B50D2">
        <w:trPr>
          <w:trHeight w:val="300"/>
          <w:jc w:val="center"/>
        </w:trPr>
        <w:tc>
          <w:tcPr>
            <w:tcW w:w="1681" w:type="dxa"/>
            <w:tcBorders>
              <w:top w:val="single" w:sz="4" w:space="0" w:color="FFFFFF"/>
              <w:left w:val="single" w:sz="4" w:space="0" w:color="FFFFFF"/>
              <w:bottom w:val="single" w:sz="4" w:space="0" w:color="FFFFFF"/>
              <w:right w:val="single" w:sz="4" w:space="0" w:color="FFFFFF"/>
            </w:tcBorders>
            <w:shd w:val="clear" w:color="B8CCE4" w:fill="B8CCE4"/>
            <w:noWrap/>
            <w:vAlign w:val="bottom"/>
          </w:tcPr>
          <w:p w14:paraId="507284DD" w14:textId="0E63A411" w:rsidR="003B50D2" w:rsidRPr="00FA3514" w:rsidRDefault="003B50D2" w:rsidP="003B50D2">
            <w:pPr>
              <w:pStyle w:val="PlainText"/>
              <w:contextualSpacing/>
              <w:rPr>
                <w:rFonts w:ascii="Garamond" w:eastAsia="MS Mincho" w:hAnsi="Garamond" w:cs="Arial"/>
                <w:sz w:val="24"/>
                <w:szCs w:val="24"/>
              </w:rPr>
            </w:pPr>
            <w:r w:rsidRPr="00071D5E">
              <w:rPr>
                <w:rFonts w:ascii="Garamond" w:hAnsi="Garamond"/>
                <w:color w:val="000000"/>
                <w:sz w:val="24"/>
              </w:rPr>
              <w:t>1</w:t>
            </w:r>
          </w:p>
        </w:tc>
        <w:tc>
          <w:tcPr>
            <w:tcW w:w="1681"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545FEA06" w14:textId="6D4AC8F7" w:rsidR="003B50D2" w:rsidRPr="00FA3514" w:rsidRDefault="003B50D2" w:rsidP="003B50D2">
            <w:pPr>
              <w:pStyle w:val="PlainText"/>
              <w:contextualSpacing/>
              <w:rPr>
                <w:rFonts w:ascii="Garamond" w:eastAsia="MS Mincho" w:hAnsi="Garamond" w:cs="Arial"/>
                <w:sz w:val="24"/>
                <w:szCs w:val="24"/>
              </w:rPr>
            </w:pPr>
            <w:r w:rsidRPr="00071D5E">
              <w:rPr>
                <w:rFonts w:ascii="Garamond" w:hAnsi="Garamond"/>
                <w:color w:val="000000"/>
                <w:sz w:val="24"/>
              </w:rPr>
              <w:t>$1,500,000</w:t>
            </w:r>
          </w:p>
        </w:tc>
        <w:tc>
          <w:tcPr>
            <w:tcW w:w="1681"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7EA1DCEA" w14:textId="22C008F1" w:rsidR="003B50D2" w:rsidRPr="00FA3514" w:rsidRDefault="003B50D2" w:rsidP="003B50D2">
            <w:pPr>
              <w:pStyle w:val="PlainText"/>
              <w:contextualSpacing/>
              <w:rPr>
                <w:rFonts w:ascii="Garamond" w:eastAsia="MS Mincho" w:hAnsi="Garamond" w:cs="Arial"/>
                <w:sz w:val="24"/>
                <w:szCs w:val="24"/>
              </w:rPr>
            </w:pPr>
            <w:r w:rsidRPr="00071D5E">
              <w:rPr>
                <w:rFonts w:ascii="Garamond" w:hAnsi="Garamond"/>
                <w:color w:val="000000"/>
                <w:sz w:val="24"/>
              </w:rPr>
              <w:t>$187,500</w:t>
            </w:r>
          </w:p>
        </w:tc>
      </w:tr>
      <w:tr w:rsidR="003B50D2" w:rsidRPr="00FA3514" w14:paraId="12B26354" w14:textId="77777777" w:rsidTr="003B50D2">
        <w:trPr>
          <w:trHeight w:val="300"/>
          <w:jc w:val="center"/>
        </w:trPr>
        <w:tc>
          <w:tcPr>
            <w:tcW w:w="1681"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2E8D12A0" w14:textId="45D0C16D" w:rsidR="003B50D2" w:rsidRPr="00FA3514" w:rsidRDefault="003B50D2" w:rsidP="003B50D2">
            <w:pPr>
              <w:pStyle w:val="PlainText"/>
              <w:contextualSpacing/>
              <w:rPr>
                <w:rFonts w:ascii="Garamond" w:eastAsia="MS Mincho" w:hAnsi="Garamond" w:cs="Arial"/>
                <w:sz w:val="24"/>
                <w:szCs w:val="24"/>
              </w:rPr>
            </w:pPr>
            <w:r w:rsidRPr="00071D5E">
              <w:rPr>
                <w:rFonts w:ascii="Garamond" w:hAnsi="Garamond"/>
                <w:color w:val="000000"/>
                <w:sz w:val="24"/>
              </w:rPr>
              <w:t>2</w:t>
            </w:r>
          </w:p>
        </w:tc>
        <w:tc>
          <w:tcPr>
            <w:tcW w:w="168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7510465C" w14:textId="35F6EECE" w:rsidR="003B50D2" w:rsidRPr="00FA3514" w:rsidRDefault="003B50D2" w:rsidP="003B50D2">
            <w:pPr>
              <w:pStyle w:val="PlainText"/>
              <w:contextualSpacing/>
              <w:rPr>
                <w:rFonts w:ascii="Garamond" w:eastAsia="MS Mincho" w:hAnsi="Garamond" w:cs="Arial"/>
                <w:sz w:val="24"/>
                <w:szCs w:val="24"/>
              </w:rPr>
            </w:pPr>
            <w:r w:rsidRPr="00071D5E">
              <w:rPr>
                <w:rFonts w:ascii="Garamond" w:hAnsi="Garamond"/>
                <w:color w:val="000000"/>
                <w:sz w:val="24"/>
              </w:rPr>
              <w:t>$1,312,500</w:t>
            </w:r>
          </w:p>
        </w:tc>
        <w:tc>
          <w:tcPr>
            <w:tcW w:w="168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0C682725" w14:textId="31DEE356" w:rsidR="003B50D2" w:rsidRPr="00FA3514" w:rsidRDefault="003B50D2" w:rsidP="003B50D2">
            <w:pPr>
              <w:pStyle w:val="PlainText"/>
              <w:contextualSpacing/>
              <w:rPr>
                <w:rFonts w:ascii="Garamond" w:eastAsia="MS Mincho" w:hAnsi="Garamond" w:cs="Arial"/>
                <w:sz w:val="24"/>
                <w:szCs w:val="24"/>
              </w:rPr>
            </w:pPr>
            <w:r w:rsidRPr="00071D5E">
              <w:rPr>
                <w:rFonts w:ascii="Garamond" w:hAnsi="Garamond"/>
                <w:color w:val="000000"/>
                <w:sz w:val="24"/>
              </w:rPr>
              <w:t>$328,125</w:t>
            </w:r>
          </w:p>
        </w:tc>
      </w:tr>
      <w:tr w:rsidR="003B50D2" w:rsidRPr="00FA3514" w14:paraId="45CAC80D" w14:textId="77777777" w:rsidTr="003B50D2">
        <w:trPr>
          <w:trHeight w:val="300"/>
          <w:jc w:val="center"/>
        </w:trPr>
        <w:tc>
          <w:tcPr>
            <w:tcW w:w="1681" w:type="dxa"/>
            <w:tcBorders>
              <w:top w:val="single" w:sz="4" w:space="0" w:color="FFFFFF"/>
              <w:left w:val="single" w:sz="4" w:space="0" w:color="FFFFFF"/>
              <w:bottom w:val="single" w:sz="4" w:space="0" w:color="FFFFFF"/>
              <w:right w:val="single" w:sz="4" w:space="0" w:color="FFFFFF"/>
            </w:tcBorders>
            <w:shd w:val="clear" w:color="auto" w:fill="B8CCE4"/>
            <w:noWrap/>
            <w:vAlign w:val="bottom"/>
          </w:tcPr>
          <w:p w14:paraId="2FAB16F8" w14:textId="4EC42F49" w:rsidR="003B50D2" w:rsidRPr="00AF3817" w:rsidRDefault="003B50D2" w:rsidP="003B50D2">
            <w:pPr>
              <w:pStyle w:val="PlainText"/>
              <w:contextualSpacing/>
              <w:rPr>
                <w:rFonts w:ascii="Garamond" w:eastAsia="MS Mincho" w:hAnsi="Garamond" w:cs="Arial"/>
                <w:sz w:val="24"/>
                <w:szCs w:val="24"/>
              </w:rPr>
            </w:pPr>
            <w:r w:rsidRPr="00071D5E">
              <w:rPr>
                <w:rFonts w:ascii="Garamond" w:hAnsi="Garamond"/>
                <w:color w:val="000000"/>
                <w:sz w:val="24"/>
              </w:rPr>
              <w:t>3</w:t>
            </w:r>
          </w:p>
        </w:tc>
        <w:tc>
          <w:tcPr>
            <w:tcW w:w="168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519CF74B" w14:textId="5756E394" w:rsidR="003B50D2" w:rsidRPr="00AF3817" w:rsidRDefault="003B50D2" w:rsidP="003B50D2">
            <w:pPr>
              <w:pStyle w:val="PlainText"/>
              <w:contextualSpacing/>
              <w:rPr>
                <w:rFonts w:ascii="Garamond" w:eastAsia="MS Mincho" w:hAnsi="Garamond" w:cs="Arial"/>
                <w:sz w:val="24"/>
                <w:szCs w:val="24"/>
              </w:rPr>
            </w:pPr>
            <w:r w:rsidRPr="00071D5E">
              <w:rPr>
                <w:rFonts w:ascii="Garamond" w:hAnsi="Garamond"/>
                <w:color w:val="000000"/>
                <w:sz w:val="24"/>
              </w:rPr>
              <w:t>$984,375</w:t>
            </w:r>
          </w:p>
        </w:tc>
        <w:tc>
          <w:tcPr>
            <w:tcW w:w="168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0DC7D1DD" w14:textId="3B65795C" w:rsidR="003B50D2" w:rsidRPr="00AF3817" w:rsidRDefault="003B50D2" w:rsidP="003B50D2">
            <w:pPr>
              <w:pStyle w:val="PlainText"/>
              <w:contextualSpacing/>
              <w:rPr>
                <w:rFonts w:ascii="Garamond" w:eastAsia="MS Mincho" w:hAnsi="Garamond" w:cs="Arial"/>
                <w:sz w:val="24"/>
                <w:szCs w:val="24"/>
              </w:rPr>
            </w:pPr>
            <w:r w:rsidRPr="00071D5E">
              <w:rPr>
                <w:rFonts w:ascii="Garamond" w:hAnsi="Garamond"/>
                <w:color w:val="000000"/>
                <w:sz w:val="24"/>
              </w:rPr>
              <w:t>$246,094</w:t>
            </w:r>
          </w:p>
        </w:tc>
      </w:tr>
      <w:tr w:rsidR="003B50D2" w:rsidRPr="00FA3514" w14:paraId="1C87C2DF" w14:textId="77777777" w:rsidTr="003B50D2">
        <w:trPr>
          <w:trHeight w:val="300"/>
          <w:jc w:val="center"/>
        </w:trPr>
        <w:tc>
          <w:tcPr>
            <w:tcW w:w="1681"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6562D2A7" w14:textId="3EED9B09" w:rsidR="003B50D2" w:rsidRPr="00AF3817" w:rsidRDefault="003B50D2" w:rsidP="003B50D2">
            <w:pPr>
              <w:pStyle w:val="PlainText"/>
              <w:contextualSpacing/>
              <w:rPr>
                <w:rFonts w:ascii="Garamond" w:eastAsia="MS Mincho" w:hAnsi="Garamond" w:cs="Arial"/>
                <w:sz w:val="24"/>
                <w:szCs w:val="24"/>
              </w:rPr>
            </w:pPr>
            <w:r w:rsidRPr="00071D5E">
              <w:rPr>
                <w:rFonts w:ascii="Garamond" w:hAnsi="Garamond"/>
                <w:color w:val="000000"/>
                <w:sz w:val="24"/>
              </w:rPr>
              <w:t>4</w:t>
            </w:r>
          </w:p>
        </w:tc>
        <w:tc>
          <w:tcPr>
            <w:tcW w:w="168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1B382BEF" w14:textId="3C616F3A" w:rsidR="003B50D2" w:rsidRPr="00AF3817" w:rsidRDefault="003B50D2" w:rsidP="003B50D2">
            <w:pPr>
              <w:pStyle w:val="PlainText"/>
              <w:contextualSpacing/>
              <w:rPr>
                <w:rFonts w:ascii="Garamond" w:eastAsia="MS Mincho" w:hAnsi="Garamond" w:cs="Arial"/>
                <w:sz w:val="24"/>
                <w:szCs w:val="24"/>
              </w:rPr>
            </w:pPr>
            <w:r w:rsidRPr="00071D5E">
              <w:rPr>
                <w:rFonts w:ascii="Garamond" w:hAnsi="Garamond"/>
                <w:color w:val="000000"/>
                <w:sz w:val="24"/>
              </w:rPr>
              <w:t>$738,281</w:t>
            </w:r>
          </w:p>
        </w:tc>
        <w:tc>
          <w:tcPr>
            <w:tcW w:w="168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54FA2C71" w14:textId="00F4DE70" w:rsidR="003B50D2" w:rsidRPr="00AF3817" w:rsidRDefault="003B50D2" w:rsidP="003B50D2">
            <w:pPr>
              <w:pStyle w:val="PlainText"/>
              <w:contextualSpacing/>
              <w:rPr>
                <w:rFonts w:ascii="Garamond" w:eastAsia="MS Mincho" w:hAnsi="Garamond" w:cs="Arial"/>
                <w:sz w:val="24"/>
                <w:szCs w:val="24"/>
              </w:rPr>
            </w:pPr>
            <w:r w:rsidRPr="00071D5E">
              <w:rPr>
                <w:rFonts w:ascii="Garamond" w:hAnsi="Garamond"/>
                <w:color w:val="000000"/>
                <w:sz w:val="24"/>
              </w:rPr>
              <w:t>$184,570</w:t>
            </w:r>
          </w:p>
        </w:tc>
      </w:tr>
      <w:tr w:rsidR="003B50D2" w:rsidRPr="00FA3514" w14:paraId="222E7330" w14:textId="77777777" w:rsidTr="003B50D2">
        <w:trPr>
          <w:trHeight w:val="300"/>
          <w:jc w:val="center"/>
        </w:trPr>
        <w:tc>
          <w:tcPr>
            <w:tcW w:w="1681" w:type="dxa"/>
            <w:tcBorders>
              <w:top w:val="single" w:sz="4" w:space="0" w:color="FFFFFF"/>
              <w:left w:val="single" w:sz="4" w:space="0" w:color="FFFFFF"/>
              <w:bottom w:val="single" w:sz="4" w:space="0" w:color="FFFFFF"/>
              <w:right w:val="single" w:sz="4" w:space="0" w:color="FFFFFF"/>
            </w:tcBorders>
            <w:shd w:val="clear" w:color="auto" w:fill="B8CCE4"/>
            <w:noWrap/>
            <w:vAlign w:val="bottom"/>
          </w:tcPr>
          <w:p w14:paraId="46ED11E0" w14:textId="4D062469" w:rsidR="003B50D2" w:rsidRPr="00AF3817" w:rsidRDefault="003B50D2" w:rsidP="003B50D2">
            <w:pPr>
              <w:pStyle w:val="PlainText"/>
              <w:contextualSpacing/>
              <w:rPr>
                <w:rFonts w:ascii="Garamond" w:eastAsia="MS Mincho" w:hAnsi="Garamond" w:cs="Arial"/>
                <w:sz w:val="24"/>
                <w:szCs w:val="24"/>
              </w:rPr>
            </w:pPr>
            <w:r w:rsidRPr="00071D5E">
              <w:rPr>
                <w:rFonts w:ascii="Garamond" w:hAnsi="Garamond"/>
                <w:color w:val="000000"/>
                <w:sz w:val="24"/>
              </w:rPr>
              <w:t>5</w:t>
            </w:r>
          </w:p>
        </w:tc>
        <w:tc>
          <w:tcPr>
            <w:tcW w:w="168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0FD39D9D" w14:textId="7FAFB30C" w:rsidR="003B50D2" w:rsidRPr="00AF3817" w:rsidRDefault="003B50D2" w:rsidP="003B50D2">
            <w:pPr>
              <w:pStyle w:val="PlainText"/>
              <w:contextualSpacing/>
              <w:rPr>
                <w:rFonts w:ascii="Garamond" w:eastAsia="MS Mincho" w:hAnsi="Garamond" w:cs="Arial"/>
                <w:sz w:val="24"/>
                <w:szCs w:val="24"/>
              </w:rPr>
            </w:pPr>
            <w:r w:rsidRPr="00071D5E">
              <w:rPr>
                <w:rFonts w:ascii="Garamond" w:hAnsi="Garamond"/>
                <w:color w:val="000000"/>
                <w:sz w:val="24"/>
              </w:rPr>
              <w:t>$553,711</w:t>
            </w:r>
          </w:p>
        </w:tc>
        <w:tc>
          <w:tcPr>
            <w:tcW w:w="168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44523E57" w14:textId="1274D60A" w:rsidR="003B50D2" w:rsidRPr="00AF3817" w:rsidRDefault="003B50D2" w:rsidP="003B50D2">
            <w:pPr>
              <w:pStyle w:val="PlainText"/>
              <w:contextualSpacing/>
              <w:rPr>
                <w:rFonts w:ascii="Garamond" w:eastAsia="MS Mincho" w:hAnsi="Garamond" w:cs="Arial"/>
                <w:sz w:val="24"/>
                <w:szCs w:val="24"/>
              </w:rPr>
            </w:pPr>
            <w:r w:rsidRPr="00071D5E">
              <w:rPr>
                <w:rFonts w:ascii="Garamond" w:hAnsi="Garamond"/>
                <w:color w:val="000000"/>
                <w:sz w:val="24"/>
              </w:rPr>
              <w:t>$138,428</w:t>
            </w:r>
          </w:p>
        </w:tc>
      </w:tr>
    </w:tbl>
    <w:p w14:paraId="765B2942" w14:textId="77777777" w:rsidR="0029337C" w:rsidRPr="00071D5E" w:rsidRDefault="0029337C" w:rsidP="00F43239">
      <w:pPr>
        <w:ind w:left="720"/>
        <w:contextualSpacing/>
        <w:rPr>
          <w:rFonts w:ascii="Garamond" w:hAnsi="Garamond" w:cs="Arial"/>
          <w:sz w:val="24"/>
        </w:rPr>
      </w:pPr>
    </w:p>
    <w:p w14:paraId="23E312E5" w14:textId="5A24D854" w:rsidR="00C7673F" w:rsidRPr="00B772A5" w:rsidRDefault="00C7673F" w:rsidP="00F43239">
      <w:pPr>
        <w:pStyle w:val="PlainText"/>
        <w:contextualSpacing/>
        <w:rPr>
          <w:rFonts w:ascii="Garamond" w:eastAsia="MS Mincho" w:hAnsi="Garamond" w:cs="Arial"/>
          <w:color w:val="008AAD"/>
          <w:sz w:val="24"/>
          <w:szCs w:val="24"/>
        </w:rPr>
      </w:pPr>
      <w:r w:rsidRPr="00B772A5">
        <w:rPr>
          <w:rFonts w:ascii="Century Gothic" w:eastAsia="MS Mincho" w:hAnsi="Century Gothic" w:cs="Arial"/>
          <w:color w:val="008AAD"/>
          <w:sz w:val="32"/>
          <w:szCs w:val="24"/>
        </w:rPr>
        <w:t>11-</w:t>
      </w:r>
      <w:r w:rsidR="001027A9" w:rsidRPr="00B772A5">
        <w:rPr>
          <w:rFonts w:ascii="Century Gothic" w:eastAsia="MS Mincho" w:hAnsi="Century Gothic" w:cs="Arial"/>
          <w:color w:val="008AAD"/>
          <w:sz w:val="32"/>
          <w:szCs w:val="24"/>
        </w:rPr>
        <w:t>10</w:t>
      </w:r>
    </w:p>
    <w:p w14:paraId="5958A30C" w14:textId="77777777" w:rsidR="00C7673F" w:rsidRPr="00071D5E" w:rsidRDefault="00C7673F" w:rsidP="00F43239">
      <w:pPr>
        <w:pStyle w:val="PlainText"/>
        <w:contextualSpacing/>
        <w:rPr>
          <w:rFonts w:ascii="Garamond" w:eastAsia="MS Mincho" w:hAnsi="Garamond" w:cs="Arial"/>
          <w:b/>
          <w:sz w:val="24"/>
          <w:szCs w:val="24"/>
        </w:rPr>
      </w:pPr>
    </w:p>
    <w:p w14:paraId="3873E49E" w14:textId="77777777" w:rsidR="00C7673F" w:rsidRPr="00071D5E" w:rsidRDefault="00C7673F" w:rsidP="003B50D2">
      <w:pPr>
        <w:contextualSpacing/>
        <w:rPr>
          <w:rFonts w:ascii="Garamond" w:hAnsi="Garamond" w:cs="Arial"/>
          <w:sz w:val="24"/>
        </w:rPr>
      </w:pPr>
      <w:r w:rsidRPr="00071D5E">
        <w:rPr>
          <w:rFonts w:ascii="Garamond" w:hAnsi="Garamond" w:cs="Arial"/>
          <w:sz w:val="24"/>
        </w:rPr>
        <w:t>Cost of handling equipment BV</w:t>
      </w:r>
      <w:r w:rsidRPr="00071D5E">
        <w:rPr>
          <w:rFonts w:ascii="Garamond" w:hAnsi="Garamond" w:cs="Arial"/>
          <w:sz w:val="24"/>
          <w:vertAlign w:val="subscript"/>
        </w:rPr>
        <w:t>0</w:t>
      </w:r>
      <w:r w:rsidRPr="00071D5E">
        <w:rPr>
          <w:rFonts w:ascii="Garamond" w:hAnsi="Garamond" w:cs="Arial"/>
          <w:sz w:val="24"/>
        </w:rPr>
        <w:t>) = $75,000</w:t>
      </w:r>
    </w:p>
    <w:p w14:paraId="51165265" w14:textId="77777777" w:rsidR="00C7673F" w:rsidRPr="00071D5E" w:rsidRDefault="00C7673F" w:rsidP="003B50D2">
      <w:pPr>
        <w:contextualSpacing/>
        <w:rPr>
          <w:rFonts w:ascii="Garamond" w:hAnsi="Garamond" w:cs="Arial"/>
          <w:sz w:val="24"/>
        </w:rPr>
      </w:pPr>
      <w:r w:rsidRPr="00071D5E">
        <w:rPr>
          <w:rFonts w:ascii="Garamond" w:hAnsi="Garamond" w:cs="Arial"/>
          <w:sz w:val="24"/>
        </w:rPr>
        <w:t>Time = 10 years</w:t>
      </w:r>
    </w:p>
    <w:p w14:paraId="6063D417" w14:textId="77777777" w:rsidR="00C7673F" w:rsidRPr="00071D5E" w:rsidRDefault="00C7673F" w:rsidP="00F43239">
      <w:pPr>
        <w:contextualSpacing/>
        <w:rPr>
          <w:rFonts w:ascii="Garamond" w:hAnsi="Garamond" w:cs="Arial"/>
          <w:sz w:val="24"/>
        </w:rPr>
      </w:pPr>
    </w:p>
    <w:p w14:paraId="70CC69AB" w14:textId="77777777" w:rsidR="00C7673F" w:rsidRPr="00071D5E" w:rsidRDefault="00C7673F" w:rsidP="003B50D2">
      <w:pPr>
        <w:contextualSpacing/>
        <w:rPr>
          <w:rFonts w:ascii="Garamond" w:hAnsi="Garamond" w:cs="Arial"/>
          <w:sz w:val="24"/>
        </w:rPr>
      </w:pPr>
      <w:r w:rsidRPr="00071D5E">
        <w:rPr>
          <w:rFonts w:ascii="Garamond" w:hAnsi="Garamond" w:cs="Arial"/>
          <w:sz w:val="24"/>
        </w:rPr>
        <w:t>Handling equipment qualifies as a Class-43 asset in Table 11-1, and its CCA depreciation rate is 30%.</w:t>
      </w:r>
    </w:p>
    <w:p w14:paraId="6CFEB3DD" w14:textId="77777777" w:rsidR="00C7673F" w:rsidRPr="00071D5E" w:rsidRDefault="00C7673F" w:rsidP="00F43239">
      <w:pPr>
        <w:contextualSpacing/>
        <w:rPr>
          <w:rFonts w:ascii="Garamond" w:hAnsi="Garamond" w:cs="Arial"/>
          <w:sz w:val="24"/>
        </w:rPr>
      </w:pPr>
    </w:p>
    <w:p w14:paraId="0247111C" w14:textId="77777777" w:rsidR="00C7673F" w:rsidRPr="00071D5E" w:rsidRDefault="00C7673F" w:rsidP="003B50D2">
      <w:pPr>
        <w:contextualSpacing/>
        <w:rPr>
          <w:rFonts w:ascii="Garamond" w:hAnsi="Garamond" w:cs="Arial"/>
          <w:sz w:val="24"/>
        </w:rPr>
      </w:pPr>
      <w:r w:rsidRPr="00071D5E">
        <w:rPr>
          <w:rFonts w:ascii="Garamond" w:hAnsi="Garamond" w:cs="Arial"/>
          <w:sz w:val="24"/>
        </w:rPr>
        <w:t>Book value</w:t>
      </w:r>
      <w:r w:rsidRPr="00071D5E">
        <w:rPr>
          <w:rFonts w:ascii="Garamond" w:hAnsi="Garamond" w:cs="Arial"/>
          <w:i/>
          <w:iCs/>
          <w:sz w:val="24"/>
          <w:vertAlign w:val="subscript"/>
        </w:rPr>
        <w:t>t</w:t>
      </w:r>
      <w:r w:rsidRPr="00071D5E">
        <w:rPr>
          <w:rFonts w:ascii="Garamond" w:hAnsi="Garamond" w:cs="Arial"/>
          <w:sz w:val="24"/>
        </w:rPr>
        <w:t xml:space="preserve"> = BV</w:t>
      </w:r>
      <w:r w:rsidRPr="00071D5E">
        <w:rPr>
          <w:rFonts w:ascii="Garamond" w:hAnsi="Garamond" w:cs="Arial"/>
          <w:i/>
          <w:iCs/>
          <w:sz w:val="24"/>
          <w:vertAlign w:val="subscript"/>
        </w:rPr>
        <w:t>t</w:t>
      </w:r>
      <w:r w:rsidRPr="00071D5E">
        <w:rPr>
          <w:rFonts w:ascii="Garamond" w:hAnsi="Garamond" w:cs="Arial"/>
          <w:sz w:val="24"/>
          <w:vertAlign w:val="subscript"/>
        </w:rPr>
        <w:t>–1</w:t>
      </w:r>
      <w:r w:rsidRPr="00071D5E">
        <w:rPr>
          <w:rFonts w:ascii="Garamond" w:hAnsi="Garamond" w:cs="Arial"/>
          <w:sz w:val="24"/>
        </w:rPr>
        <w:t xml:space="preserve"> – </w:t>
      </w:r>
      <w:proofErr w:type="gramStart"/>
      <w:r w:rsidRPr="00071D5E">
        <w:rPr>
          <w:rFonts w:ascii="Garamond" w:hAnsi="Garamond" w:cs="Arial"/>
          <w:i/>
          <w:sz w:val="24"/>
        </w:rPr>
        <w:t>d</w:t>
      </w:r>
      <w:r w:rsidRPr="00071D5E">
        <w:rPr>
          <w:rFonts w:ascii="Garamond" w:hAnsi="Garamond" w:cs="Arial"/>
          <w:i/>
          <w:iCs/>
          <w:sz w:val="24"/>
          <w:vertAlign w:val="subscript"/>
        </w:rPr>
        <w:t>t</w:t>
      </w:r>
      <w:proofErr w:type="gramEnd"/>
    </w:p>
    <w:p w14:paraId="7B682155" w14:textId="77777777" w:rsidR="00C7673F" w:rsidRPr="00071D5E" w:rsidRDefault="00C7673F" w:rsidP="00F43239">
      <w:pPr>
        <w:contextualSpacing/>
        <w:rPr>
          <w:rFonts w:ascii="Garamond" w:hAnsi="Garamond" w:cs="Arial"/>
          <w:sz w:val="24"/>
        </w:rPr>
      </w:pPr>
    </w:p>
    <w:p w14:paraId="4AE2F44C" w14:textId="7C503D15" w:rsidR="00C7673F" w:rsidRPr="00071D5E" w:rsidRDefault="00CC50A4" w:rsidP="003B50D2">
      <w:pPr>
        <w:pStyle w:val="PlainText"/>
        <w:contextualSpacing/>
        <w:rPr>
          <w:rFonts w:ascii="Garamond" w:eastAsia="MS Mincho" w:hAnsi="Garamond" w:cs="Arial"/>
          <w:sz w:val="24"/>
          <w:szCs w:val="24"/>
        </w:rPr>
      </w:pPr>
      <w:r w:rsidRPr="00071D5E">
        <w:rPr>
          <w:rFonts w:ascii="Garamond" w:eastAsia="MS Mincho" w:hAnsi="Garamond" w:cs="Arial"/>
          <w:sz w:val="24"/>
          <w:szCs w:val="24"/>
        </w:rPr>
        <w:t>The depreciation schedule is shown in the following table, which takes the first-year rule into account:</w:t>
      </w:r>
    </w:p>
    <w:p w14:paraId="169268AD" w14:textId="77777777" w:rsidR="00CC50A4" w:rsidRPr="00071D5E" w:rsidRDefault="00CC50A4" w:rsidP="00F43239">
      <w:pPr>
        <w:pStyle w:val="PlainText"/>
        <w:contextualSpacing/>
        <w:rPr>
          <w:rFonts w:ascii="Garamond" w:eastAsia="MS Mincho" w:hAnsi="Garamond" w:cs="Arial"/>
          <w:sz w:val="24"/>
          <w:szCs w:val="24"/>
        </w:rPr>
      </w:pPr>
    </w:p>
    <w:tbl>
      <w:tblPr>
        <w:tblW w:w="2633" w:type="pct"/>
        <w:jc w:val="center"/>
        <w:tblLayout w:type="fixed"/>
        <w:tblLook w:val="04A0" w:firstRow="1" w:lastRow="0" w:firstColumn="1" w:lastColumn="0" w:noHBand="0" w:noVBand="1"/>
      </w:tblPr>
      <w:tblGrid>
        <w:gridCol w:w="1681"/>
        <w:gridCol w:w="1681"/>
        <w:gridCol w:w="1681"/>
      </w:tblGrid>
      <w:tr w:rsidR="003B50D2" w:rsidRPr="00FA3514" w14:paraId="5305FD58" w14:textId="77777777" w:rsidTr="003B50D2">
        <w:trPr>
          <w:trHeight w:val="300"/>
          <w:jc w:val="center"/>
        </w:trPr>
        <w:tc>
          <w:tcPr>
            <w:tcW w:w="1681" w:type="dxa"/>
            <w:tcBorders>
              <w:top w:val="nil"/>
              <w:left w:val="single" w:sz="4" w:space="0" w:color="FFFFFF"/>
              <w:bottom w:val="single" w:sz="12" w:space="0" w:color="FFFFFF"/>
              <w:right w:val="single" w:sz="4" w:space="0" w:color="FFFFFF"/>
            </w:tcBorders>
            <w:shd w:val="clear" w:color="4F81BD" w:fill="4F81BD"/>
            <w:noWrap/>
            <w:vAlign w:val="center"/>
            <w:hideMark/>
          </w:tcPr>
          <w:p w14:paraId="26007D0F" w14:textId="77777777" w:rsidR="003B50D2" w:rsidRPr="00FA3514" w:rsidRDefault="003B50D2" w:rsidP="003B50D2">
            <w:pPr>
              <w:contextualSpacing/>
              <w:rPr>
                <w:rFonts w:ascii="Garamond" w:hAnsi="Garamond"/>
                <w:b/>
                <w:bCs/>
                <w:color w:val="FFFFFF"/>
                <w:sz w:val="24"/>
                <w:lang w:val="en-CA"/>
              </w:rPr>
            </w:pPr>
            <w:r>
              <w:rPr>
                <w:rFonts w:ascii="Garamond" w:hAnsi="Garamond"/>
                <w:b/>
                <w:bCs/>
                <w:color w:val="FFFFFF"/>
                <w:sz w:val="24"/>
                <w:lang w:val="en-CA"/>
              </w:rPr>
              <w:t>Year</w:t>
            </w:r>
          </w:p>
        </w:tc>
        <w:tc>
          <w:tcPr>
            <w:tcW w:w="1681" w:type="dxa"/>
            <w:tcBorders>
              <w:top w:val="nil"/>
              <w:left w:val="single" w:sz="4" w:space="0" w:color="FFFFFF"/>
              <w:bottom w:val="single" w:sz="12" w:space="0" w:color="FFFFFF"/>
              <w:right w:val="single" w:sz="4" w:space="0" w:color="FFFFFF"/>
            </w:tcBorders>
            <w:shd w:val="clear" w:color="4F81BD" w:fill="4F81BD"/>
            <w:vAlign w:val="center"/>
          </w:tcPr>
          <w:p w14:paraId="7BCA75B2" w14:textId="77777777" w:rsidR="003B50D2" w:rsidRPr="00FA3514" w:rsidRDefault="003B50D2" w:rsidP="003B50D2">
            <w:pPr>
              <w:contextualSpacing/>
              <w:rPr>
                <w:rFonts w:ascii="Garamond" w:hAnsi="Garamond"/>
                <w:b/>
                <w:bCs/>
                <w:color w:val="FFFFFF"/>
                <w:sz w:val="24"/>
                <w:lang w:val="en-CA"/>
              </w:rPr>
            </w:pPr>
            <w:r>
              <w:rPr>
                <w:rFonts w:ascii="Garamond" w:hAnsi="Garamond"/>
                <w:b/>
                <w:bCs/>
                <w:color w:val="FFFFFF"/>
                <w:sz w:val="24"/>
                <w:lang w:val="en-CA"/>
              </w:rPr>
              <w:t>UCC</w:t>
            </w:r>
          </w:p>
        </w:tc>
        <w:tc>
          <w:tcPr>
            <w:tcW w:w="1681" w:type="dxa"/>
            <w:tcBorders>
              <w:top w:val="nil"/>
              <w:left w:val="single" w:sz="4" w:space="0" w:color="FFFFFF"/>
              <w:bottom w:val="single" w:sz="12" w:space="0" w:color="FFFFFF"/>
              <w:right w:val="single" w:sz="4" w:space="0" w:color="FFFFFF"/>
            </w:tcBorders>
            <w:shd w:val="clear" w:color="4F81BD" w:fill="4F81BD"/>
            <w:vAlign w:val="center"/>
          </w:tcPr>
          <w:p w14:paraId="21123849" w14:textId="77777777" w:rsidR="003B50D2" w:rsidRPr="00FA3514" w:rsidRDefault="003B50D2" w:rsidP="003B50D2">
            <w:pPr>
              <w:contextualSpacing/>
              <w:rPr>
                <w:rFonts w:ascii="Garamond" w:hAnsi="Garamond"/>
                <w:b/>
                <w:bCs/>
                <w:color w:val="FFFFFF"/>
                <w:sz w:val="24"/>
                <w:lang w:val="en-CA"/>
              </w:rPr>
            </w:pPr>
            <w:r>
              <w:rPr>
                <w:rFonts w:ascii="Garamond" w:hAnsi="Garamond"/>
                <w:b/>
                <w:bCs/>
                <w:color w:val="FFFFFF"/>
                <w:sz w:val="24"/>
                <w:lang w:val="en-CA"/>
              </w:rPr>
              <w:t>CCA</w:t>
            </w:r>
          </w:p>
        </w:tc>
      </w:tr>
      <w:tr w:rsidR="003B50D2" w:rsidRPr="00FA3514" w14:paraId="2F49C786" w14:textId="77777777" w:rsidTr="003B50D2">
        <w:trPr>
          <w:trHeight w:val="300"/>
          <w:jc w:val="center"/>
        </w:trPr>
        <w:tc>
          <w:tcPr>
            <w:tcW w:w="1681" w:type="dxa"/>
            <w:tcBorders>
              <w:top w:val="single" w:sz="4" w:space="0" w:color="FFFFFF"/>
              <w:left w:val="single" w:sz="4" w:space="0" w:color="FFFFFF"/>
              <w:bottom w:val="single" w:sz="4" w:space="0" w:color="FFFFFF"/>
              <w:right w:val="single" w:sz="4" w:space="0" w:color="FFFFFF"/>
            </w:tcBorders>
            <w:shd w:val="clear" w:color="B8CCE4" w:fill="B8CCE4"/>
            <w:noWrap/>
            <w:vAlign w:val="bottom"/>
          </w:tcPr>
          <w:p w14:paraId="27D4F4FC" w14:textId="17B48E17" w:rsidR="003B50D2" w:rsidRPr="00FA3514" w:rsidRDefault="003B50D2" w:rsidP="003B50D2">
            <w:pPr>
              <w:pStyle w:val="PlainText"/>
              <w:contextualSpacing/>
              <w:rPr>
                <w:rFonts w:ascii="Garamond" w:eastAsia="MS Mincho" w:hAnsi="Garamond" w:cs="Arial"/>
                <w:sz w:val="24"/>
                <w:szCs w:val="24"/>
              </w:rPr>
            </w:pPr>
            <w:r w:rsidRPr="00071D5E">
              <w:rPr>
                <w:rFonts w:ascii="Garamond" w:hAnsi="Garamond"/>
                <w:color w:val="000000"/>
                <w:sz w:val="24"/>
              </w:rPr>
              <w:lastRenderedPageBreak/>
              <w:t>1</w:t>
            </w:r>
          </w:p>
        </w:tc>
        <w:tc>
          <w:tcPr>
            <w:tcW w:w="1681"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2FC71D1F" w14:textId="318EE723" w:rsidR="003B50D2" w:rsidRPr="00FA3514" w:rsidRDefault="003B50D2" w:rsidP="003B50D2">
            <w:pPr>
              <w:pStyle w:val="PlainText"/>
              <w:contextualSpacing/>
              <w:rPr>
                <w:rFonts w:ascii="Garamond" w:eastAsia="MS Mincho" w:hAnsi="Garamond" w:cs="Arial"/>
                <w:sz w:val="24"/>
                <w:szCs w:val="24"/>
              </w:rPr>
            </w:pPr>
            <w:r w:rsidRPr="00071D5E">
              <w:rPr>
                <w:rFonts w:ascii="Garamond" w:hAnsi="Garamond"/>
                <w:color w:val="000000"/>
                <w:sz w:val="24"/>
              </w:rPr>
              <w:t>$75,000</w:t>
            </w:r>
          </w:p>
        </w:tc>
        <w:tc>
          <w:tcPr>
            <w:tcW w:w="1681"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04B5033C" w14:textId="62793677" w:rsidR="003B50D2" w:rsidRPr="00FA3514" w:rsidRDefault="003B50D2" w:rsidP="003B50D2">
            <w:pPr>
              <w:pStyle w:val="PlainText"/>
              <w:contextualSpacing/>
              <w:rPr>
                <w:rFonts w:ascii="Garamond" w:eastAsia="MS Mincho" w:hAnsi="Garamond" w:cs="Arial"/>
                <w:sz w:val="24"/>
                <w:szCs w:val="24"/>
              </w:rPr>
            </w:pPr>
            <w:r w:rsidRPr="00071D5E">
              <w:rPr>
                <w:rFonts w:ascii="Garamond" w:hAnsi="Garamond"/>
                <w:color w:val="000000"/>
                <w:sz w:val="24"/>
              </w:rPr>
              <w:t>$11,250</w:t>
            </w:r>
          </w:p>
        </w:tc>
      </w:tr>
      <w:tr w:rsidR="003B50D2" w:rsidRPr="00FA3514" w14:paraId="649C9028" w14:textId="77777777" w:rsidTr="003B50D2">
        <w:trPr>
          <w:trHeight w:val="300"/>
          <w:jc w:val="center"/>
        </w:trPr>
        <w:tc>
          <w:tcPr>
            <w:tcW w:w="1681"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3C783865" w14:textId="1C0D33A5" w:rsidR="003B50D2" w:rsidRPr="00FA3514" w:rsidRDefault="003B50D2" w:rsidP="003B50D2">
            <w:pPr>
              <w:pStyle w:val="PlainText"/>
              <w:contextualSpacing/>
              <w:rPr>
                <w:rFonts w:ascii="Garamond" w:eastAsia="MS Mincho" w:hAnsi="Garamond" w:cs="Arial"/>
                <w:sz w:val="24"/>
                <w:szCs w:val="24"/>
              </w:rPr>
            </w:pPr>
            <w:r w:rsidRPr="00071D5E">
              <w:rPr>
                <w:rFonts w:ascii="Garamond" w:hAnsi="Garamond"/>
                <w:color w:val="000000"/>
                <w:sz w:val="24"/>
              </w:rPr>
              <w:t>2</w:t>
            </w:r>
          </w:p>
        </w:tc>
        <w:tc>
          <w:tcPr>
            <w:tcW w:w="168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6B1856ED" w14:textId="5820FBF5" w:rsidR="003B50D2" w:rsidRPr="00FA3514" w:rsidRDefault="003B50D2" w:rsidP="003B50D2">
            <w:pPr>
              <w:pStyle w:val="PlainText"/>
              <w:contextualSpacing/>
              <w:rPr>
                <w:rFonts w:ascii="Garamond" w:eastAsia="MS Mincho" w:hAnsi="Garamond" w:cs="Arial"/>
                <w:sz w:val="24"/>
                <w:szCs w:val="24"/>
              </w:rPr>
            </w:pPr>
            <w:r w:rsidRPr="00071D5E">
              <w:rPr>
                <w:rFonts w:ascii="Garamond" w:hAnsi="Garamond"/>
                <w:color w:val="000000"/>
                <w:sz w:val="24"/>
              </w:rPr>
              <w:t>$63,750</w:t>
            </w:r>
          </w:p>
        </w:tc>
        <w:tc>
          <w:tcPr>
            <w:tcW w:w="168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1FCBB2F1" w14:textId="26D6DDBF" w:rsidR="003B50D2" w:rsidRPr="00FA3514" w:rsidRDefault="003B50D2" w:rsidP="003B50D2">
            <w:pPr>
              <w:pStyle w:val="PlainText"/>
              <w:contextualSpacing/>
              <w:rPr>
                <w:rFonts w:ascii="Garamond" w:eastAsia="MS Mincho" w:hAnsi="Garamond" w:cs="Arial"/>
                <w:sz w:val="24"/>
                <w:szCs w:val="24"/>
              </w:rPr>
            </w:pPr>
            <w:r w:rsidRPr="00071D5E">
              <w:rPr>
                <w:rFonts w:ascii="Garamond" w:hAnsi="Garamond"/>
                <w:color w:val="000000"/>
                <w:sz w:val="24"/>
              </w:rPr>
              <w:t>$19,125</w:t>
            </w:r>
          </w:p>
        </w:tc>
      </w:tr>
      <w:tr w:rsidR="003B50D2" w:rsidRPr="00FA3514" w14:paraId="1321CE79" w14:textId="77777777" w:rsidTr="003B50D2">
        <w:trPr>
          <w:trHeight w:val="300"/>
          <w:jc w:val="center"/>
        </w:trPr>
        <w:tc>
          <w:tcPr>
            <w:tcW w:w="1681" w:type="dxa"/>
            <w:tcBorders>
              <w:top w:val="single" w:sz="4" w:space="0" w:color="FFFFFF"/>
              <w:left w:val="single" w:sz="4" w:space="0" w:color="FFFFFF"/>
              <w:bottom w:val="single" w:sz="4" w:space="0" w:color="FFFFFF"/>
              <w:right w:val="single" w:sz="4" w:space="0" w:color="FFFFFF"/>
            </w:tcBorders>
            <w:shd w:val="clear" w:color="auto" w:fill="B8CCE4"/>
            <w:noWrap/>
            <w:vAlign w:val="bottom"/>
          </w:tcPr>
          <w:p w14:paraId="655328BE" w14:textId="22CE0A32" w:rsidR="003B50D2" w:rsidRPr="00AF3817" w:rsidRDefault="003B50D2" w:rsidP="003B50D2">
            <w:pPr>
              <w:pStyle w:val="PlainText"/>
              <w:contextualSpacing/>
              <w:rPr>
                <w:rFonts w:ascii="Garamond" w:eastAsia="MS Mincho" w:hAnsi="Garamond" w:cs="Arial"/>
                <w:sz w:val="24"/>
                <w:szCs w:val="24"/>
              </w:rPr>
            </w:pPr>
            <w:r w:rsidRPr="00071D5E">
              <w:rPr>
                <w:rFonts w:ascii="Garamond" w:hAnsi="Garamond"/>
                <w:color w:val="000000"/>
                <w:sz w:val="24"/>
              </w:rPr>
              <w:t>3</w:t>
            </w:r>
          </w:p>
        </w:tc>
        <w:tc>
          <w:tcPr>
            <w:tcW w:w="168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424EF58A" w14:textId="58D4C1A5" w:rsidR="003B50D2" w:rsidRPr="00AF3817" w:rsidRDefault="003B50D2" w:rsidP="003B50D2">
            <w:pPr>
              <w:pStyle w:val="PlainText"/>
              <w:contextualSpacing/>
              <w:rPr>
                <w:rFonts w:ascii="Garamond" w:eastAsia="MS Mincho" w:hAnsi="Garamond" w:cs="Arial"/>
                <w:sz w:val="24"/>
                <w:szCs w:val="24"/>
              </w:rPr>
            </w:pPr>
            <w:r w:rsidRPr="00071D5E">
              <w:rPr>
                <w:rFonts w:ascii="Garamond" w:hAnsi="Garamond"/>
                <w:color w:val="000000"/>
                <w:sz w:val="24"/>
              </w:rPr>
              <w:t>$44,625</w:t>
            </w:r>
          </w:p>
        </w:tc>
        <w:tc>
          <w:tcPr>
            <w:tcW w:w="168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6A2E73EA" w14:textId="5D342E6E" w:rsidR="003B50D2" w:rsidRPr="00AF3817" w:rsidRDefault="003B50D2" w:rsidP="003B50D2">
            <w:pPr>
              <w:pStyle w:val="PlainText"/>
              <w:contextualSpacing/>
              <w:rPr>
                <w:rFonts w:ascii="Garamond" w:eastAsia="MS Mincho" w:hAnsi="Garamond" w:cs="Arial"/>
                <w:sz w:val="24"/>
                <w:szCs w:val="24"/>
              </w:rPr>
            </w:pPr>
            <w:r w:rsidRPr="00071D5E">
              <w:rPr>
                <w:rFonts w:ascii="Garamond" w:hAnsi="Garamond"/>
                <w:color w:val="000000"/>
                <w:sz w:val="24"/>
              </w:rPr>
              <w:t>$13,388</w:t>
            </w:r>
          </w:p>
        </w:tc>
      </w:tr>
      <w:tr w:rsidR="003B50D2" w:rsidRPr="00FA3514" w14:paraId="31062ED1" w14:textId="77777777" w:rsidTr="003B50D2">
        <w:trPr>
          <w:trHeight w:val="300"/>
          <w:jc w:val="center"/>
        </w:trPr>
        <w:tc>
          <w:tcPr>
            <w:tcW w:w="1681"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12FAB21B" w14:textId="55FAC229" w:rsidR="003B50D2" w:rsidRPr="00AF3817" w:rsidRDefault="003B50D2" w:rsidP="003B50D2">
            <w:pPr>
              <w:pStyle w:val="PlainText"/>
              <w:contextualSpacing/>
              <w:rPr>
                <w:rFonts w:ascii="Garamond" w:eastAsia="MS Mincho" w:hAnsi="Garamond" w:cs="Arial"/>
                <w:sz w:val="24"/>
                <w:szCs w:val="24"/>
              </w:rPr>
            </w:pPr>
            <w:r w:rsidRPr="00071D5E">
              <w:rPr>
                <w:rFonts w:ascii="Garamond" w:hAnsi="Garamond"/>
                <w:color w:val="000000"/>
                <w:sz w:val="24"/>
              </w:rPr>
              <w:t>4</w:t>
            </w:r>
          </w:p>
        </w:tc>
        <w:tc>
          <w:tcPr>
            <w:tcW w:w="168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368F677D" w14:textId="24F3898E" w:rsidR="003B50D2" w:rsidRPr="00AF3817" w:rsidRDefault="003B50D2" w:rsidP="003B50D2">
            <w:pPr>
              <w:pStyle w:val="PlainText"/>
              <w:contextualSpacing/>
              <w:rPr>
                <w:rFonts w:ascii="Garamond" w:eastAsia="MS Mincho" w:hAnsi="Garamond" w:cs="Arial"/>
                <w:sz w:val="24"/>
                <w:szCs w:val="24"/>
              </w:rPr>
            </w:pPr>
            <w:r w:rsidRPr="00071D5E">
              <w:rPr>
                <w:rFonts w:ascii="Garamond" w:hAnsi="Garamond"/>
                <w:color w:val="000000"/>
                <w:sz w:val="24"/>
              </w:rPr>
              <w:t>$31,238</w:t>
            </w:r>
          </w:p>
        </w:tc>
        <w:tc>
          <w:tcPr>
            <w:tcW w:w="168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3681EA4C" w14:textId="0BE78ABE" w:rsidR="003B50D2" w:rsidRPr="00AF3817" w:rsidRDefault="003B50D2" w:rsidP="003B50D2">
            <w:pPr>
              <w:pStyle w:val="PlainText"/>
              <w:contextualSpacing/>
              <w:rPr>
                <w:rFonts w:ascii="Garamond" w:eastAsia="MS Mincho" w:hAnsi="Garamond" w:cs="Arial"/>
                <w:sz w:val="24"/>
                <w:szCs w:val="24"/>
              </w:rPr>
            </w:pPr>
            <w:r w:rsidRPr="00071D5E">
              <w:rPr>
                <w:rFonts w:ascii="Garamond" w:hAnsi="Garamond"/>
                <w:color w:val="000000"/>
                <w:sz w:val="24"/>
              </w:rPr>
              <w:t>$9,371</w:t>
            </w:r>
          </w:p>
        </w:tc>
      </w:tr>
      <w:tr w:rsidR="003B50D2" w:rsidRPr="00FA3514" w14:paraId="55105039" w14:textId="77777777" w:rsidTr="003B50D2">
        <w:trPr>
          <w:trHeight w:val="300"/>
          <w:jc w:val="center"/>
        </w:trPr>
        <w:tc>
          <w:tcPr>
            <w:tcW w:w="1681" w:type="dxa"/>
            <w:tcBorders>
              <w:top w:val="single" w:sz="4" w:space="0" w:color="FFFFFF"/>
              <w:left w:val="single" w:sz="4" w:space="0" w:color="FFFFFF"/>
              <w:bottom w:val="single" w:sz="4" w:space="0" w:color="FFFFFF"/>
              <w:right w:val="single" w:sz="4" w:space="0" w:color="FFFFFF"/>
            </w:tcBorders>
            <w:shd w:val="clear" w:color="auto" w:fill="B8CCE4"/>
            <w:noWrap/>
            <w:vAlign w:val="bottom"/>
          </w:tcPr>
          <w:p w14:paraId="4C02B5E7" w14:textId="4CC2479B" w:rsidR="003B50D2" w:rsidRPr="00071D5E" w:rsidRDefault="003B50D2" w:rsidP="003B50D2">
            <w:pPr>
              <w:pStyle w:val="PlainText"/>
              <w:contextualSpacing/>
              <w:rPr>
                <w:rFonts w:ascii="Garamond" w:hAnsi="Garamond"/>
                <w:color w:val="000000"/>
                <w:sz w:val="24"/>
              </w:rPr>
            </w:pPr>
            <w:r w:rsidRPr="00071D5E">
              <w:rPr>
                <w:rFonts w:ascii="Garamond" w:hAnsi="Garamond"/>
                <w:color w:val="000000"/>
                <w:sz w:val="24"/>
              </w:rPr>
              <w:t>5</w:t>
            </w:r>
          </w:p>
        </w:tc>
        <w:tc>
          <w:tcPr>
            <w:tcW w:w="168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1F093550" w14:textId="5441E212" w:rsidR="003B50D2" w:rsidRPr="00071D5E" w:rsidRDefault="003B50D2" w:rsidP="003B50D2">
            <w:pPr>
              <w:pStyle w:val="PlainText"/>
              <w:contextualSpacing/>
              <w:rPr>
                <w:rFonts w:ascii="Garamond" w:hAnsi="Garamond"/>
                <w:color w:val="000000"/>
                <w:sz w:val="24"/>
              </w:rPr>
            </w:pPr>
            <w:r w:rsidRPr="00071D5E">
              <w:rPr>
                <w:rFonts w:ascii="Garamond" w:hAnsi="Garamond"/>
                <w:color w:val="000000"/>
                <w:sz w:val="24"/>
              </w:rPr>
              <w:t>$21,866</w:t>
            </w:r>
          </w:p>
        </w:tc>
        <w:tc>
          <w:tcPr>
            <w:tcW w:w="168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3F4F0219" w14:textId="7E8AA16E" w:rsidR="003B50D2" w:rsidRPr="00071D5E" w:rsidRDefault="003B50D2" w:rsidP="003B50D2">
            <w:pPr>
              <w:pStyle w:val="PlainText"/>
              <w:contextualSpacing/>
              <w:rPr>
                <w:rFonts w:ascii="Garamond" w:hAnsi="Garamond"/>
                <w:color w:val="000000"/>
                <w:sz w:val="24"/>
              </w:rPr>
            </w:pPr>
            <w:r w:rsidRPr="00071D5E">
              <w:rPr>
                <w:rFonts w:ascii="Garamond" w:hAnsi="Garamond"/>
                <w:color w:val="000000"/>
                <w:sz w:val="24"/>
              </w:rPr>
              <w:t>$6,560</w:t>
            </w:r>
          </w:p>
        </w:tc>
      </w:tr>
      <w:tr w:rsidR="003B50D2" w:rsidRPr="00FA3514" w14:paraId="184A54E8" w14:textId="77777777" w:rsidTr="003B50D2">
        <w:trPr>
          <w:trHeight w:val="300"/>
          <w:jc w:val="center"/>
        </w:trPr>
        <w:tc>
          <w:tcPr>
            <w:tcW w:w="1681"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28E98BF5" w14:textId="275FF173" w:rsidR="003B50D2" w:rsidRPr="00071D5E" w:rsidRDefault="003B50D2" w:rsidP="003B50D2">
            <w:pPr>
              <w:pStyle w:val="PlainText"/>
              <w:contextualSpacing/>
              <w:rPr>
                <w:rFonts w:ascii="Garamond" w:hAnsi="Garamond"/>
                <w:color w:val="000000"/>
                <w:sz w:val="24"/>
              </w:rPr>
            </w:pPr>
            <w:r w:rsidRPr="00071D5E">
              <w:rPr>
                <w:rFonts w:ascii="Garamond" w:hAnsi="Garamond"/>
                <w:color w:val="000000"/>
                <w:sz w:val="24"/>
              </w:rPr>
              <w:t>6</w:t>
            </w:r>
          </w:p>
        </w:tc>
        <w:tc>
          <w:tcPr>
            <w:tcW w:w="168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22AB0AC0" w14:textId="26BE7F41" w:rsidR="003B50D2" w:rsidRPr="00071D5E" w:rsidRDefault="003B50D2" w:rsidP="003B50D2">
            <w:pPr>
              <w:pStyle w:val="PlainText"/>
              <w:contextualSpacing/>
              <w:rPr>
                <w:rFonts w:ascii="Garamond" w:hAnsi="Garamond"/>
                <w:color w:val="000000"/>
                <w:sz w:val="24"/>
              </w:rPr>
            </w:pPr>
            <w:r w:rsidRPr="00071D5E">
              <w:rPr>
                <w:rFonts w:ascii="Garamond" w:hAnsi="Garamond"/>
                <w:color w:val="000000"/>
                <w:sz w:val="24"/>
              </w:rPr>
              <w:t>$15,306</w:t>
            </w:r>
          </w:p>
        </w:tc>
        <w:tc>
          <w:tcPr>
            <w:tcW w:w="168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16C82BF0" w14:textId="7524961C" w:rsidR="003B50D2" w:rsidRPr="00071D5E" w:rsidRDefault="003B50D2" w:rsidP="003B50D2">
            <w:pPr>
              <w:pStyle w:val="PlainText"/>
              <w:contextualSpacing/>
              <w:rPr>
                <w:rFonts w:ascii="Garamond" w:hAnsi="Garamond"/>
                <w:color w:val="000000"/>
                <w:sz w:val="24"/>
              </w:rPr>
            </w:pPr>
            <w:r w:rsidRPr="00071D5E">
              <w:rPr>
                <w:rFonts w:ascii="Garamond" w:hAnsi="Garamond"/>
                <w:color w:val="000000"/>
                <w:sz w:val="24"/>
              </w:rPr>
              <w:t>$4,592</w:t>
            </w:r>
          </w:p>
        </w:tc>
      </w:tr>
      <w:tr w:rsidR="003B50D2" w:rsidRPr="00FA3514" w14:paraId="5593D82F" w14:textId="77777777" w:rsidTr="003B50D2">
        <w:trPr>
          <w:trHeight w:val="300"/>
          <w:jc w:val="center"/>
        </w:trPr>
        <w:tc>
          <w:tcPr>
            <w:tcW w:w="1681" w:type="dxa"/>
            <w:tcBorders>
              <w:top w:val="single" w:sz="4" w:space="0" w:color="FFFFFF"/>
              <w:left w:val="single" w:sz="4" w:space="0" w:color="FFFFFF"/>
              <w:bottom w:val="single" w:sz="4" w:space="0" w:color="FFFFFF"/>
              <w:right w:val="single" w:sz="4" w:space="0" w:color="FFFFFF"/>
            </w:tcBorders>
            <w:shd w:val="clear" w:color="auto" w:fill="B8CCE4"/>
            <w:noWrap/>
            <w:vAlign w:val="bottom"/>
          </w:tcPr>
          <w:p w14:paraId="351EE9B5" w14:textId="179FA48A" w:rsidR="003B50D2" w:rsidRPr="00071D5E" w:rsidRDefault="003B50D2" w:rsidP="003B50D2">
            <w:pPr>
              <w:pStyle w:val="PlainText"/>
              <w:contextualSpacing/>
              <w:rPr>
                <w:rFonts w:ascii="Garamond" w:hAnsi="Garamond"/>
                <w:color w:val="000000"/>
                <w:sz w:val="24"/>
              </w:rPr>
            </w:pPr>
            <w:r w:rsidRPr="00071D5E">
              <w:rPr>
                <w:rFonts w:ascii="Garamond" w:hAnsi="Garamond"/>
                <w:color w:val="000000"/>
                <w:sz w:val="24"/>
              </w:rPr>
              <w:t>7</w:t>
            </w:r>
          </w:p>
        </w:tc>
        <w:tc>
          <w:tcPr>
            <w:tcW w:w="168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7DF89D3E" w14:textId="6277F90E" w:rsidR="003B50D2" w:rsidRPr="00071D5E" w:rsidRDefault="003B50D2" w:rsidP="003B50D2">
            <w:pPr>
              <w:pStyle w:val="PlainText"/>
              <w:contextualSpacing/>
              <w:rPr>
                <w:rFonts w:ascii="Garamond" w:hAnsi="Garamond"/>
                <w:color w:val="000000"/>
                <w:sz w:val="24"/>
              </w:rPr>
            </w:pPr>
            <w:r w:rsidRPr="00071D5E">
              <w:rPr>
                <w:rFonts w:ascii="Garamond" w:hAnsi="Garamond"/>
                <w:color w:val="000000"/>
                <w:sz w:val="24"/>
              </w:rPr>
              <w:t>$10,714</w:t>
            </w:r>
          </w:p>
        </w:tc>
        <w:tc>
          <w:tcPr>
            <w:tcW w:w="168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45B54138" w14:textId="2F9A6D65" w:rsidR="003B50D2" w:rsidRPr="00071D5E" w:rsidRDefault="003B50D2" w:rsidP="003B50D2">
            <w:pPr>
              <w:pStyle w:val="PlainText"/>
              <w:contextualSpacing/>
              <w:rPr>
                <w:rFonts w:ascii="Garamond" w:hAnsi="Garamond"/>
                <w:color w:val="000000"/>
                <w:sz w:val="24"/>
              </w:rPr>
            </w:pPr>
            <w:r w:rsidRPr="00071D5E">
              <w:rPr>
                <w:rFonts w:ascii="Garamond" w:hAnsi="Garamond"/>
                <w:color w:val="000000"/>
                <w:sz w:val="24"/>
              </w:rPr>
              <w:t>$3,214</w:t>
            </w:r>
          </w:p>
        </w:tc>
      </w:tr>
      <w:tr w:rsidR="003B50D2" w:rsidRPr="00FA3514" w14:paraId="63C1A456" w14:textId="77777777" w:rsidTr="003B50D2">
        <w:trPr>
          <w:trHeight w:val="300"/>
          <w:jc w:val="center"/>
        </w:trPr>
        <w:tc>
          <w:tcPr>
            <w:tcW w:w="1681"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5778824F" w14:textId="52639754" w:rsidR="003B50D2" w:rsidRPr="00071D5E" w:rsidRDefault="003B50D2" w:rsidP="003B50D2">
            <w:pPr>
              <w:pStyle w:val="PlainText"/>
              <w:contextualSpacing/>
              <w:rPr>
                <w:rFonts w:ascii="Garamond" w:hAnsi="Garamond"/>
                <w:color w:val="000000"/>
                <w:sz w:val="24"/>
              </w:rPr>
            </w:pPr>
            <w:r w:rsidRPr="00071D5E">
              <w:rPr>
                <w:rFonts w:ascii="Garamond" w:hAnsi="Garamond"/>
                <w:color w:val="000000"/>
                <w:sz w:val="24"/>
              </w:rPr>
              <w:t>8</w:t>
            </w:r>
          </w:p>
        </w:tc>
        <w:tc>
          <w:tcPr>
            <w:tcW w:w="168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452BEF42" w14:textId="51B150F9" w:rsidR="003B50D2" w:rsidRPr="00071D5E" w:rsidRDefault="003B50D2" w:rsidP="003B50D2">
            <w:pPr>
              <w:pStyle w:val="PlainText"/>
              <w:contextualSpacing/>
              <w:rPr>
                <w:rFonts w:ascii="Garamond" w:hAnsi="Garamond"/>
                <w:color w:val="000000"/>
                <w:sz w:val="24"/>
              </w:rPr>
            </w:pPr>
            <w:r w:rsidRPr="00071D5E">
              <w:rPr>
                <w:rFonts w:ascii="Garamond" w:hAnsi="Garamond"/>
                <w:color w:val="000000"/>
                <w:sz w:val="24"/>
              </w:rPr>
              <w:t>$7,500</w:t>
            </w:r>
          </w:p>
        </w:tc>
        <w:tc>
          <w:tcPr>
            <w:tcW w:w="168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418699A8" w14:textId="1A7C4A09" w:rsidR="003B50D2" w:rsidRPr="00071D5E" w:rsidRDefault="003B50D2" w:rsidP="003B50D2">
            <w:pPr>
              <w:pStyle w:val="PlainText"/>
              <w:contextualSpacing/>
              <w:rPr>
                <w:rFonts w:ascii="Garamond" w:hAnsi="Garamond"/>
                <w:color w:val="000000"/>
                <w:sz w:val="24"/>
              </w:rPr>
            </w:pPr>
            <w:r w:rsidRPr="00071D5E">
              <w:rPr>
                <w:rFonts w:ascii="Garamond" w:hAnsi="Garamond"/>
                <w:color w:val="000000"/>
                <w:sz w:val="24"/>
              </w:rPr>
              <w:t>$2,250</w:t>
            </w:r>
          </w:p>
        </w:tc>
      </w:tr>
      <w:tr w:rsidR="003B50D2" w:rsidRPr="00FA3514" w14:paraId="01E9D61B" w14:textId="77777777" w:rsidTr="003B50D2">
        <w:trPr>
          <w:trHeight w:val="300"/>
          <w:jc w:val="center"/>
        </w:trPr>
        <w:tc>
          <w:tcPr>
            <w:tcW w:w="1681" w:type="dxa"/>
            <w:tcBorders>
              <w:top w:val="single" w:sz="4" w:space="0" w:color="FFFFFF"/>
              <w:left w:val="single" w:sz="4" w:space="0" w:color="FFFFFF"/>
              <w:bottom w:val="single" w:sz="4" w:space="0" w:color="FFFFFF"/>
              <w:right w:val="single" w:sz="4" w:space="0" w:color="FFFFFF"/>
            </w:tcBorders>
            <w:shd w:val="clear" w:color="auto" w:fill="B8CCE4"/>
            <w:noWrap/>
            <w:vAlign w:val="bottom"/>
          </w:tcPr>
          <w:p w14:paraId="377A5987" w14:textId="2D30EC20" w:rsidR="003B50D2" w:rsidRPr="00071D5E" w:rsidRDefault="003B50D2" w:rsidP="003B50D2">
            <w:pPr>
              <w:pStyle w:val="PlainText"/>
              <w:contextualSpacing/>
              <w:rPr>
                <w:rFonts w:ascii="Garamond" w:hAnsi="Garamond"/>
                <w:color w:val="000000"/>
                <w:sz w:val="24"/>
              </w:rPr>
            </w:pPr>
            <w:r w:rsidRPr="00071D5E">
              <w:rPr>
                <w:rFonts w:ascii="Garamond" w:hAnsi="Garamond"/>
                <w:color w:val="000000"/>
                <w:sz w:val="24"/>
              </w:rPr>
              <w:t>9</w:t>
            </w:r>
          </w:p>
        </w:tc>
        <w:tc>
          <w:tcPr>
            <w:tcW w:w="168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6BC96ED3" w14:textId="48DF4B96" w:rsidR="003B50D2" w:rsidRPr="00071D5E" w:rsidRDefault="003B50D2" w:rsidP="003B50D2">
            <w:pPr>
              <w:pStyle w:val="PlainText"/>
              <w:contextualSpacing/>
              <w:rPr>
                <w:rFonts w:ascii="Garamond" w:hAnsi="Garamond"/>
                <w:color w:val="000000"/>
                <w:sz w:val="24"/>
              </w:rPr>
            </w:pPr>
            <w:r w:rsidRPr="00071D5E">
              <w:rPr>
                <w:rFonts w:ascii="Garamond" w:hAnsi="Garamond"/>
                <w:color w:val="000000"/>
                <w:sz w:val="24"/>
              </w:rPr>
              <w:t>$5,250</w:t>
            </w:r>
          </w:p>
        </w:tc>
        <w:tc>
          <w:tcPr>
            <w:tcW w:w="168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29AD8C3D" w14:textId="396389AB" w:rsidR="003B50D2" w:rsidRPr="00071D5E" w:rsidRDefault="003B50D2" w:rsidP="003B50D2">
            <w:pPr>
              <w:pStyle w:val="PlainText"/>
              <w:contextualSpacing/>
              <w:rPr>
                <w:rFonts w:ascii="Garamond" w:hAnsi="Garamond"/>
                <w:color w:val="000000"/>
                <w:sz w:val="24"/>
              </w:rPr>
            </w:pPr>
            <w:r w:rsidRPr="00071D5E">
              <w:rPr>
                <w:rFonts w:ascii="Garamond" w:hAnsi="Garamond"/>
                <w:color w:val="000000"/>
                <w:sz w:val="24"/>
              </w:rPr>
              <w:t>$1,575</w:t>
            </w:r>
          </w:p>
        </w:tc>
      </w:tr>
      <w:tr w:rsidR="003B50D2" w:rsidRPr="00FA3514" w14:paraId="770FD92F" w14:textId="77777777" w:rsidTr="003B50D2">
        <w:trPr>
          <w:trHeight w:val="300"/>
          <w:jc w:val="center"/>
        </w:trPr>
        <w:tc>
          <w:tcPr>
            <w:tcW w:w="1681"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31BBD3CD" w14:textId="3AA5263C" w:rsidR="003B50D2" w:rsidRPr="00071D5E" w:rsidRDefault="003B50D2" w:rsidP="003B50D2">
            <w:pPr>
              <w:pStyle w:val="PlainText"/>
              <w:contextualSpacing/>
              <w:rPr>
                <w:rFonts w:ascii="Garamond" w:hAnsi="Garamond"/>
                <w:color w:val="000000"/>
                <w:sz w:val="24"/>
              </w:rPr>
            </w:pPr>
            <w:r w:rsidRPr="00071D5E">
              <w:rPr>
                <w:rFonts w:ascii="Garamond" w:hAnsi="Garamond"/>
                <w:color w:val="000000"/>
                <w:sz w:val="24"/>
              </w:rPr>
              <w:t>10</w:t>
            </w:r>
          </w:p>
        </w:tc>
        <w:tc>
          <w:tcPr>
            <w:tcW w:w="168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0DB93BB6" w14:textId="6CB89FB7" w:rsidR="003B50D2" w:rsidRPr="00071D5E" w:rsidRDefault="003B50D2" w:rsidP="003B50D2">
            <w:pPr>
              <w:pStyle w:val="PlainText"/>
              <w:contextualSpacing/>
              <w:rPr>
                <w:rFonts w:ascii="Garamond" w:hAnsi="Garamond"/>
                <w:color w:val="000000"/>
                <w:sz w:val="24"/>
              </w:rPr>
            </w:pPr>
            <w:r w:rsidRPr="00071D5E">
              <w:rPr>
                <w:rFonts w:ascii="Garamond" w:hAnsi="Garamond"/>
                <w:color w:val="000000"/>
                <w:sz w:val="24"/>
              </w:rPr>
              <w:t>$3,675</w:t>
            </w:r>
          </w:p>
        </w:tc>
        <w:tc>
          <w:tcPr>
            <w:tcW w:w="168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16347F99" w14:textId="01D41A1C" w:rsidR="003B50D2" w:rsidRPr="00071D5E" w:rsidRDefault="003B50D2" w:rsidP="003B50D2">
            <w:pPr>
              <w:pStyle w:val="PlainText"/>
              <w:contextualSpacing/>
              <w:rPr>
                <w:rFonts w:ascii="Garamond" w:hAnsi="Garamond"/>
                <w:color w:val="000000"/>
                <w:sz w:val="24"/>
              </w:rPr>
            </w:pPr>
            <w:r w:rsidRPr="00071D5E">
              <w:rPr>
                <w:rFonts w:ascii="Garamond" w:hAnsi="Garamond"/>
                <w:color w:val="000000"/>
                <w:sz w:val="24"/>
              </w:rPr>
              <w:t>$1,103</w:t>
            </w:r>
          </w:p>
        </w:tc>
      </w:tr>
    </w:tbl>
    <w:p w14:paraId="1FC9E51D" w14:textId="77777777" w:rsidR="00C7673F" w:rsidRPr="00071D5E" w:rsidRDefault="00C7673F" w:rsidP="00F43239">
      <w:pPr>
        <w:pStyle w:val="PlainText"/>
        <w:contextualSpacing/>
        <w:rPr>
          <w:rFonts w:ascii="Garamond" w:eastAsia="MS Mincho" w:hAnsi="Garamond" w:cs="Arial"/>
          <w:b/>
          <w:sz w:val="24"/>
          <w:szCs w:val="24"/>
        </w:rPr>
      </w:pPr>
    </w:p>
    <w:p w14:paraId="7680F031" w14:textId="77777777" w:rsidR="00500323" w:rsidRPr="00071D5E" w:rsidRDefault="00500323" w:rsidP="00F43239">
      <w:pPr>
        <w:pStyle w:val="PlainText"/>
        <w:contextualSpacing/>
        <w:rPr>
          <w:rFonts w:ascii="Garamond" w:eastAsia="MS Mincho" w:hAnsi="Garamond" w:cs="Arial"/>
          <w:b/>
          <w:sz w:val="24"/>
          <w:szCs w:val="24"/>
        </w:rPr>
      </w:pPr>
    </w:p>
    <w:p w14:paraId="1F673DEA" w14:textId="3FE4C8C6" w:rsidR="00C7673F" w:rsidRPr="00B772A5" w:rsidRDefault="00C7673F" w:rsidP="00F43239">
      <w:pPr>
        <w:pStyle w:val="PlainText"/>
        <w:contextualSpacing/>
        <w:rPr>
          <w:rFonts w:ascii="Century Gothic" w:eastAsia="MS Mincho" w:hAnsi="Century Gothic" w:cs="Arial"/>
          <w:color w:val="008AAD"/>
          <w:sz w:val="32"/>
          <w:szCs w:val="24"/>
        </w:rPr>
      </w:pPr>
      <w:r w:rsidRPr="00B772A5">
        <w:rPr>
          <w:rFonts w:ascii="Century Gothic" w:eastAsia="MS Mincho" w:hAnsi="Century Gothic" w:cs="Arial"/>
          <w:color w:val="008AAD"/>
          <w:sz w:val="32"/>
          <w:szCs w:val="24"/>
        </w:rPr>
        <w:t>11-</w:t>
      </w:r>
      <w:r w:rsidR="001027A9" w:rsidRPr="00B772A5">
        <w:rPr>
          <w:rFonts w:ascii="Century Gothic" w:eastAsia="MS Mincho" w:hAnsi="Century Gothic" w:cs="Arial"/>
          <w:color w:val="008AAD"/>
          <w:sz w:val="32"/>
          <w:szCs w:val="24"/>
        </w:rPr>
        <w:t>12</w:t>
      </w:r>
    </w:p>
    <w:p w14:paraId="56BEEC35" w14:textId="77777777" w:rsidR="00C7673F" w:rsidRPr="00071D5E" w:rsidRDefault="00C7673F" w:rsidP="00F43239">
      <w:pPr>
        <w:pStyle w:val="PlainText"/>
        <w:contextualSpacing/>
        <w:rPr>
          <w:rFonts w:ascii="Garamond" w:eastAsia="MS Mincho" w:hAnsi="Garamond" w:cs="Arial"/>
          <w:sz w:val="24"/>
          <w:szCs w:val="24"/>
        </w:rPr>
      </w:pPr>
    </w:p>
    <w:p w14:paraId="7578A1EA" w14:textId="44EB23CC" w:rsidR="00C7673F" w:rsidRPr="00071D5E" w:rsidRDefault="00C7673F" w:rsidP="00F43239">
      <w:pPr>
        <w:contextualSpacing/>
        <w:rPr>
          <w:rFonts w:ascii="Garamond" w:hAnsi="Garamond" w:cs="Arial"/>
          <w:sz w:val="24"/>
        </w:rPr>
      </w:pPr>
      <w:r w:rsidRPr="00071D5E">
        <w:rPr>
          <w:rFonts w:ascii="Garamond" w:hAnsi="Garamond" w:cs="Arial"/>
          <w:sz w:val="24"/>
        </w:rPr>
        <w:t>Schedule A is depreciated with the SOYD method.</w:t>
      </w:r>
    </w:p>
    <w:p w14:paraId="2FE88718" w14:textId="77777777" w:rsidR="00C7673F" w:rsidRPr="00071D5E" w:rsidRDefault="00C7673F" w:rsidP="003B50D2">
      <w:pPr>
        <w:contextualSpacing/>
        <w:rPr>
          <w:rFonts w:ascii="Garamond" w:hAnsi="Garamond" w:cs="Arial"/>
          <w:sz w:val="24"/>
        </w:rPr>
      </w:pPr>
      <w:r w:rsidRPr="00071D5E">
        <w:rPr>
          <w:rFonts w:ascii="Garamond" w:hAnsi="Garamond" w:cs="Arial"/>
          <w:sz w:val="24"/>
        </w:rPr>
        <w:t>Schedule B is depreciated with the CCA method.</w:t>
      </w:r>
    </w:p>
    <w:p w14:paraId="06936B94" w14:textId="77777777" w:rsidR="00C7673F" w:rsidRPr="00071D5E" w:rsidRDefault="00C7673F" w:rsidP="003B50D2">
      <w:pPr>
        <w:contextualSpacing/>
        <w:rPr>
          <w:rFonts w:ascii="Garamond" w:hAnsi="Garamond" w:cs="Arial"/>
          <w:sz w:val="24"/>
        </w:rPr>
      </w:pPr>
      <w:r w:rsidRPr="00071D5E">
        <w:rPr>
          <w:rFonts w:ascii="Garamond" w:hAnsi="Garamond" w:cs="Arial"/>
          <w:sz w:val="24"/>
        </w:rPr>
        <w:t>Schedule C is depreciated with the DDB method.</w:t>
      </w:r>
    </w:p>
    <w:p w14:paraId="6092C7A8" w14:textId="77777777" w:rsidR="00C7673F" w:rsidRPr="00071D5E" w:rsidRDefault="00C7673F" w:rsidP="003B50D2">
      <w:pPr>
        <w:contextualSpacing/>
        <w:rPr>
          <w:rFonts w:ascii="Garamond" w:hAnsi="Garamond" w:cs="Arial"/>
          <w:sz w:val="24"/>
        </w:rPr>
      </w:pPr>
      <w:r w:rsidRPr="00071D5E">
        <w:rPr>
          <w:rFonts w:ascii="Garamond" w:hAnsi="Garamond" w:cs="Arial"/>
          <w:sz w:val="24"/>
        </w:rPr>
        <w:t>Schedule D is depreciated with the straight-line method.</w:t>
      </w:r>
    </w:p>
    <w:p w14:paraId="7A026F64" w14:textId="77777777" w:rsidR="00C7673F" w:rsidRPr="00071D5E" w:rsidRDefault="00C7673F" w:rsidP="003B50D2">
      <w:pPr>
        <w:contextualSpacing/>
        <w:rPr>
          <w:rFonts w:ascii="Garamond" w:hAnsi="Garamond" w:cs="Arial"/>
          <w:sz w:val="24"/>
        </w:rPr>
      </w:pPr>
      <w:r w:rsidRPr="00071D5E">
        <w:rPr>
          <w:rFonts w:ascii="Garamond" w:hAnsi="Garamond" w:cs="Arial"/>
          <w:sz w:val="24"/>
        </w:rPr>
        <w:t>Schedule E is depreciated with the unit-of-production method.</w:t>
      </w:r>
    </w:p>
    <w:p w14:paraId="4A7836BB" w14:textId="77777777" w:rsidR="00C7673F" w:rsidRPr="00071D5E" w:rsidRDefault="00C7673F" w:rsidP="00F43239">
      <w:pPr>
        <w:pStyle w:val="PlainText"/>
        <w:ind w:left="360" w:hanging="360"/>
        <w:contextualSpacing/>
        <w:rPr>
          <w:rFonts w:ascii="Garamond" w:eastAsia="MS Mincho" w:hAnsi="Garamond" w:cs="Arial"/>
          <w:b/>
          <w:sz w:val="24"/>
          <w:szCs w:val="24"/>
        </w:rPr>
      </w:pPr>
    </w:p>
    <w:p w14:paraId="4B8B7665" w14:textId="77777777" w:rsidR="00500323" w:rsidRPr="00071D5E" w:rsidRDefault="00500323" w:rsidP="00F43239">
      <w:pPr>
        <w:pStyle w:val="PlainText"/>
        <w:ind w:left="360" w:hanging="360"/>
        <w:contextualSpacing/>
        <w:rPr>
          <w:rFonts w:ascii="Garamond" w:eastAsia="MS Mincho" w:hAnsi="Garamond" w:cs="Arial"/>
          <w:b/>
          <w:sz w:val="24"/>
          <w:szCs w:val="24"/>
        </w:rPr>
      </w:pPr>
    </w:p>
    <w:p w14:paraId="00D870E4" w14:textId="46F72ED1" w:rsidR="00C7673F" w:rsidRPr="00B772A5" w:rsidRDefault="00C7673F" w:rsidP="00F43239">
      <w:pPr>
        <w:pStyle w:val="PlainText"/>
        <w:contextualSpacing/>
        <w:rPr>
          <w:rFonts w:ascii="Century Gothic" w:eastAsia="MS Mincho" w:hAnsi="Century Gothic" w:cs="Arial"/>
          <w:color w:val="008AAD"/>
          <w:sz w:val="32"/>
          <w:szCs w:val="24"/>
        </w:rPr>
      </w:pPr>
      <w:r w:rsidRPr="00B772A5">
        <w:rPr>
          <w:rFonts w:ascii="Century Gothic" w:eastAsia="MS Mincho" w:hAnsi="Century Gothic" w:cs="Arial"/>
          <w:color w:val="008AAD"/>
          <w:sz w:val="32"/>
          <w:szCs w:val="24"/>
        </w:rPr>
        <w:t>11-</w:t>
      </w:r>
      <w:r w:rsidR="001027A9" w:rsidRPr="00B772A5">
        <w:rPr>
          <w:rFonts w:ascii="Century Gothic" w:eastAsia="MS Mincho" w:hAnsi="Century Gothic" w:cs="Arial"/>
          <w:color w:val="008AAD"/>
          <w:sz w:val="32"/>
          <w:szCs w:val="24"/>
        </w:rPr>
        <w:t>13</w:t>
      </w:r>
    </w:p>
    <w:p w14:paraId="0A6F7CD9" w14:textId="77777777" w:rsidR="00C7673F" w:rsidRPr="00071D5E" w:rsidRDefault="00C7673F" w:rsidP="00F43239">
      <w:pPr>
        <w:pStyle w:val="PlainText"/>
        <w:contextualSpacing/>
        <w:rPr>
          <w:rFonts w:ascii="Garamond" w:eastAsia="MS Mincho" w:hAnsi="Garamond" w:cs="Arial"/>
          <w:b/>
          <w:sz w:val="24"/>
          <w:szCs w:val="24"/>
        </w:rPr>
      </w:pPr>
    </w:p>
    <w:p w14:paraId="72155624" w14:textId="77777777" w:rsidR="00C7673F" w:rsidRPr="00071D5E" w:rsidRDefault="00C7673F" w:rsidP="003B50D2">
      <w:pPr>
        <w:contextualSpacing/>
        <w:rPr>
          <w:rFonts w:ascii="Garamond" w:hAnsi="Garamond" w:cs="Arial"/>
          <w:sz w:val="24"/>
        </w:rPr>
      </w:pPr>
      <w:r w:rsidRPr="00071D5E">
        <w:rPr>
          <w:rFonts w:ascii="Garamond" w:hAnsi="Garamond" w:cs="Arial"/>
          <w:sz w:val="24"/>
        </w:rPr>
        <w:t>Schedule A is depreciated with the SOYD method.</w:t>
      </w:r>
    </w:p>
    <w:p w14:paraId="37968918" w14:textId="77777777" w:rsidR="00C7673F" w:rsidRPr="00071D5E" w:rsidRDefault="00C7673F" w:rsidP="003B50D2">
      <w:pPr>
        <w:contextualSpacing/>
        <w:rPr>
          <w:rFonts w:ascii="Garamond" w:hAnsi="Garamond" w:cs="Arial"/>
          <w:sz w:val="24"/>
        </w:rPr>
      </w:pPr>
      <w:r w:rsidRPr="00071D5E">
        <w:rPr>
          <w:rFonts w:ascii="Garamond" w:hAnsi="Garamond" w:cs="Arial"/>
          <w:sz w:val="24"/>
        </w:rPr>
        <w:t>Schedule B is depreciated with declining-balance depreciation of 25% per year.</w:t>
      </w:r>
    </w:p>
    <w:p w14:paraId="25163011" w14:textId="77777777" w:rsidR="00C7673F" w:rsidRPr="00071D5E" w:rsidRDefault="00C7673F" w:rsidP="003B50D2">
      <w:pPr>
        <w:contextualSpacing/>
        <w:rPr>
          <w:rFonts w:ascii="Garamond" w:hAnsi="Garamond" w:cs="Arial"/>
          <w:sz w:val="24"/>
        </w:rPr>
      </w:pPr>
      <w:r w:rsidRPr="00071D5E">
        <w:rPr>
          <w:rFonts w:ascii="Garamond" w:hAnsi="Garamond" w:cs="Arial"/>
          <w:sz w:val="24"/>
        </w:rPr>
        <w:t>Schedule C is depreciated with the unit-of-production method.</w:t>
      </w:r>
    </w:p>
    <w:p w14:paraId="5F3EC78D" w14:textId="77777777" w:rsidR="00C7673F" w:rsidRPr="00071D5E" w:rsidRDefault="00C7673F" w:rsidP="003B50D2">
      <w:pPr>
        <w:contextualSpacing/>
        <w:rPr>
          <w:rFonts w:ascii="Garamond" w:hAnsi="Garamond" w:cs="Arial"/>
          <w:sz w:val="24"/>
        </w:rPr>
      </w:pPr>
      <w:r w:rsidRPr="00071D5E">
        <w:rPr>
          <w:rFonts w:ascii="Garamond" w:hAnsi="Garamond" w:cs="Arial"/>
          <w:sz w:val="24"/>
        </w:rPr>
        <w:t>Schedule D is depreciated with the straight-line method.</w:t>
      </w:r>
    </w:p>
    <w:p w14:paraId="4049DE6D" w14:textId="77777777" w:rsidR="00500323" w:rsidRDefault="00500323" w:rsidP="00F43239">
      <w:pPr>
        <w:pStyle w:val="PlainText"/>
        <w:contextualSpacing/>
        <w:rPr>
          <w:rFonts w:ascii="Garamond" w:eastAsia="MS Mincho" w:hAnsi="Garamond" w:cs="Arial"/>
          <w:b/>
          <w:sz w:val="24"/>
          <w:szCs w:val="24"/>
        </w:rPr>
      </w:pPr>
    </w:p>
    <w:p w14:paraId="15208AD7" w14:textId="2CC06428" w:rsidR="00C7673F" w:rsidRPr="00B772A5" w:rsidRDefault="00C7673F" w:rsidP="00F43239">
      <w:pPr>
        <w:pStyle w:val="PlainText"/>
        <w:contextualSpacing/>
        <w:rPr>
          <w:rFonts w:ascii="Garamond" w:eastAsia="MS Mincho" w:hAnsi="Garamond" w:cs="Arial"/>
          <w:color w:val="008AAD"/>
          <w:sz w:val="24"/>
          <w:szCs w:val="24"/>
        </w:rPr>
      </w:pPr>
      <w:r w:rsidRPr="00B772A5">
        <w:rPr>
          <w:rFonts w:ascii="Century Gothic" w:eastAsia="MS Mincho" w:hAnsi="Century Gothic" w:cs="Arial"/>
          <w:color w:val="008AAD"/>
          <w:sz w:val="32"/>
          <w:szCs w:val="24"/>
        </w:rPr>
        <w:t>11-</w:t>
      </w:r>
      <w:r w:rsidR="001027A9" w:rsidRPr="00B772A5">
        <w:rPr>
          <w:rFonts w:ascii="Century Gothic" w:eastAsia="MS Mincho" w:hAnsi="Century Gothic" w:cs="Arial"/>
          <w:color w:val="008AAD"/>
          <w:sz w:val="32"/>
          <w:szCs w:val="24"/>
        </w:rPr>
        <w:t>19</w:t>
      </w:r>
    </w:p>
    <w:p w14:paraId="448E0D1E" w14:textId="77777777" w:rsidR="00A4432D" w:rsidRPr="00071D5E" w:rsidRDefault="00A4432D" w:rsidP="00F43239">
      <w:pPr>
        <w:ind w:firstLine="720"/>
        <w:contextualSpacing/>
        <w:rPr>
          <w:rFonts w:ascii="Garamond" w:hAnsi="Garamond" w:cs="Arial"/>
          <w:sz w:val="24"/>
        </w:rPr>
      </w:pPr>
    </w:p>
    <w:p w14:paraId="1C7B04E4" w14:textId="77777777" w:rsidR="00C7673F" w:rsidRPr="00071D5E" w:rsidRDefault="00C7673F" w:rsidP="00DF6720">
      <w:pPr>
        <w:contextualSpacing/>
        <w:rPr>
          <w:rFonts w:ascii="Garamond" w:hAnsi="Garamond" w:cs="Arial"/>
          <w:sz w:val="24"/>
        </w:rPr>
      </w:pPr>
      <w:r w:rsidRPr="00071D5E">
        <w:rPr>
          <w:rFonts w:ascii="Garamond" w:hAnsi="Garamond" w:cs="Arial"/>
          <w:sz w:val="24"/>
        </w:rPr>
        <w:t>Cost of Equipment = $100,000</w:t>
      </w:r>
    </w:p>
    <w:p w14:paraId="36776DCE" w14:textId="77777777" w:rsidR="00C7673F" w:rsidRPr="00071D5E" w:rsidRDefault="00C7673F" w:rsidP="00DF6720">
      <w:pPr>
        <w:contextualSpacing/>
        <w:rPr>
          <w:rFonts w:ascii="Garamond" w:hAnsi="Garamond" w:cs="Arial"/>
          <w:sz w:val="24"/>
        </w:rPr>
      </w:pPr>
      <w:r w:rsidRPr="00071D5E">
        <w:rPr>
          <w:rFonts w:ascii="Garamond" w:hAnsi="Garamond" w:cs="Arial"/>
          <w:sz w:val="24"/>
        </w:rPr>
        <w:t>Salvage = $10,000</w:t>
      </w:r>
    </w:p>
    <w:p w14:paraId="1EBC3C8C" w14:textId="77777777" w:rsidR="00C7673F" w:rsidRPr="00071D5E" w:rsidRDefault="00C7673F" w:rsidP="00DF6720">
      <w:pPr>
        <w:contextualSpacing/>
        <w:rPr>
          <w:rFonts w:ascii="Garamond" w:hAnsi="Garamond" w:cs="Arial"/>
          <w:sz w:val="24"/>
        </w:rPr>
      </w:pPr>
      <w:r w:rsidRPr="00071D5E">
        <w:rPr>
          <w:rFonts w:ascii="Garamond" w:hAnsi="Garamond" w:cs="Arial"/>
          <w:sz w:val="24"/>
        </w:rPr>
        <w:t>Time = 6 years</w:t>
      </w:r>
    </w:p>
    <w:p w14:paraId="366B8FFE" w14:textId="77777777" w:rsidR="00C7673F" w:rsidRPr="00071D5E" w:rsidRDefault="00C7673F" w:rsidP="00F43239">
      <w:pPr>
        <w:contextualSpacing/>
        <w:rPr>
          <w:rFonts w:ascii="Garamond" w:hAnsi="Garamond" w:cs="Arial"/>
          <w:sz w:val="24"/>
        </w:rPr>
      </w:pPr>
    </w:p>
    <w:p w14:paraId="577FC18A" w14:textId="77777777" w:rsidR="00C7673F" w:rsidRPr="00071D5E" w:rsidRDefault="00C7673F" w:rsidP="00DF6720">
      <w:pPr>
        <w:contextualSpacing/>
        <w:rPr>
          <w:rFonts w:ascii="Garamond" w:hAnsi="Garamond" w:cs="Arial"/>
          <w:sz w:val="24"/>
        </w:rPr>
      </w:pPr>
      <w:r w:rsidRPr="00071D5E">
        <w:rPr>
          <w:rFonts w:ascii="Garamond" w:hAnsi="Garamond" w:cs="Arial"/>
          <w:sz w:val="24"/>
        </w:rPr>
        <w:t>Straight-line method = (Cost – Salvage)/Time</w:t>
      </w:r>
    </w:p>
    <w:p w14:paraId="5B30A2CC" w14:textId="77777777" w:rsidR="00C7673F" w:rsidRPr="00071D5E" w:rsidRDefault="00C7673F" w:rsidP="00F43239">
      <w:pPr>
        <w:contextualSpacing/>
        <w:rPr>
          <w:rFonts w:ascii="Garamond" w:hAnsi="Garamond" w:cs="Arial"/>
          <w:sz w:val="24"/>
        </w:rPr>
      </w:pPr>
    </w:p>
    <w:p w14:paraId="73E259E0" w14:textId="77777777" w:rsidR="00C7673F" w:rsidRPr="00071D5E" w:rsidRDefault="00C7673F" w:rsidP="00DF6720">
      <w:pPr>
        <w:pStyle w:val="Heading2"/>
        <w:contextualSpacing/>
        <w:rPr>
          <w:rFonts w:ascii="Garamond" w:hAnsi="Garamond" w:cs="Arial"/>
          <w:bCs/>
        </w:rPr>
      </w:pPr>
      <w:r w:rsidRPr="00071D5E">
        <w:rPr>
          <w:rFonts w:ascii="Garamond" w:hAnsi="Garamond" w:cs="Arial"/>
          <w:bCs/>
        </w:rPr>
        <w:t>SOYD Method</w:t>
      </w:r>
    </w:p>
    <w:p w14:paraId="4D9EEA8C" w14:textId="77777777" w:rsidR="00C7673F" w:rsidRPr="00071D5E" w:rsidRDefault="00C7673F" w:rsidP="00F43239">
      <w:pPr>
        <w:contextualSpacing/>
        <w:rPr>
          <w:rFonts w:ascii="Garamond" w:hAnsi="Garamond" w:cs="Arial"/>
          <w:sz w:val="24"/>
        </w:rPr>
      </w:pPr>
    </w:p>
    <w:p w14:paraId="6498E695" w14:textId="77777777" w:rsidR="00C7673F" w:rsidRPr="00071D5E" w:rsidRDefault="00C7673F" w:rsidP="00DF6720">
      <w:pPr>
        <w:ind w:left="360"/>
        <w:contextualSpacing/>
        <w:rPr>
          <w:rFonts w:ascii="Garamond" w:hAnsi="Garamond" w:cs="Arial"/>
          <w:sz w:val="24"/>
        </w:rPr>
      </w:pPr>
      <w:r w:rsidRPr="00071D5E">
        <w:rPr>
          <w:rFonts w:ascii="Garamond" w:hAnsi="Garamond" w:cs="Arial"/>
          <w:sz w:val="24"/>
        </w:rPr>
        <w:t xml:space="preserve">SOYD = </w:t>
      </w:r>
      <w:r w:rsidRPr="00071D5E">
        <w:rPr>
          <w:rFonts w:ascii="Garamond" w:hAnsi="Garamond" w:cs="Arial"/>
          <w:i/>
          <w:iCs/>
          <w:sz w:val="24"/>
        </w:rPr>
        <w:t>N</w:t>
      </w:r>
      <w:r w:rsidRPr="00071D5E">
        <w:rPr>
          <w:rFonts w:ascii="Garamond" w:hAnsi="Garamond" w:cs="Arial"/>
          <w:sz w:val="24"/>
        </w:rPr>
        <w:t xml:space="preserve"> (</w:t>
      </w:r>
      <w:r w:rsidRPr="00071D5E">
        <w:rPr>
          <w:rFonts w:ascii="Garamond" w:hAnsi="Garamond" w:cs="Arial"/>
          <w:i/>
          <w:iCs/>
          <w:sz w:val="24"/>
        </w:rPr>
        <w:t>N</w:t>
      </w:r>
      <w:r w:rsidRPr="00071D5E">
        <w:rPr>
          <w:rFonts w:ascii="Garamond" w:hAnsi="Garamond" w:cs="Arial"/>
          <w:sz w:val="24"/>
        </w:rPr>
        <w:t xml:space="preserve"> + 1)/2 = 10 × 11/2 = 55</w:t>
      </w:r>
    </w:p>
    <w:p w14:paraId="2933F73D" w14:textId="77777777" w:rsidR="00C7673F" w:rsidRPr="00071D5E" w:rsidRDefault="00C7673F" w:rsidP="00DF6720">
      <w:pPr>
        <w:ind w:left="360"/>
        <w:contextualSpacing/>
        <w:rPr>
          <w:rFonts w:ascii="Garamond" w:hAnsi="Garamond" w:cs="Arial"/>
          <w:sz w:val="24"/>
        </w:rPr>
      </w:pPr>
      <w:proofErr w:type="gramStart"/>
      <w:r w:rsidRPr="00071D5E">
        <w:rPr>
          <w:rFonts w:ascii="Garamond" w:hAnsi="Garamond" w:cs="Arial"/>
          <w:i/>
          <w:sz w:val="24"/>
        </w:rPr>
        <w:t>d</w:t>
      </w:r>
      <w:r w:rsidRPr="00071D5E">
        <w:rPr>
          <w:rFonts w:ascii="Garamond" w:hAnsi="Garamond" w:cs="Arial"/>
          <w:i/>
          <w:iCs/>
          <w:sz w:val="24"/>
          <w:vertAlign w:val="subscript"/>
        </w:rPr>
        <w:t>t</w:t>
      </w:r>
      <w:proofErr w:type="gramEnd"/>
      <w:r w:rsidRPr="00071D5E">
        <w:rPr>
          <w:rFonts w:ascii="Garamond" w:hAnsi="Garamond" w:cs="Arial"/>
          <w:sz w:val="24"/>
        </w:rPr>
        <w:t xml:space="preserve"> = (</w:t>
      </w:r>
      <w:r w:rsidRPr="00071D5E">
        <w:rPr>
          <w:rFonts w:ascii="Garamond" w:hAnsi="Garamond" w:cs="Arial"/>
          <w:i/>
          <w:iCs/>
          <w:sz w:val="24"/>
        </w:rPr>
        <w:t>N</w:t>
      </w:r>
      <w:r w:rsidRPr="00071D5E">
        <w:rPr>
          <w:rFonts w:ascii="Garamond" w:hAnsi="Garamond" w:cs="Arial"/>
          <w:sz w:val="24"/>
        </w:rPr>
        <w:t xml:space="preserve"> – </w:t>
      </w:r>
      <w:r w:rsidRPr="00071D5E">
        <w:rPr>
          <w:rFonts w:ascii="Garamond" w:hAnsi="Garamond" w:cs="Arial"/>
          <w:i/>
          <w:iCs/>
          <w:sz w:val="24"/>
        </w:rPr>
        <w:t xml:space="preserve">t </w:t>
      </w:r>
      <w:r w:rsidRPr="00071D5E">
        <w:rPr>
          <w:rFonts w:ascii="Garamond" w:hAnsi="Garamond" w:cs="Arial"/>
          <w:sz w:val="24"/>
        </w:rPr>
        <w:t>+ 1) (</w:t>
      </w:r>
      <w:r w:rsidRPr="00071D5E">
        <w:rPr>
          <w:rFonts w:ascii="Garamond" w:hAnsi="Garamond" w:cs="Arial"/>
          <w:i/>
          <w:iCs/>
          <w:sz w:val="24"/>
        </w:rPr>
        <w:t>B</w:t>
      </w:r>
      <w:r w:rsidRPr="00071D5E">
        <w:rPr>
          <w:rFonts w:ascii="Garamond" w:hAnsi="Garamond" w:cs="Arial"/>
          <w:sz w:val="24"/>
        </w:rPr>
        <w:t xml:space="preserve"> – </w:t>
      </w:r>
      <w:r w:rsidRPr="00071D5E">
        <w:rPr>
          <w:rFonts w:ascii="Garamond" w:hAnsi="Garamond" w:cs="Arial"/>
          <w:i/>
          <w:iCs/>
          <w:sz w:val="24"/>
        </w:rPr>
        <w:t>S</w:t>
      </w:r>
      <w:r w:rsidRPr="00071D5E">
        <w:rPr>
          <w:rFonts w:ascii="Garamond" w:hAnsi="Garamond" w:cs="Arial"/>
          <w:sz w:val="24"/>
        </w:rPr>
        <w:t>)/SOYD</w:t>
      </w:r>
    </w:p>
    <w:p w14:paraId="49A0B015" w14:textId="77777777" w:rsidR="00C7673F" w:rsidRPr="00071D5E" w:rsidRDefault="00C7673F" w:rsidP="00F43239">
      <w:pPr>
        <w:contextualSpacing/>
        <w:rPr>
          <w:rFonts w:ascii="Garamond" w:hAnsi="Garamond" w:cs="Arial"/>
          <w:sz w:val="24"/>
        </w:rPr>
      </w:pPr>
    </w:p>
    <w:p w14:paraId="348FF610" w14:textId="77777777" w:rsidR="00C7673F" w:rsidRPr="00071D5E" w:rsidRDefault="00C7673F" w:rsidP="00DF6720">
      <w:pPr>
        <w:pStyle w:val="Heading2"/>
        <w:contextualSpacing/>
        <w:rPr>
          <w:rFonts w:ascii="Garamond" w:hAnsi="Garamond" w:cs="Arial"/>
          <w:bCs/>
        </w:rPr>
      </w:pPr>
      <w:r w:rsidRPr="00071D5E">
        <w:rPr>
          <w:rFonts w:ascii="Garamond" w:hAnsi="Garamond" w:cs="Arial"/>
          <w:bCs/>
        </w:rPr>
        <w:t>CCA Method</w:t>
      </w:r>
    </w:p>
    <w:p w14:paraId="11DF94E3" w14:textId="77777777" w:rsidR="00C7673F" w:rsidRPr="00071D5E" w:rsidRDefault="00C7673F" w:rsidP="00F43239">
      <w:pPr>
        <w:contextualSpacing/>
        <w:rPr>
          <w:rFonts w:ascii="Garamond" w:hAnsi="Garamond" w:cs="Arial"/>
          <w:sz w:val="24"/>
        </w:rPr>
      </w:pPr>
    </w:p>
    <w:p w14:paraId="495F9078" w14:textId="77777777" w:rsidR="00C7673F" w:rsidRPr="00071D5E" w:rsidRDefault="00C7673F" w:rsidP="00DF6720">
      <w:pPr>
        <w:ind w:left="360"/>
        <w:contextualSpacing/>
        <w:rPr>
          <w:rFonts w:ascii="Garamond" w:hAnsi="Garamond" w:cs="Arial"/>
          <w:sz w:val="24"/>
        </w:rPr>
      </w:pPr>
      <w:r w:rsidRPr="00071D5E">
        <w:rPr>
          <w:rFonts w:ascii="Garamond" w:hAnsi="Garamond" w:cs="Arial"/>
          <w:sz w:val="24"/>
        </w:rPr>
        <w:t>Book value</w:t>
      </w:r>
      <w:r w:rsidRPr="00071D5E">
        <w:rPr>
          <w:rFonts w:ascii="Garamond" w:hAnsi="Garamond" w:cs="Arial"/>
          <w:i/>
          <w:iCs/>
          <w:sz w:val="24"/>
          <w:vertAlign w:val="subscript"/>
        </w:rPr>
        <w:t>t</w:t>
      </w:r>
      <w:r w:rsidRPr="00071D5E">
        <w:rPr>
          <w:rFonts w:ascii="Garamond" w:hAnsi="Garamond" w:cs="Arial"/>
          <w:sz w:val="24"/>
        </w:rPr>
        <w:t xml:space="preserve"> = BV</w:t>
      </w:r>
      <w:r w:rsidRPr="00071D5E">
        <w:rPr>
          <w:rFonts w:ascii="Garamond" w:hAnsi="Garamond" w:cs="Arial"/>
          <w:i/>
          <w:iCs/>
          <w:sz w:val="24"/>
          <w:vertAlign w:val="subscript"/>
        </w:rPr>
        <w:t>t</w:t>
      </w:r>
      <w:r w:rsidRPr="00071D5E">
        <w:rPr>
          <w:rFonts w:ascii="Garamond" w:hAnsi="Garamond" w:cs="Arial"/>
          <w:sz w:val="24"/>
          <w:vertAlign w:val="subscript"/>
        </w:rPr>
        <w:t>–1</w:t>
      </w:r>
      <w:r w:rsidRPr="00071D5E">
        <w:rPr>
          <w:rFonts w:ascii="Garamond" w:hAnsi="Garamond" w:cs="Arial"/>
          <w:sz w:val="24"/>
        </w:rPr>
        <w:t xml:space="preserve"> – </w:t>
      </w:r>
      <w:proofErr w:type="gramStart"/>
      <w:r w:rsidRPr="00071D5E">
        <w:rPr>
          <w:rFonts w:ascii="Garamond" w:hAnsi="Garamond" w:cs="Arial"/>
          <w:i/>
          <w:sz w:val="24"/>
        </w:rPr>
        <w:t>d</w:t>
      </w:r>
      <w:r w:rsidRPr="00071D5E">
        <w:rPr>
          <w:rFonts w:ascii="Garamond" w:hAnsi="Garamond" w:cs="Arial"/>
          <w:i/>
          <w:iCs/>
          <w:sz w:val="24"/>
          <w:vertAlign w:val="subscript"/>
        </w:rPr>
        <w:t>t</w:t>
      </w:r>
      <w:proofErr w:type="gramEnd"/>
      <w:r w:rsidRPr="00071D5E">
        <w:rPr>
          <w:rFonts w:ascii="Garamond" w:hAnsi="Garamond" w:cs="Arial"/>
          <w:sz w:val="24"/>
          <w:vertAlign w:val="subscript"/>
        </w:rPr>
        <w:t xml:space="preserve"> </w:t>
      </w:r>
    </w:p>
    <w:p w14:paraId="72363AC9" w14:textId="77777777" w:rsidR="00C7673F" w:rsidRPr="00071D5E" w:rsidRDefault="00C7673F" w:rsidP="00DF6720">
      <w:pPr>
        <w:ind w:left="360"/>
        <w:contextualSpacing/>
        <w:rPr>
          <w:rFonts w:ascii="Garamond" w:hAnsi="Garamond" w:cs="Arial"/>
          <w:sz w:val="24"/>
        </w:rPr>
      </w:pPr>
      <w:proofErr w:type="gramStart"/>
      <w:r w:rsidRPr="00071D5E">
        <w:rPr>
          <w:rFonts w:ascii="Garamond" w:hAnsi="Garamond" w:cs="Arial"/>
          <w:i/>
          <w:sz w:val="24"/>
        </w:rPr>
        <w:t>d</w:t>
      </w:r>
      <w:r w:rsidRPr="00071D5E">
        <w:rPr>
          <w:rFonts w:ascii="Garamond" w:hAnsi="Garamond" w:cs="Arial"/>
          <w:i/>
          <w:iCs/>
          <w:sz w:val="24"/>
          <w:vertAlign w:val="subscript"/>
        </w:rPr>
        <w:t>t</w:t>
      </w:r>
      <w:proofErr w:type="gramEnd"/>
      <w:r w:rsidRPr="00071D5E">
        <w:rPr>
          <w:rFonts w:ascii="Garamond" w:hAnsi="Garamond" w:cs="Arial"/>
          <w:sz w:val="24"/>
        </w:rPr>
        <w:t xml:space="preserve"> = </w:t>
      </w:r>
      <w:r w:rsidRPr="00071D5E">
        <w:rPr>
          <w:rFonts w:ascii="Garamond" w:hAnsi="Garamond" w:cs="Arial"/>
          <w:i/>
          <w:sz w:val="24"/>
        </w:rPr>
        <w:t>d</w:t>
      </w:r>
      <w:r w:rsidRPr="00071D5E">
        <w:rPr>
          <w:rFonts w:ascii="Garamond" w:hAnsi="Garamond" w:cs="Arial"/>
          <w:i/>
          <w:iCs/>
          <w:sz w:val="24"/>
          <w:vertAlign w:val="subscript"/>
        </w:rPr>
        <w:t>t</w:t>
      </w:r>
      <w:r w:rsidRPr="00071D5E">
        <w:rPr>
          <w:rFonts w:ascii="Garamond" w:hAnsi="Garamond" w:cs="Arial"/>
          <w:sz w:val="24"/>
          <w:vertAlign w:val="subscript"/>
        </w:rPr>
        <w:t>–1</w:t>
      </w:r>
      <w:r w:rsidRPr="00071D5E">
        <w:rPr>
          <w:rFonts w:ascii="Garamond" w:hAnsi="Garamond" w:cs="Arial"/>
          <w:sz w:val="24"/>
        </w:rPr>
        <w:t xml:space="preserve"> × CCA rate</w:t>
      </w:r>
    </w:p>
    <w:tbl>
      <w:tblPr>
        <w:tblW w:w="5455" w:type="pct"/>
        <w:jc w:val="center"/>
        <w:tblInd w:w="-601" w:type="dxa"/>
        <w:tblLayout w:type="fixed"/>
        <w:tblLook w:val="04A0" w:firstRow="1" w:lastRow="0" w:firstColumn="1" w:lastColumn="0" w:noHBand="0" w:noVBand="1"/>
      </w:tblPr>
      <w:tblGrid>
        <w:gridCol w:w="1177"/>
        <w:gridCol w:w="1545"/>
        <w:gridCol w:w="1545"/>
        <w:gridCol w:w="1545"/>
        <w:gridCol w:w="1545"/>
        <w:gridCol w:w="1545"/>
        <w:gridCol w:w="1545"/>
      </w:tblGrid>
      <w:tr w:rsidR="00DF6720" w:rsidRPr="00FA3514" w14:paraId="1B55EADB" w14:textId="77777777" w:rsidTr="00732149">
        <w:trPr>
          <w:trHeight w:val="300"/>
          <w:jc w:val="center"/>
        </w:trPr>
        <w:tc>
          <w:tcPr>
            <w:tcW w:w="1177" w:type="dxa"/>
            <w:tcBorders>
              <w:top w:val="nil"/>
              <w:left w:val="nil"/>
              <w:bottom w:val="single" w:sz="12" w:space="0" w:color="FFFFFF"/>
              <w:right w:val="single" w:sz="4" w:space="0" w:color="FFFFFF"/>
            </w:tcBorders>
            <w:shd w:val="clear" w:color="4F81BD" w:fill="4F81BD"/>
            <w:noWrap/>
            <w:vAlign w:val="center"/>
          </w:tcPr>
          <w:p w14:paraId="34584DAF" w14:textId="77777777" w:rsidR="00DF6720" w:rsidRDefault="00DF6720" w:rsidP="00732149">
            <w:pPr>
              <w:contextualSpacing/>
              <w:rPr>
                <w:rFonts w:ascii="Garamond" w:hAnsi="Garamond"/>
                <w:b/>
                <w:bCs/>
                <w:color w:val="FFFFFF"/>
                <w:sz w:val="24"/>
                <w:lang w:val="en-CA"/>
              </w:rPr>
            </w:pPr>
          </w:p>
        </w:tc>
        <w:tc>
          <w:tcPr>
            <w:tcW w:w="3090" w:type="dxa"/>
            <w:gridSpan w:val="2"/>
            <w:tcBorders>
              <w:top w:val="nil"/>
              <w:left w:val="single" w:sz="4" w:space="0" w:color="FFFFFF"/>
              <w:bottom w:val="single" w:sz="12" w:space="0" w:color="FFFFFF"/>
              <w:right w:val="single" w:sz="4" w:space="0" w:color="FFFFFF"/>
            </w:tcBorders>
            <w:shd w:val="clear" w:color="4F81BD" w:fill="4F81BD"/>
            <w:noWrap/>
            <w:vAlign w:val="center"/>
          </w:tcPr>
          <w:p w14:paraId="7E8B1B80" w14:textId="58079BCD" w:rsidR="00DF6720" w:rsidRDefault="00DF6720" w:rsidP="00DF6720">
            <w:pPr>
              <w:contextualSpacing/>
              <w:jc w:val="center"/>
              <w:rPr>
                <w:rFonts w:ascii="Garamond" w:hAnsi="Garamond"/>
                <w:b/>
                <w:bCs/>
                <w:color w:val="FFFFFF"/>
                <w:sz w:val="24"/>
                <w:lang w:val="en-CA"/>
              </w:rPr>
            </w:pPr>
            <w:r>
              <w:rPr>
                <w:rFonts w:ascii="Garamond" w:hAnsi="Garamond"/>
                <w:b/>
                <w:bCs/>
                <w:color w:val="FFFFFF"/>
                <w:sz w:val="24"/>
                <w:lang w:val="en-CA"/>
              </w:rPr>
              <w:t>Straight Line</w:t>
            </w:r>
          </w:p>
        </w:tc>
        <w:tc>
          <w:tcPr>
            <w:tcW w:w="3090" w:type="dxa"/>
            <w:gridSpan w:val="2"/>
            <w:tcBorders>
              <w:top w:val="nil"/>
              <w:left w:val="single" w:sz="4" w:space="0" w:color="FFFFFF"/>
              <w:bottom w:val="single" w:sz="12" w:space="0" w:color="FFFFFF"/>
              <w:right w:val="single" w:sz="4" w:space="0" w:color="FFFFFF"/>
            </w:tcBorders>
            <w:shd w:val="clear" w:color="4F81BD" w:fill="4F81BD"/>
            <w:vAlign w:val="center"/>
          </w:tcPr>
          <w:p w14:paraId="6FAE55BE" w14:textId="23741486" w:rsidR="00DF6720" w:rsidRDefault="00DF6720" w:rsidP="00DF6720">
            <w:pPr>
              <w:contextualSpacing/>
              <w:jc w:val="center"/>
              <w:rPr>
                <w:rFonts w:ascii="Garamond" w:hAnsi="Garamond"/>
                <w:b/>
                <w:bCs/>
                <w:color w:val="FFFFFF"/>
                <w:sz w:val="24"/>
                <w:lang w:val="en-CA"/>
              </w:rPr>
            </w:pPr>
            <w:r>
              <w:rPr>
                <w:rFonts w:ascii="Garamond" w:hAnsi="Garamond"/>
                <w:b/>
                <w:bCs/>
                <w:color w:val="FFFFFF"/>
                <w:sz w:val="24"/>
                <w:lang w:val="en-CA"/>
              </w:rPr>
              <w:t>Sum of Years’ Digits</w:t>
            </w:r>
          </w:p>
        </w:tc>
        <w:tc>
          <w:tcPr>
            <w:tcW w:w="3090" w:type="dxa"/>
            <w:gridSpan w:val="2"/>
            <w:tcBorders>
              <w:top w:val="nil"/>
              <w:left w:val="single" w:sz="4" w:space="0" w:color="FFFFFF"/>
              <w:bottom w:val="single" w:sz="12" w:space="0" w:color="FFFFFF"/>
              <w:right w:val="single" w:sz="4" w:space="0" w:color="FFFFFF"/>
            </w:tcBorders>
            <w:shd w:val="clear" w:color="4F81BD" w:fill="4F81BD"/>
            <w:vAlign w:val="center"/>
          </w:tcPr>
          <w:p w14:paraId="6D34BD7A" w14:textId="3EE1EEA4" w:rsidR="00DF6720" w:rsidRDefault="00DF6720" w:rsidP="00DF6720">
            <w:pPr>
              <w:contextualSpacing/>
              <w:jc w:val="center"/>
              <w:rPr>
                <w:rFonts w:ascii="Garamond" w:hAnsi="Garamond"/>
                <w:b/>
                <w:bCs/>
                <w:color w:val="FFFFFF"/>
                <w:sz w:val="24"/>
                <w:lang w:val="en-CA"/>
              </w:rPr>
            </w:pPr>
            <w:r>
              <w:rPr>
                <w:rFonts w:ascii="Garamond" w:hAnsi="Garamond"/>
                <w:b/>
                <w:bCs/>
                <w:color w:val="FFFFFF"/>
                <w:sz w:val="24"/>
                <w:lang w:val="en-CA"/>
              </w:rPr>
              <w:t>CCA</w:t>
            </w:r>
          </w:p>
        </w:tc>
      </w:tr>
      <w:tr w:rsidR="00DF6720" w:rsidRPr="00FA3514" w14:paraId="4CA422F6" w14:textId="66856555" w:rsidTr="00DF6720">
        <w:trPr>
          <w:trHeight w:val="300"/>
          <w:jc w:val="center"/>
        </w:trPr>
        <w:tc>
          <w:tcPr>
            <w:tcW w:w="1177" w:type="dxa"/>
            <w:tcBorders>
              <w:top w:val="nil"/>
              <w:left w:val="nil"/>
              <w:bottom w:val="single" w:sz="12" w:space="0" w:color="FFFFFF"/>
              <w:right w:val="single" w:sz="4" w:space="0" w:color="FFFFFF"/>
            </w:tcBorders>
            <w:shd w:val="clear" w:color="4F81BD" w:fill="4F81BD"/>
            <w:noWrap/>
            <w:vAlign w:val="center"/>
          </w:tcPr>
          <w:p w14:paraId="403BE5C9" w14:textId="10D4DFAC" w:rsidR="00DF6720" w:rsidRPr="00FA3514" w:rsidRDefault="00DF6720" w:rsidP="00732149">
            <w:pPr>
              <w:contextualSpacing/>
              <w:rPr>
                <w:rFonts w:ascii="Garamond" w:hAnsi="Garamond"/>
                <w:b/>
                <w:bCs/>
                <w:color w:val="FFFFFF"/>
                <w:sz w:val="24"/>
                <w:lang w:val="en-CA"/>
              </w:rPr>
            </w:pPr>
            <w:r>
              <w:rPr>
                <w:rFonts w:ascii="Garamond" w:hAnsi="Garamond"/>
                <w:b/>
                <w:bCs/>
                <w:color w:val="FFFFFF"/>
                <w:sz w:val="24"/>
                <w:lang w:val="en-CA"/>
              </w:rPr>
              <w:t>Period (in years)</w:t>
            </w:r>
          </w:p>
        </w:tc>
        <w:tc>
          <w:tcPr>
            <w:tcW w:w="1545" w:type="dxa"/>
            <w:tcBorders>
              <w:top w:val="nil"/>
              <w:left w:val="single" w:sz="4" w:space="0" w:color="FFFFFF"/>
              <w:bottom w:val="single" w:sz="12" w:space="0" w:color="FFFFFF"/>
              <w:right w:val="single" w:sz="4" w:space="0" w:color="FFFFFF"/>
            </w:tcBorders>
            <w:shd w:val="clear" w:color="4F81BD" w:fill="4F81BD"/>
            <w:noWrap/>
            <w:vAlign w:val="center"/>
            <w:hideMark/>
          </w:tcPr>
          <w:p w14:paraId="54EB1853" w14:textId="7823C0D1" w:rsidR="00DF6720" w:rsidRPr="00FA3514" w:rsidRDefault="00DF6720" w:rsidP="00732149">
            <w:pPr>
              <w:contextualSpacing/>
              <w:rPr>
                <w:rFonts w:ascii="Garamond" w:hAnsi="Garamond"/>
                <w:b/>
                <w:bCs/>
                <w:color w:val="FFFFFF"/>
                <w:sz w:val="24"/>
                <w:lang w:val="en-CA"/>
              </w:rPr>
            </w:pPr>
            <w:r>
              <w:rPr>
                <w:rFonts w:ascii="Garamond" w:hAnsi="Garamond"/>
                <w:b/>
                <w:bCs/>
                <w:color w:val="FFFFFF"/>
                <w:sz w:val="24"/>
                <w:lang w:val="en-CA"/>
              </w:rPr>
              <w:t>Depreciation</w:t>
            </w:r>
          </w:p>
        </w:tc>
        <w:tc>
          <w:tcPr>
            <w:tcW w:w="1545" w:type="dxa"/>
            <w:tcBorders>
              <w:top w:val="nil"/>
              <w:left w:val="single" w:sz="4" w:space="0" w:color="FFFFFF"/>
              <w:bottom w:val="single" w:sz="12" w:space="0" w:color="FFFFFF"/>
              <w:right w:val="single" w:sz="4" w:space="0" w:color="FFFFFF"/>
            </w:tcBorders>
            <w:shd w:val="clear" w:color="4F81BD" w:fill="4F81BD"/>
            <w:vAlign w:val="center"/>
          </w:tcPr>
          <w:p w14:paraId="5A110CDB" w14:textId="163D454A" w:rsidR="00DF6720" w:rsidRPr="00FA3514" w:rsidRDefault="00DF6720" w:rsidP="00732149">
            <w:pPr>
              <w:contextualSpacing/>
              <w:rPr>
                <w:rFonts w:ascii="Garamond" w:hAnsi="Garamond"/>
                <w:b/>
                <w:bCs/>
                <w:color w:val="FFFFFF"/>
                <w:sz w:val="24"/>
                <w:lang w:val="en-CA"/>
              </w:rPr>
            </w:pPr>
            <w:r>
              <w:rPr>
                <w:rFonts w:ascii="Garamond" w:hAnsi="Garamond"/>
                <w:b/>
                <w:bCs/>
                <w:color w:val="FFFFFF"/>
                <w:sz w:val="24"/>
                <w:lang w:val="en-CA"/>
              </w:rPr>
              <w:t>Book Value</w:t>
            </w:r>
          </w:p>
        </w:tc>
        <w:tc>
          <w:tcPr>
            <w:tcW w:w="1545" w:type="dxa"/>
            <w:tcBorders>
              <w:top w:val="nil"/>
              <w:left w:val="single" w:sz="4" w:space="0" w:color="FFFFFF"/>
              <w:bottom w:val="single" w:sz="12" w:space="0" w:color="FFFFFF"/>
              <w:right w:val="single" w:sz="4" w:space="0" w:color="FFFFFF"/>
            </w:tcBorders>
            <w:shd w:val="clear" w:color="4F81BD" w:fill="4F81BD"/>
            <w:vAlign w:val="center"/>
          </w:tcPr>
          <w:p w14:paraId="5B270C31" w14:textId="64FF215B" w:rsidR="00DF6720" w:rsidRPr="00FA3514" w:rsidRDefault="00DF6720" w:rsidP="00732149">
            <w:pPr>
              <w:contextualSpacing/>
              <w:rPr>
                <w:rFonts w:ascii="Garamond" w:hAnsi="Garamond"/>
                <w:b/>
                <w:bCs/>
                <w:color w:val="FFFFFF"/>
                <w:sz w:val="24"/>
                <w:lang w:val="en-CA"/>
              </w:rPr>
            </w:pPr>
            <w:r>
              <w:rPr>
                <w:rFonts w:ascii="Garamond" w:hAnsi="Garamond"/>
                <w:b/>
                <w:bCs/>
                <w:color w:val="FFFFFF"/>
                <w:sz w:val="24"/>
                <w:lang w:val="en-CA"/>
              </w:rPr>
              <w:t>Depreciation</w:t>
            </w:r>
          </w:p>
        </w:tc>
        <w:tc>
          <w:tcPr>
            <w:tcW w:w="1545" w:type="dxa"/>
            <w:tcBorders>
              <w:top w:val="nil"/>
              <w:left w:val="single" w:sz="4" w:space="0" w:color="FFFFFF"/>
              <w:bottom w:val="single" w:sz="12" w:space="0" w:color="FFFFFF"/>
              <w:right w:val="single" w:sz="4" w:space="0" w:color="FFFFFF"/>
            </w:tcBorders>
            <w:shd w:val="clear" w:color="4F81BD" w:fill="4F81BD"/>
            <w:vAlign w:val="center"/>
          </w:tcPr>
          <w:p w14:paraId="040B9D74" w14:textId="2B00A5EA" w:rsidR="00DF6720" w:rsidRDefault="00DF6720" w:rsidP="00732149">
            <w:pPr>
              <w:contextualSpacing/>
              <w:rPr>
                <w:rFonts w:ascii="Garamond" w:hAnsi="Garamond"/>
                <w:b/>
                <w:bCs/>
                <w:color w:val="FFFFFF"/>
                <w:sz w:val="24"/>
                <w:lang w:val="en-CA"/>
              </w:rPr>
            </w:pPr>
            <w:r>
              <w:rPr>
                <w:rFonts w:ascii="Garamond" w:hAnsi="Garamond"/>
                <w:b/>
                <w:bCs/>
                <w:color w:val="FFFFFF"/>
                <w:sz w:val="24"/>
                <w:lang w:val="en-CA"/>
              </w:rPr>
              <w:t>Book Value</w:t>
            </w:r>
          </w:p>
        </w:tc>
        <w:tc>
          <w:tcPr>
            <w:tcW w:w="1545" w:type="dxa"/>
            <w:tcBorders>
              <w:top w:val="nil"/>
              <w:left w:val="single" w:sz="4" w:space="0" w:color="FFFFFF"/>
              <w:bottom w:val="single" w:sz="12" w:space="0" w:color="FFFFFF"/>
              <w:right w:val="single" w:sz="4" w:space="0" w:color="FFFFFF"/>
            </w:tcBorders>
            <w:shd w:val="clear" w:color="4F81BD" w:fill="4F81BD"/>
            <w:vAlign w:val="center"/>
          </w:tcPr>
          <w:p w14:paraId="69646D34" w14:textId="69BECC9D" w:rsidR="00DF6720" w:rsidRDefault="00DF6720" w:rsidP="00732149">
            <w:pPr>
              <w:contextualSpacing/>
              <w:rPr>
                <w:rFonts w:ascii="Garamond" w:hAnsi="Garamond"/>
                <w:b/>
                <w:bCs/>
                <w:color w:val="FFFFFF"/>
                <w:sz w:val="24"/>
                <w:lang w:val="en-CA"/>
              </w:rPr>
            </w:pPr>
            <w:r>
              <w:rPr>
                <w:rFonts w:ascii="Garamond" w:hAnsi="Garamond"/>
                <w:b/>
                <w:bCs/>
                <w:color w:val="FFFFFF"/>
                <w:sz w:val="24"/>
                <w:lang w:val="en-CA"/>
              </w:rPr>
              <w:t>Depreciation</w:t>
            </w:r>
          </w:p>
        </w:tc>
        <w:tc>
          <w:tcPr>
            <w:tcW w:w="1545" w:type="dxa"/>
            <w:tcBorders>
              <w:top w:val="nil"/>
              <w:left w:val="single" w:sz="4" w:space="0" w:color="FFFFFF"/>
              <w:bottom w:val="single" w:sz="12" w:space="0" w:color="FFFFFF"/>
              <w:right w:val="single" w:sz="4" w:space="0" w:color="FFFFFF"/>
            </w:tcBorders>
            <w:shd w:val="clear" w:color="4F81BD" w:fill="4F81BD"/>
            <w:vAlign w:val="center"/>
          </w:tcPr>
          <w:p w14:paraId="268D6B63" w14:textId="57BC8EB5" w:rsidR="00DF6720" w:rsidRDefault="00DF6720" w:rsidP="00732149">
            <w:pPr>
              <w:contextualSpacing/>
              <w:rPr>
                <w:rFonts w:ascii="Garamond" w:hAnsi="Garamond"/>
                <w:b/>
                <w:bCs/>
                <w:color w:val="FFFFFF"/>
                <w:sz w:val="24"/>
                <w:lang w:val="en-CA"/>
              </w:rPr>
            </w:pPr>
            <w:r>
              <w:rPr>
                <w:rFonts w:ascii="Garamond" w:hAnsi="Garamond"/>
                <w:b/>
                <w:bCs/>
                <w:color w:val="FFFFFF"/>
                <w:sz w:val="24"/>
                <w:lang w:val="en-CA"/>
              </w:rPr>
              <w:t>Book Value</w:t>
            </w:r>
          </w:p>
        </w:tc>
      </w:tr>
      <w:tr w:rsidR="00DF6720" w:rsidRPr="00FA3514" w14:paraId="3386CE81" w14:textId="1A5D71F6" w:rsidTr="00732149">
        <w:trPr>
          <w:trHeight w:val="300"/>
          <w:jc w:val="center"/>
        </w:trPr>
        <w:tc>
          <w:tcPr>
            <w:tcW w:w="1177" w:type="dxa"/>
            <w:tcBorders>
              <w:top w:val="single" w:sz="4" w:space="0" w:color="FFFFFF"/>
              <w:left w:val="nil"/>
              <w:bottom w:val="single" w:sz="4" w:space="0" w:color="FFFFFF"/>
              <w:right w:val="single" w:sz="4" w:space="0" w:color="FFFFFF"/>
            </w:tcBorders>
            <w:shd w:val="clear" w:color="B8CCE4" w:fill="B8CCE4"/>
            <w:noWrap/>
            <w:vAlign w:val="center"/>
            <w:hideMark/>
          </w:tcPr>
          <w:p w14:paraId="4FDE1D92" w14:textId="37962045" w:rsidR="00DF6720" w:rsidRPr="00FA3514"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1</w:t>
            </w:r>
          </w:p>
        </w:tc>
        <w:tc>
          <w:tcPr>
            <w:tcW w:w="1545" w:type="dxa"/>
            <w:tcBorders>
              <w:top w:val="single" w:sz="4" w:space="0" w:color="FFFFFF"/>
              <w:left w:val="single" w:sz="4" w:space="0" w:color="FFFFFF"/>
              <w:bottom w:val="single" w:sz="4" w:space="0" w:color="FFFFFF"/>
              <w:right w:val="single" w:sz="4" w:space="0" w:color="FFFFFF"/>
            </w:tcBorders>
            <w:shd w:val="clear" w:color="B8CCE4" w:fill="B8CCE4"/>
            <w:noWrap/>
            <w:vAlign w:val="center"/>
          </w:tcPr>
          <w:p w14:paraId="17213A97" w14:textId="3D49B0D1" w:rsidR="00DF6720" w:rsidRPr="00FA3514"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$15,000.00</w:t>
            </w:r>
          </w:p>
        </w:tc>
        <w:tc>
          <w:tcPr>
            <w:tcW w:w="1545"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70D17072" w14:textId="5E743F19" w:rsidR="00DF6720" w:rsidRPr="00FA3514"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$85,000.00</w:t>
            </w:r>
          </w:p>
        </w:tc>
        <w:tc>
          <w:tcPr>
            <w:tcW w:w="1545"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2DD3AB18" w14:textId="6589C7A5" w:rsidR="00DF6720" w:rsidRPr="00FA3514"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$25,714.00</w:t>
            </w:r>
          </w:p>
        </w:tc>
        <w:tc>
          <w:tcPr>
            <w:tcW w:w="1545"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2C577DEE" w14:textId="76342AE5"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$74,286.00</w:t>
            </w:r>
          </w:p>
        </w:tc>
        <w:tc>
          <w:tcPr>
            <w:tcW w:w="1545"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3DAB6E8F" w14:textId="4A5E7F50" w:rsidR="00DF6720" w:rsidRPr="00071D5E" w:rsidRDefault="00DF6720" w:rsidP="00732149">
            <w:pPr>
              <w:pStyle w:val="PlainText"/>
              <w:contextualSpacing/>
              <w:rPr>
                <w:rFonts w:ascii="Garamond" w:hAnsi="Garamond"/>
                <w:color w:val="000000"/>
                <w:sz w:val="24"/>
              </w:rPr>
            </w:pPr>
            <w:r w:rsidRPr="00071D5E">
              <w:rPr>
                <w:rFonts w:ascii="Garamond" w:hAnsi="Garamond" w:cs="Arial"/>
                <w:color w:val="000000"/>
                <w:sz w:val="24"/>
              </w:rPr>
              <w:t>$10,000.00</w:t>
            </w:r>
          </w:p>
        </w:tc>
        <w:tc>
          <w:tcPr>
            <w:tcW w:w="1545"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0DE9984D" w14:textId="2646FE19" w:rsidR="00DF6720" w:rsidRPr="00071D5E" w:rsidRDefault="00DF6720" w:rsidP="00732149">
            <w:pPr>
              <w:pStyle w:val="PlainText"/>
              <w:contextualSpacing/>
              <w:rPr>
                <w:rFonts w:ascii="Garamond" w:hAnsi="Garamond"/>
                <w:color w:val="000000"/>
                <w:sz w:val="24"/>
              </w:rPr>
            </w:pPr>
            <w:r w:rsidRPr="00071D5E">
              <w:rPr>
                <w:rFonts w:ascii="Garamond" w:hAnsi="Garamond" w:cs="Arial"/>
                <w:color w:val="000000"/>
                <w:sz w:val="24"/>
              </w:rPr>
              <w:t>$90,000.00</w:t>
            </w:r>
          </w:p>
        </w:tc>
      </w:tr>
      <w:tr w:rsidR="00DF6720" w:rsidRPr="00FA3514" w14:paraId="5F7F4548" w14:textId="558482B6" w:rsidTr="00732149">
        <w:trPr>
          <w:trHeight w:val="300"/>
          <w:jc w:val="center"/>
        </w:trPr>
        <w:tc>
          <w:tcPr>
            <w:tcW w:w="1177" w:type="dxa"/>
            <w:tcBorders>
              <w:top w:val="single" w:sz="4" w:space="0" w:color="FFFFFF"/>
              <w:left w:val="nil"/>
              <w:bottom w:val="single" w:sz="4" w:space="0" w:color="FFFFFF"/>
              <w:right w:val="single" w:sz="4" w:space="0" w:color="FFFFFF"/>
            </w:tcBorders>
            <w:shd w:val="clear" w:color="DCE6F1" w:fill="DCE6F1"/>
            <w:noWrap/>
            <w:vAlign w:val="center"/>
            <w:hideMark/>
          </w:tcPr>
          <w:p w14:paraId="55AD09CC" w14:textId="5FCE781F" w:rsidR="00DF6720" w:rsidRPr="00FA3514"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2</w:t>
            </w:r>
          </w:p>
        </w:tc>
        <w:tc>
          <w:tcPr>
            <w:tcW w:w="1545"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6A5DB644" w14:textId="3A6161F4" w:rsidR="00DF6720" w:rsidRPr="00FA3514"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$15,000.00</w:t>
            </w:r>
          </w:p>
        </w:tc>
        <w:tc>
          <w:tcPr>
            <w:tcW w:w="1545"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282642C5" w14:textId="695A2874" w:rsidR="00DF6720" w:rsidRPr="00FA3514"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$70,000.00</w:t>
            </w:r>
          </w:p>
        </w:tc>
        <w:tc>
          <w:tcPr>
            <w:tcW w:w="1545"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5EDC40E7" w14:textId="122A1B62" w:rsidR="00DF6720" w:rsidRPr="00FA3514"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$21,429.00</w:t>
            </w:r>
          </w:p>
        </w:tc>
        <w:tc>
          <w:tcPr>
            <w:tcW w:w="1545"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2B2C6BE" w14:textId="045987EE"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$52,857.00</w:t>
            </w:r>
          </w:p>
        </w:tc>
        <w:tc>
          <w:tcPr>
            <w:tcW w:w="1545"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79CC6BA" w14:textId="79C07093" w:rsidR="00DF6720" w:rsidRPr="00071D5E" w:rsidRDefault="00DF6720" w:rsidP="00732149">
            <w:pPr>
              <w:pStyle w:val="PlainText"/>
              <w:contextualSpacing/>
              <w:rPr>
                <w:rFonts w:ascii="Garamond" w:hAnsi="Garamond"/>
                <w:color w:val="000000"/>
                <w:sz w:val="24"/>
              </w:rPr>
            </w:pPr>
            <w:r w:rsidRPr="00071D5E">
              <w:rPr>
                <w:rFonts w:ascii="Garamond" w:hAnsi="Garamond" w:cs="Arial"/>
                <w:color w:val="000000"/>
                <w:sz w:val="24"/>
              </w:rPr>
              <w:t>$18,000.00</w:t>
            </w:r>
          </w:p>
        </w:tc>
        <w:tc>
          <w:tcPr>
            <w:tcW w:w="1545"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5797578F" w14:textId="66ABC3AB" w:rsidR="00DF6720" w:rsidRPr="00071D5E" w:rsidRDefault="00DF6720" w:rsidP="00732149">
            <w:pPr>
              <w:pStyle w:val="PlainText"/>
              <w:contextualSpacing/>
              <w:rPr>
                <w:rFonts w:ascii="Garamond" w:hAnsi="Garamond"/>
                <w:color w:val="000000"/>
                <w:sz w:val="24"/>
              </w:rPr>
            </w:pPr>
            <w:r w:rsidRPr="00071D5E">
              <w:rPr>
                <w:rFonts w:ascii="Garamond" w:hAnsi="Garamond" w:cs="Arial"/>
                <w:color w:val="000000"/>
                <w:sz w:val="24"/>
              </w:rPr>
              <w:t>$72,000.00</w:t>
            </w:r>
          </w:p>
        </w:tc>
      </w:tr>
      <w:tr w:rsidR="00DF6720" w:rsidRPr="00FA3514" w14:paraId="108D36F2" w14:textId="6406E1D0" w:rsidTr="00732149">
        <w:trPr>
          <w:trHeight w:val="300"/>
          <w:jc w:val="center"/>
        </w:trPr>
        <w:tc>
          <w:tcPr>
            <w:tcW w:w="1177" w:type="dxa"/>
            <w:tcBorders>
              <w:top w:val="single" w:sz="4" w:space="0" w:color="FFFFFF"/>
              <w:left w:val="nil"/>
              <w:bottom w:val="single" w:sz="4" w:space="0" w:color="FFFFFF"/>
              <w:right w:val="single" w:sz="4" w:space="0" w:color="FFFFFF"/>
            </w:tcBorders>
            <w:shd w:val="clear" w:color="auto" w:fill="B8CCE4"/>
            <w:noWrap/>
            <w:vAlign w:val="center"/>
          </w:tcPr>
          <w:p w14:paraId="3091C854" w14:textId="1722BCF9"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3</w:t>
            </w:r>
          </w:p>
        </w:tc>
        <w:tc>
          <w:tcPr>
            <w:tcW w:w="1545"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63BF0AF1" w14:textId="7D6C03A5"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$15,000.00</w:t>
            </w:r>
          </w:p>
        </w:tc>
        <w:tc>
          <w:tcPr>
            <w:tcW w:w="1545"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313A3E2" w14:textId="0759BF54"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$55,000.00</w:t>
            </w:r>
          </w:p>
        </w:tc>
        <w:tc>
          <w:tcPr>
            <w:tcW w:w="1545"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382D0E6" w14:textId="3D89F43F"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$17,143.00</w:t>
            </w:r>
          </w:p>
        </w:tc>
        <w:tc>
          <w:tcPr>
            <w:tcW w:w="1545"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C94B916" w14:textId="774D8BC4"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$35,714.00</w:t>
            </w:r>
          </w:p>
        </w:tc>
        <w:tc>
          <w:tcPr>
            <w:tcW w:w="1545"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18473CB" w14:textId="74F7D4D0" w:rsidR="00DF6720" w:rsidRPr="00071D5E" w:rsidRDefault="00DF6720" w:rsidP="00732149">
            <w:pPr>
              <w:pStyle w:val="PlainText"/>
              <w:contextualSpacing/>
              <w:rPr>
                <w:rFonts w:ascii="Garamond" w:hAnsi="Garamond"/>
                <w:color w:val="000000"/>
                <w:sz w:val="24"/>
              </w:rPr>
            </w:pPr>
            <w:r w:rsidRPr="00071D5E">
              <w:rPr>
                <w:rFonts w:ascii="Garamond" w:hAnsi="Garamond" w:cs="Arial"/>
                <w:color w:val="000000"/>
                <w:sz w:val="24"/>
              </w:rPr>
              <w:t>$14,400.00</w:t>
            </w:r>
          </w:p>
        </w:tc>
        <w:tc>
          <w:tcPr>
            <w:tcW w:w="1545"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7711D2BC" w14:textId="62AC1E14" w:rsidR="00DF6720" w:rsidRPr="00071D5E" w:rsidRDefault="00DF6720" w:rsidP="00732149">
            <w:pPr>
              <w:pStyle w:val="PlainText"/>
              <w:contextualSpacing/>
              <w:rPr>
                <w:rFonts w:ascii="Garamond" w:hAnsi="Garamond"/>
                <w:color w:val="000000"/>
                <w:sz w:val="24"/>
              </w:rPr>
            </w:pPr>
            <w:r w:rsidRPr="00071D5E">
              <w:rPr>
                <w:rFonts w:ascii="Garamond" w:hAnsi="Garamond" w:cs="Arial"/>
                <w:color w:val="000000"/>
                <w:sz w:val="24"/>
              </w:rPr>
              <w:t>$57,600.00</w:t>
            </w:r>
          </w:p>
        </w:tc>
      </w:tr>
      <w:tr w:rsidR="00DF6720" w:rsidRPr="00FA3514" w14:paraId="44436D10" w14:textId="01CE5EE7" w:rsidTr="00732149">
        <w:trPr>
          <w:trHeight w:val="300"/>
          <w:jc w:val="center"/>
        </w:trPr>
        <w:tc>
          <w:tcPr>
            <w:tcW w:w="1177" w:type="dxa"/>
            <w:tcBorders>
              <w:top w:val="single" w:sz="4" w:space="0" w:color="FFFFFF"/>
              <w:left w:val="nil"/>
              <w:bottom w:val="single" w:sz="4" w:space="0" w:color="FFFFFF"/>
              <w:right w:val="single" w:sz="4" w:space="0" w:color="FFFFFF"/>
            </w:tcBorders>
            <w:shd w:val="clear" w:color="DCE6F1" w:fill="DCE6F1"/>
            <w:noWrap/>
            <w:vAlign w:val="center"/>
          </w:tcPr>
          <w:p w14:paraId="14818D00" w14:textId="3C9F0370"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4</w:t>
            </w:r>
          </w:p>
        </w:tc>
        <w:tc>
          <w:tcPr>
            <w:tcW w:w="1545"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490AFD7C" w14:textId="17A4FC79"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$15,000.00</w:t>
            </w:r>
          </w:p>
        </w:tc>
        <w:tc>
          <w:tcPr>
            <w:tcW w:w="1545"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5AB58A3" w14:textId="6D9B58F0"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$40,000.00</w:t>
            </w:r>
          </w:p>
        </w:tc>
        <w:tc>
          <w:tcPr>
            <w:tcW w:w="1545"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59742FD8" w14:textId="278B208F"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$12,857.00</w:t>
            </w:r>
          </w:p>
        </w:tc>
        <w:tc>
          <w:tcPr>
            <w:tcW w:w="1545"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595C4802" w14:textId="2E899321"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$22,857.00</w:t>
            </w:r>
          </w:p>
        </w:tc>
        <w:tc>
          <w:tcPr>
            <w:tcW w:w="1545"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2716AC31" w14:textId="6EDE12E8" w:rsidR="00DF6720" w:rsidRPr="00071D5E" w:rsidRDefault="00DF6720" w:rsidP="00732149">
            <w:pPr>
              <w:pStyle w:val="PlainText"/>
              <w:contextualSpacing/>
              <w:rPr>
                <w:rFonts w:ascii="Garamond" w:hAnsi="Garamond"/>
                <w:color w:val="000000"/>
                <w:sz w:val="24"/>
              </w:rPr>
            </w:pPr>
            <w:r w:rsidRPr="00071D5E">
              <w:rPr>
                <w:rFonts w:ascii="Garamond" w:hAnsi="Garamond" w:cs="Arial"/>
                <w:color w:val="000000"/>
                <w:sz w:val="24"/>
              </w:rPr>
              <w:t>$11,520.00</w:t>
            </w:r>
          </w:p>
        </w:tc>
        <w:tc>
          <w:tcPr>
            <w:tcW w:w="1545"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51B66E8" w14:textId="588837C7" w:rsidR="00DF6720" w:rsidRPr="00071D5E" w:rsidRDefault="00DF6720" w:rsidP="00732149">
            <w:pPr>
              <w:pStyle w:val="PlainText"/>
              <w:contextualSpacing/>
              <w:rPr>
                <w:rFonts w:ascii="Garamond" w:hAnsi="Garamond"/>
                <w:color w:val="000000"/>
                <w:sz w:val="24"/>
              </w:rPr>
            </w:pPr>
            <w:r w:rsidRPr="00071D5E">
              <w:rPr>
                <w:rFonts w:ascii="Garamond" w:hAnsi="Garamond" w:cs="Arial"/>
                <w:color w:val="000000"/>
                <w:sz w:val="24"/>
              </w:rPr>
              <w:t>$46,080.00</w:t>
            </w:r>
          </w:p>
        </w:tc>
      </w:tr>
      <w:tr w:rsidR="00DF6720" w:rsidRPr="00FA3514" w14:paraId="118E0346" w14:textId="6747CBD1" w:rsidTr="00732149">
        <w:trPr>
          <w:trHeight w:val="300"/>
          <w:jc w:val="center"/>
        </w:trPr>
        <w:tc>
          <w:tcPr>
            <w:tcW w:w="1177" w:type="dxa"/>
            <w:tcBorders>
              <w:top w:val="single" w:sz="4" w:space="0" w:color="FFFFFF"/>
              <w:left w:val="nil"/>
              <w:bottom w:val="single" w:sz="4" w:space="0" w:color="FFFFFF"/>
              <w:right w:val="single" w:sz="4" w:space="0" w:color="FFFFFF"/>
            </w:tcBorders>
            <w:shd w:val="clear" w:color="auto" w:fill="B8CCE4"/>
            <w:noWrap/>
            <w:vAlign w:val="center"/>
          </w:tcPr>
          <w:p w14:paraId="69BBCDB6" w14:textId="6FF8635C"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5</w:t>
            </w:r>
          </w:p>
        </w:tc>
        <w:tc>
          <w:tcPr>
            <w:tcW w:w="1545"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64CFA338" w14:textId="14515D34"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$15,000.00</w:t>
            </w:r>
          </w:p>
        </w:tc>
        <w:tc>
          <w:tcPr>
            <w:tcW w:w="1545"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CB58EF6" w14:textId="680A6D71"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$25,000.00</w:t>
            </w:r>
          </w:p>
        </w:tc>
        <w:tc>
          <w:tcPr>
            <w:tcW w:w="1545"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C3A3142" w14:textId="1BC59B0A"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$8,571.00</w:t>
            </w:r>
          </w:p>
        </w:tc>
        <w:tc>
          <w:tcPr>
            <w:tcW w:w="1545"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4F808C2A" w14:textId="61FC76DC"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$14,286.00</w:t>
            </w:r>
          </w:p>
        </w:tc>
        <w:tc>
          <w:tcPr>
            <w:tcW w:w="1545"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156AC17" w14:textId="2D68B6F5" w:rsidR="00DF6720" w:rsidRPr="00071D5E" w:rsidRDefault="00DF6720" w:rsidP="00732149">
            <w:pPr>
              <w:pStyle w:val="PlainText"/>
              <w:contextualSpacing/>
              <w:rPr>
                <w:rFonts w:ascii="Garamond" w:hAnsi="Garamond"/>
                <w:color w:val="000000"/>
                <w:sz w:val="24"/>
              </w:rPr>
            </w:pPr>
            <w:r w:rsidRPr="00071D5E">
              <w:rPr>
                <w:rFonts w:ascii="Garamond" w:hAnsi="Garamond" w:cs="Arial"/>
                <w:color w:val="000000"/>
                <w:sz w:val="24"/>
              </w:rPr>
              <w:t>$9,216.00</w:t>
            </w:r>
          </w:p>
        </w:tc>
        <w:tc>
          <w:tcPr>
            <w:tcW w:w="1545"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4862F33B" w14:textId="253F9119" w:rsidR="00DF6720" w:rsidRPr="00071D5E" w:rsidRDefault="00DF6720" w:rsidP="00732149">
            <w:pPr>
              <w:pStyle w:val="PlainText"/>
              <w:contextualSpacing/>
              <w:rPr>
                <w:rFonts w:ascii="Garamond" w:hAnsi="Garamond"/>
                <w:color w:val="000000"/>
                <w:sz w:val="24"/>
              </w:rPr>
            </w:pPr>
            <w:r w:rsidRPr="00071D5E">
              <w:rPr>
                <w:rFonts w:ascii="Garamond" w:hAnsi="Garamond" w:cs="Arial"/>
                <w:color w:val="000000"/>
                <w:sz w:val="24"/>
              </w:rPr>
              <w:t>$36,864.00</w:t>
            </w:r>
          </w:p>
        </w:tc>
      </w:tr>
      <w:tr w:rsidR="00DF6720" w:rsidRPr="00FA3514" w14:paraId="32EC382B" w14:textId="171A0444" w:rsidTr="00732149">
        <w:trPr>
          <w:trHeight w:val="300"/>
          <w:jc w:val="center"/>
        </w:trPr>
        <w:tc>
          <w:tcPr>
            <w:tcW w:w="1177" w:type="dxa"/>
            <w:tcBorders>
              <w:top w:val="single" w:sz="4" w:space="0" w:color="FFFFFF"/>
              <w:left w:val="nil"/>
              <w:bottom w:val="single" w:sz="4" w:space="0" w:color="FFFFFF"/>
              <w:right w:val="single" w:sz="4" w:space="0" w:color="FFFFFF"/>
            </w:tcBorders>
            <w:shd w:val="clear" w:color="DCE6F1" w:fill="DCE6F1"/>
            <w:noWrap/>
            <w:vAlign w:val="center"/>
          </w:tcPr>
          <w:p w14:paraId="10204A02" w14:textId="40E015E0"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6</w:t>
            </w:r>
          </w:p>
        </w:tc>
        <w:tc>
          <w:tcPr>
            <w:tcW w:w="1545"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41C3DD55" w14:textId="6FB40551"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$15,000.00</w:t>
            </w:r>
          </w:p>
        </w:tc>
        <w:tc>
          <w:tcPr>
            <w:tcW w:w="1545"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20EDEF9" w14:textId="683CF78C"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$10,000.00</w:t>
            </w:r>
          </w:p>
        </w:tc>
        <w:tc>
          <w:tcPr>
            <w:tcW w:w="1545"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5F8CA8CF" w14:textId="05F1B11F"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$4,286.00</w:t>
            </w:r>
          </w:p>
        </w:tc>
        <w:tc>
          <w:tcPr>
            <w:tcW w:w="1545"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234E970" w14:textId="2BCF02A7"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color w:val="000000"/>
                <w:sz w:val="24"/>
              </w:rPr>
              <w:t>$10,000.00</w:t>
            </w:r>
          </w:p>
        </w:tc>
        <w:tc>
          <w:tcPr>
            <w:tcW w:w="1545"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6573A1B" w14:textId="3FA59C88" w:rsidR="00DF6720" w:rsidRPr="00071D5E" w:rsidRDefault="00DF6720" w:rsidP="00732149">
            <w:pPr>
              <w:pStyle w:val="PlainText"/>
              <w:contextualSpacing/>
              <w:rPr>
                <w:rFonts w:ascii="Garamond" w:hAnsi="Garamond"/>
                <w:color w:val="000000"/>
                <w:sz w:val="24"/>
              </w:rPr>
            </w:pPr>
            <w:r w:rsidRPr="00071D5E">
              <w:rPr>
                <w:rFonts w:ascii="Garamond" w:hAnsi="Garamond" w:cs="Arial"/>
                <w:color w:val="000000"/>
                <w:sz w:val="24"/>
              </w:rPr>
              <w:t>$7,373.60</w:t>
            </w:r>
          </w:p>
        </w:tc>
        <w:tc>
          <w:tcPr>
            <w:tcW w:w="1545"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5C225268" w14:textId="4F72DB68" w:rsidR="00DF6720" w:rsidRPr="00071D5E" w:rsidRDefault="00DF6720" w:rsidP="00732149">
            <w:pPr>
              <w:pStyle w:val="PlainText"/>
              <w:contextualSpacing/>
              <w:rPr>
                <w:rFonts w:ascii="Garamond" w:hAnsi="Garamond"/>
                <w:color w:val="000000"/>
                <w:sz w:val="24"/>
              </w:rPr>
            </w:pPr>
            <w:r w:rsidRPr="00071D5E">
              <w:rPr>
                <w:rFonts w:ascii="Garamond" w:hAnsi="Garamond" w:cs="Arial"/>
                <w:color w:val="000000"/>
                <w:sz w:val="24"/>
              </w:rPr>
              <w:t>$29,491.40</w:t>
            </w:r>
          </w:p>
        </w:tc>
      </w:tr>
    </w:tbl>
    <w:p w14:paraId="5D614701" w14:textId="77777777" w:rsidR="00DF6720" w:rsidRDefault="00DF6720" w:rsidP="00DF6720">
      <w:pPr>
        <w:pStyle w:val="PlainText"/>
        <w:contextualSpacing/>
        <w:rPr>
          <w:rFonts w:ascii="Garamond" w:hAnsi="Garamond" w:cs="Arial"/>
          <w:sz w:val="24"/>
          <w:szCs w:val="24"/>
        </w:rPr>
      </w:pPr>
    </w:p>
    <w:p w14:paraId="190F9207" w14:textId="32850F26" w:rsidR="00C7673F" w:rsidRPr="00B772A5" w:rsidRDefault="00C7673F" w:rsidP="00F43239">
      <w:pPr>
        <w:pStyle w:val="PlainText"/>
        <w:contextualSpacing/>
        <w:rPr>
          <w:rFonts w:ascii="Century Gothic" w:hAnsi="Century Gothic" w:cs="Arial"/>
          <w:color w:val="008AAD"/>
          <w:sz w:val="32"/>
          <w:szCs w:val="24"/>
        </w:rPr>
      </w:pPr>
      <w:r w:rsidRPr="00B772A5">
        <w:rPr>
          <w:rFonts w:ascii="Century Gothic" w:hAnsi="Century Gothic" w:cs="Arial"/>
          <w:color w:val="008AAD"/>
          <w:sz w:val="32"/>
          <w:szCs w:val="24"/>
        </w:rPr>
        <w:t>11-</w:t>
      </w:r>
      <w:r w:rsidR="001027A9" w:rsidRPr="00B772A5">
        <w:rPr>
          <w:rFonts w:ascii="Century Gothic" w:hAnsi="Century Gothic" w:cs="Arial"/>
          <w:color w:val="008AAD"/>
          <w:sz w:val="32"/>
          <w:szCs w:val="24"/>
        </w:rPr>
        <w:t>21</w:t>
      </w:r>
    </w:p>
    <w:p w14:paraId="0561DB7B" w14:textId="77777777" w:rsidR="00C7673F" w:rsidRDefault="00C7673F" w:rsidP="00F43239">
      <w:pPr>
        <w:pStyle w:val="PlainText"/>
        <w:contextualSpacing/>
        <w:rPr>
          <w:rFonts w:ascii="Garamond" w:hAnsi="Garamond" w:cs="Arial"/>
          <w:b/>
          <w:sz w:val="24"/>
          <w:szCs w:val="24"/>
        </w:rPr>
      </w:pPr>
    </w:p>
    <w:tbl>
      <w:tblPr>
        <w:tblW w:w="3273" w:type="pct"/>
        <w:jc w:val="center"/>
        <w:tblInd w:w="-601" w:type="dxa"/>
        <w:tblLayout w:type="fixed"/>
        <w:tblLook w:val="04A0" w:firstRow="1" w:lastRow="0" w:firstColumn="1" w:lastColumn="0" w:noHBand="0" w:noVBand="1"/>
      </w:tblPr>
      <w:tblGrid>
        <w:gridCol w:w="974"/>
        <w:gridCol w:w="1764"/>
        <w:gridCol w:w="1765"/>
        <w:gridCol w:w="1765"/>
      </w:tblGrid>
      <w:tr w:rsidR="00DF6720" w:rsidRPr="00FA3514" w14:paraId="3BD123C8" w14:textId="77777777" w:rsidTr="00DF6720">
        <w:trPr>
          <w:trHeight w:val="300"/>
          <w:jc w:val="center"/>
        </w:trPr>
        <w:tc>
          <w:tcPr>
            <w:tcW w:w="974" w:type="dxa"/>
            <w:tcBorders>
              <w:top w:val="nil"/>
              <w:left w:val="single" w:sz="4" w:space="0" w:color="FFFFFF"/>
              <w:bottom w:val="single" w:sz="12" w:space="0" w:color="FFFFFF"/>
              <w:right w:val="single" w:sz="4" w:space="0" w:color="FFFFFF"/>
            </w:tcBorders>
            <w:shd w:val="clear" w:color="4F81BD" w:fill="4F81BD"/>
            <w:noWrap/>
            <w:vAlign w:val="center"/>
            <w:hideMark/>
          </w:tcPr>
          <w:p w14:paraId="649AB620" w14:textId="033C518D" w:rsidR="00DF6720" w:rsidRPr="00FA3514" w:rsidRDefault="00DF6720" w:rsidP="00732149">
            <w:pPr>
              <w:contextualSpacing/>
              <w:rPr>
                <w:rFonts w:ascii="Garamond" w:hAnsi="Garamond"/>
                <w:b/>
                <w:bCs/>
                <w:color w:val="FFFFFF"/>
                <w:sz w:val="24"/>
                <w:lang w:val="en-CA"/>
              </w:rPr>
            </w:pPr>
            <w:r>
              <w:rPr>
                <w:rFonts w:ascii="Garamond" w:hAnsi="Garamond"/>
                <w:b/>
                <w:bCs/>
                <w:color w:val="FFFFFF"/>
                <w:sz w:val="24"/>
                <w:lang w:val="en-CA"/>
              </w:rPr>
              <w:t>Year</w:t>
            </w:r>
          </w:p>
        </w:tc>
        <w:tc>
          <w:tcPr>
            <w:tcW w:w="1764" w:type="dxa"/>
            <w:tcBorders>
              <w:top w:val="nil"/>
              <w:left w:val="single" w:sz="4" w:space="0" w:color="FFFFFF"/>
              <w:bottom w:val="single" w:sz="12" w:space="0" w:color="FFFFFF"/>
              <w:right w:val="single" w:sz="4" w:space="0" w:color="FFFFFF"/>
            </w:tcBorders>
            <w:shd w:val="clear" w:color="4F81BD" w:fill="4F81BD"/>
            <w:vAlign w:val="center"/>
          </w:tcPr>
          <w:p w14:paraId="1E49DAB2" w14:textId="5E0EC357" w:rsidR="00DF6720" w:rsidRPr="00FA3514" w:rsidRDefault="00DF6720" w:rsidP="00732149">
            <w:pPr>
              <w:contextualSpacing/>
              <w:rPr>
                <w:rFonts w:ascii="Garamond" w:hAnsi="Garamond"/>
                <w:b/>
                <w:bCs/>
                <w:color w:val="FFFFFF"/>
                <w:sz w:val="24"/>
                <w:lang w:val="en-CA"/>
              </w:rPr>
            </w:pPr>
            <w:r>
              <w:rPr>
                <w:rFonts w:ascii="Garamond" w:hAnsi="Garamond"/>
                <w:b/>
                <w:bCs/>
                <w:color w:val="FFFFFF"/>
                <w:sz w:val="24"/>
                <w:lang w:val="en-CA"/>
              </w:rPr>
              <w:t>Unit of Prod. Depreciation</w:t>
            </w:r>
          </w:p>
        </w:tc>
        <w:tc>
          <w:tcPr>
            <w:tcW w:w="1765" w:type="dxa"/>
            <w:tcBorders>
              <w:top w:val="nil"/>
              <w:left w:val="single" w:sz="4" w:space="0" w:color="FFFFFF"/>
              <w:bottom w:val="single" w:sz="12" w:space="0" w:color="FFFFFF"/>
              <w:right w:val="single" w:sz="4" w:space="0" w:color="FFFFFF"/>
            </w:tcBorders>
            <w:shd w:val="clear" w:color="4F81BD" w:fill="4F81BD"/>
            <w:vAlign w:val="center"/>
          </w:tcPr>
          <w:p w14:paraId="125795D0" w14:textId="69101111" w:rsidR="00DF6720" w:rsidRPr="00FA3514" w:rsidRDefault="00DF6720" w:rsidP="00732149">
            <w:pPr>
              <w:contextualSpacing/>
              <w:rPr>
                <w:rFonts w:ascii="Garamond" w:hAnsi="Garamond"/>
                <w:b/>
                <w:bCs/>
                <w:color w:val="FFFFFF"/>
                <w:sz w:val="24"/>
                <w:lang w:val="en-CA"/>
              </w:rPr>
            </w:pPr>
            <w:r>
              <w:rPr>
                <w:rFonts w:ascii="Garamond" w:hAnsi="Garamond"/>
                <w:b/>
                <w:bCs/>
                <w:color w:val="FFFFFF"/>
                <w:sz w:val="24"/>
                <w:lang w:val="en-CA"/>
              </w:rPr>
              <w:t>Sum of  Depreciation</w:t>
            </w:r>
          </w:p>
        </w:tc>
        <w:tc>
          <w:tcPr>
            <w:tcW w:w="1765" w:type="dxa"/>
            <w:tcBorders>
              <w:top w:val="nil"/>
              <w:left w:val="single" w:sz="4" w:space="0" w:color="FFFFFF"/>
              <w:bottom w:val="single" w:sz="12" w:space="0" w:color="FFFFFF"/>
              <w:right w:val="single" w:sz="4" w:space="0" w:color="FFFFFF"/>
            </w:tcBorders>
            <w:shd w:val="clear" w:color="4F81BD" w:fill="4F81BD"/>
          </w:tcPr>
          <w:p w14:paraId="451B1A6A" w14:textId="62836B6B" w:rsidR="00DF6720" w:rsidRDefault="00DF6720" w:rsidP="00732149">
            <w:pPr>
              <w:contextualSpacing/>
              <w:rPr>
                <w:rFonts w:ascii="Garamond" w:hAnsi="Garamond"/>
                <w:b/>
                <w:bCs/>
                <w:color w:val="FFFFFF"/>
                <w:sz w:val="24"/>
                <w:lang w:val="en-CA"/>
              </w:rPr>
            </w:pPr>
            <w:r>
              <w:rPr>
                <w:rFonts w:ascii="Garamond" w:hAnsi="Garamond"/>
                <w:b/>
                <w:bCs/>
                <w:color w:val="FFFFFF"/>
                <w:sz w:val="24"/>
                <w:lang w:val="en-CA"/>
              </w:rPr>
              <w:t>Book Value</w:t>
            </w:r>
          </w:p>
        </w:tc>
      </w:tr>
      <w:tr w:rsidR="00DF6720" w:rsidRPr="00FA3514" w14:paraId="2EB80929" w14:textId="77777777" w:rsidTr="00DF6720">
        <w:trPr>
          <w:trHeight w:val="300"/>
          <w:jc w:val="center"/>
        </w:trPr>
        <w:tc>
          <w:tcPr>
            <w:tcW w:w="974" w:type="dxa"/>
            <w:tcBorders>
              <w:top w:val="single" w:sz="4" w:space="0" w:color="FFFFFF"/>
              <w:left w:val="single" w:sz="4" w:space="0" w:color="FFFFFF"/>
              <w:bottom w:val="single" w:sz="4" w:space="0" w:color="FFFFFF"/>
              <w:right w:val="single" w:sz="4" w:space="0" w:color="FFFFFF"/>
            </w:tcBorders>
            <w:shd w:val="clear" w:color="B8CCE4" w:fill="B8CCE4"/>
            <w:noWrap/>
          </w:tcPr>
          <w:p w14:paraId="50E8532B" w14:textId="33009A4C" w:rsidR="00DF6720" w:rsidRPr="00FA3514"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0</w:t>
            </w:r>
          </w:p>
        </w:tc>
        <w:tc>
          <w:tcPr>
            <w:tcW w:w="1764" w:type="dxa"/>
            <w:tcBorders>
              <w:top w:val="single" w:sz="4" w:space="0" w:color="FFFFFF"/>
              <w:left w:val="single" w:sz="4" w:space="0" w:color="FFFFFF"/>
              <w:bottom w:val="single" w:sz="4" w:space="0" w:color="FFFFFF"/>
              <w:right w:val="single" w:sz="4" w:space="0" w:color="FFFFFF"/>
            </w:tcBorders>
            <w:shd w:val="clear" w:color="B8CCE4" w:fill="B8CCE4"/>
          </w:tcPr>
          <w:p w14:paraId="7BCB7EBF" w14:textId="392C2C01" w:rsidR="00DF6720" w:rsidRPr="00FA3514" w:rsidRDefault="00DF6720" w:rsidP="00732149">
            <w:pPr>
              <w:pStyle w:val="PlainText"/>
              <w:contextualSpacing/>
              <w:rPr>
                <w:rFonts w:ascii="Garamond" w:eastAsia="MS Mincho" w:hAnsi="Garamond" w:cs="Arial"/>
                <w:sz w:val="24"/>
                <w:szCs w:val="24"/>
              </w:rPr>
            </w:pPr>
          </w:p>
        </w:tc>
        <w:tc>
          <w:tcPr>
            <w:tcW w:w="1765" w:type="dxa"/>
            <w:tcBorders>
              <w:top w:val="single" w:sz="4" w:space="0" w:color="FFFFFF"/>
              <w:left w:val="single" w:sz="4" w:space="0" w:color="FFFFFF"/>
              <w:bottom w:val="single" w:sz="4" w:space="0" w:color="FFFFFF"/>
              <w:right w:val="single" w:sz="4" w:space="0" w:color="FFFFFF"/>
            </w:tcBorders>
            <w:shd w:val="clear" w:color="B8CCE4" w:fill="B8CCE4"/>
          </w:tcPr>
          <w:p w14:paraId="48CA5554" w14:textId="6EA0E665" w:rsidR="00DF6720" w:rsidRPr="00FA3514" w:rsidRDefault="00DF6720" w:rsidP="00732149">
            <w:pPr>
              <w:pStyle w:val="PlainText"/>
              <w:contextualSpacing/>
              <w:rPr>
                <w:rFonts w:ascii="Garamond" w:eastAsia="MS Mincho" w:hAnsi="Garamond" w:cs="Arial"/>
                <w:sz w:val="24"/>
                <w:szCs w:val="24"/>
              </w:rPr>
            </w:pPr>
          </w:p>
        </w:tc>
        <w:tc>
          <w:tcPr>
            <w:tcW w:w="1765" w:type="dxa"/>
            <w:tcBorders>
              <w:top w:val="single" w:sz="4" w:space="0" w:color="FFFFFF"/>
              <w:left w:val="single" w:sz="4" w:space="0" w:color="FFFFFF"/>
              <w:bottom w:val="single" w:sz="4" w:space="0" w:color="FFFFFF"/>
              <w:right w:val="single" w:sz="4" w:space="0" w:color="FFFFFF"/>
            </w:tcBorders>
            <w:shd w:val="clear" w:color="B8CCE4" w:fill="B8CCE4"/>
          </w:tcPr>
          <w:p w14:paraId="15385F98" w14:textId="612E9798"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$110,000</w:t>
            </w:r>
          </w:p>
        </w:tc>
      </w:tr>
      <w:tr w:rsidR="00DF6720" w:rsidRPr="00FA3514" w14:paraId="6ECC4642" w14:textId="77777777" w:rsidTr="00DF6720">
        <w:trPr>
          <w:trHeight w:val="300"/>
          <w:jc w:val="center"/>
        </w:trPr>
        <w:tc>
          <w:tcPr>
            <w:tcW w:w="974" w:type="dxa"/>
            <w:tcBorders>
              <w:top w:val="single" w:sz="4" w:space="0" w:color="FFFFFF"/>
              <w:left w:val="single" w:sz="4" w:space="0" w:color="FFFFFF"/>
              <w:bottom w:val="single" w:sz="4" w:space="0" w:color="FFFFFF"/>
              <w:right w:val="single" w:sz="4" w:space="0" w:color="FFFFFF"/>
            </w:tcBorders>
            <w:shd w:val="clear" w:color="DCE6F1" w:fill="DCE6F1"/>
            <w:noWrap/>
          </w:tcPr>
          <w:p w14:paraId="047A70E8" w14:textId="1D2CBAAB" w:rsidR="00DF6720" w:rsidRPr="00FA3514"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1</w:t>
            </w:r>
          </w:p>
        </w:tc>
        <w:tc>
          <w:tcPr>
            <w:tcW w:w="1764" w:type="dxa"/>
            <w:tcBorders>
              <w:top w:val="single" w:sz="4" w:space="0" w:color="FFFFFF"/>
              <w:left w:val="single" w:sz="4" w:space="0" w:color="FFFFFF"/>
              <w:bottom w:val="single" w:sz="4" w:space="0" w:color="FFFFFF"/>
              <w:right w:val="single" w:sz="4" w:space="0" w:color="FFFFFF"/>
            </w:tcBorders>
            <w:shd w:val="clear" w:color="DCE6F1" w:fill="DCE6F1"/>
          </w:tcPr>
          <w:p w14:paraId="684A2F19" w14:textId="5B8453BF" w:rsidR="00DF6720" w:rsidRPr="00FA3514"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$6,500</w:t>
            </w:r>
          </w:p>
        </w:tc>
        <w:tc>
          <w:tcPr>
            <w:tcW w:w="1765" w:type="dxa"/>
            <w:tcBorders>
              <w:top w:val="single" w:sz="4" w:space="0" w:color="FFFFFF"/>
              <w:left w:val="single" w:sz="4" w:space="0" w:color="FFFFFF"/>
              <w:bottom w:val="single" w:sz="4" w:space="0" w:color="FFFFFF"/>
              <w:right w:val="single" w:sz="4" w:space="0" w:color="FFFFFF"/>
            </w:tcBorders>
            <w:shd w:val="clear" w:color="DCE6F1" w:fill="DCE6F1"/>
          </w:tcPr>
          <w:p w14:paraId="00FDC27B" w14:textId="19A4CA1E" w:rsidR="00DF6720" w:rsidRPr="00FA3514"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$6,500</w:t>
            </w:r>
          </w:p>
        </w:tc>
        <w:tc>
          <w:tcPr>
            <w:tcW w:w="1765" w:type="dxa"/>
            <w:tcBorders>
              <w:top w:val="single" w:sz="4" w:space="0" w:color="FFFFFF"/>
              <w:left w:val="single" w:sz="4" w:space="0" w:color="FFFFFF"/>
              <w:bottom w:val="single" w:sz="4" w:space="0" w:color="FFFFFF"/>
              <w:right w:val="single" w:sz="4" w:space="0" w:color="FFFFFF"/>
            </w:tcBorders>
            <w:shd w:val="clear" w:color="DCE6F1" w:fill="DCE6F1"/>
          </w:tcPr>
          <w:p w14:paraId="221A877B" w14:textId="7FF1B10B"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103,500</w:t>
            </w:r>
          </w:p>
        </w:tc>
      </w:tr>
      <w:tr w:rsidR="00DF6720" w:rsidRPr="00FA3514" w14:paraId="7AE9E772" w14:textId="77777777" w:rsidTr="00DF6720">
        <w:trPr>
          <w:trHeight w:val="300"/>
          <w:jc w:val="center"/>
        </w:trPr>
        <w:tc>
          <w:tcPr>
            <w:tcW w:w="974" w:type="dxa"/>
            <w:tcBorders>
              <w:top w:val="single" w:sz="4" w:space="0" w:color="FFFFFF"/>
              <w:left w:val="single" w:sz="4" w:space="0" w:color="FFFFFF"/>
              <w:bottom w:val="single" w:sz="4" w:space="0" w:color="FFFFFF"/>
              <w:right w:val="single" w:sz="4" w:space="0" w:color="FFFFFF"/>
            </w:tcBorders>
            <w:shd w:val="clear" w:color="auto" w:fill="B8CCE4"/>
            <w:noWrap/>
          </w:tcPr>
          <w:p w14:paraId="5FF0148C" w14:textId="0E174D50"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2</w:t>
            </w:r>
          </w:p>
        </w:tc>
        <w:tc>
          <w:tcPr>
            <w:tcW w:w="1764" w:type="dxa"/>
            <w:tcBorders>
              <w:top w:val="single" w:sz="4" w:space="0" w:color="FFFFFF"/>
              <w:left w:val="single" w:sz="4" w:space="0" w:color="FFFFFF"/>
              <w:bottom w:val="single" w:sz="4" w:space="0" w:color="FFFFFF"/>
              <w:right w:val="single" w:sz="4" w:space="0" w:color="FFFFFF"/>
            </w:tcBorders>
            <w:shd w:val="clear" w:color="auto" w:fill="B8CCE4"/>
          </w:tcPr>
          <w:p w14:paraId="1851279D" w14:textId="57324437"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7,500</w:t>
            </w:r>
          </w:p>
        </w:tc>
        <w:tc>
          <w:tcPr>
            <w:tcW w:w="1765" w:type="dxa"/>
            <w:tcBorders>
              <w:top w:val="single" w:sz="4" w:space="0" w:color="FFFFFF"/>
              <w:left w:val="single" w:sz="4" w:space="0" w:color="FFFFFF"/>
              <w:bottom w:val="single" w:sz="4" w:space="0" w:color="FFFFFF"/>
              <w:right w:val="single" w:sz="4" w:space="0" w:color="FFFFFF"/>
            </w:tcBorders>
            <w:shd w:val="clear" w:color="auto" w:fill="B8CCE4"/>
          </w:tcPr>
          <w:p w14:paraId="7C6962F6" w14:textId="61724E64"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14,000</w:t>
            </w:r>
          </w:p>
        </w:tc>
        <w:tc>
          <w:tcPr>
            <w:tcW w:w="1765" w:type="dxa"/>
            <w:tcBorders>
              <w:top w:val="single" w:sz="4" w:space="0" w:color="FFFFFF"/>
              <w:left w:val="single" w:sz="4" w:space="0" w:color="FFFFFF"/>
              <w:bottom w:val="single" w:sz="4" w:space="0" w:color="FFFFFF"/>
              <w:right w:val="single" w:sz="4" w:space="0" w:color="FFFFFF"/>
            </w:tcBorders>
            <w:shd w:val="clear" w:color="auto" w:fill="B8CCE4"/>
          </w:tcPr>
          <w:p w14:paraId="720668A8" w14:textId="31291E30"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96,000</w:t>
            </w:r>
          </w:p>
        </w:tc>
      </w:tr>
      <w:tr w:rsidR="00DF6720" w:rsidRPr="00FA3514" w14:paraId="45C8730E" w14:textId="77777777" w:rsidTr="00DF6720">
        <w:trPr>
          <w:trHeight w:val="300"/>
          <w:jc w:val="center"/>
        </w:trPr>
        <w:tc>
          <w:tcPr>
            <w:tcW w:w="974" w:type="dxa"/>
            <w:tcBorders>
              <w:top w:val="single" w:sz="4" w:space="0" w:color="FFFFFF"/>
              <w:left w:val="single" w:sz="4" w:space="0" w:color="FFFFFF"/>
              <w:bottom w:val="single" w:sz="4" w:space="0" w:color="FFFFFF"/>
              <w:right w:val="single" w:sz="4" w:space="0" w:color="FFFFFF"/>
            </w:tcBorders>
            <w:shd w:val="clear" w:color="DCE6F1" w:fill="DCE6F1"/>
            <w:noWrap/>
          </w:tcPr>
          <w:p w14:paraId="72BE290B" w14:textId="3E7EE459"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3</w:t>
            </w:r>
          </w:p>
        </w:tc>
        <w:tc>
          <w:tcPr>
            <w:tcW w:w="1764" w:type="dxa"/>
            <w:tcBorders>
              <w:top w:val="single" w:sz="4" w:space="0" w:color="FFFFFF"/>
              <w:left w:val="single" w:sz="4" w:space="0" w:color="FFFFFF"/>
              <w:bottom w:val="single" w:sz="4" w:space="0" w:color="FFFFFF"/>
              <w:right w:val="single" w:sz="4" w:space="0" w:color="FFFFFF"/>
            </w:tcBorders>
            <w:shd w:val="clear" w:color="DCE6F1" w:fill="DCE6F1"/>
          </w:tcPr>
          <w:p w14:paraId="04398A4E" w14:textId="336F54DD"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8,500</w:t>
            </w:r>
          </w:p>
        </w:tc>
        <w:tc>
          <w:tcPr>
            <w:tcW w:w="1765" w:type="dxa"/>
            <w:tcBorders>
              <w:top w:val="single" w:sz="4" w:space="0" w:color="FFFFFF"/>
              <w:left w:val="single" w:sz="4" w:space="0" w:color="FFFFFF"/>
              <w:bottom w:val="single" w:sz="4" w:space="0" w:color="FFFFFF"/>
              <w:right w:val="single" w:sz="4" w:space="0" w:color="FFFFFF"/>
            </w:tcBorders>
            <w:shd w:val="clear" w:color="DCE6F1" w:fill="DCE6F1"/>
          </w:tcPr>
          <w:p w14:paraId="2E7B76D4" w14:textId="0B2FFE40"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22,500</w:t>
            </w:r>
          </w:p>
        </w:tc>
        <w:tc>
          <w:tcPr>
            <w:tcW w:w="1765" w:type="dxa"/>
            <w:tcBorders>
              <w:top w:val="single" w:sz="4" w:space="0" w:color="FFFFFF"/>
              <w:left w:val="single" w:sz="4" w:space="0" w:color="FFFFFF"/>
              <w:bottom w:val="single" w:sz="4" w:space="0" w:color="FFFFFF"/>
              <w:right w:val="single" w:sz="4" w:space="0" w:color="FFFFFF"/>
            </w:tcBorders>
            <w:shd w:val="clear" w:color="DCE6F1" w:fill="DCE6F1"/>
          </w:tcPr>
          <w:p w14:paraId="518A6819" w14:textId="7CB0E760"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87,500</w:t>
            </w:r>
          </w:p>
        </w:tc>
      </w:tr>
      <w:tr w:rsidR="00DF6720" w:rsidRPr="00FA3514" w14:paraId="0F5DE4AD" w14:textId="77777777" w:rsidTr="00DF6720">
        <w:trPr>
          <w:trHeight w:val="300"/>
          <w:jc w:val="center"/>
        </w:trPr>
        <w:tc>
          <w:tcPr>
            <w:tcW w:w="974" w:type="dxa"/>
            <w:tcBorders>
              <w:top w:val="single" w:sz="4" w:space="0" w:color="FFFFFF"/>
              <w:left w:val="single" w:sz="4" w:space="0" w:color="FFFFFF"/>
              <w:bottom w:val="single" w:sz="4" w:space="0" w:color="FFFFFF"/>
              <w:right w:val="single" w:sz="4" w:space="0" w:color="FFFFFF"/>
            </w:tcBorders>
            <w:shd w:val="clear" w:color="auto" w:fill="B8CCE4"/>
            <w:noWrap/>
          </w:tcPr>
          <w:p w14:paraId="3A5AFBB6" w14:textId="5C4B07DC"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4</w:t>
            </w:r>
          </w:p>
        </w:tc>
        <w:tc>
          <w:tcPr>
            <w:tcW w:w="1764" w:type="dxa"/>
            <w:tcBorders>
              <w:top w:val="single" w:sz="4" w:space="0" w:color="FFFFFF"/>
              <w:left w:val="single" w:sz="4" w:space="0" w:color="FFFFFF"/>
              <w:bottom w:val="single" w:sz="4" w:space="0" w:color="FFFFFF"/>
              <w:right w:val="single" w:sz="4" w:space="0" w:color="FFFFFF"/>
            </w:tcBorders>
            <w:shd w:val="clear" w:color="auto" w:fill="B8CCE4"/>
          </w:tcPr>
          <w:p w14:paraId="4F775147" w14:textId="5E863861"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9,500</w:t>
            </w:r>
          </w:p>
        </w:tc>
        <w:tc>
          <w:tcPr>
            <w:tcW w:w="1765" w:type="dxa"/>
            <w:tcBorders>
              <w:top w:val="single" w:sz="4" w:space="0" w:color="FFFFFF"/>
              <w:left w:val="single" w:sz="4" w:space="0" w:color="FFFFFF"/>
              <w:bottom w:val="single" w:sz="4" w:space="0" w:color="FFFFFF"/>
              <w:right w:val="single" w:sz="4" w:space="0" w:color="FFFFFF"/>
            </w:tcBorders>
            <w:shd w:val="clear" w:color="auto" w:fill="B8CCE4"/>
          </w:tcPr>
          <w:p w14:paraId="2F75FAAB" w14:textId="1B3262A8"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32,000</w:t>
            </w:r>
          </w:p>
        </w:tc>
        <w:tc>
          <w:tcPr>
            <w:tcW w:w="1765" w:type="dxa"/>
            <w:tcBorders>
              <w:top w:val="single" w:sz="4" w:space="0" w:color="FFFFFF"/>
              <w:left w:val="single" w:sz="4" w:space="0" w:color="FFFFFF"/>
              <w:bottom w:val="single" w:sz="4" w:space="0" w:color="FFFFFF"/>
              <w:right w:val="single" w:sz="4" w:space="0" w:color="FFFFFF"/>
            </w:tcBorders>
            <w:shd w:val="clear" w:color="auto" w:fill="B8CCE4"/>
          </w:tcPr>
          <w:p w14:paraId="5C1E3ED9" w14:textId="4372EEBC"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78,000</w:t>
            </w:r>
          </w:p>
        </w:tc>
      </w:tr>
      <w:tr w:rsidR="00DF6720" w:rsidRPr="00FA3514" w14:paraId="53261D0B" w14:textId="77777777" w:rsidTr="00DF6720">
        <w:trPr>
          <w:trHeight w:val="300"/>
          <w:jc w:val="center"/>
        </w:trPr>
        <w:tc>
          <w:tcPr>
            <w:tcW w:w="974" w:type="dxa"/>
            <w:tcBorders>
              <w:top w:val="single" w:sz="4" w:space="0" w:color="FFFFFF"/>
              <w:left w:val="single" w:sz="4" w:space="0" w:color="FFFFFF"/>
              <w:bottom w:val="single" w:sz="4" w:space="0" w:color="FFFFFF"/>
              <w:right w:val="single" w:sz="4" w:space="0" w:color="FFFFFF"/>
            </w:tcBorders>
            <w:shd w:val="clear" w:color="DCE6F1" w:fill="DCE6F1"/>
            <w:noWrap/>
          </w:tcPr>
          <w:p w14:paraId="30B413EC" w14:textId="2B3D6B5B"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5</w:t>
            </w:r>
          </w:p>
        </w:tc>
        <w:tc>
          <w:tcPr>
            <w:tcW w:w="1764" w:type="dxa"/>
            <w:tcBorders>
              <w:top w:val="single" w:sz="4" w:space="0" w:color="FFFFFF"/>
              <w:left w:val="single" w:sz="4" w:space="0" w:color="FFFFFF"/>
              <w:bottom w:val="single" w:sz="4" w:space="0" w:color="FFFFFF"/>
              <w:right w:val="single" w:sz="4" w:space="0" w:color="FFFFFF"/>
            </w:tcBorders>
            <w:shd w:val="clear" w:color="DCE6F1" w:fill="DCE6F1"/>
          </w:tcPr>
          <w:p w14:paraId="076D12F7" w14:textId="6E4C395A"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10,500</w:t>
            </w:r>
          </w:p>
        </w:tc>
        <w:tc>
          <w:tcPr>
            <w:tcW w:w="1765" w:type="dxa"/>
            <w:tcBorders>
              <w:top w:val="single" w:sz="4" w:space="0" w:color="FFFFFF"/>
              <w:left w:val="single" w:sz="4" w:space="0" w:color="FFFFFF"/>
              <w:bottom w:val="single" w:sz="4" w:space="0" w:color="FFFFFF"/>
              <w:right w:val="single" w:sz="4" w:space="0" w:color="FFFFFF"/>
            </w:tcBorders>
            <w:shd w:val="clear" w:color="DCE6F1" w:fill="DCE6F1"/>
          </w:tcPr>
          <w:p w14:paraId="7E7D331E" w14:textId="7D4133D8"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42,500</w:t>
            </w:r>
          </w:p>
        </w:tc>
        <w:tc>
          <w:tcPr>
            <w:tcW w:w="1765" w:type="dxa"/>
            <w:tcBorders>
              <w:top w:val="single" w:sz="4" w:space="0" w:color="FFFFFF"/>
              <w:left w:val="single" w:sz="4" w:space="0" w:color="FFFFFF"/>
              <w:bottom w:val="single" w:sz="4" w:space="0" w:color="FFFFFF"/>
              <w:right w:val="single" w:sz="4" w:space="0" w:color="FFFFFF"/>
            </w:tcBorders>
            <w:shd w:val="clear" w:color="DCE6F1" w:fill="DCE6F1"/>
          </w:tcPr>
          <w:p w14:paraId="241EF83E" w14:textId="3B9F2990"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67,500</w:t>
            </w:r>
          </w:p>
        </w:tc>
      </w:tr>
      <w:tr w:rsidR="00DF6720" w:rsidRPr="00FA3514" w14:paraId="77D81722" w14:textId="77777777" w:rsidTr="00DF6720">
        <w:trPr>
          <w:trHeight w:val="300"/>
          <w:jc w:val="center"/>
        </w:trPr>
        <w:tc>
          <w:tcPr>
            <w:tcW w:w="974" w:type="dxa"/>
            <w:tcBorders>
              <w:top w:val="single" w:sz="4" w:space="0" w:color="FFFFFF"/>
              <w:left w:val="single" w:sz="4" w:space="0" w:color="FFFFFF"/>
              <w:bottom w:val="single" w:sz="4" w:space="0" w:color="FFFFFF"/>
              <w:right w:val="single" w:sz="4" w:space="0" w:color="FFFFFF"/>
            </w:tcBorders>
            <w:shd w:val="clear" w:color="auto" w:fill="B8CCE4"/>
            <w:noWrap/>
          </w:tcPr>
          <w:p w14:paraId="47AD058A" w14:textId="640A5420"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6</w:t>
            </w:r>
          </w:p>
        </w:tc>
        <w:tc>
          <w:tcPr>
            <w:tcW w:w="1764" w:type="dxa"/>
            <w:tcBorders>
              <w:top w:val="single" w:sz="4" w:space="0" w:color="FFFFFF"/>
              <w:left w:val="single" w:sz="4" w:space="0" w:color="FFFFFF"/>
              <w:bottom w:val="single" w:sz="4" w:space="0" w:color="FFFFFF"/>
              <w:right w:val="single" w:sz="4" w:space="0" w:color="FFFFFF"/>
            </w:tcBorders>
            <w:shd w:val="clear" w:color="auto" w:fill="B8CCE4"/>
          </w:tcPr>
          <w:p w14:paraId="53BA5586" w14:textId="7B4A2F28"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11,500</w:t>
            </w:r>
          </w:p>
        </w:tc>
        <w:tc>
          <w:tcPr>
            <w:tcW w:w="1765" w:type="dxa"/>
            <w:tcBorders>
              <w:top w:val="single" w:sz="4" w:space="0" w:color="FFFFFF"/>
              <w:left w:val="single" w:sz="4" w:space="0" w:color="FFFFFF"/>
              <w:bottom w:val="single" w:sz="4" w:space="0" w:color="FFFFFF"/>
              <w:right w:val="single" w:sz="4" w:space="0" w:color="FFFFFF"/>
            </w:tcBorders>
            <w:shd w:val="clear" w:color="auto" w:fill="B8CCE4"/>
          </w:tcPr>
          <w:p w14:paraId="2E6FE014" w14:textId="68000212"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54,000</w:t>
            </w:r>
          </w:p>
        </w:tc>
        <w:tc>
          <w:tcPr>
            <w:tcW w:w="1765" w:type="dxa"/>
            <w:tcBorders>
              <w:top w:val="single" w:sz="4" w:space="0" w:color="FFFFFF"/>
              <w:left w:val="single" w:sz="4" w:space="0" w:color="FFFFFF"/>
              <w:bottom w:val="single" w:sz="4" w:space="0" w:color="FFFFFF"/>
              <w:right w:val="single" w:sz="4" w:space="0" w:color="FFFFFF"/>
            </w:tcBorders>
            <w:shd w:val="clear" w:color="auto" w:fill="B8CCE4"/>
          </w:tcPr>
          <w:p w14:paraId="14F43669" w14:textId="635C65FF" w:rsidR="00DF6720" w:rsidRPr="00071D5E" w:rsidRDefault="00DF6720" w:rsidP="00732149">
            <w:pPr>
              <w:pStyle w:val="PlainText"/>
              <w:contextualSpacing/>
              <w:rPr>
                <w:rFonts w:ascii="Garamond" w:hAnsi="Garamond"/>
                <w:color w:val="000000"/>
                <w:sz w:val="24"/>
              </w:rPr>
            </w:pPr>
            <w:r w:rsidRPr="00071D5E">
              <w:rPr>
                <w:rFonts w:ascii="Garamond" w:hAnsi="Garamond" w:cs="Arial"/>
                <w:sz w:val="24"/>
                <w:szCs w:val="24"/>
              </w:rPr>
              <w:t>56,000</w:t>
            </w:r>
          </w:p>
        </w:tc>
      </w:tr>
      <w:tr w:rsidR="00DF6720" w:rsidRPr="00FA3514" w14:paraId="43E2809D" w14:textId="77777777" w:rsidTr="00DF6720">
        <w:trPr>
          <w:trHeight w:val="300"/>
          <w:jc w:val="center"/>
        </w:trPr>
        <w:tc>
          <w:tcPr>
            <w:tcW w:w="974" w:type="dxa"/>
            <w:tcBorders>
              <w:top w:val="single" w:sz="4" w:space="0" w:color="FFFFFF"/>
              <w:left w:val="single" w:sz="4" w:space="0" w:color="FFFFFF"/>
              <w:bottom w:val="single" w:sz="4" w:space="0" w:color="FFFFFF"/>
              <w:right w:val="single" w:sz="4" w:space="0" w:color="FFFFFF"/>
            </w:tcBorders>
            <w:shd w:val="clear" w:color="DCE6F1" w:fill="DCE6F1"/>
            <w:noWrap/>
          </w:tcPr>
          <w:p w14:paraId="097AD687" w14:textId="6AC1D255"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7</w:t>
            </w:r>
          </w:p>
        </w:tc>
        <w:tc>
          <w:tcPr>
            <w:tcW w:w="1764" w:type="dxa"/>
            <w:tcBorders>
              <w:top w:val="single" w:sz="4" w:space="0" w:color="FFFFFF"/>
              <w:left w:val="single" w:sz="4" w:space="0" w:color="FFFFFF"/>
              <w:bottom w:val="single" w:sz="4" w:space="0" w:color="FFFFFF"/>
              <w:right w:val="single" w:sz="4" w:space="0" w:color="FFFFFF"/>
            </w:tcBorders>
            <w:shd w:val="clear" w:color="DCE6F1" w:fill="DCE6F1"/>
          </w:tcPr>
          <w:p w14:paraId="4884B7C2" w14:textId="28AEF9E5"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12,500</w:t>
            </w:r>
          </w:p>
        </w:tc>
        <w:tc>
          <w:tcPr>
            <w:tcW w:w="1765" w:type="dxa"/>
            <w:tcBorders>
              <w:top w:val="single" w:sz="4" w:space="0" w:color="FFFFFF"/>
              <w:left w:val="single" w:sz="4" w:space="0" w:color="FFFFFF"/>
              <w:bottom w:val="single" w:sz="4" w:space="0" w:color="FFFFFF"/>
              <w:right w:val="single" w:sz="4" w:space="0" w:color="FFFFFF"/>
            </w:tcBorders>
            <w:shd w:val="clear" w:color="DCE6F1" w:fill="DCE6F1"/>
          </w:tcPr>
          <w:p w14:paraId="268A6897" w14:textId="5BB59910"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66,500</w:t>
            </w:r>
          </w:p>
        </w:tc>
        <w:tc>
          <w:tcPr>
            <w:tcW w:w="1765" w:type="dxa"/>
            <w:tcBorders>
              <w:top w:val="single" w:sz="4" w:space="0" w:color="FFFFFF"/>
              <w:left w:val="single" w:sz="4" w:space="0" w:color="FFFFFF"/>
              <w:bottom w:val="single" w:sz="4" w:space="0" w:color="FFFFFF"/>
              <w:right w:val="single" w:sz="4" w:space="0" w:color="FFFFFF"/>
            </w:tcBorders>
            <w:shd w:val="clear" w:color="DCE6F1" w:fill="DCE6F1"/>
          </w:tcPr>
          <w:p w14:paraId="26DB3DE7" w14:textId="60BDD09B" w:rsidR="00DF6720" w:rsidRPr="00071D5E" w:rsidRDefault="00DF6720" w:rsidP="00732149">
            <w:pPr>
              <w:pStyle w:val="PlainText"/>
              <w:contextualSpacing/>
              <w:rPr>
                <w:rFonts w:ascii="Garamond" w:hAnsi="Garamond"/>
                <w:color w:val="000000"/>
                <w:sz w:val="24"/>
              </w:rPr>
            </w:pPr>
            <w:r w:rsidRPr="00071D5E">
              <w:rPr>
                <w:rFonts w:ascii="Garamond" w:hAnsi="Garamond" w:cs="Arial"/>
                <w:sz w:val="24"/>
                <w:szCs w:val="24"/>
              </w:rPr>
              <w:t>43,500</w:t>
            </w:r>
          </w:p>
        </w:tc>
      </w:tr>
      <w:tr w:rsidR="00DF6720" w:rsidRPr="00FA3514" w14:paraId="77BA5B73" w14:textId="77777777" w:rsidTr="00DF6720">
        <w:trPr>
          <w:trHeight w:val="300"/>
          <w:jc w:val="center"/>
        </w:trPr>
        <w:tc>
          <w:tcPr>
            <w:tcW w:w="974" w:type="dxa"/>
            <w:tcBorders>
              <w:top w:val="single" w:sz="4" w:space="0" w:color="FFFFFF"/>
              <w:left w:val="single" w:sz="4" w:space="0" w:color="FFFFFF"/>
              <w:bottom w:val="single" w:sz="4" w:space="0" w:color="FFFFFF"/>
              <w:right w:val="single" w:sz="4" w:space="0" w:color="FFFFFF"/>
            </w:tcBorders>
            <w:shd w:val="clear" w:color="auto" w:fill="B8CCE4"/>
            <w:noWrap/>
          </w:tcPr>
          <w:p w14:paraId="56B721BE" w14:textId="6CF8A352"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8</w:t>
            </w:r>
          </w:p>
        </w:tc>
        <w:tc>
          <w:tcPr>
            <w:tcW w:w="1764" w:type="dxa"/>
            <w:tcBorders>
              <w:top w:val="single" w:sz="4" w:space="0" w:color="FFFFFF"/>
              <w:left w:val="single" w:sz="4" w:space="0" w:color="FFFFFF"/>
              <w:bottom w:val="single" w:sz="4" w:space="0" w:color="FFFFFF"/>
              <w:right w:val="single" w:sz="4" w:space="0" w:color="FFFFFF"/>
            </w:tcBorders>
            <w:shd w:val="clear" w:color="auto" w:fill="B8CCE4"/>
          </w:tcPr>
          <w:p w14:paraId="4A9658EE" w14:textId="199E78E7"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13,500</w:t>
            </w:r>
          </w:p>
        </w:tc>
        <w:tc>
          <w:tcPr>
            <w:tcW w:w="1765" w:type="dxa"/>
            <w:tcBorders>
              <w:top w:val="single" w:sz="4" w:space="0" w:color="FFFFFF"/>
              <w:left w:val="single" w:sz="4" w:space="0" w:color="FFFFFF"/>
              <w:bottom w:val="single" w:sz="4" w:space="0" w:color="FFFFFF"/>
              <w:right w:val="single" w:sz="4" w:space="0" w:color="FFFFFF"/>
            </w:tcBorders>
            <w:shd w:val="clear" w:color="auto" w:fill="B8CCE4"/>
          </w:tcPr>
          <w:p w14:paraId="04DE7350" w14:textId="6F90EFFC"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80,000</w:t>
            </w:r>
          </w:p>
        </w:tc>
        <w:tc>
          <w:tcPr>
            <w:tcW w:w="1765" w:type="dxa"/>
            <w:tcBorders>
              <w:top w:val="single" w:sz="4" w:space="0" w:color="FFFFFF"/>
              <w:left w:val="single" w:sz="4" w:space="0" w:color="FFFFFF"/>
              <w:bottom w:val="single" w:sz="4" w:space="0" w:color="FFFFFF"/>
              <w:right w:val="single" w:sz="4" w:space="0" w:color="FFFFFF"/>
            </w:tcBorders>
            <w:shd w:val="clear" w:color="auto" w:fill="B8CCE4"/>
          </w:tcPr>
          <w:p w14:paraId="64FA7729" w14:textId="26538DFC" w:rsidR="00DF6720" w:rsidRPr="00071D5E" w:rsidRDefault="00DF6720" w:rsidP="00732149">
            <w:pPr>
              <w:pStyle w:val="PlainText"/>
              <w:contextualSpacing/>
              <w:rPr>
                <w:rFonts w:ascii="Garamond" w:hAnsi="Garamond"/>
                <w:color w:val="000000"/>
                <w:sz w:val="24"/>
              </w:rPr>
            </w:pPr>
            <w:r w:rsidRPr="00071D5E">
              <w:rPr>
                <w:rFonts w:ascii="Garamond" w:hAnsi="Garamond" w:cs="Arial"/>
                <w:sz w:val="24"/>
                <w:szCs w:val="24"/>
              </w:rPr>
              <w:t>30,000</w:t>
            </w:r>
          </w:p>
        </w:tc>
      </w:tr>
      <w:tr w:rsidR="00DF6720" w:rsidRPr="00FA3514" w14:paraId="62C59368" w14:textId="77777777" w:rsidTr="00DF6720">
        <w:trPr>
          <w:trHeight w:val="300"/>
          <w:jc w:val="center"/>
        </w:trPr>
        <w:tc>
          <w:tcPr>
            <w:tcW w:w="974" w:type="dxa"/>
            <w:tcBorders>
              <w:top w:val="single" w:sz="4" w:space="0" w:color="FFFFFF"/>
              <w:left w:val="single" w:sz="4" w:space="0" w:color="FFFFFF"/>
              <w:bottom w:val="single" w:sz="4" w:space="0" w:color="FFFFFF"/>
              <w:right w:val="single" w:sz="4" w:space="0" w:color="FFFFFF"/>
            </w:tcBorders>
            <w:shd w:val="clear" w:color="DCE6F1" w:fill="DCE6F1"/>
            <w:noWrap/>
          </w:tcPr>
          <w:p w14:paraId="34B313F3" w14:textId="6E7AC48D"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9</w:t>
            </w:r>
          </w:p>
        </w:tc>
        <w:tc>
          <w:tcPr>
            <w:tcW w:w="1764" w:type="dxa"/>
            <w:tcBorders>
              <w:top w:val="single" w:sz="4" w:space="0" w:color="FFFFFF"/>
              <w:left w:val="single" w:sz="4" w:space="0" w:color="FFFFFF"/>
              <w:bottom w:val="single" w:sz="4" w:space="0" w:color="FFFFFF"/>
              <w:right w:val="single" w:sz="4" w:space="0" w:color="FFFFFF"/>
            </w:tcBorders>
            <w:shd w:val="clear" w:color="DCE6F1" w:fill="DCE6F1"/>
          </w:tcPr>
          <w:p w14:paraId="5511311C" w14:textId="76D3446A"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14,500</w:t>
            </w:r>
          </w:p>
        </w:tc>
        <w:tc>
          <w:tcPr>
            <w:tcW w:w="1765" w:type="dxa"/>
            <w:tcBorders>
              <w:top w:val="single" w:sz="4" w:space="0" w:color="FFFFFF"/>
              <w:left w:val="single" w:sz="4" w:space="0" w:color="FFFFFF"/>
              <w:bottom w:val="single" w:sz="4" w:space="0" w:color="FFFFFF"/>
              <w:right w:val="single" w:sz="4" w:space="0" w:color="FFFFFF"/>
            </w:tcBorders>
            <w:shd w:val="clear" w:color="DCE6F1" w:fill="DCE6F1"/>
          </w:tcPr>
          <w:p w14:paraId="0F95E53A" w14:textId="21F485A1"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94,500</w:t>
            </w:r>
          </w:p>
        </w:tc>
        <w:tc>
          <w:tcPr>
            <w:tcW w:w="1765" w:type="dxa"/>
            <w:tcBorders>
              <w:top w:val="single" w:sz="4" w:space="0" w:color="FFFFFF"/>
              <w:left w:val="single" w:sz="4" w:space="0" w:color="FFFFFF"/>
              <w:bottom w:val="single" w:sz="4" w:space="0" w:color="FFFFFF"/>
              <w:right w:val="single" w:sz="4" w:space="0" w:color="FFFFFF"/>
            </w:tcBorders>
            <w:shd w:val="clear" w:color="DCE6F1" w:fill="DCE6F1"/>
          </w:tcPr>
          <w:p w14:paraId="0487A4AF" w14:textId="3CB7335A" w:rsidR="00DF6720" w:rsidRPr="00071D5E" w:rsidRDefault="00DF6720" w:rsidP="00732149">
            <w:pPr>
              <w:pStyle w:val="PlainText"/>
              <w:contextualSpacing/>
              <w:rPr>
                <w:rFonts w:ascii="Garamond" w:hAnsi="Garamond"/>
                <w:color w:val="000000"/>
                <w:sz w:val="24"/>
              </w:rPr>
            </w:pPr>
            <w:r w:rsidRPr="00071D5E">
              <w:rPr>
                <w:rFonts w:ascii="Garamond" w:hAnsi="Garamond" w:cs="Arial"/>
                <w:sz w:val="24"/>
                <w:szCs w:val="24"/>
              </w:rPr>
              <w:t>15,500</w:t>
            </w:r>
          </w:p>
        </w:tc>
      </w:tr>
      <w:tr w:rsidR="00DF6720" w:rsidRPr="00FA3514" w14:paraId="3C2410B4" w14:textId="77777777" w:rsidTr="00DF6720">
        <w:trPr>
          <w:trHeight w:val="300"/>
          <w:jc w:val="center"/>
        </w:trPr>
        <w:tc>
          <w:tcPr>
            <w:tcW w:w="974" w:type="dxa"/>
            <w:tcBorders>
              <w:top w:val="single" w:sz="4" w:space="0" w:color="FFFFFF"/>
              <w:left w:val="single" w:sz="4" w:space="0" w:color="FFFFFF"/>
              <w:bottom w:val="single" w:sz="4" w:space="0" w:color="FFFFFF"/>
              <w:right w:val="single" w:sz="4" w:space="0" w:color="FFFFFF"/>
            </w:tcBorders>
            <w:shd w:val="clear" w:color="auto" w:fill="B8CCE4"/>
            <w:noWrap/>
          </w:tcPr>
          <w:p w14:paraId="26AE021F" w14:textId="5B39D092"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10</w:t>
            </w:r>
          </w:p>
        </w:tc>
        <w:tc>
          <w:tcPr>
            <w:tcW w:w="1764" w:type="dxa"/>
            <w:tcBorders>
              <w:top w:val="single" w:sz="4" w:space="0" w:color="FFFFFF"/>
              <w:left w:val="single" w:sz="4" w:space="0" w:color="FFFFFF"/>
              <w:bottom w:val="single" w:sz="4" w:space="0" w:color="FFFFFF"/>
              <w:right w:val="single" w:sz="4" w:space="0" w:color="FFFFFF"/>
            </w:tcBorders>
            <w:shd w:val="clear" w:color="auto" w:fill="B8CCE4"/>
          </w:tcPr>
          <w:p w14:paraId="7C94186E" w14:textId="540358D0"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15,500</w:t>
            </w:r>
          </w:p>
        </w:tc>
        <w:tc>
          <w:tcPr>
            <w:tcW w:w="1765" w:type="dxa"/>
            <w:tcBorders>
              <w:top w:val="single" w:sz="4" w:space="0" w:color="FFFFFF"/>
              <w:left w:val="single" w:sz="4" w:space="0" w:color="FFFFFF"/>
              <w:bottom w:val="single" w:sz="4" w:space="0" w:color="FFFFFF"/>
              <w:right w:val="single" w:sz="4" w:space="0" w:color="FFFFFF"/>
            </w:tcBorders>
            <w:shd w:val="clear" w:color="auto" w:fill="B8CCE4"/>
          </w:tcPr>
          <w:p w14:paraId="587A2481" w14:textId="1F73135C" w:rsidR="00DF6720" w:rsidRPr="00AF3817" w:rsidRDefault="00DF6720" w:rsidP="00732149">
            <w:pPr>
              <w:pStyle w:val="PlainText"/>
              <w:contextualSpacing/>
              <w:rPr>
                <w:rFonts w:ascii="Garamond" w:eastAsia="MS Mincho" w:hAnsi="Garamond" w:cs="Arial"/>
                <w:sz w:val="24"/>
                <w:szCs w:val="24"/>
              </w:rPr>
            </w:pPr>
            <w:r w:rsidRPr="00071D5E">
              <w:rPr>
                <w:rFonts w:ascii="Garamond" w:hAnsi="Garamond" w:cs="Arial"/>
                <w:sz w:val="24"/>
                <w:szCs w:val="24"/>
              </w:rPr>
              <w:t>110,000</w:t>
            </w:r>
          </w:p>
        </w:tc>
        <w:tc>
          <w:tcPr>
            <w:tcW w:w="1765" w:type="dxa"/>
            <w:tcBorders>
              <w:top w:val="single" w:sz="4" w:space="0" w:color="FFFFFF"/>
              <w:left w:val="single" w:sz="4" w:space="0" w:color="FFFFFF"/>
              <w:bottom w:val="single" w:sz="4" w:space="0" w:color="FFFFFF"/>
              <w:right w:val="single" w:sz="4" w:space="0" w:color="FFFFFF"/>
            </w:tcBorders>
            <w:shd w:val="clear" w:color="auto" w:fill="B8CCE4"/>
          </w:tcPr>
          <w:p w14:paraId="60D73BF5" w14:textId="1CBA6433" w:rsidR="00DF6720" w:rsidRPr="00071D5E" w:rsidRDefault="00DF6720" w:rsidP="00732149">
            <w:pPr>
              <w:pStyle w:val="PlainText"/>
              <w:contextualSpacing/>
              <w:rPr>
                <w:rFonts w:ascii="Garamond" w:hAnsi="Garamond"/>
                <w:color w:val="000000"/>
                <w:sz w:val="24"/>
              </w:rPr>
            </w:pPr>
            <w:r w:rsidRPr="00071D5E">
              <w:rPr>
                <w:rFonts w:ascii="Garamond" w:hAnsi="Garamond" w:cs="Arial"/>
                <w:sz w:val="24"/>
                <w:szCs w:val="24"/>
              </w:rPr>
              <w:t>0</w:t>
            </w:r>
          </w:p>
        </w:tc>
      </w:tr>
    </w:tbl>
    <w:p w14:paraId="1CBBADBA" w14:textId="77777777" w:rsidR="00DF6720" w:rsidRDefault="00DF6720" w:rsidP="00F43239">
      <w:pPr>
        <w:pStyle w:val="PlainText"/>
        <w:contextualSpacing/>
        <w:rPr>
          <w:rFonts w:ascii="Garamond" w:hAnsi="Garamond" w:cs="Arial"/>
          <w:b/>
          <w:sz w:val="24"/>
          <w:szCs w:val="24"/>
        </w:rPr>
      </w:pPr>
    </w:p>
    <w:p w14:paraId="49B90967" w14:textId="77777777" w:rsidR="00C7673F" w:rsidRPr="00071D5E" w:rsidRDefault="00C7673F" w:rsidP="00F43239">
      <w:pPr>
        <w:pStyle w:val="PlainText"/>
        <w:contextualSpacing/>
        <w:rPr>
          <w:rFonts w:ascii="Garamond" w:eastAsia="MS Mincho" w:hAnsi="Garamond" w:cs="Arial"/>
          <w:b/>
          <w:sz w:val="24"/>
          <w:szCs w:val="24"/>
        </w:rPr>
      </w:pPr>
    </w:p>
    <w:p w14:paraId="42EB4B24" w14:textId="20375B5E" w:rsidR="00C7673F" w:rsidRPr="00B772A5" w:rsidRDefault="00C7673F" w:rsidP="00F43239">
      <w:pPr>
        <w:pStyle w:val="PlainText"/>
        <w:contextualSpacing/>
        <w:rPr>
          <w:rFonts w:ascii="Garamond" w:eastAsia="MS Mincho" w:hAnsi="Garamond" w:cs="Arial"/>
          <w:color w:val="008AAD"/>
          <w:sz w:val="24"/>
          <w:szCs w:val="24"/>
        </w:rPr>
      </w:pPr>
      <w:r w:rsidRPr="00B772A5">
        <w:rPr>
          <w:rFonts w:ascii="Century Gothic" w:eastAsia="MS Mincho" w:hAnsi="Century Gothic" w:cs="Arial"/>
          <w:color w:val="008AAD"/>
          <w:sz w:val="32"/>
          <w:szCs w:val="24"/>
        </w:rPr>
        <w:t>11-</w:t>
      </w:r>
      <w:r w:rsidR="001027A9" w:rsidRPr="00B772A5">
        <w:rPr>
          <w:rFonts w:ascii="Century Gothic" w:eastAsia="MS Mincho" w:hAnsi="Century Gothic" w:cs="Arial"/>
          <w:color w:val="008AAD"/>
          <w:sz w:val="32"/>
          <w:szCs w:val="24"/>
        </w:rPr>
        <w:t>23</w:t>
      </w:r>
    </w:p>
    <w:p w14:paraId="54285E9A" w14:textId="77777777" w:rsidR="00A4432D" w:rsidRPr="00071D5E" w:rsidRDefault="00A4432D" w:rsidP="00F43239">
      <w:pPr>
        <w:pStyle w:val="NormalWeb"/>
        <w:spacing w:before="0" w:beforeAutospacing="0" w:after="0"/>
        <w:ind w:firstLine="720"/>
        <w:contextualSpacing/>
        <w:rPr>
          <w:rFonts w:ascii="Garamond" w:hAnsi="Garamond" w:cs="Arial"/>
        </w:rPr>
      </w:pPr>
    </w:p>
    <w:p w14:paraId="57AE7E5E" w14:textId="77777777" w:rsidR="00C7673F" w:rsidRPr="00071D5E" w:rsidRDefault="00C7673F" w:rsidP="00E52C29">
      <w:pPr>
        <w:pStyle w:val="NormalWeb"/>
        <w:spacing w:before="0" w:beforeAutospacing="0" w:after="0"/>
        <w:contextualSpacing/>
        <w:rPr>
          <w:rFonts w:ascii="Garamond" w:hAnsi="Garamond" w:cs="Arial"/>
        </w:rPr>
      </w:pPr>
      <w:r w:rsidRPr="00071D5E">
        <w:rPr>
          <w:rFonts w:ascii="Garamond" w:hAnsi="Garamond" w:cs="Arial"/>
        </w:rPr>
        <w:t>Cost of building = $250,000</w:t>
      </w:r>
    </w:p>
    <w:p w14:paraId="5C32B144" w14:textId="77777777" w:rsidR="00C7673F" w:rsidRPr="00071D5E" w:rsidRDefault="00C7673F" w:rsidP="00E52C29">
      <w:pPr>
        <w:pStyle w:val="NormalWeb"/>
        <w:spacing w:before="0" w:beforeAutospacing="0" w:after="0"/>
        <w:contextualSpacing/>
        <w:rPr>
          <w:rFonts w:ascii="Garamond" w:hAnsi="Garamond" w:cs="Arial"/>
        </w:rPr>
      </w:pPr>
      <w:r w:rsidRPr="00071D5E">
        <w:rPr>
          <w:rFonts w:ascii="Garamond" w:hAnsi="Garamond" w:cs="Arial"/>
        </w:rPr>
        <w:t>Interest rate = 15%</w:t>
      </w:r>
    </w:p>
    <w:p w14:paraId="1FC764BB" w14:textId="77777777" w:rsidR="00C7673F" w:rsidRPr="00071D5E" w:rsidRDefault="00C7673F" w:rsidP="00E52C29">
      <w:pPr>
        <w:pStyle w:val="NormalWeb"/>
        <w:spacing w:before="0" w:beforeAutospacing="0" w:after="0"/>
        <w:contextualSpacing/>
        <w:rPr>
          <w:rFonts w:ascii="Garamond" w:hAnsi="Garamond" w:cs="Arial"/>
        </w:rPr>
      </w:pPr>
      <w:r w:rsidRPr="00071D5E">
        <w:rPr>
          <w:rFonts w:ascii="Garamond" w:hAnsi="Garamond" w:cs="Arial"/>
        </w:rPr>
        <w:t>CCA rate = 10%</w:t>
      </w:r>
    </w:p>
    <w:p w14:paraId="62BC1896" w14:textId="77777777" w:rsidR="001A6883" w:rsidRDefault="001A6883" w:rsidP="00F43239">
      <w:pPr>
        <w:pStyle w:val="NormalWeb"/>
        <w:spacing w:before="0" w:beforeAutospacing="0" w:after="0"/>
        <w:ind w:firstLine="720"/>
        <w:contextualSpacing/>
        <w:rPr>
          <w:rFonts w:ascii="Garamond" w:hAnsi="Garamond" w:cs="Arial"/>
        </w:rPr>
      </w:pPr>
    </w:p>
    <w:tbl>
      <w:tblPr>
        <w:tblW w:w="3727" w:type="pct"/>
        <w:jc w:val="center"/>
        <w:tblInd w:w="-601" w:type="dxa"/>
        <w:tblLayout w:type="fixed"/>
        <w:tblLook w:val="04A0" w:firstRow="1" w:lastRow="0" w:firstColumn="1" w:lastColumn="0" w:noHBand="0" w:noVBand="1"/>
      </w:tblPr>
      <w:tblGrid>
        <w:gridCol w:w="869"/>
        <w:gridCol w:w="1567"/>
        <w:gridCol w:w="1567"/>
        <w:gridCol w:w="1567"/>
        <w:gridCol w:w="1568"/>
      </w:tblGrid>
      <w:tr w:rsidR="00732149" w:rsidRPr="00FA3514" w14:paraId="40DDFAB9" w14:textId="77777777" w:rsidTr="00732149">
        <w:trPr>
          <w:trHeight w:val="300"/>
          <w:jc w:val="center"/>
        </w:trPr>
        <w:tc>
          <w:tcPr>
            <w:tcW w:w="869" w:type="dxa"/>
            <w:tcBorders>
              <w:top w:val="nil"/>
              <w:left w:val="nil"/>
              <w:bottom w:val="single" w:sz="12" w:space="0" w:color="FFFFFF"/>
              <w:right w:val="single" w:sz="4" w:space="0" w:color="FFFFFF"/>
            </w:tcBorders>
            <w:shd w:val="clear" w:color="4F81BD" w:fill="4F81BD"/>
            <w:noWrap/>
            <w:vAlign w:val="center"/>
          </w:tcPr>
          <w:p w14:paraId="33988E42" w14:textId="77777777" w:rsidR="00732149" w:rsidRPr="00732149" w:rsidRDefault="00732149" w:rsidP="00732149">
            <w:pPr>
              <w:contextualSpacing/>
              <w:rPr>
                <w:rFonts w:ascii="Garamond" w:hAnsi="Garamond"/>
                <w:b/>
                <w:bCs/>
                <w:color w:val="FFFFFF"/>
                <w:sz w:val="24"/>
                <w:lang w:val="en-CA"/>
              </w:rPr>
            </w:pPr>
            <w:r w:rsidRPr="00732149">
              <w:rPr>
                <w:rFonts w:ascii="Garamond" w:hAnsi="Garamond"/>
                <w:b/>
                <w:bCs/>
                <w:color w:val="FFFFFF"/>
                <w:sz w:val="24"/>
                <w:lang w:val="en-CA"/>
              </w:rPr>
              <w:t>Year</w:t>
            </w:r>
          </w:p>
        </w:tc>
        <w:tc>
          <w:tcPr>
            <w:tcW w:w="1567" w:type="dxa"/>
            <w:tcBorders>
              <w:top w:val="nil"/>
              <w:left w:val="single" w:sz="4" w:space="0" w:color="FFFFFF"/>
              <w:bottom w:val="single" w:sz="12" w:space="0" w:color="FFFFFF"/>
              <w:right w:val="single" w:sz="4" w:space="0" w:color="FFFFFF"/>
            </w:tcBorders>
            <w:shd w:val="clear" w:color="4F81BD" w:fill="4F81BD"/>
            <w:noWrap/>
            <w:vAlign w:val="center"/>
            <w:hideMark/>
          </w:tcPr>
          <w:p w14:paraId="7E963C22" w14:textId="54D31E09" w:rsidR="00732149" w:rsidRPr="00732149" w:rsidRDefault="00732149" w:rsidP="00732149">
            <w:pPr>
              <w:contextualSpacing/>
              <w:rPr>
                <w:rFonts w:ascii="Garamond" w:hAnsi="Garamond"/>
                <w:b/>
                <w:bCs/>
                <w:color w:val="FFFFFF"/>
                <w:sz w:val="24"/>
                <w:lang w:val="en-CA"/>
              </w:rPr>
            </w:pPr>
            <w:r w:rsidRPr="00732149">
              <w:rPr>
                <w:rFonts w:ascii="Garamond" w:hAnsi="Garamond"/>
                <w:b/>
                <w:bCs/>
                <w:color w:val="FFFFFF"/>
                <w:sz w:val="24"/>
                <w:lang w:val="en-CA"/>
              </w:rPr>
              <w:t>SLD</w:t>
            </w:r>
          </w:p>
        </w:tc>
        <w:tc>
          <w:tcPr>
            <w:tcW w:w="1567" w:type="dxa"/>
            <w:tcBorders>
              <w:top w:val="nil"/>
              <w:left w:val="single" w:sz="4" w:space="0" w:color="FFFFFF"/>
              <w:bottom w:val="single" w:sz="12" w:space="0" w:color="FFFFFF"/>
              <w:right w:val="single" w:sz="4" w:space="0" w:color="FFFFFF"/>
            </w:tcBorders>
            <w:shd w:val="clear" w:color="4F81BD" w:fill="4F81BD"/>
            <w:vAlign w:val="center"/>
          </w:tcPr>
          <w:p w14:paraId="648DF376" w14:textId="7577722B" w:rsidR="00732149" w:rsidRPr="00732149" w:rsidRDefault="00732149" w:rsidP="00732149">
            <w:pPr>
              <w:contextualSpacing/>
              <w:rPr>
                <w:rFonts w:ascii="Garamond" w:hAnsi="Garamond"/>
                <w:b/>
                <w:bCs/>
                <w:color w:val="FFFFFF"/>
                <w:sz w:val="24"/>
                <w:lang w:val="en-CA"/>
              </w:rPr>
            </w:pPr>
            <w:r w:rsidRPr="00732149">
              <w:rPr>
                <w:rFonts w:ascii="Garamond" w:hAnsi="Garamond"/>
                <w:b/>
                <w:bCs/>
                <w:color w:val="FFFFFF"/>
                <w:sz w:val="24"/>
                <w:lang w:val="en-CA"/>
              </w:rPr>
              <w:t>PW (SLD)</w:t>
            </w:r>
          </w:p>
        </w:tc>
        <w:tc>
          <w:tcPr>
            <w:tcW w:w="1567" w:type="dxa"/>
            <w:tcBorders>
              <w:top w:val="nil"/>
              <w:left w:val="single" w:sz="4" w:space="0" w:color="FFFFFF"/>
              <w:bottom w:val="single" w:sz="12" w:space="0" w:color="FFFFFF"/>
              <w:right w:val="single" w:sz="4" w:space="0" w:color="FFFFFF"/>
            </w:tcBorders>
            <w:shd w:val="clear" w:color="4F81BD" w:fill="4F81BD"/>
            <w:vAlign w:val="center"/>
          </w:tcPr>
          <w:p w14:paraId="34C1F386" w14:textId="4BD55B10" w:rsidR="00732149" w:rsidRPr="00732149" w:rsidRDefault="00732149" w:rsidP="00732149">
            <w:pPr>
              <w:contextualSpacing/>
              <w:rPr>
                <w:rFonts w:ascii="Garamond" w:hAnsi="Garamond"/>
                <w:b/>
                <w:bCs/>
                <w:color w:val="FFFFFF"/>
                <w:sz w:val="24"/>
                <w:lang w:val="en-CA"/>
              </w:rPr>
            </w:pPr>
            <w:r w:rsidRPr="00732149">
              <w:rPr>
                <w:rFonts w:ascii="Garamond" w:hAnsi="Garamond"/>
                <w:b/>
                <w:bCs/>
                <w:color w:val="FFFFFF"/>
                <w:sz w:val="24"/>
                <w:lang w:val="en-CA"/>
              </w:rPr>
              <w:t>CCA</w:t>
            </w:r>
          </w:p>
        </w:tc>
        <w:tc>
          <w:tcPr>
            <w:tcW w:w="1568" w:type="dxa"/>
            <w:tcBorders>
              <w:top w:val="nil"/>
              <w:left w:val="single" w:sz="4" w:space="0" w:color="FFFFFF"/>
              <w:bottom w:val="single" w:sz="12" w:space="0" w:color="FFFFFF"/>
              <w:right w:val="single" w:sz="4" w:space="0" w:color="FFFFFF"/>
            </w:tcBorders>
            <w:shd w:val="clear" w:color="4F81BD" w:fill="4F81BD"/>
          </w:tcPr>
          <w:p w14:paraId="0FA8269C" w14:textId="5609D8F4" w:rsidR="00732149" w:rsidRPr="00732149" w:rsidRDefault="00732149" w:rsidP="00732149">
            <w:pPr>
              <w:contextualSpacing/>
              <w:rPr>
                <w:rFonts w:ascii="Garamond" w:hAnsi="Garamond"/>
                <w:b/>
                <w:bCs/>
                <w:color w:val="FFFFFF"/>
                <w:sz w:val="24"/>
                <w:lang w:val="en-CA"/>
              </w:rPr>
            </w:pPr>
            <w:r w:rsidRPr="00732149">
              <w:rPr>
                <w:rFonts w:ascii="Garamond" w:hAnsi="Garamond"/>
                <w:b/>
                <w:bCs/>
                <w:color w:val="FFFFFF"/>
                <w:sz w:val="24"/>
                <w:lang w:val="en-CA"/>
              </w:rPr>
              <w:t>PW (CCA)</w:t>
            </w:r>
          </w:p>
        </w:tc>
      </w:tr>
      <w:tr w:rsidR="00732149" w:rsidRPr="00FA3514" w14:paraId="4191309E" w14:textId="77777777" w:rsidTr="00732149">
        <w:trPr>
          <w:trHeight w:val="300"/>
          <w:jc w:val="center"/>
        </w:trPr>
        <w:tc>
          <w:tcPr>
            <w:tcW w:w="869" w:type="dxa"/>
            <w:tcBorders>
              <w:top w:val="single" w:sz="4" w:space="0" w:color="FFFFFF"/>
              <w:left w:val="nil"/>
              <w:bottom w:val="single" w:sz="4" w:space="0" w:color="FFFFFF"/>
              <w:right w:val="single" w:sz="4" w:space="0" w:color="FFFFFF"/>
            </w:tcBorders>
            <w:shd w:val="clear" w:color="B8CCE4" w:fill="B8CCE4"/>
            <w:noWrap/>
            <w:vAlign w:val="bottom"/>
            <w:hideMark/>
          </w:tcPr>
          <w:p w14:paraId="1EE8730F" w14:textId="1B48DDC1"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w:t>
            </w:r>
          </w:p>
        </w:tc>
        <w:tc>
          <w:tcPr>
            <w:tcW w:w="1567" w:type="dxa"/>
            <w:tcBorders>
              <w:top w:val="single" w:sz="4" w:space="0" w:color="FFFFFF"/>
              <w:left w:val="single" w:sz="4" w:space="0" w:color="FFFFFF"/>
              <w:bottom w:val="single" w:sz="4" w:space="0" w:color="FFFFFF"/>
              <w:right w:val="single" w:sz="4" w:space="0" w:color="FFFFFF"/>
            </w:tcBorders>
            <w:shd w:val="clear" w:color="B8CCE4" w:fill="B8CCE4"/>
            <w:noWrap/>
            <w:vAlign w:val="bottom"/>
          </w:tcPr>
          <w:p w14:paraId="5692D6D9" w14:textId="421AF071"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$16,666</w:t>
            </w:r>
          </w:p>
        </w:tc>
        <w:tc>
          <w:tcPr>
            <w:tcW w:w="1567"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5A4918D9" w14:textId="38C82E5E"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$14,492</w:t>
            </w:r>
          </w:p>
        </w:tc>
        <w:tc>
          <w:tcPr>
            <w:tcW w:w="1567"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414B2AC1" w14:textId="218F8F81"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$12,500</w:t>
            </w:r>
          </w:p>
        </w:tc>
        <w:tc>
          <w:tcPr>
            <w:tcW w:w="1568"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7BB3F37E" w14:textId="3E2B8ACC"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$10,870</w:t>
            </w:r>
          </w:p>
        </w:tc>
      </w:tr>
      <w:tr w:rsidR="00732149" w:rsidRPr="00FA3514" w14:paraId="58D7FB52" w14:textId="77777777" w:rsidTr="00732149">
        <w:trPr>
          <w:trHeight w:val="300"/>
          <w:jc w:val="center"/>
        </w:trPr>
        <w:tc>
          <w:tcPr>
            <w:tcW w:w="869" w:type="dxa"/>
            <w:tcBorders>
              <w:top w:val="single" w:sz="4" w:space="0" w:color="FFFFFF"/>
              <w:left w:val="nil"/>
              <w:bottom w:val="single" w:sz="4" w:space="0" w:color="FFFFFF"/>
              <w:right w:val="single" w:sz="4" w:space="0" w:color="FFFFFF"/>
            </w:tcBorders>
            <w:shd w:val="clear" w:color="DCE6F1" w:fill="DCE6F1"/>
            <w:noWrap/>
            <w:vAlign w:val="bottom"/>
            <w:hideMark/>
          </w:tcPr>
          <w:p w14:paraId="7A03035F" w14:textId="5391DB7D"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2</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60A55BE1" w14:textId="56E17CEC"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$16,666</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42C2B70E" w14:textId="5755F0D9"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$12,602</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42F578A4" w14:textId="4EE28441"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$23,750</w:t>
            </w:r>
          </w:p>
        </w:tc>
        <w:tc>
          <w:tcPr>
            <w:tcW w:w="1568"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5E21FC46" w14:textId="7518E6A7"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$17,958</w:t>
            </w:r>
          </w:p>
        </w:tc>
      </w:tr>
      <w:tr w:rsidR="00732149" w:rsidRPr="00FA3514" w14:paraId="256E3B91" w14:textId="77777777" w:rsidTr="00732149">
        <w:trPr>
          <w:trHeight w:val="300"/>
          <w:jc w:val="center"/>
        </w:trPr>
        <w:tc>
          <w:tcPr>
            <w:tcW w:w="869" w:type="dxa"/>
            <w:tcBorders>
              <w:top w:val="single" w:sz="4" w:space="0" w:color="FFFFFF"/>
              <w:left w:val="nil"/>
              <w:bottom w:val="single" w:sz="4" w:space="0" w:color="FFFFFF"/>
              <w:right w:val="single" w:sz="4" w:space="0" w:color="FFFFFF"/>
            </w:tcBorders>
            <w:shd w:val="clear" w:color="auto" w:fill="B8CCE4"/>
            <w:noWrap/>
            <w:vAlign w:val="bottom"/>
          </w:tcPr>
          <w:p w14:paraId="70D15639" w14:textId="089C0801"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3</w:t>
            </w:r>
          </w:p>
        </w:tc>
        <w:tc>
          <w:tcPr>
            <w:tcW w:w="1567" w:type="dxa"/>
            <w:tcBorders>
              <w:top w:val="single" w:sz="4" w:space="0" w:color="FFFFFF"/>
              <w:left w:val="single" w:sz="4" w:space="0" w:color="FFFFFF"/>
              <w:bottom w:val="single" w:sz="4" w:space="0" w:color="FFFFFF"/>
              <w:right w:val="single" w:sz="4" w:space="0" w:color="FFFFFF"/>
            </w:tcBorders>
            <w:shd w:val="clear" w:color="auto" w:fill="B8CCE4"/>
            <w:noWrap/>
            <w:vAlign w:val="bottom"/>
          </w:tcPr>
          <w:p w14:paraId="29E5B5F4" w14:textId="44893A7E"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$16,666</w:t>
            </w:r>
          </w:p>
        </w:tc>
        <w:tc>
          <w:tcPr>
            <w:tcW w:w="1567"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6C822509" w14:textId="0FBEC011"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$10,958</w:t>
            </w:r>
          </w:p>
        </w:tc>
        <w:tc>
          <w:tcPr>
            <w:tcW w:w="1567"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57D3AA7A" w14:textId="230D2129"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$21,375</w:t>
            </w:r>
          </w:p>
        </w:tc>
        <w:tc>
          <w:tcPr>
            <w:tcW w:w="1568"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6E3FECD9" w14:textId="176998BD"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$14,054</w:t>
            </w:r>
          </w:p>
        </w:tc>
      </w:tr>
      <w:tr w:rsidR="00732149" w:rsidRPr="00FA3514" w14:paraId="4530E6D9" w14:textId="77777777" w:rsidTr="00732149">
        <w:trPr>
          <w:trHeight w:val="300"/>
          <w:jc w:val="center"/>
        </w:trPr>
        <w:tc>
          <w:tcPr>
            <w:tcW w:w="869" w:type="dxa"/>
            <w:tcBorders>
              <w:top w:val="single" w:sz="4" w:space="0" w:color="FFFFFF"/>
              <w:left w:val="nil"/>
              <w:bottom w:val="single" w:sz="4" w:space="0" w:color="FFFFFF"/>
              <w:right w:val="single" w:sz="4" w:space="0" w:color="FFFFFF"/>
            </w:tcBorders>
            <w:shd w:val="clear" w:color="DCE6F1" w:fill="DCE6F1"/>
            <w:noWrap/>
            <w:vAlign w:val="bottom"/>
          </w:tcPr>
          <w:p w14:paraId="10EFF163" w14:textId="536183D2"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4</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600C0FEC" w14:textId="408A4991"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$16,666</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49CBA9F9" w14:textId="52A25FD3"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$9,529</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25449C1C" w14:textId="384C3036"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$19,238</w:t>
            </w:r>
          </w:p>
        </w:tc>
        <w:tc>
          <w:tcPr>
            <w:tcW w:w="1568"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5425B22A" w14:textId="4FD8C1A7"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$10,999</w:t>
            </w:r>
          </w:p>
        </w:tc>
      </w:tr>
      <w:tr w:rsidR="00732149" w:rsidRPr="00FA3514" w14:paraId="6899CAC0" w14:textId="77777777" w:rsidTr="00732149">
        <w:trPr>
          <w:trHeight w:val="300"/>
          <w:jc w:val="center"/>
        </w:trPr>
        <w:tc>
          <w:tcPr>
            <w:tcW w:w="869" w:type="dxa"/>
            <w:tcBorders>
              <w:top w:val="single" w:sz="4" w:space="0" w:color="FFFFFF"/>
              <w:left w:val="nil"/>
              <w:bottom w:val="single" w:sz="4" w:space="0" w:color="FFFFFF"/>
              <w:right w:val="single" w:sz="4" w:space="0" w:color="FFFFFF"/>
            </w:tcBorders>
            <w:shd w:val="clear" w:color="auto" w:fill="B8CCE4"/>
            <w:noWrap/>
            <w:vAlign w:val="bottom"/>
          </w:tcPr>
          <w:p w14:paraId="0014FAC3" w14:textId="4C062A76"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5</w:t>
            </w:r>
          </w:p>
        </w:tc>
        <w:tc>
          <w:tcPr>
            <w:tcW w:w="1567" w:type="dxa"/>
            <w:tcBorders>
              <w:top w:val="single" w:sz="4" w:space="0" w:color="FFFFFF"/>
              <w:left w:val="single" w:sz="4" w:space="0" w:color="FFFFFF"/>
              <w:bottom w:val="single" w:sz="4" w:space="0" w:color="FFFFFF"/>
              <w:right w:val="single" w:sz="4" w:space="0" w:color="FFFFFF"/>
            </w:tcBorders>
            <w:shd w:val="clear" w:color="auto" w:fill="B8CCE4"/>
            <w:noWrap/>
            <w:vAlign w:val="bottom"/>
          </w:tcPr>
          <w:p w14:paraId="3FE4BBD8" w14:textId="11ACEEE7"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$16,666</w:t>
            </w:r>
          </w:p>
        </w:tc>
        <w:tc>
          <w:tcPr>
            <w:tcW w:w="1567"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45071F5E" w14:textId="211F903C"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$8,286</w:t>
            </w:r>
          </w:p>
        </w:tc>
        <w:tc>
          <w:tcPr>
            <w:tcW w:w="1567"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3D4B2EB8" w14:textId="6BC0B04B"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$17,314</w:t>
            </w:r>
          </w:p>
        </w:tc>
        <w:tc>
          <w:tcPr>
            <w:tcW w:w="1568"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084C0CF5" w14:textId="37964D90"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$8,608</w:t>
            </w:r>
          </w:p>
        </w:tc>
      </w:tr>
      <w:tr w:rsidR="00732149" w:rsidRPr="00FA3514" w14:paraId="5DA12323" w14:textId="77777777" w:rsidTr="00732149">
        <w:trPr>
          <w:trHeight w:val="300"/>
          <w:jc w:val="center"/>
        </w:trPr>
        <w:tc>
          <w:tcPr>
            <w:tcW w:w="869" w:type="dxa"/>
            <w:tcBorders>
              <w:top w:val="single" w:sz="4" w:space="0" w:color="FFFFFF"/>
              <w:left w:val="nil"/>
              <w:bottom w:val="single" w:sz="4" w:space="0" w:color="FFFFFF"/>
              <w:right w:val="single" w:sz="4" w:space="0" w:color="FFFFFF"/>
            </w:tcBorders>
            <w:shd w:val="clear" w:color="DCE6F1" w:fill="DCE6F1"/>
            <w:noWrap/>
            <w:vAlign w:val="bottom"/>
          </w:tcPr>
          <w:p w14:paraId="6F0406FB" w14:textId="212BBBB2"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6</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088CC638" w14:textId="25CC694B"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$16,666</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1B9D0F90" w14:textId="2DF01C9E"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$7,205</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736ACA25" w14:textId="6F869FFA"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$15,582</w:t>
            </w:r>
          </w:p>
        </w:tc>
        <w:tc>
          <w:tcPr>
            <w:tcW w:w="1568"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62D9EE8B" w14:textId="0FBE02F2"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$6,737</w:t>
            </w:r>
          </w:p>
        </w:tc>
      </w:tr>
      <w:tr w:rsidR="00732149" w:rsidRPr="00FA3514" w14:paraId="00A7DF43" w14:textId="77777777" w:rsidTr="00732149">
        <w:trPr>
          <w:trHeight w:val="300"/>
          <w:jc w:val="center"/>
        </w:trPr>
        <w:tc>
          <w:tcPr>
            <w:tcW w:w="869" w:type="dxa"/>
            <w:tcBorders>
              <w:top w:val="single" w:sz="4" w:space="0" w:color="FFFFFF"/>
              <w:left w:val="nil"/>
              <w:bottom w:val="single" w:sz="4" w:space="0" w:color="FFFFFF"/>
              <w:right w:val="single" w:sz="4" w:space="0" w:color="FFFFFF"/>
            </w:tcBorders>
            <w:shd w:val="clear" w:color="auto" w:fill="B8CCE4"/>
            <w:noWrap/>
            <w:vAlign w:val="bottom"/>
          </w:tcPr>
          <w:p w14:paraId="3C7B4018" w14:textId="0783BF8E" w:rsidR="00732149" w:rsidRPr="00732149" w:rsidRDefault="00732149" w:rsidP="00732149">
            <w:pPr>
              <w:pStyle w:val="PlainText"/>
              <w:contextualSpacing/>
              <w:rPr>
                <w:rFonts w:ascii="Garamond" w:hAnsi="Garamond"/>
                <w:color w:val="000000"/>
                <w:sz w:val="24"/>
              </w:rPr>
            </w:pPr>
            <w:r w:rsidRPr="00732149">
              <w:rPr>
                <w:rFonts w:ascii="Garamond" w:hAnsi="Garamond" w:cs="Arial"/>
                <w:bCs/>
                <w:sz w:val="24"/>
              </w:rPr>
              <w:t>7</w:t>
            </w:r>
          </w:p>
        </w:tc>
        <w:tc>
          <w:tcPr>
            <w:tcW w:w="1567" w:type="dxa"/>
            <w:tcBorders>
              <w:top w:val="single" w:sz="4" w:space="0" w:color="FFFFFF"/>
              <w:left w:val="single" w:sz="4" w:space="0" w:color="FFFFFF"/>
              <w:bottom w:val="single" w:sz="4" w:space="0" w:color="FFFFFF"/>
              <w:right w:val="single" w:sz="4" w:space="0" w:color="FFFFFF"/>
            </w:tcBorders>
            <w:shd w:val="clear" w:color="auto" w:fill="B8CCE4"/>
            <w:noWrap/>
            <w:vAlign w:val="bottom"/>
          </w:tcPr>
          <w:p w14:paraId="5F56AEA9" w14:textId="6458628E"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$16,666</w:t>
            </w:r>
          </w:p>
        </w:tc>
        <w:tc>
          <w:tcPr>
            <w:tcW w:w="1567"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1B777059" w14:textId="2DC9D5BA"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$6,265</w:t>
            </w:r>
          </w:p>
        </w:tc>
        <w:tc>
          <w:tcPr>
            <w:tcW w:w="1567"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501DCFD6" w14:textId="331908E1"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$14,024</w:t>
            </w:r>
          </w:p>
        </w:tc>
        <w:tc>
          <w:tcPr>
            <w:tcW w:w="1568"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22BB25DA" w14:textId="62765E14" w:rsidR="00732149" w:rsidRPr="00732149" w:rsidRDefault="00732149" w:rsidP="00732149">
            <w:pPr>
              <w:pStyle w:val="PlainText"/>
              <w:contextualSpacing/>
              <w:rPr>
                <w:rFonts w:ascii="Garamond" w:hAnsi="Garamond"/>
                <w:color w:val="000000"/>
                <w:sz w:val="24"/>
              </w:rPr>
            </w:pPr>
            <w:r w:rsidRPr="00732149">
              <w:rPr>
                <w:rFonts w:ascii="Garamond" w:hAnsi="Garamond" w:cs="Arial"/>
                <w:bCs/>
                <w:sz w:val="24"/>
              </w:rPr>
              <w:t>$5,272</w:t>
            </w:r>
          </w:p>
        </w:tc>
      </w:tr>
      <w:tr w:rsidR="00732149" w:rsidRPr="00FA3514" w14:paraId="004372E4" w14:textId="77777777" w:rsidTr="00732149">
        <w:trPr>
          <w:trHeight w:val="300"/>
          <w:jc w:val="center"/>
        </w:trPr>
        <w:tc>
          <w:tcPr>
            <w:tcW w:w="869" w:type="dxa"/>
            <w:tcBorders>
              <w:top w:val="single" w:sz="4" w:space="0" w:color="FFFFFF"/>
              <w:left w:val="nil"/>
              <w:bottom w:val="single" w:sz="4" w:space="0" w:color="FFFFFF"/>
              <w:right w:val="single" w:sz="4" w:space="0" w:color="FFFFFF"/>
            </w:tcBorders>
            <w:shd w:val="clear" w:color="DCE6F1" w:fill="DCE6F1"/>
            <w:noWrap/>
            <w:vAlign w:val="bottom"/>
          </w:tcPr>
          <w:p w14:paraId="02C61F46" w14:textId="720403E6" w:rsidR="00732149" w:rsidRPr="00732149" w:rsidRDefault="00732149" w:rsidP="00732149">
            <w:pPr>
              <w:pStyle w:val="PlainText"/>
              <w:contextualSpacing/>
              <w:rPr>
                <w:rFonts w:ascii="Garamond" w:hAnsi="Garamond"/>
                <w:color w:val="000000"/>
                <w:sz w:val="24"/>
              </w:rPr>
            </w:pPr>
            <w:r w:rsidRPr="00732149">
              <w:rPr>
                <w:rFonts w:ascii="Garamond" w:hAnsi="Garamond" w:cs="Arial"/>
                <w:bCs/>
                <w:sz w:val="24"/>
              </w:rPr>
              <w:t>8</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05AA61DA" w14:textId="1F167835"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$16,666</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74789C1F" w14:textId="3C0E4113"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$5,448</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520A3D61" w14:textId="09E35C1C"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$12,622</w:t>
            </w:r>
          </w:p>
        </w:tc>
        <w:tc>
          <w:tcPr>
            <w:tcW w:w="1568"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6DE188A1" w14:textId="7251485B" w:rsidR="00732149" w:rsidRPr="00732149" w:rsidRDefault="00732149" w:rsidP="00732149">
            <w:pPr>
              <w:pStyle w:val="PlainText"/>
              <w:contextualSpacing/>
              <w:rPr>
                <w:rFonts w:ascii="Garamond" w:hAnsi="Garamond"/>
                <w:color w:val="000000"/>
                <w:sz w:val="24"/>
              </w:rPr>
            </w:pPr>
            <w:r w:rsidRPr="00732149">
              <w:rPr>
                <w:rFonts w:ascii="Garamond" w:hAnsi="Garamond" w:cs="Arial"/>
                <w:bCs/>
                <w:sz w:val="24"/>
              </w:rPr>
              <w:t>$4,126</w:t>
            </w:r>
          </w:p>
        </w:tc>
      </w:tr>
      <w:tr w:rsidR="00732149" w:rsidRPr="00FA3514" w14:paraId="6C6A5615" w14:textId="77777777" w:rsidTr="00732149">
        <w:trPr>
          <w:trHeight w:val="300"/>
          <w:jc w:val="center"/>
        </w:trPr>
        <w:tc>
          <w:tcPr>
            <w:tcW w:w="869" w:type="dxa"/>
            <w:tcBorders>
              <w:top w:val="single" w:sz="4" w:space="0" w:color="FFFFFF"/>
              <w:left w:val="nil"/>
              <w:bottom w:val="single" w:sz="4" w:space="0" w:color="FFFFFF"/>
              <w:right w:val="single" w:sz="4" w:space="0" w:color="FFFFFF"/>
            </w:tcBorders>
            <w:shd w:val="clear" w:color="auto" w:fill="B8CCE4"/>
            <w:noWrap/>
            <w:vAlign w:val="bottom"/>
          </w:tcPr>
          <w:p w14:paraId="205C5568" w14:textId="3351AF04" w:rsidR="00732149" w:rsidRPr="00732149" w:rsidRDefault="00732149" w:rsidP="00732149">
            <w:pPr>
              <w:pStyle w:val="PlainText"/>
              <w:contextualSpacing/>
              <w:rPr>
                <w:rFonts w:ascii="Garamond" w:hAnsi="Garamond"/>
                <w:color w:val="000000"/>
                <w:sz w:val="24"/>
              </w:rPr>
            </w:pPr>
            <w:r w:rsidRPr="00732149">
              <w:rPr>
                <w:rFonts w:ascii="Garamond" w:hAnsi="Garamond" w:cs="Arial"/>
                <w:bCs/>
                <w:sz w:val="24"/>
              </w:rPr>
              <w:lastRenderedPageBreak/>
              <w:t>9</w:t>
            </w:r>
          </w:p>
        </w:tc>
        <w:tc>
          <w:tcPr>
            <w:tcW w:w="1567" w:type="dxa"/>
            <w:tcBorders>
              <w:top w:val="single" w:sz="4" w:space="0" w:color="FFFFFF"/>
              <w:left w:val="single" w:sz="4" w:space="0" w:color="FFFFFF"/>
              <w:bottom w:val="single" w:sz="4" w:space="0" w:color="FFFFFF"/>
              <w:right w:val="single" w:sz="4" w:space="0" w:color="FFFFFF"/>
            </w:tcBorders>
            <w:shd w:val="clear" w:color="auto" w:fill="B8CCE4"/>
            <w:noWrap/>
            <w:vAlign w:val="bottom"/>
          </w:tcPr>
          <w:p w14:paraId="1145496E" w14:textId="5FB3EBC4"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$16,666</w:t>
            </w:r>
          </w:p>
        </w:tc>
        <w:tc>
          <w:tcPr>
            <w:tcW w:w="1567"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2A1EC1DA" w14:textId="1468AAB4"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$4,738</w:t>
            </w:r>
          </w:p>
        </w:tc>
        <w:tc>
          <w:tcPr>
            <w:tcW w:w="1567"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78FF8735" w14:textId="0E696F78"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$11,360</w:t>
            </w:r>
          </w:p>
        </w:tc>
        <w:tc>
          <w:tcPr>
            <w:tcW w:w="1568"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7DF2F33D" w14:textId="7DE60B48" w:rsidR="00732149" w:rsidRPr="00732149" w:rsidRDefault="00732149" w:rsidP="00732149">
            <w:pPr>
              <w:pStyle w:val="PlainText"/>
              <w:contextualSpacing/>
              <w:rPr>
                <w:rFonts w:ascii="Garamond" w:hAnsi="Garamond"/>
                <w:color w:val="000000"/>
                <w:sz w:val="24"/>
              </w:rPr>
            </w:pPr>
            <w:r w:rsidRPr="00732149">
              <w:rPr>
                <w:rFonts w:ascii="Garamond" w:hAnsi="Garamond" w:cs="Arial"/>
                <w:bCs/>
                <w:sz w:val="24"/>
              </w:rPr>
              <w:t>$3,229</w:t>
            </w:r>
          </w:p>
        </w:tc>
      </w:tr>
      <w:tr w:rsidR="00732149" w:rsidRPr="00FA3514" w14:paraId="640A5E2B" w14:textId="77777777" w:rsidTr="00732149">
        <w:trPr>
          <w:trHeight w:val="300"/>
          <w:jc w:val="center"/>
        </w:trPr>
        <w:tc>
          <w:tcPr>
            <w:tcW w:w="869" w:type="dxa"/>
            <w:tcBorders>
              <w:top w:val="single" w:sz="4" w:space="0" w:color="FFFFFF"/>
              <w:left w:val="nil"/>
              <w:bottom w:val="single" w:sz="4" w:space="0" w:color="FFFFFF"/>
              <w:right w:val="single" w:sz="4" w:space="0" w:color="FFFFFF"/>
            </w:tcBorders>
            <w:shd w:val="clear" w:color="DCE6F1" w:fill="DCE6F1"/>
            <w:noWrap/>
            <w:vAlign w:val="bottom"/>
          </w:tcPr>
          <w:p w14:paraId="60C602BC" w14:textId="7D4BCE4D" w:rsidR="00732149" w:rsidRPr="00732149" w:rsidRDefault="00732149" w:rsidP="00732149">
            <w:pPr>
              <w:pStyle w:val="PlainText"/>
              <w:contextualSpacing/>
              <w:rPr>
                <w:rFonts w:ascii="Garamond" w:hAnsi="Garamond"/>
                <w:color w:val="000000"/>
                <w:sz w:val="24"/>
              </w:rPr>
            </w:pPr>
            <w:r w:rsidRPr="00732149">
              <w:rPr>
                <w:rFonts w:ascii="Garamond" w:hAnsi="Garamond" w:cs="Arial"/>
                <w:bCs/>
                <w:sz w:val="24"/>
              </w:rPr>
              <w:t>10</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2763DBF0" w14:textId="603657A2"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$16,666</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3CF94068" w14:textId="1FCCBED7"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$4,120</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4128B4CA" w14:textId="0CC2018B"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$10,224</w:t>
            </w:r>
          </w:p>
        </w:tc>
        <w:tc>
          <w:tcPr>
            <w:tcW w:w="1568"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51AC8F82" w14:textId="09C1F742" w:rsidR="00732149" w:rsidRPr="00732149" w:rsidRDefault="00732149" w:rsidP="00732149">
            <w:pPr>
              <w:pStyle w:val="PlainText"/>
              <w:contextualSpacing/>
              <w:rPr>
                <w:rFonts w:ascii="Garamond" w:hAnsi="Garamond"/>
                <w:color w:val="000000"/>
                <w:sz w:val="24"/>
              </w:rPr>
            </w:pPr>
            <w:r w:rsidRPr="00732149">
              <w:rPr>
                <w:rFonts w:ascii="Garamond" w:hAnsi="Garamond" w:cs="Arial"/>
                <w:bCs/>
                <w:sz w:val="24"/>
              </w:rPr>
              <w:t>$2,527</w:t>
            </w:r>
          </w:p>
        </w:tc>
      </w:tr>
      <w:tr w:rsidR="00732149" w:rsidRPr="00FA3514" w14:paraId="78F3E566" w14:textId="77777777" w:rsidTr="00732149">
        <w:trPr>
          <w:trHeight w:val="300"/>
          <w:jc w:val="center"/>
        </w:trPr>
        <w:tc>
          <w:tcPr>
            <w:tcW w:w="869" w:type="dxa"/>
            <w:tcBorders>
              <w:top w:val="single" w:sz="4" w:space="0" w:color="FFFFFF"/>
              <w:left w:val="nil"/>
              <w:bottom w:val="single" w:sz="4" w:space="0" w:color="FFFFFF"/>
              <w:right w:val="single" w:sz="4" w:space="0" w:color="FFFFFF"/>
            </w:tcBorders>
            <w:shd w:val="clear" w:color="auto" w:fill="B8CCE4"/>
            <w:noWrap/>
            <w:vAlign w:val="bottom"/>
          </w:tcPr>
          <w:p w14:paraId="1D204F79" w14:textId="71375692" w:rsidR="00732149" w:rsidRPr="00732149" w:rsidRDefault="00732149" w:rsidP="00732149">
            <w:pPr>
              <w:pStyle w:val="PlainText"/>
              <w:contextualSpacing/>
              <w:rPr>
                <w:rFonts w:ascii="Garamond" w:hAnsi="Garamond"/>
                <w:color w:val="000000"/>
                <w:sz w:val="24"/>
              </w:rPr>
            </w:pPr>
            <w:r w:rsidRPr="00732149">
              <w:rPr>
                <w:rFonts w:ascii="Garamond" w:hAnsi="Garamond" w:cs="Arial"/>
                <w:bCs/>
                <w:sz w:val="24"/>
              </w:rPr>
              <w:t>11</w:t>
            </w:r>
          </w:p>
        </w:tc>
        <w:tc>
          <w:tcPr>
            <w:tcW w:w="1567" w:type="dxa"/>
            <w:tcBorders>
              <w:top w:val="single" w:sz="4" w:space="0" w:color="FFFFFF"/>
              <w:left w:val="single" w:sz="4" w:space="0" w:color="FFFFFF"/>
              <w:bottom w:val="single" w:sz="4" w:space="0" w:color="FFFFFF"/>
              <w:right w:val="single" w:sz="4" w:space="0" w:color="FFFFFF"/>
            </w:tcBorders>
            <w:shd w:val="clear" w:color="auto" w:fill="B8CCE4"/>
            <w:noWrap/>
            <w:vAlign w:val="bottom"/>
          </w:tcPr>
          <w:p w14:paraId="7B959A1D" w14:textId="730116B2"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$16,666</w:t>
            </w:r>
          </w:p>
        </w:tc>
        <w:tc>
          <w:tcPr>
            <w:tcW w:w="1567"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35463D7A" w14:textId="0BD0AE04"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$3,582</w:t>
            </w:r>
          </w:p>
        </w:tc>
        <w:tc>
          <w:tcPr>
            <w:tcW w:w="1567"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62B13D39" w14:textId="5FB092F6"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$9,201</w:t>
            </w:r>
          </w:p>
        </w:tc>
        <w:tc>
          <w:tcPr>
            <w:tcW w:w="1568"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44868D9F" w14:textId="1402DA76" w:rsidR="00732149" w:rsidRPr="00732149" w:rsidRDefault="00732149" w:rsidP="00732149">
            <w:pPr>
              <w:pStyle w:val="PlainText"/>
              <w:contextualSpacing/>
              <w:rPr>
                <w:rFonts w:ascii="Garamond" w:hAnsi="Garamond"/>
                <w:color w:val="000000"/>
                <w:sz w:val="24"/>
              </w:rPr>
            </w:pPr>
            <w:r w:rsidRPr="00732149">
              <w:rPr>
                <w:rFonts w:ascii="Garamond" w:hAnsi="Garamond" w:cs="Arial"/>
                <w:bCs/>
                <w:sz w:val="24"/>
              </w:rPr>
              <w:t>$1,978</w:t>
            </w:r>
          </w:p>
        </w:tc>
      </w:tr>
      <w:tr w:rsidR="00732149" w:rsidRPr="00FA3514" w14:paraId="3BA9E09C" w14:textId="77777777" w:rsidTr="00732149">
        <w:trPr>
          <w:trHeight w:val="300"/>
          <w:jc w:val="center"/>
        </w:trPr>
        <w:tc>
          <w:tcPr>
            <w:tcW w:w="869" w:type="dxa"/>
            <w:tcBorders>
              <w:top w:val="single" w:sz="4" w:space="0" w:color="FFFFFF"/>
              <w:left w:val="nil"/>
              <w:bottom w:val="single" w:sz="4" w:space="0" w:color="FFFFFF"/>
              <w:right w:val="single" w:sz="4" w:space="0" w:color="FFFFFF"/>
            </w:tcBorders>
            <w:shd w:val="clear" w:color="DCE6F1" w:fill="DCE6F1"/>
            <w:noWrap/>
            <w:vAlign w:val="bottom"/>
          </w:tcPr>
          <w:p w14:paraId="7BB7AACF" w14:textId="4C839458" w:rsidR="00732149" w:rsidRPr="00732149" w:rsidRDefault="00732149" w:rsidP="00732149">
            <w:pPr>
              <w:pStyle w:val="PlainText"/>
              <w:contextualSpacing/>
              <w:rPr>
                <w:rFonts w:ascii="Garamond" w:hAnsi="Garamond"/>
                <w:color w:val="000000"/>
                <w:sz w:val="24"/>
              </w:rPr>
            </w:pPr>
            <w:r w:rsidRPr="00732149">
              <w:rPr>
                <w:rFonts w:ascii="Garamond" w:hAnsi="Garamond" w:cs="Arial"/>
                <w:bCs/>
                <w:sz w:val="24"/>
              </w:rPr>
              <w:t>12</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5020CF45" w14:textId="6EDEC5A3"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$16,666</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15BC5E83" w14:textId="7350FDF7"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$3,115</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76829643" w14:textId="052BE166"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$8,281</w:t>
            </w:r>
          </w:p>
        </w:tc>
        <w:tc>
          <w:tcPr>
            <w:tcW w:w="1568"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0ACB7DE8" w14:textId="7F72B27C" w:rsidR="00732149" w:rsidRPr="00732149" w:rsidRDefault="00732149" w:rsidP="00732149">
            <w:pPr>
              <w:pStyle w:val="PlainText"/>
              <w:contextualSpacing/>
              <w:rPr>
                <w:rFonts w:ascii="Garamond" w:hAnsi="Garamond"/>
                <w:color w:val="000000"/>
                <w:sz w:val="24"/>
              </w:rPr>
            </w:pPr>
            <w:r w:rsidRPr="00732149">
              <w:rPr>
                <w:rFonts w:ascii="Garamond" w:hAnsi="Garamond" w:cs="Arial"/>
                <w:bCs/>
                <w:sz w:val="24"/>
              </w:rPr>
              <w:t>$1,548</w:t>
            </w:r>
          </w:p>
        </w:tc>
      </w:tr>
      <w:tr w:rsidR="00732149" w:rsidRPr="00FA3514" w14:paraId="117CBFC3" w14:textId="77777777" w:rsidTr="00732149">
        <w:trPr>
          <w:trHeight w:val="300"/>
          <w:jc w:val="center"/>
        </w:trPr>
        <w:tc>
          <w:tcPr>
            <w:tcW w:w="869" w:type="dxa"/>
            <w:tcBorders>
              <w:top w:val="single" w:sz="4" w:space="0" w:color="FFFFFF"/>
              <w:left w:val="nil"/>
              <w:bottom w:val="single" w:sz="4" w:space="0" w:color="FFFFFF"/>
              <w:right w:val="single" w:sz="4" w:space="0" w:color="FFFFFF"/>
            </w:tcBorders>
            <w:shd w:val="clear" w:color="auto" w:fill="B8CCE4"/>
            <w:noWrap/>
            <w:vAlign w:val="bottom"/>
          </w:tcPr>
          <w:p w14:paraId="6FF46B15" w14:textId="6E36343B" w:rsidR="00732149" w:rsidRPr="00732149" w:rsidRDefault="00732149" w:rsidP="00732149">
            <w:pPr>
              <w:pStyle w:val="PlainText"/>
              <w:contextualSpacing/>
              <w:rPr>
                <w:rFonts w:ascii="Garamond" w:hAnsi="Garamond"/>
                <w:color w:val="000000"/>
                <w:sz w:val="24"/>
              </w:rPr>
            </w:pPr>
            <w:r w:rsidRPr="00732149">
              <w:rPr>
                <w:rFonts w:ascii="Garamond" w:hAnsi="Garamond" w:cs="Arial"/>
                <w:bCs/>
                <w:sz w:val="24"/>
              </w:rPr>
              <w:t>13</w:t>
            </w:r>
          </w:p>
        </w:tc>
        <w:tc>
          <w:tcPr>
            <w:tcW w:w="1567" w:type="dxa"/>
            <w:tcBorders>
              <w:top w:val="single" w:sz="4" w:space="0" w:color="FFFFFF"/>
              <w:left w:val="single" w:sz="4" w:space="0" w:color="FFFFFF"/>
              <w:bottom w:val="single" w:sz="4" w:space="0" w:color="FFFFFF"/>
              <w:right w:val="single" w:sz="4" w:space="0" w:color="FFFFFF"/>
            </w:tcBorders>
            <w:shd w:val="clear" w:color="auto" w:fill="B8CCE4"/>
            <w:noWrap/>
            <w:vAlign w:val="bottom"/>
          </w:tcPr>
          <w:p w14:paraId="0EBCF8D9" w14:textId="307EBEEF"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$16,666</w:t>
            </w:r>
          </w:p>
        </w:tc>
        <w:tc>
          <w:tcPr>
            <w:tcW w:w="1567"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02A345D2" w14:textId="096FA846"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$2,709</w:t>
            </w:r>
          </w:p>
        </w:tc>
        <w:tc>
          <w:tcPr>
            <w:tcW w:w="1567"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4CBA4A7A" w14:textId="1B9749EB"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$7,453</w:t>
            </w:r>
          </w:p>
        </w:tc>
        <w:tc>
          <w:tcPr>
            <w:tcW w:w="1568"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21C80536" w14:textId="15FB7099" w:rsidR="00732149" w:rsidRPr="00732149" w:rsidRDefault="00732149" w:rsidP="00732149">
            <w:pPr>
              <w:pStyle w:val="PlainText"/>
              <w:contextualSpacing/>
              <w:rPr>
                <w:rFonts w:ascii="Garamond" w:hAnsi="Garamond"/>
                <w:color w:val="000000"/>
                <w:sz w:val="24"/>
              </w:rPr>
            </w:pPr>
            <w:r w:rsidRPr="00732149">
              <w:rPr>
                <w:rFonts w:ascii="Garamond" w:hAnsi="Garamond" w:cs="Arial"/>
                <w:bCs/>
                <w:sz w:val="24"/>
              </w:rPr>
              <w:t>$1,211</w:t>
            </w:r>
          </w:p>
        </w:tc>
      </w:tr>
      <w:tr w:rsidR="00732149" w:rsidRPr="00FA3514" w14:paraId="5958C3A3" w14:textId="77777777" w:rsidTr="00732149">
        <w:trPr>
          <w:trHeight w:val="300"/>
          <w:jc w:val="center"/>
        </w:trPr>
        <w:tc>
          <w:tcPr>
            <w:tcW w:w="869" w:type="dxa"/>
            <w:tcBorders>
              <w:top w:val="single" w:sz="4" w:space="0" w:color="FFFFFF"/>
              <w:left w:val="nil"/>
              <w:bottom w:val="single" w:sz="4" w:space="0" w:color="FFFFFF"/>
              <w:right w:val="single" w:sz="4" w:space="0" w:color="FFFFFF"/>
            </w:tcBorders>
            <w:shd w:val="clear" w:color="DCE6F1" w:fill="DCE6F1"/>
            <w:noWrap/>
            <w:vAlign w:val="bottom"/>
          </w:tcPr>
          <w:p w14:paraId="362B6051" w14:textId="6A1B6835" w:rsidR="00732149" w:rsidRPr="00732149" w:rsidRDefault="00732149" w:rsidP="00732149">
            <w:pPr>
              <w:pStyle w:val="PlainText"/>
              <w:contextualSpacing/>
              <w:rPr>
                <w:rFonts w:ascii="Garamond" w:hAnsi="Garamond"/>
                <w:color w:val="000000"/>
                <w:sz w:val="24"/>
              </w:rPr>
            </w:pPr>
            <w:r w:rsidRPr="00732149">
              <w:rPr>
                <w:rFonts w:ascii="Garamond" w:hAnsi="Garamond" w:cs="Arial"/>
                <w:bCs/>
                <w:sz w:val="24"/>
              </w:rPr>
              <w:t>14</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391AC224" w14:textId="3879B629"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$16,666</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5296BA31" w14:textId="304E14DE"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$2,355</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7B71BED7" w14:textId="3E83578C"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$6,708</w:t>
            </w:r>
          </w:p>
        </w:tc>
        <w:tc>
          <w:tcPr>
            <w:tcW w:w="1568"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55B34487" w14:textId="4FC279F7" w:rsidR="00732149" w:rsidRPr="00732149" w:rsidRDefault="00732149" w:rsidP="00732149">
            <w:pPr>
              <w:pStyle w:val="PlainText"/>
              <w:contextualSpacing/>
              <w:rPr>
                <w:rFonts w:ascii="Garamond" w:hAnsi="Garamond"/>
                <w:color w:val="000000"/>
                <w:sz w:val="24"/>
              </w:rPr>
            </w:pPr>
            <w:r w:rsidRPr="00732149">
              <w:rPr>
                <w:rFonts w:ascii="Garamond" w:hAnsi="Garamond" w:cs="Arial"/>
                <w:bCs/>
                <w:sz w:val="24"/>
              </w:rPr>
              <w:t>$948</w:t>
            </w:r>
          </w:p>
        </w:tc>
      </w:tr>
      <w:tr w:rsidR="00732149" w:rsidRPr="00FA3514" w14:paraId="4838C5CE" w14:textId="77777777" w:rsidTr="00732149">
        <w:trPr>
          <w:trHeight w:val="300"/>
          <w:jc w:val="center"/>
        </w:trPr>
        <w:tc>
          <w:tcPr>
            <w:tcW w:w="869" w:type="dxa"/>
            <w:tcBorders>
              <w:top w:val="single" w:sz="4" w:space="0" w:color="FFFFFF"/>
              <w:left w:val="nil"/>
              <w:bottom w:val="single" w:sz="4" w:space="0" w:color="FFFFFF"/>
              <w:right w:val="single" w:sz="4" w:space="0" w:color="FFFFFF"/>
            </w:tcBorders>
            <w:shd w:val="clear" w:color="auto" w:fill="B8CCE4"/>
            <w:noWrap/>
            <w:vAlign w:val="bottom"/>
          </w:tcPr>
          <w:p w14:paraId="5673BB81" w14:textId="72CDC5FB" w:rsidR="00732149" w:rsidRPr="00732149" w:rsidRDefault="00732149" w:rsidP="00732149">
            <w:pPr>
              <w:pStyle w:val="PlainText"/>
              <w:contextualSpacing/>
              <w:rPr>
                <w:rFonts w:ascii="Garamond" w:hAnsi="Garamond"/>
                <w:color w:val="000000"/>
                <w:sz w:val="24"/>
              </w:rPr>
            </w:pPr>
            <w:r w:rsidRPr="00732149">
              <w:rPr>
                <w:rFonts w:ascii="Garamond" w:hAnsi="Garamond" w:cs="Arial"/>
                <w:bCs/>
                <w:sz w:val="24"/>
              </w:rPr>
              <w:t>15</w:t>
            </w:r>
          </w:p>
        </w:tc>
        <w:tc>
          <w:tcPr>
            <w:tcW w:w="1567" w:type="dxa"/>
            <w:tcBorders>
              <w:top w:val="single" w:sz="4" w:space="0" w:color="FFFFFF"/>
              <w:left w:val="single" w:sz="4" w:space="0" w:color="FFFFFF"/>
              <w:bottom w:val="single" w:sz="4" w:space="0" w:color="FFFFFF"/>
              <w:right w:val="single" w:sz="4" w:space="0" w:color="FFFFFF"/>
            </w:tcBorders>
            <w:shd w:val="clear" w:color="auto" w:fill="B8CCE4"/>
            <w:noWrap/>
            <w:vAlign w:val="bottom"/>
          </w:tcPr>
          <w:p w14:paraId="30ED1D54" w14:textId="5B311270"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$16,666</w:t>
            </w:r>
          </w:p>
        </w:tc>
        <w:tc>
          <w:tcPr>
            <w:tcW w:w="1567"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138AF4B6" w14:textId="049D2DE1"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$2,048</w:t>
            </w:r>
          </w:p>
        </w:tc>
        <w:tc>
          <w:tcPr>
            <w:tcW w:w="1567"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54DAB1BF" w14:textId="1CF5C664"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$6,037</w:t>
            </w:r>
          </w:p>
        </w:tc>
        <w:tc>
          <w:tcPr>
            <w:tcW w:w="1568"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64E1DF1A" w14:textId="1BC89FE8" w:rsidR="00732149" w:rsidRPr="00732149" w:rsidRDefault="00732149" w:rsidP="00732149">
            <w:pPr>
              <w:pStyle w:val="PlainText"/>
              <w:contextualSpacing/>
              <w:rPr>
                <w:rFonts w:ascii="Garamond" w:hAnsi="Garamond"/>
                <w:color w:val="000000"/>
                <w:sz w:val="24"/>
              </w:rPr>
            </w:pPr>
            <w:r w:rsidRPr="00732149">
              <w:rPr>
                <w:rFonts w:ascii="Garamond" w:hAnsi="Garamond" w:cs="Arial"/>
                <w:bCs/>
                <w:sz w:val="24"/>
              </w:rPr>
              <w:t>$742</w:t>
            </w:r>
          </w:p>
        </w:tc>
      </w:tr>
      <w:tr w:rsidR="00732149" w:rsidRPr="00FA3514" w14:paraId="536570D0" w14:textId="77777777" w:rsidTr="00732149">
        <w:trPr>
          <w:trHeight w:val="300"/>
          <w:jc w:val="center"/>
        </w:trPr>
        <w:tc>
          <w:tcPr>
            <w:tcW w:w="869" w:type="dxa"/>
            <w:tcBorders>
              <w:top w:val="single" w:sz="4" w:space="0" w:color="FFFFFF"/>
              <w:left w:val="nil"/>
              <w:bottom w:val="single" w:sz="4" w:space="0" w:color="FFFFFF"/>
              <w:right w:val="single" w:sz="4" w:space="0" w:color="FFFFFF"/>
            </w:tcBorders>
            <w:shd w:val="clear" w:color="DCE6F1" w:fill="DCE6F1"/>
            <w:noWrap/>
            <w:vAlign w:val="bottom"/>
          </w:tcPr>
          <w:p w14:paraId="0BF598A3" w14:textId="7AAB35E2" w:rsidR="00732149" w:rsidRPr="00732149" w:rsidRDefault="00732149" w:rsidP="00732149">
            <w:pPr>
              <w:pStyle w:val="PlainText"/>
              <w:contextualSpacing/>
              <w:rPr>
                <w:rFonts w:ascii="Garamond" w:hAnsi="Garamond"/>
                <w:color w:val="000000"/>
                <w:sz w:val="24"/>
              </w:rPr>
            </w:pPr>
            <w:r w:rsidRPr="00732149">
              <w:rPr>
                <w:rFonts w:ascii="Garamond" w:hAnsi="Garamond" w:cs="Arial"/>
                <w:bCs/>
                <w:sz w:val="24"/>
              </w:rPr>
              <w:t>Total</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67ED63C7" w14:textId="77777777" w:rsidR="00732149" w:rsidRPr="00732149" w:rsidRDefault="00732149" w:rsidP="00732149">
            <w:pPr>
              <w:pStyle w:val="PlainText"/>
              <w:contextualSpacing/>
              <w:rPr>
                <w:rFonts w:ascii="Garamond" w:eastAsia="MS Mincho" w:hAnsi="Garamond" w:cs="Arial"/>
                <w:sz w:val="24"/>
                <w:szCs w:val="24"/>
              </w:rPr>
            </w:pPr>
          </w:p>
        </w:tc>
        <w:tc>
          <w:tcPr>
            <w:tcW w:w="156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1919BCD6" w14:textId="153F1E8F"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$97,452</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0B6E14AB" w14:textId="31840661" w:rsidR="00732149" w:rsidRPr="00732149" w:rsidRDefault="00732149" w:rsidP="00732149">
            <w:pPr>
              <w:pStyle w:val="PlainText"/>
              <w:contextualSpacing/>
              <w:rPr>
                <w:rFonts w:ascii="Garamond" w:eastAsia="MS Mincho" w:hAnsi="Garamond" w:cs="Arial"/>
                <w:sz w:val="24"/>
                <w:szCs w:val="24"/>
              </w:rPr>
            </w:pPr>
            <w:r w:rsidRPr="00732149">
              <w:rPr>
                <w:rFonts w:ascii="Garamond" w:hAnsi="Garamond" w:cs="Arial"/>
                <w:bCs/>
                <w:sz w:val="24"/>
              </w:rPr>
              <w:t>$195,668</w:t>
            </w:r>
          </w:p>
        </w:tc>
        <w:tc>
          <w:tcPr>
            <w:tcW w:w="1568"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191B9D12" w14:textId="30F57415" w:rsidR="00732149" w:rsidRPr="00732149" w:rsidRDefault="00732149" w:rsidP="00732149">
            <w:pPr>
              <w:pStyle w:val="PlainText"/>
              <w:contextualSpacing/>
              <w:rPr>
                <w:rFonts w:ascii="Garamond" w:hAnsi="Garamond"/>
                <w:color w:val="000000"/>
                <w:sz w:val="24"/>
              </w:rPr>
            </w:pPr>
            <w:r w:rsidRPr="00732149">
              <w:rPr>
                <w:rFonts w:ascii="Garamond" w:hAnsi="Garamond" w:cs="Arial"/>
                <w:bCs/>
                <w:sz w:val="24"/>
              </w:rPr>
              <w:t>$90,807</w:t>
            </w:r>
          </w:p>
        </w:tc>
      </w:tr>
    </w:tbl>
    <w:p w14:paraId="1C6B49F0" w14:textId="77777777" w:rsidR="00732149" w:rsidRDefault="00732149" w:rsidP="00F43239">
      <w:pPr>
        <w:pStyle w:val="NormalWeb"/>
        <w:spacing w:before="0" w:beforeAutospacing="0" w:after="0"/>
        <w:ind w:firstLine="720"/>
        <w:contextualSpacing/>
        <w:rPr>
          <w:rFonts w:ascii="Garamond" w:hAnsi="Garamond" w:cs="Arial"/>
        </w:rPr>
      </w:pPr>
    </w:p>
    <w:p w14:paraId="133A8190" w14:textId="2F9D6C57" w:rsidR="00C7673F" w:rsidRPr="00071D5E" w:rsidRDefault="00C7673F" w:rsidP="00F43239">
      <w:pPr>
        <w:contextualSpacing/>
        <w:rPr>
          <w:rFonts w:ascii="Garamond" w:hAnsi="Garamond" w:cs="Arial"/>
          <w:sz w:val="24"/>
        </w:rPr>
      </w:pPr>
      <w:r w:rsidRPr="00071D5E">
        <w:rPr>
          <w:rFonts w:ascii="Garamond" w:hAnsi="Garamond" w:cs="Arial"/>
          <w:sz w:val="24"/>
        </w:rPr>
        <w:t xml:space="preserve">From the above table, we can see that the </w:t>
      </w:r>
      <w:r w:rsidR="001A6883" w:rsidRPr="00071D5E">
        <w:rPr>
          <w:rFonts w:ascii="Garamond" w:hAnsi="Garamond" w:cs="Arial"/>
          <w:sz w:val="24"/>
        </w:rPr>
        <w:t>SLD</w:t>
      </w:r>
      <w:r w:rsidRPr="00071D5E">
        <w:rPr>
          <w:rFonts w:ascii="Garamond" w:hAnsi="Garamond" w:cs="Arial"/>
          <w:sz w:val="24"/>
        </w:rPr>
        <w:t xml:space="preserve"> method results in a higher PW</w:t>
      </w:r>
      <w:r w:rsidR="00DD1221">
        <w:rPr>
          <w:rFonts w:ascii="Garamond" w:hAnsi="Garamond" w:cs="Arial"/>
          <w:sz w:val="24"/>
        </w:rPr>
        <w:t xml:space="preserve"> of depreciated amounts</w:t>
      </w:r>
      <w:r w:rsidRPr="00071D5E">
        <w:rPr>
          <w:rFonts w:ascii="Garamond" w:hAnsi="Garamond" w:cs="Arial"/>
          <w:sz w:val="24"/>
        </w:rPr>
        <w:t xml:space="preserve">, so </w:t>
      </w:r>
      <w:r w:rsidRPr="00732149">
        <w:rPr>
          <w:rFonts w:ascii="Garamond" w:hAnsi="Garamond" w:cs="Arial"/>
          <w:bCs/>
          <w:sz w:val="24"/>
        </w:rPr>
        <w:t>the</w:t>
      </w:r>
      <w:r w:rsidRPr="00071D5E">
        <w:rPr>
          <w:rFonts w:ascii="Garamond" w:hAnsi="Garamond" w:cs="Arial"/>
          <w:b/>
          <w:bCs/>
          <w:sz w:val="24"/>
        </w:rPr>
        <w:t xml:space="preserve"> </w:t>
      </w:r>
      <w:r w:rsidR="001A6883" w:rsidRPr="00071D5E">
        <w:rPr>
          <w:rFonts w:ascii="Garamond" w:hAnsi="Garamond" w:cs="Arial"/>
          <w:b/>
          <w:bCs/>
          <w:sz w:val="24"/>
        </w:rPr>
        <w:t>SLD</w:t>
      </w:r>
      <w:r w:rsidRPr="00071D5E">
        <w:rPr>
          <w:rFonts w:ascii="Garamond" w:hAnsi="Garamond" w:cs="Arial"/>
          <w:b/>
          <w:bCs/>
          <w:sz w:val="24"/>
        </w:rPr>
        <w:t xml:space="preserve"> method </w:t>
      </w:r>
      <w:r w:rsidRPr="00732149">
        <w:rPr>
          <w:rFonts w:ascii="Garamond" w:hAnsi="Garamond" w:cs="Arial"/>
          <w:bCs/>
          <w:sz w:val="24"/>
        </w:rPr>
        <w:t>should be chosen</w:t>
      </w:r>
      <w:r w:rsidRPr="00071D5E">
        <w:rPr>
          <w:rFonts w:ascii="Garamond" w:hAnsi="Garamond" w:cs="Arial"/>
          <w:sz w:val="24"/>
        </w:rPr>
        <w:t>.</w:t>
      </w:r>
    </w:p>
    <w:p w14:paraId="2BC21044" w14:textId="77777777" w:rsidR="00A4432D" w:rsidRPr="00071D5E" w:rsidRDefault="00A4432D" w:rsidP="00F43239">
      <w:pPr>
        <w:pStyle w:val="PlainText"/>
        <w:contextualSpacing/>
        <w:rPr>
          <w:rFonts w:ascii="Garamond" w:eastAsia="MS Mincho" w:hAnsi="Garamond" w:cs="Arial"/>
          <w:b/>
          <w:sz w:val="24"/>
          <w:szCs w:val="24"/>
        </w:rPr>
      </w:pPr>
    </w:p>
    <w:p w14:paraId="7E9FEA6A" w14:textId="555FC963" w:rsidR="00C7673F" w:rsidRPr="00B772A5" w:rsidRDefault="00C7673F" w:rsidP="00F43239">
      <w:pPr>
        <w:pStyle w:val="PlainText"/>
        <w:contextualSpacing/>
        <w:rPr>
          <w:rFonts w:ascii="Garamond" w:eastAsia="MS Mincho" w:hAnsi="Garamond" w:cs="Arial"/>
          <w:color w:val="008AAD"/>
          <w:sz w:val="24"/>
          <w:szCs w:val="24"/>
        </w:rPr>
      </w:pPr>
      <w:r w:rsidRPr="00B772A5">
        <w:rPr>
          <w:rFonts w:ascii="Century Gothic" w:eastAsia="MS Mincho" w:hAnsi="Century Gothic" w:cs="Arial"/>
          <w:color w:val="008AAD"/>
          <w:sz w:val="32"/>
          <w:szCs w:val="24"/>
        </w:rPr>
        <w:t>11-</w:t>
      </w:r>
      <w:r w:rsidR="001027A9" w:rsidRPr="00B772A5">
        <w:rPr>
          <w:rFonts w:ascii="Century Gothic" w:eastAsia="MS Mincho" w:hAnsi="Century Gothic" w:cs="Arial"/>
          <w:color w:val="008AAD"/>
          <w:sz w:val="32"/>
          <w:szCs w:val="24"/>
        </w:rPr>
        <w:t>24</w:t>
      </w:r>
    </w:p>
    <w:p w14:paraId="57F0D5E0" w14:textId="77777777" w:rsidR="00C7673F" w:rsidRPr="00071D5E" w:rsidRDefault="00C7673F" w:rsidP="00F43239">
      <w:pPr>
        <w:pStyle w:val="PlainText"/>
        <w:contextualSpacing/>
        <w:rPr>
          <w:rFonts w:ascii="Garamond" w:eastAsia="MS Mincho" w:hAnsi="Garamond" w:cs="Arial"/>
          <w:b/>
          <w:sz w:val="24"/>
          <w:szCs w:val="24"/>
        </w:rPr>
      </w:pPr>
    </w:p>
    <w:tbl>
      <w:tblPr>
        <w:tblW w:w="3534" w:type="pct"/>
        <w:jc w:val="center"/>
        <w:tblInd w:w="-601" w:type="dxa"/>
        <w:tblLayout w:type="fixed"/>
        <w:tblLook w:val="04A0" w:firstRow="1" w:lastRow="0" w:firstColumn="1" w:lastColumn="0" w:noHBand="0" w:noVBand="1"/>
      </w:tblPr>
      <w:tblGrid>
        <w:gridCol w:w="703"/>
        <w:gridCol w:w="1854"/>
        <w:gridCol w:w="1855"/>
        <w:gridCol w:w="2356"/>
      </w:tblGrid>
      <w:tr w:rsidR="00F54851" w:rsidRPr="00FA3514" w14:paraId="75805BD1" w14:textId="77777777" w:rsidTr="008B2B61">
        <w:trPr>
          <w:trHeight w:val="300"/>
          <w:jc w:val="center"/>
        </w:trPr>
        <w:tc>
          <w:tcPr>
            <w:tcW w:w="6768" w:type="dxa"/>
            <w:gridSpan w:val="4"/>
            <w:tcBorders>
              <w:top w:val="nil"/>
              <w:left w:val="single" w:sz="4" w:space="0" w:color="FFFFFF"/>
              <w:bottom w:val="single" w:sz="12" w:space="0" w:color="FFFFFF"/>
              <w:right w:val="single" w:sz="4" w:space="0" w:color="FFFFFF"/>
            </w:tcBorders>
            <w:shd w:val="clear" w:color="4F81BD" w:fill="4F81BD"/>
            <w:noWrap/>
            <w:vAlign w:val="center"/>
          </w:tcPr>
          <w:p w14:paraId="55BAACB4" w14:textId="424F7427" w:rsidR="00F54851" w:rsidRPr="00F54851" w:rsidRDefault="00F54851" w:rsidP="00F54851">
            <w:pPr>
              <w:contextualSpacing/>
              <w:jc w:val="center"/>
              <w:rPr>
                <w:rFonts w:ascii="Garamond" w:hAnsi="Garamond"/>
                <w:b/>
                <w:bCs/>
                <w:color w:val="FFFFFF" w:themeColor="background1"/>
                <w:sz w:val="24"/>
              </w:rPr>
            </w:pPr>
            <w:r>
              <w:rPr>
                <w:rFonts w:ascii="Garamond" w:eastAsia="MS Mincho" w:hAnsi="Garamond" w:cs="Arial"/>
                <w:b/>
                <w:color w:val="FFFFFF" w:themeColor="background1"/>
                <w:sz w:val="24"/>
              </w:rPr>
              <w:t>Sum-of-Years’-Digits</w:t>
            </w:r>
            <w:r w:rsidRPr="00F54851">
              <w:rPr>
                <w:rFonts w:ascii="Garamond" w:eastAsia="MS Mincho" w:hAnsi="Garamond" w:cs="Arial"/>
                <w:b/>
                <w:color w:val="FFFFFF" w:themeColor="background1"/>
                <w:sz w:val="24"/>
              </w:rPr>
              <w:t xml:space="preserve"> Depreciation</w:t>
            </w:r>
          </w:p>
        </w:tc>
      </w:tr>
      <w:tr w:rsidR="00732149" w:rsidRPr="00FA3514" w14:paraId="432BB468" w14:textId="77777777" w:rsidTr="00732149">
        <w:trPr>
          <w:trHeight w:val="300"/>
          <w:jc w:val="center"/>
        </w:trPr>
        <w:tc>
          <w:tcPr>
            <w:tcW w:w="703" w:type="dxa"/>
            <w:tcBorders>
              <w:top w:val="nil"/>
              <w:left w:val="single" w:sz="4" w:space="0" w:color="FFFFFF"/>
              <w:bottom w:val="single" w:sz="12" w:space="0" w:color="FFFFFF"/>
              <w:right w:val="single" w:sz="4" w:space="0" w:color="FFFFFF"/>
            </w:tcBorders>
            <w:shd w:val="clear" w:color="4F81BD" w:fill="4F81BD"/>
            <w:noWrap/>
            <w:vAlign w:val="center"/>
            <w:hideMark/>
          </w:tcPr>
          <w:p w14:paraId="263F150D" w14:textId="77777777" w:rsidR="00732149" w:rsidRPr="00FA3514" w:rsidRDefault="00732149" w:rsidP="00732149">
            <w:pPr>
              <w:contextualSpacing/>
              <w:rPr>
                <w:rFonts w:ascii="Garamond" w:hAnsi="Garamond"/>
                <w:b/>
                <w:bCs/>
                <w:color w:val="FFFFFF"/>
                <w:sz w:val="24"/>
                <w:lang w:val="en-CA"/>
              </w:rPr>
            </w:pPr>
            <w:r w:rsidRPr="00071D5E">
              <w:rPr>
                <w:rFonts w:ascii="Garamond" w:hAnsi="Garamond"/>
                <w:b/>
                <w:bCs/>
                <w:color w:val="FFFFFF"/>
                <w:sz w:val="24"/>
              </w:rPr>
              <w:t>Year</w:t>
            </w:r>
          </w:p>
        </w:tc>
        <w:tc>
          <w:tcPr>
            <w:tcW w:w="1854" w:type="dxa"/>
            <w:tcBorders>
              <w:top w:val="nil"/>
              <w:left w:val="single" w:sz="4" w:space="0" w:color="FFFFFF"/>
              <w:bottom w:val="single" w:sz="12" w:space="0" w:color="FFFFFF"/>
              <w:right w:val="single" w:sz="4" w:space="0" w:color="FFFFFF"/>
            </w:tcBorders>
            <w:shd w:val="clear" w:color="4F81BD" w:fill="4F81BD"/>
            <w:vAlign w:val="center"/>
          </w:tcPr>
          <w:p w14:paraId="5D1757C2" w14:textId="3A446C04" w:rsidR="00732149" w:rsidRPr="00FA3514" w:rsidRDefault="00732149" w:rsidP="00732149">
            <w:pPr>
              <w:contextualSpacing/>
              <w:rPr>
                <w:rFonts w:ascii="Garamond" w:hAnsi="Garamond"/>
                <w:b/>
                <w:bCs/>
                <w:color w:val="FFFFFF"/>
                <w:sz w:val="24"/>
                <w:lang w:val="en-CA"/>
              </w:rPr>
            </w:pPr>
          </w:p>
        </w:tc>
        <w:tc>
          <w:tcPr>
            <w:tcW w:w="1855" w:type="dxa"/>
            <w:tcBorders>
              <w:top w:val="nil"/>
              <w:left w:val="single" w:sz="4" w:space="0" w:color="FFFFFF"/>
              <w:bottom w:val="single" w:sz="12" w:space="0" w:color="FFFFFF"/>
              <w:right w:val="single" w:sz="4" w:space="0" w:color="FFFFFF"/>
            </w:tcBorders>
            <w:shd w:val="clear" w:color="4F81BD" w:fill="4F81BD"/>
            <w:vAlign w:val="center"/>
          </w:tcPr>
          <w:p w14:paraId="638E849E" w14:textId="5C17064B" w:rsidR="00732149" w:rsidRPr="00FA3514" w:rsidRDefault="00732149" w:rsidP="00732149">
            <w:pPr>
              <w:contextualSpacing/>
              <w:rPr>
                <w:rFonts w:ascii="Garamond" w:hAnsi="Garamond"/>
                <w:b/>
                <w:bCs/>
                <w:color w:val="FFFFFF"/>
                <w:sz w:val="24"/>
                <w:lang w:val="en-CA"/>
              </w:rPr>
            </w:pPr>
            <w:r>
              <w:rPr>
                <w:rFonts w:ascii="Garamond" w:hAnsi="Garamond"/>
                <w:b/>
                <w:bCs/>
                <w:color w:val="FFFFFF"/>
                <w:sz w:val="24"/>
              </w:rPr>
              <w:t>SOYD</w:t>
            </w:r>
          </w:p>
        </w:tc>
        <w:tc>
          <w:tcPr>
            <w:tcW w:w="2356" w:type="dxa"/>
            <w:tcBorders>
              <w:top w:val="nil"/>
              <w:left w:val="single" w:sz="4" w:space="0" w:color="FFFFFF"/>
              <w:bottom w:val="single" w:sz="12" w:space="0" w:color="FFFFFF"/>
              <w:right w:val="single" w:sz="4" w:space="0" w:color="FFFFFF"/>
            </w:tcBorders>
            <w:shd w:val="clear" w:color="4F81BD" w:fill="4F81BD"/>
            <w:vAlign w:val="center"/>
          </w:tcPr>
          <w:p w14:paraId="6D8284C0" w14:textId="629313A6" w:rsidR="00732149" w:rsidRDefault="00732149" w:rsidP="00732149">
            <w:pPr>
              <w:contextualSpacing/>
              <w:rPr>
                <w:rFonts w:ascii="Garamond" w:hAnsi="Garamond"/>
                <w:b/>
                <w:bCs/>
                <w:color w:val="FFFFFF"/>
                <w:sz w:val="24"/>
                <w:lang w:val="en-CA"/>
              </w:rPr>
            </w:pPr>
            <w:r>
              <w:rPr>
                <w:rFonts w:ascii="Garamond" w:hAnsi="Garamond"/>
                <w:b/>
                <w:bCs/>
                <w:color w:val="FFFFFF"/>
                <w:sz w:val="24"/>
              </w:rPr>
              <w:t>PW at Yr 0 at 8%</w:t>
            </w:r>
          </w:p>
        </w:tc>
      </w:tr>
      <w:tr w:rsidR="00732149" w:rsidRPr="00FA3514" w14:paraId="1A52AC23" w14:textId="77777777" w:rsidTr="00732149">
        <w:trPr>
          <w:trHeight w:val="300"/>
          <w:jc w:val="center"/>
        </w:trPr>
        <w:tc>
          <w:tcPr>
            <w:tcW w:w="703" w:type="dxa"/>
            <w:tcBorders>
              <w:top w:val="single" w:sz="4" w:space="0" w:color="FFFFFF"/>
              <w:left w:val="single" w:sz="4" w:space="0" w:color="FFFFFF"/>
              <w:bottom w:val="single" w:sz="4" w:space="0" w:color="FFFFFF"/>
              <w:right w:val="single" w:sz="4" w:space="0" w:color="FFFFFF"/>
            </w:tcBorders>
            <w:shd w:val="clear" w:color="B8CCE4" w:fill="B8CCE4"/>
            <w:noWrap/>
          </w:tcPr>
          <w:p w14:paraId="7EB4E0F4" w14:textId="7C9DC64F" w:rsidR="00732149" w:rsidRPr="00FA3514"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1</w:t>
            </w:r>
          </w:p>
        </w:tc>
        <w:tc>
          <w:tcPr>
            <w:tcW w:w="1854" w:type="dxa"/>
            <w:tcBorders>
              <w:top w:val="single" w:sz="4" w:space="0" w:color="FFFFFF"/>
              <w:left w:val="single" w:sz="4" w:space="0" w:color="FFFFFF"/>
              <w:bottom w:val="single" w:sz="4" w:space="0" w:color="FFFFFF"/>
              <w:right w:val="single" w:sz="4" w:space="0" w:color="FFFFFF"/>
            </w:tcBorders>
            <w:shd w:val="clear" w:color="B8CCE4" w:fill="B8CCE4"/>
          </w:tcPr>
          <w:p w14:paraId="7C26F569" w14:textId="2C89ABD0" w:rsidR="00732149" w:rsidRPr="00FA3514"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(5/15) ($120,000)</w:t>
            </w:r>
          </w:p>
        </w:tc>
        <w:tc>
          <w:tcPr>
            <w:tcW w:w="1855" w:type="dxa"/>
            <w:tcBorders>
              <w:top w:val="single" w:sz="4" w:space="0" w:color="FFFFFF"/>
              <w:left w:val="single" w:sz="4" w:space="0" w:color="FFFFFF"/>
              <w:bottom w:val="single" w:sz="4" w:space="0" w:color="FFFFFF"/>
              <w:right w:val="single" w:sz="4" w:space="0" w:color="FFFFFF"/>
            </w:tcBorders>
            <w:shd w:val="clear" w:color="B8CCE4" w:fill="B8CCE4"/>
          </w:tcPr>
          <w:p w14:paraId="7DA1B840" w14:textId="2FB61D0E" w:rsidR="00732149" w:rsidRPr="00FA3514"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 $40,000</w:t>
            </w:r>
          </w:p>
        </w:tc>
        <w:tc>
          <w:tcPr>
            <w:tcW w:w="2356" w:type="dxa"/>
            <w:tcBorders>
              <w:top w:val="single" w:sz="4" w:space="0" w:color="FFFFFF"/>
              <w:left w:val="single" w:sz="4" w:space="0" w:color="FFFFFF"/>
              <w:bottom w:val="single" w:sz="4" w:space="0" w:color="FFFFFF"/>
              <w:right w:val="single" w:sz="4" w:space="0" w:color="FFFFFF"/>
            </w:tcBorders>
            <w:shd w:val="clear" w:color="B8CCE4" w:fill="B8CCE4"/>
          </w:tcPr>
          <w:p w14:paraId="402659E0" w14:textId="2F3B9AF5"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$37,036</w:t>
            </w:r>
          </w:p>
        </w:tc>
      </w:tr>
      <w:tr w:rsidR="00732149" w:rsidRPr="00FA3514" w14:paraId="40BAAAE3" w14:textId="77777777" w:rsidTr="00732149">
        <w:trPr>
          <w:trHeight w:val="300"/>
          <w:jc w:val="center"/>
        </w:trPr>
        <w:tc>
          <w:tcPr>
            <w:tcW w:w="703" w:type="dxa"/>
            <w:tcBorders>
              <w:top w:val="single" w:sz="4" w:space="0" w:color="FFFFFF"/>
              <w:left w:val="single" w:sz="4" w:space="0" w:color="FFFFFF"/>
              <w:bottom w:val="single" w:sz="4" w:space="0" w:color="FFFFFF"/>
              <w:right w:val="single" w:sz="4" w:space="0" w:color="FFFFFF"/>
            </w:tcBorders>
            <w:shd w:val="clear" w:color="DCE6F1" w:fill="DCE6F1"/>
            <w:noWrap/>
          </w:tcPr>
          <w:p w14:paraId="70A2724F" w14:textId="540C6A24" w:rsidR="00732149" w:rsidRPr="00FA3514"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2</w:t>
            </w:r>
          </w:p>
        </w:tc>
        <w:tc>
          <w:tcPr>
            <w:tcW w:w="1854" w:type="dxa"/>
            <w:tcBorders>
              <w:top w:val="single" w:sz="4" w:space="0" w:color="FFFFFF"/>
              <w:left w:val="single" w:sz="4" w:space="0" w:color="FFFFFF"/>
              <w:bottom w:val="single" w:sz="4" w:space="0" w:color="FFFFFF"/>
              <w:right w:val="single" w:sz="4" w:space="0" w:color="FFFFFF"/>
            </w:tcBorders>
            <w:shd w:val="clear" w:color="DCE6F1" w:fill="DCE6F1"/>
          </w:tcPr>
          <w:p w14:paraId="2308385D" w14:textId="63F489D1" w:rsidR="00732149" w:rsidRPr="00FA3514"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(4/15) ($120,000)</w:t>
            </w:r>
          </w:p>
        </w:tc>
        <w:tc>
          <w:tcPr>
            <w:tcW w:w="1855" w:type="dxa"/>
            <w:tcBorders>
              <w:top w:val="single" w:sz="4" w:space="0" w:color="FFFFFF"/>
              <w:left w:val="single" w:sz="4" w:space="0" w:color="FFFFFF"/>
              <w:bottom w:val="single" w:sz="4" w:space="0" w:color="FFFFFF"/>
              <w:right w:val="single" w:sz="4" w:space="0" w:color="FFFFFF"/>
            </w:tcBorders>
            <w:shd w:val="clear" w:color="DCE6F1" w:fill="DCE6F1"/>
          </w:tcPr>
          <w:p w14:paraId="0D66FE69" w14:textId="475FB6F9" w:rsidR="00732149" w:rsidRPr="00FA3514"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 $32,000</w:t>
            </w:r>
          </w:p>
        </w:tc>
        <w:tc>
          <w:tcPr>
            <w:tcW w:w="2356" w:type="dxa"/>
            <w:tcBorders>
              <w:top w:val="single" w:sz="4" w:space="0" w:color="FFFFFF"/>
              <w:left w:val="single" w:sz="4" w:space="0" w:color="FFFFFF"/>
              <w:bottom w:val="single" w:sz="4" w:space="0" w:color="FFFFFF"/>
              <w:right w:val="single" w:sz="4" w:space="0" w:color="FFFFFF"/>
            </w:tcBorders>
            <w:shd w:val="clear" w:color="DCE6F1" w:fill="DCE6F1"/>
          </w:tcPr>
          <w:p w14:paraId="433AC595" w14:textId="6D1F911F"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$27,434</w:t>
            </w:r>
          </w:p>
        </w:tc>
      </w:tr>
      <w:tr w:rsidR="00732149" w:rsidRPr="00FA3514" w14:paraId="67FED5AC" w14:textId="77777777" w:rsidTr="00732149">
        <w:trPr>
          <w:trHeight w:val="300"/>
          <w:jc w:val="center"/>
        </w:trPr>
        <w:tc>
          <w:tcPr>
            <w:tcW w:w="703" w:type="dxa"/>
            <w:tcBorders>
              <w:top w:val="single" w:sz="4" w:space="0" w:color="FFFFFF"/>
              <w:left w:val="single" w:sz="4" w:space="0" w:color="FFFFFF"/>
              <w:bottom w:val="single" w:sz="4" w:space="0" w:color="FFFFFF"/>
              <w:right w:val="single" w:sz="4" w:space="0" w:color="FFFFFF"/>
            </w:tcBorders>
            <w:shd w:val="clear" w:color="auto" w:fill="B8CCE4"/>
            <w:noWrap/>
          </w:tcPr>
          <w:p w14:paraId="543AA46D" w14:textId="393A7838"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3</w:t>
            </w:r>
          </w:p>
        </w:tc>
        <w:tc>
          <w:tcPr>
            <w:tcW w:w="1854" w:type="dxa"/>
            <w:tcBorders>
              <w:top w:val="single" w:sz="4" w:space="0" w:color="FFFFFF"/>
              <w:left w:val="single" w:sz="4" w:space="0" w:color="FFFFFF"/>
              <w:bottom w:val="single" w:sz="4" w:space="0" w:color="FFFFFF"/>
              <w:right w:val="single" w:sz="4" w:space="0" w:color="FFFFFF"/>
            </w:tcBorders>
            <w:shd w:val="clear" w:color="auto" w:fill="B8CCE4"/>
          </w:tcPr>
          <w:p w14:paraId="68C2BAE5" w14:textId="3B938E55"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(3/15) ($120,000)</w:t>
            </w:r>
          </w:p>
        </w:tc>
        <w:tc>
          <w:tcPr>
            <w:tcW w:w="1855" w:type="dxa"/>
            <w:tcBorders>
              <w:top w:val="single" w:sz="4" w:space="0" w:color="FFFFFF"/>
              <w:left w:val="single" w:sz="4" w:space="0" w:color="FFFFFF"/>
              <w:bottom w:val="single" w:sz="4" w:space="0" w:color="FFFFFF"/>
              <w:right w:val="single" w:sz="4" w:space="0" w:color="FFFFFF"/>
            </w:tcBorders>
            <w:shd w:val="clear" w:color="auto" w:fill="B8CCE4"/>
          </w:tcPr>
          <w:p w14:paraId="1188C01B" w14:textId="668B35FB"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 $24,000</w:t>
            </w:r>
          </w:p>
        </w:tc>
        <w:tc>
          <w:tcPr>
            <w:tcW w:w="2356" w:type="dxa"/>
            <w:tcBorders>
              <w:top w:val="single" w:sz="4" w:space="0" w:color="FFFFFF"/>
              <w:left w:val="single" w:sz="4" w:space="0" w:color="FFFFFF"/>
              <w:bottom w:val="single" w:sz="4" w:space="0" w:color="FFFFFF"/>
              <w:right w:val="single" w:sz="4" w:space="0" w:color="FFFFFF"/>
            </w:tcBorders>
            <w:shd w:val="clear" w:color="auto" w:fill="B8CCE4"/>
          </w:tcPr>
          <w:p w14:paraId="463E8847" w14:textId="5331D989"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$19,051</w:t>
            </w:r>
          </w:p>
        </w:tc>
      </w:tr>
      <w:tr w:rsidR="00732149" w:rsidRPr="00FA3514" w14:paraId="4DFFD8E9" w14:textId="77777777" w:rsidTr="00732149">
        <w:trPr>
          <w:trHeight w:val="300"/>
          <w:jc w:val="center"/>
        </w:trPr>
        <w:tc>
          <w:tcPr>
            <w:tcW w:w="703" w:type="dxa"/>
            <w:tcBorders>
              <w:top w:val="single" w:sz="4" w:space="0" w:color="FFFFFF"/>
              <w:left w:val="single" w:sz="4" w:space="0" w:color="FFFFFF"/>
              <w:bottom w:val="single" w:sz="4" w:space="0" w:color="FFFFFF"/>
              <w:right w:val="single" w:sz="4" w:space="0" w:color="FFFFFF"/>
            </w:tcBorders>
            <w:shd w:val="clear" w:color="DCE6F1" w:fill="DCE6F1"/>
            <w:noWrap/>
          </w:tcPr>
          <w:p w14:paraId="36580512" w14:textId="704518E0"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4</w:t>
            </w:r>
          </w:p>
        </w:tc>
        <w:tc>
          <w:tcPr>
            <w:tcW w:w="1854" w:type="dxa"/>
            <w:tcBorders>
              <w:top w:val="single" w:sz="4" w:space="0" w:color="FFFFFF"/>
              <w:left w:val="single" w:sz="4" w:space="0" w:color="FFFFFF"/>
              <w:bottom w:val="single" w:sz="4" w:space="0" w:color="FFFFFF"/>
              <w:right w:val="single" w:sz="4" w:space="0" w:color="FFFFFF"/>
            </w:tcBorders>
            <w:shd w:val="clear" w:color="DCE6F1" w:fill="DCE6F1"/>
          </w:tcPr>
          <w:p w14:paraId="69C7585B" w14:textId="75FE7F56"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(2/15) ($120,000)</w:t>
            </w:r>
          </w:p>
        </w:tc>
        <w:tc>
          <w:tcPr>
            <w:tcW w:w="1855" w:type="dxa"/>
            <w:tcBorders>
              <w:top w:val="single" w:sz="4" w:space="0" w:color="FFFFFF"/>
              <w:left w:val="single" w:sz="4" w:space="0" w:color="FFFFFF"/>
              <w:bottom w:val="single" w:sz="4" w:space="0" w:color="FFFFFF"/>
              <w:right w:val="single" w:sz="4" w:space="0" w:color="FFFFFF"/>
            </w:tcBorders>
            <w:shd w:val="clear" w:color="DCE6F1" w:fill="DCE6F1"/>
          </w:tcPr>
          <w:p w14:paraId="1F958C94" w14:textId="14113D7F"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 $16,000</w:t>
            </w:r>
          </w:p>
        </w:tc>
        <w:tc>
          <w:tcPr>
            <w:tcW w:w="2356" w:type="dxa"/>
            <w:tcBorders>
              <w:top w:val="single" w:sz="4" w:space="0" w:color="FFFFFF"/>
              <w:left w:val="single" w:sz="4" w:space="0" w:color="FFFFFF"/>
              <w:bottom w:val="single" w:sz="4" w:space="0" w:color="FFFFFF"/>
              <w:right w:val="single" w:sz="4" w:space="0" w:color="FFFFFF"/>
            </w:tcBorders>
            <w:shd w:val="clear" w:color="DCE6F1" w:fill="DCE6F1"/>
          </w:tcPr>
          <w:p w14:paraId="473EC45C" w14:textId="29D40EA6"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$11,760</w:t>
            </w:r>
          </w:p>
        </w:tc>
      </w:tr>
      <w:tr w:rsidR="00732149" w:rsidRPr="00FA3514" w14:paraId="6EE59BDD" w14:textId="77777777" w:rsidTr="00732149">
        <w:trPr>
          <w:trHeight w:val="300"/>
          <w:jc w:val="center"/>
        </w:trPr>
        <w:tc>
          <w:tcPr>
            <w:tcW w:w="703" w:type="dxa"/>
            <w:tcBorders>
              <w:top w:val="single" w:sz="4" w:space="0" w:color="FFFFFF"/>
              <w:left w:val="single" w:sz="4" w:space="0" w:color="FFFFFF"/>
              <w:bottom w:val="single" w:sz="4" w:space="0" w:color="FFFFFF"/>
              <w:right w:val="single" w:sz="4" w:space="0" w:color="FFFFFF"/>
            </w:tcBorders>
            <w:shd w:val="clear" w:color="auto" w:fill="B8CCE4"/>
            <w:noWrap/>
          </w:tcPr>
          <w:p w14:paraId="6B31342A" w14:textId="66ED877E"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5</w:t>
            </w:r>
          </w:p>
        </w:tc>
        <w:tc>
          <w:tcPr>
            <w:tcW w:w="1854" w:type="dxa"/>
            <w:tcBorders>
              <w:top w:val="single" w:sz="4" w:space="0" w:color="FFFFFF"/>
              <w:left w:val="single" w:sz="4" w:space="0" w:color="FFFFFF"/>
              <w:bottom w:val="single" w:sz="4" w:space="0" w:color="FFFFFF"/>
              <w:right w:val="single" w:sz="4" w:space="0" w:color="FFFFFF"/>
            </w:tcBorders>
            <w:shd w:val="clear" w:color="auto" w:fill="B8CCE4"/>
          </w:tcPr>
          <w:p w14:paraId="59AB2113" w14:textId="16C74AF6"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(1/15) ($120,000)</w:t>
            </w:r>
          </w:p>
        </w:tc>
        <w:tc>
          <w:tcPr>
            <w:tcW w:w="1855" w:type="dxa"/>
            <w:tcBorders>
              <w:top w:val="single" w:sz="4" w:space="0" w:color="FFFFFF"/>
              <w:left w:val="single" w:sz="4" w:space="0" w:color="FFFFFF"/>
              <w:bottom w:val="single" w:sz="4" w:space="0" w:color="FFFFFF"/>
              <w:right w:val="single" w:sz="4" w:space="0" w:color="FFFFFF"/>
            </w:tcBorders>
            <w:shd w:val="clear" w:color="auto" w:fill="B8CCE4"/>
          </w:tcPr>
          <w:p w14:paraId="1520AC73" w14:textId="13BA8259"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 $8,000</w:t>
            </w:r>
          </w:p>
        </w:tc>
        <w:tc>
          <w:tcPr>
            <w:tcW w:w="2356" w:type="dxa"/>
            <w:tcBorders>
              <w:top w:val="single" w:sz="4" w:space="0" w:color="FFFFFF"/>
              <w:left w:val="single" w:sz="4" w:space="0" w:color="FFFFFF"/>
              <w:bottom w:val="single" w:sz="4" w:space="0" w:color="FFFFFF"/>
              <w:right w:val="single" w:sz="4" w:space="0" w:color="FFFFFF"/>
            </w:tcBorders>
            <w:shd w:val="clear" w:color="auto" w:fill="B8CCE4"/>
          </w:tcPr>
          <w:p w14:paraId="21846363" w14:textId="7FA8DF20"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$5,445</w:t>
            </w:r>
          </w:p>
        </w:tc>
      </w:tr>
      <w:tr w:rsidR="00732149" w:rsidRPr="00FA3514" w14:paraId="006EEB45" w14:textId="77777777" w:rsidTr="00732149">
        <w:trPr>
          <w:trHeight w:val="300"/>
          <w:jc w:val="center"/>
        </w:trPr>
        <w:tc>
          <w:tcPr>
            <w:tcW w:w="703" w:type="dxa"/>
            <w:tcBorders>
              <w:top w:val="single" w:sz="4" w:space="0" w:color="FFFFFF"/>
              <w:left w:val="single" w:sz="4" w:space="0" w:color="FFFFFF"/>
              <w:bottom w:val="single" w:sz="4" w:space="0" w:color="FFFFFF"/>
              <w:right w:val="single" w:sz="4" w:space="0" w:color="FFFFFF"/>
            </w:tcBorders>
            <w:shd w:val="clear" w:color="DCE6F1" w:fill="DCE6F1"/>
            <w:noWrap/>
          </w:tcPr>
          <w:p w14:paraId="79995163" w14:textId="5C83FDD5"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Sum</w:t>
            </w:r>
          </w:p>
        </w:tc>
        <w:tc>
          <w:tcPr>
            <w:tcW w:w="1854" w:type="dxa"/>
            <w:tcBorders>
              <w:top w:val="single" w:sz="4" w:space="0" w:color="FFFFFF"/>
              <w:left w:val="single" w:sz="4" w:space="0" w:color="FFFFFF"/>
              <w:bottom w:val="single" w:sz="4" w:space="0" w:color="FFFFFF"/>
              <w:right w:val="single" w:sz="4" w:space="0" w:color="FFFFFF"/>
            </w:tcBorders>
            <w:shd w:val="clear" w:color="DCE6F1" w:fill="DCE6F1"/>
          </w:tcPr>
          <w:p w14:paraId="09D43695" w14:textId="77777777" w:rsidR="00732149" w:rsidRPr="00AF3817" w:rsidRDefault="00732149" w:rsidP="00732149">
            <w:pPr>
              <w:pStyle w:val="PlainText"/>
              <w:contextualSpacing/>
              <w:rPr>
                <w:rFonts w:ascii="Garamond" w:eastAsia="MS Mincho" w:hAnsi="Garamond" w:cs="Arial"/>
                <w:sz w:val="24"/>
                <w:szCs w:val="24"/>
              </w:rPr>
            </w:pPr>
          </w:p>
        </w:tc>
        <w:tc>
          <w:tcPr>
            <w:tcW w:w="1855" w:type="dxa"/>
            <w:tcBorders>
              <w:top w:val="single" w:sz="4" w:space="0" w:color="FFFFFF"/>
              <w:left w:val="single" w:sz="4" w:space="0" w:color="FFFFFF"/>
              <w:bottom w:val="single" w:sz="4" w:space="0" w:color="FFFFFF"/>
              <w:right w:val="single" w:sz="4" w:space="0" w:color="FFFFFF"/>
            </w:tcBorders>
            <w:shd w:val="clear" w:color="DCE6F1" w:fill="DCE6F1"/>
          </w:tcPr>
          <w:p w14:paraId="2D3EB019" w14:textId="4EADBBA1"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 $120,000</w:t>
            </w:r>
          </w:p>
        </w:tc>
        <w:tc>
          <w:tcPr>
            <w:tcW w:w="2356" w:type="dxa"/>
            <w:tcBorders>
              <w:top w:val="single" w:sz="4" w:space="0" w:color="FFFFFF"/>
              <w:left w:val="single" w:sz="4" w:space="0" w:color="FFFFFF"/>
              <w:bottom w:val="single" w:sz="4" w:space="0" w:color="FFFFFF"/>
              <w:right w:val="single" w:sz="4" w:space="0" w:color="FFFFFF"/>
            </w:tcBorders>
            <w:shd w:val="clear" w:color="DCE6F1" w:fill="DCE6F1"/>
          </w:tcPr>
          <w:p w14:paraId="58F66AE0" w14:textId="04D5B946"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=$100,726</w:t>
            </w:r>
          </w:p>
        </w:tc>
      </w:tr>
    </w:tbl>
    <w:p w14:paraId="5E2550C6" w14:textId="35DE9B72" w:rsidR="00732149" w:rsidRDefault="00F54851" w:rsidP="00F43239">
      <w:pPr>
        <w:pStyle w:val="PlainText"/>
        <w:ind w:left="360" w:hanging="360"/>
        <w:contextualSpacing/>
        <w:rPr>
          <w:rFonts w:ascii="Garamond" w:eastAsia="MS Mincho" w:hAnsi="Garamond" w:cs="Arial"/>
          <w:sz w:val="24"/>
          <w:szCs w:val="24"/>
        </w:rPr>
      </w:pPr>
      <w:r w:rsidRPr="00071D5E">
        <w:rPr>
          <w:rFonts w:ascii="Garamond" w:eastAsia="MS Mincho" w:hAnsi="Garamond" w:cs="Arial"/>
          <w:sz w:val="24"/>
          <w:szCs w:val="24"/>
        </w:rPr>
        <w:t>Sum = (5/2) (5 + 1) = 15</w:t>
      </w:r>
    </w:p>
    <w:p w14:paraId="2E055BC5" w14:textId="77777777" w:rsidR="00F54851" w:rsidRDefault="00F54851" w:rsidP="00732149">
      <w:pPr>
        <w:pStyle w:val="PlainText"/>
        <w:contextualSpacing/>
        <w:jc w:val="center"/>
        <w:rPr>
          <w:rFonts w:ascii="Garamond" w:eastAsia="MS Mincho" w:hAnsi="Garamond" w:cs="Arial"/>
          <w:b/>
          <w:sz w:val="24"/>
          <w:szCs w:val="24"/>
        </w:rPr>
      </w:pPr>
    </w:p>
    <w:tbl>
      <w:tblPr>
        <w:tblW w:w="3534" w:type="pct"/>
        <w:jc w:val="center"/>
        <w:tblInd w:w="-601" w:type="dxa"/>
        <w:tblLayout w:type="fixed"/>
        <w:tblLook w:val="04A0" w:firstRow="1" w:lastRow="0" w:firstColumn="1" w:lastColumn="0" w:noHBand="0" w:noVBand="1"/>
      </w:tblPr>
      <w:tblGrid>
        <w:gridCol w:w="703"/>
        <w:gridCol w:w="1854"/>
        <w:gridCol w:w="1855"/>
        <w:gridCol w:w="2356"/>
      </w:tblGrid>
      <w:tr w:rsidR="00F54851" w:rsidRPr="00FA3514" w14:paraId="67087C63" w14:textId="77777777" w:rsidTr="008B2B61">
        <w:trPr>
          <w:trHeight w:val="300"/>
          <w:jc w:val="center"/>
        </w:trPr>
        <w:tc>
          <w:tcPr>
            <w:tcW w:w="6768" w:type="dxa"/>
            <w:gridSpan w:val="4"/>
            <w:tcBorders>
              <w:top w:val="nil"/>
              <w:left w:val="single" w:sz="4" w:space="0" w:color="FFFFFF"/>
              <w:bottom w:val="single" w:sz="12" w:space="0" w:color="FFFFFF"/>
              <w:right w:val="single" w:sz="4" w:space="0" w:color="FFFFFF"/>
            </w:tcBorders>
            <w:shd w:val="clear" w:color="4F81BD" w:fill="4F81BD"/>
            <w:noWrap/>
            <w:vAlign w:val="center"/>
          </w:tcPr>
          <w:p w14:paraId="62620FE4" w14:textId="6DA04B01" w:rsidR="00F54851" w:rsidRPr="00F54851" w:rsidRDefault="00F54851" w:rsidP="00F54851">
            <w:pPr>
              <w:contextualSpacing/>
              <w:jc w:val="center"/>
              <w:rPr>
                <w:rFonts w:ascii="Garamond" w:hAnsi="Garamond"/>
                <w:b/>
                <w:bCs/>
                <w:color w:val="FFFFFF" w:themeColor="background1"/>
                <w:sz w:val="24"/>
              </w:rPr>
            </w:pPr>
            <w:r w:rsidRPr="00F54851">
              <w:rPr>
                <w:rFonts w:ascii="Garamond" w:eastAsia="MS Mincho" w:hAnsi="Garamond" w:cs="Arial"/>
                <w:b/>
                <w:color w:val="FFFFFF" w:themeColor="background1"/>
                <w:sz w:val="24"/>
              </w:rPr>
              <w:t>Unit</w:t>
            </w:r>
            <w:r>
              <w:rPr>
                <w:rFonts w:ascii="Garamond" w:eastAsia="MS Mincho" w:hAnsi="Garamond" w:cs="Arial"/>
                <w:b/>
                <w:color w:val="FFFFFF" w:themeColor="background1"/>
                <w:sz w:val="24"/>
              </w:rPr>
              <w:t>-</w:t>
            </w:r>
            <w:r w:rsidRPr="00F54851">
              <w:rPr>
                <w:rFonts w:ascii="Garamond" w:eastAsia="MS Mincho" w:hAnsi="Garamond" w:cs="Arial"/>
                <w:b/>
                <w:color w:val="FFFFFF" w:themeColor="background1"/>
                <w:sz w:val="24"/>
              </w:rPr>
              <w:t>of</w:t>
            </w:r>
            <w:r>
              <w:rPr>
                <w:rFonts w:ascii="Garamond" w:eastAsia="MS Mincho" w:hAnsi="Garamond" w:cs="Arial"/>
                <w:b/>
                <w:color w:val="FFFFFF" w:themeColor="background1"/>
                <w:sz w:val="24"/>
              </w:rPr>
              <w:t>-</w:t>
            </w:r>
            <w:r w:rsidRPr="00F54851">
              <w:rPr>
                <w:rFonts w:ascii="Garamond" w:eastAsia="MS Mincho" w:hAnsi="Garamond" w:cs="Arial"/>
                <w:b/>
                <w:color w:val="FFFFFF" w:themeColor="background1"/>
                <w:sz w:val="24"/>
              </w:rPr>
              <w:t>Production Depreciation</w:t>
            </w:r>
          </w:p>
        </w:tc>
      </w:tr>
      <w:tr w:rsidR="00732149" w:rsidRPr="00FA3514" w14:paraId="2FD776E8" w14:textId="77777777" w:rsidTr="00732149">
        <w:trPr>
          <w:trHeight w:val="300"/>
          <w:jc w:val="center"/>
        </w:trPr>
        <w:tc>
          <w:tcPr>
            <w:tcW w:w="703" w:type="dxa"/>
            <w:tcBorders>
              <w:top w:val="nil"/>
              <w:left w:val="single" w:sz="4" w:space="0" w:color="FFFFFF"/>
              <w:bottom w:val="single" w:sz="12" w:space="0" w:color="FFFFFF"/>
              <w:right w:val="single" w:sz="4" w:space="0" w:color="FFFFFF"/>
            </w:tcBorders>
            <w:shd w:val="clear" w:color="4F81BD" w:fill="4F81BD"/>
            <w:noWrap/>
            <w:vAlign w:val="center"/>
            <w:hideMark/>
          </w:tcPr>
          <w:p w14:paraId="3F9D0277" w14:textId="77777777" w:rsidR="00732149" w:rsidRPr="00FA3514" w:rsidRDefault="00732149" w:rsidP="00732149">
            <w:pPr>
              <w:contextualSpacing/>
              <w:rPr>
                <w:rFonts w:ascii="Garamond" w:hAnsi="Garamond"/>
                <w:b/>
                <w:bCs/>
                <w:color w:val="FFFFFF"/>
                <w:sz w:val="24"/>
                <w:lang w:val="en-CA"/>
              </w:rPr>
            </w:pPr>
            <w:r w:rsidRPr="00071D5E">
              <w:rPr>
                <w:rFonts w:ascii="Garamond" w:hAnsi="Garamond"/>
                <w:b/>
                <w:bCs/>
                <w:color w:val="FFFFFF"/>
                <w:sz w:val="24"/>
              </w:rPr>
              <w:t>Year</w:t>
            </w:r>
          </w:p>
        </w:tc>
        <w:tc>
          <w:tcPr>
            <w:tcW w:w="1854" w:type="dxa"/>
            <w:tcBorders>
              <w:top w:val="nil"/>
              <w:left w:val="single" w:sz="4" w:space="0" w:color="FFFFFF"/>
              <w:bottom w:val="single" w:sz="12" w:space="0" w:color="FFFFFF"/>
              <w:right w:val="single" w:sz="4" w:space="0" w:color="FFFFFF"/>
            </w:tcBorders>
            <w:shd w:val="clear" w:color="4F81BD" w:fill="4F81BD"/>
            <w:vAlign w:val="center"/>
          </w:tcPr>
          <w:p w14:paraId="05746268" w14:textId="77777777" w:rsidR="00732149" w:rsidRPr="00FA3514" w:rsidRDefault="00732149" w:rsidP="00732149">
            <w:pPr>
              <w:contextualSpacing/>
              <w:rPr>
                <w:rFonts w:ascii="Garamond" w:hAnsi="Garamond"/>
                <w:b/>
                <w:bCs/>
                <w:color w:val="FFFFFF"/>
                <w:sz w:val="24"/>
                <w:lang w:val="en-CA"/>
              </w:rPr>
            </w:pPr>
          </w:p>
        </w:tc>
        <w:tc>
          <w:tcPr>
            <w:tcW w:w="1855" w:type="dxa"/>
            <w:tcBorders>
              <w:top w:val="nil"/>
              <w:left w:val="single" w:sz="4" w:space="0" w:color="FFFFFF"/>
              <w:bottom w:val="single" w:sz="12" w:space="0" w:color="FFFFFF"/>
              <w:right w:val="single" w:sz="4" w:space="0" w:color="FFFFFF"/>
            </w:tcBorders>
            <w:shd w:val="clear" w:color="4F81BD" w:fill="4F81BD"/>
            <w:vAlign w:val="center"/>
          </w:tcPr>
          <w:p w14:paraId="5CEFD4B8" w14:textId="2C9EDC08" w:rsidR="00732149" w:rsidRPr="00FA3514" w:rsidRDefault="00732149" w:rsidP="00732149">
            <w:pPr>
              <w:contextualSpacing/>
              <w:rPr>
                <w:rFonts w:ascii="Garamond" w:hAnsi="Garamond"/>
                <w:b/>
                <w:bCs/>
                <w:color w:val="FFFFFF"/>
                <w:sz w:val="24"/>
                <w:lang w:val="en-CA"/>
              </w:rPr>
            </w:pPr>
            <w:r>
              <w:rPr>
                <w:rFonts w:ascii="Garamond" w:hAnsi="Garamond"/>
                <w:b/>
                <w:bCs/>
                <w:color w:val="FFFFFF"/>
                <w:sz w:val="24"/>
              </w:rPr>
              <w:t>UOP</w:t>
            </w:r>
          </w:p>
        </w:tc>
        <w:tc>
          <w:tcPr>
            <w:tcW w:w="2356" w:type="dxa"/>
            <w:tcBorders>
              <w:top w:val="nil"/>
              <w:left w:val="single" w:sz="4" w:space="0" w:color="FFFFFF"/>
              <w:bottom w:val="single" w:sz="12" w:space="0" w:color="FFFFFF"/>
              <w:right w:val="single" w:sz="4" w:space="0" w:color="FFFFFF"/>
            </w:tcBorders>
            <w:shd w:val="clear" w:color="4F81BD" w:fill="4F81BD"/>
            <w:vAlign w:val="center"/>
          </w:tcPr>
          <w:p w14:paraId="77C085BC" w14:textId="77777777" w:rsidR="00732149" w:rsidRDefault="00732149" w:rsidP="00732149">
            <w:pPr>
              <w:contextualSpacing/>
              <w:rPr>
                <w:rFonts w:ascii="Garamond" w:hAnsi="Garamond"/>
                <w:b/>
                <w:bCs/>
                <w:color w:val="FFFFFF"/>
                <w:sz w:val="24"/>
                <w:lang w:val="en-CA"/>
              </w:rPr>
            </w:pPr>
            <w:r>
              <w:rPr>
                <w:rFonts w:ascii="Garamond" w:hAnsi="Garamond"/>
                <w:b/>
                <w:bCs/>
                <w:color w:val="FFFFFF"/>
                <w:sz w:val="24"/>
              </w:rPr>
              <w:t>PW at Yr 0 at 8%</w:t>
            </w:r>
          </w:p>
        </w:tc>
      </w:tr>
      <w:tr w:rsidR="00732149" w:rsidRPr="00FA3514" w14:paraId="587EFC1B" w14:textId="77777777" w:rsidTr="00732149">
        <w:trPr>
          <w:trHeight w:val="300"/>
          <w:jc w:val="center"/>
        </w:trPr>
        <w:tc>
          <w:tcPr>
            <w:tcW w:w="703" w:type="dxa"/>
            <w:tcBorders>
              <w:top w:val="single" w:sz="4" w:space="0" w:color="FFFFFF"/>
              <w:left w:val="single" w:sz="4" w:space="0" w:color="FFFFFF"/>
              <w:bottom w:val="single" w:sz="4" w:space="0" w:color="FFFFFF"/>
              <w:right w:val="single" w:sz="4" w:space="0" w:color="FFFFFF"/>
            </w:tcBorders>
            <w:shd w:val="clear" w:color="B8CCE4" w:fill="B8CCE4"/>
            <w:noWrap/>
            <w:vAlign w:val="center"/>
          </w:tcPr>
          <w:p w14:paraId="77F974A0" w14:textId="546048E2" w:rsidR="00732149" w:rsidRPr="00FA3514"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1</w:t>
            </w:r>
          </w:p>
        </w:tc>
        <w:tc>
          <w:tcPr>
            <w:tcW w:w="1854"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37FC0FDE" w14:textId="761F9D36" w:rsidR="00732149" w:rsidRPr="00FA3514"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($15,000/$40,000) ($120,000)</w:t>
            </w:r>
          </w:p>
        </w:tc>
        <w:tc>
          <w:tcPr>
            <w:tcW w:w="1855"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5BF98725" w14:textId="4CAA4212" w:rsidR="00732149" w:rsidRPr="00FA3514"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 $45,000</w:t>
            </w:r>
          </w:p>
        </w:tc>
        <w:tc>
          <w:tcPr>
            <w:tcW w:w="2356"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0EC28BEF" w14:textId="63720C12"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$41,666</w:t>
            </w:r>
          </w:p>
        </w:tc>
      </w:tr>
      <w:tr w:rsidR="00732149" w:rsidRPr="00FA3514" w14:paraId="365B7846" w14:textId="77777777" w:rsidTr="00732149">
        <w:trPr>
          <w:trHeight w:val="300"/>
          <w:jc w:val="center"/>
        </w:trPr>
        <w:tc>
          <w:tcPr>
            <w:tcW w:w="703"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1A9A7F10" w14:textId="7A2180B5" w:rsidR="00732149" w:rsidRPr="00FA3514"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2</w:t>
            </w:r>
          </w:p>
        </w:tc>
        <w:tc>
          <w:tcPr>
            <w:tcW w:w="1854"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40947D4" w14:textId="0E1AE0F2" w:rsidR="00732149" w:rsidRPr="00FA3514"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($11,000/$40,000) ($120,000)</w:t>
            </w:r>
          </w:p>
        </w:tc>
        <w:tc>
          <w:tcPr>
            <w:tcW w:w="1855"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31560A3" w14:textId="4B76A416" w:rsidR="00732149" w:rsidRPr="00FA3514"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 $33,000</w:t>
            </w:r>
          </w:p>
        </w:tc>
        <w:tc>
          <w:tcPr>
            <w:tcW w:w="2356"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6293823" w14:textId="0838F843"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$28,291</w:t>
            </w:r>
          </w:p>
        </w:tc>
      </w:tr>
      <w:tr w:rsidR="00732149" w:rsidRPr="00FA3514" w14:paraId="06545BD5" w14:textId="77777777" w:rsidTr="00732149">
        <w:trPr>
          <w:trHeight w:val="300"/>
          <w:jc w:val="center"/>
        </w:trPr>
        <w:tc>
          <w:tcPr>
            <w:tcW w:w="703"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6E21DBEF" w14:textId="5F243B07"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3</w:t>
            </w:r>
          </w:p>
        </w:tc>
        <w:tc>
          <w:tcPr>
            <w:tcW w:w="1854"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3FF5D1B" w14:textId="7786DFAF"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($4,000/$40,000) ($120,000)</w:t>
            </w:r>
          </w:p>
        </w:tc>
        <w:tc>
          <w:tcPr>
            <w:tcW w:w="1855"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6A3A343" w14:textId="167CBAA6"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 $12,000</w:t>
            </w:r>
          </w:p>
        </w:tc>
        <w:tc>
          <w:tcPr>
            <w:tcW w:w="2356"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EBAFBA3" w14:textId="0EC39CC1"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$9,526</w:t>
            </w:r>
          </w:p>
        </w:tc>
      </w:tr>
      <w:tr w:rsidR="00732149" w:rsidRPr="00FA3514" w14:paraId="7E3A7899" w14:textId="77777777" w:rsidTr="00732149">
        <w:trPr>
          <w:trHeight w:val="300"/>
          <w:jc w:val="center"/>
        </w:trPr>
        <w:tc>
          <w:tcPr>
            <w:tcW w:w="703"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6D53B605" w14:textId="0D97C648"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4</w:t>
            </w:r>
          </w:p>
        </w:tc>
        <w:tc>
          <w:tcPr>
            <w:tcW w:w="1854"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F7ACE22" w14:textId="6085FAB1"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($6,000/$40,000) ($120,000)</w:t>
            </w:r>
          </w:p>
        </w:tc>
        <w:tc>
          <w:tcPr>
            <w:tcW w:w="1855"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542D2FA" w14:textId="098D0EEA"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 $18,000</w:t>
            </w:r>
          </w:p>
        </w:tc>
        <w:tc>
          <w:tcPr>
            <w:tcW w:w="2356"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FA4BED9" w14:textId="2AA71631"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$13,230</w:t>
            </w:r>
          </w:p>
        </w:tc>
      </w:tr>
      <w:tr w:rsidR="00732149" w:rsidRPr="00FA3514" w14:paraId="6E82FD5A" w14:textId="77777777" w:rsidTr="00732149">
        <w:trPr>
          <w:trHeight w:val="300"/>
          <w:jc w:val="center"/>
        </w:trPr>
        <w:tc>
          <w:tcPr>
            <w:tcW w:w="703"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243189C2" w14:textId="2F330629"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5</w:t>
            </w:r>
          </w:p>
        </w:tc>
        <w:tc>
          <w:tcPr>
            <w:tcW w:w="1854"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B7E9AD7" w14:textId="77F611D1"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($4,000/$40,000) ($120,000)</w:t>
            </w:r>
          </w:p>
        </w:tc>
        <w:tc>
          <w:tcPr>
            <w:tcW w:w="1855"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306E8E5" w14:textId="195CB80D"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 $12,000</w:t>
            </w:r>
          </w:p>
        </w:tc>
        <w:tc>
          <w:tcPr>
            <w:tcW w:w="2356"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B217B46" w14:textId="40D1E628"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$8,167</w:t>
            </w:r>
          </w:p>
        </w:tc>
      </w:tr>
      <w:tr w:rsidR="00732149" w:rsidRPr="00FA3514" w14:paraId="08ECA539" w14:textId="77777777" w:rsidTr="00732149">
        <w:trPr>
          <w:trHeight w:val="300"/>
          <w:jc w:val="center"/>
        </w:trPr>
        <w:tc>
          <w:tcPr>
            <w:tcW w:w="703"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323E4621" w14:textId="341D6AFC"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Sum</w:t>
            </w:r>
          </w:p>
        </w:tc>
        <w:tc>
          <w:tcPr>
            <w:tcW w:w="1854"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A153123" w14:textId="77777777" w:rsidR="00732149" w:rsidRPr="00AF3817" w:rsidRDefault="00732149" w:rsidP="00732149">
            <w:pPr>
              <w:pStyle w:val="PlainText"/>
              <w:contextualSpacing/>
              <w:rPr>
                <w:rFonts w:ascii="Garamond" w:eastAsia="MS Mincho" w:hAnsi="Garamond" w:cs="Arial"/>
                <w:sz w:val="24"/>
                <w:szCs w:val="24"/>
              </w:rPr>
            </w:pPr>
          </w:p>
        </w:tc>
        <w:tc>
          <w:tcPr>
            <w:tcW w:w="1855"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A0ADAB1" w14:textId="366F1E6D"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 $120,000</w:t>
            </w:r>
          </w:p>
        </w:tc>
        <w:tc>
          <w:tcPr>
            <w:tcW w:w="2356"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D747D02" w14:textId="6EC64182" w:rsidR="00732149" w:rsidRPr="00AF3817" w:rsidRDefault="00732149"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 $100,880</w:t>
            </w:r>
          </w:p>
        </w:tc>
      </w:tr>
    </w:tbl>
    <w:p w14:paraId="02AEA979" w14:textId="77777777" w:rsidR="00732149" w:rsidRDefault="00732149" w:rsidP="00732149">
      <w:pPr>
        <w:pStyle w:val="PlainText"/>
        <w:contextualSpacing/>
        <w:rPr>
          <w:rFonts w:ascii="Garamond" w:eastAsia="MS Mincho" w:hAnsi="Garamond" w:cs="Arial"/>
          <w:b/>
          <w:sz w:val="24"/>
          <w:szCs w:val="24"/>
        </w:rPr>
      </w:pPr>
    </w:p>
    <w:p w14:paraId="32618DA5" w14:textId="77777777" w:rsidR="00C7673F" w:rsidRPr="00071D5E" w:rsidRDefault="00C7673F" w:rsidP="00732149">
      <w:pPr>
        <w:pStyle w:val="PlainText"/>
        <w:contextualSpacing/>
        <w:rPr>
          <w:rFonts w:ascii="Garamond" w:eastAsia="MS Mincho" w:hAnsi="Garamond" w:cs="Arial"/>
          <w:sz w:val="24"/>
          <w:szCs w:val="24"/>
        </w:rPr>
      </w:pPr>
      <w:r w:rsidRPr="00071D5E">
        <w:rPr>
          <w:rFonts w:ascii="Garamond" w:eastAsia="MS Mincho" w:hAnsi="Garamond" w:cs="Arial"/>
          <w:sz w:val="24"/>
          <w:szCs w:val="24"/>
        </w:rPr>
        <w:t>To maximize PW at Year 0, choose UOP depreciation.</w:t>
      </w:r>
    </w:p>
    <w:p w14:paraId="6383BFE4" w14:textId="77777777" w:rsidR="00C7673F" w:rsidRDefault="00C7673F" w:rsidP="00F43239">
      <w:pPr>
        <w:pStyle w:val="PlainText"/>
        <w:contextualSpacing/>
        <w:rPr>
          <w:rFonts w:ascii="Garamond" w:eastAsia="MS Mincho" w:hAnsi="Garamond" w:cs="Arial"/>
          <w:sz w:val="24"/>
          <w:szCs w:val="24"/>
        </w:rPr>
      </w:pPr>
    </w:p>
    <w:p w14:paraId="65E4976C" w14:textId="77777777" w:rsidR="00CF2383" w:rsidRDefault="00CF2383" w:rsidP="00F43239">
      <w:pPr>
        <w:pStyle w:val="PlainText"/>
        <w:contextualSpacing/>
        <w:rPr>
          <w:rFonts w:ascii="Century Gothic" w:eastAsia="MS Mincho" w:hAnsi="Century Gothic" w:cs="Arial"/>
          <w:color w:val="0168B3"/>
          <w:sz w:val="32"/>
          <w:szCs w:val="24"/>
        </w:rPr>
      </w:pPr>
    </w:p>
    <w:p w14:paraId="710A83B0" w14:textId="77777777" w:rsidR="00B772A5" w:rsidRDefault="00B772A5" w:rsidP="00F43239">
      <w:pPr>
        <w:pStyle w:val="PlainText"/>
        <w:contextualSpacing/>
        <w:rPr>
          <w:rFonts w:ascii="Century Gothic" w:eastAsia="MS Mincho" w:hAnsi="Century Gothic" w:cs="Arial"/>
          <w:color w:val="0168B3"/>
          <w:sz w:val="32"/>
          <w:szCs w:val="24"/>
        </w:rPr>
      </w:pPr>
    </w:p>
    <w:p w14:paraId="1AC69D68" w14:textId="51AA6EC1" w:rsidR="00FD19B3" w:rsidRPr="00B772A5" w:rsidRDefault="00FD19B3" w:rsidP="00F43239">
      <w:pPr>
        <w:pStyle w:val="PlainText"/>
        <w:contextualSpacing/>
        <w:rPr>
          <w:rFonts w:ascii="Garamond" w:eastAsia="MS Mincho" w:hAnsi="Garamond" w:cs="Arial"/>
          <w:color w:val="008AAD"/>
          <w:sz w:val="24"/>
          <w:szCs w:val="24"/>
        </w:rPr>
      </w:pPr>
      <w:r w:rsidRPr="00B772A5">
        <w:rPr>
          <w:rFonts w:ascii="Century Gothic" w:eastAsia="MS Mincho" w:hAnsi="Century Gothic" w:cs="Arial"/>
          <w:color w:val="008AAD"/>
          <w:sz w:val="32"/>
          <w:szCs w:val="24"/>
        </w:rPr>
        <w:lastRenderedPageBreak/>
        <w:t>11-</w:t>
      </w:r>
      <w:r w:rsidR="001027A9" w:rsidRPr="00B772A5">
        <w:rPr>
          <w:rFonts w:ascii="Century Gothic" w:eastAsia="MS Mincho" w:hAnsi="Century Gothic" w:cs="Arial"/>
          <w:color w:val="008AAD"/>
          <w:sz w:val="32"/>
          <w:szCs w:val="24"/>
        </w:rPr>
        <w:t>28</w:t>
      </w:r>
    </w:p>
    <w:p w14:paraId="5091618B" w14:textId="77777777" w:rsidR="00FD19B3" w:rsidRPr="00071D5E" w:rsidRDefault="00FD19B3" w:rsidP="00F43239">
      <w:pPr>
        <w:pStyle w:val="PlainText"/>
        <w:contextualSpacing/>
        <w:rPr>
          <w:rFonts w:ascii="Garamond" w:eastAsia="MS Mincho" w:hAnsi="Garamond" w:cs="Arial"/>
          <w:b/>
          <w:sz w:val="24"/>
          <w:szCs w:val="24"/>
        </w:rPr>
      </w:pPr>
    </w:p>
    <w:p w14:paraId="7457E543" w14:textId="77777777" w:rsidR="00FD19B3" w:rsidRPr="00071D5E" w:rsidRDefault="00FD19B3" w:rsidP="008B2B61">
      <w:pPr>
        <w:pStyle w:val="PlainText"/>
        <w:contextualSpacing/>
        <w:rPr>
          <w:rFonts w:ascii="Garamond" w:eastAsia="MS Mincho" w:hAnsi="Garamond" w:cs="Arial"/>
          <w:b/>
          <w:sz w:val="24"/>
          <w:szCs w:val="24"/>
        </w:rPr>
      </w:pPr>
      <w:r w:rsidRPr="00071D5E">
        <w:rPr>
          <w:rFonts w:ascii="Garamond" w:hAnsi="Garamond" w:cs="Arial"/>
          <w:b/>
          <w:noProof/>
          <w:color w:val="FF0000"/>
          <w:sz w:val="24"/>
          <w:szCs w:val="24"/>
        </w:rPr>
        <w:drawing>
          <wp:inline distT="0" distB="0" distL="0" distR="0" wp14:anchorId="52DFD926" wp14:editId="709A6609">
            <wp:extent cx="2969895" cy="2333625"/>
            <wp:effectExtent l="0" t="0" r="190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extLst>
                        <a:ext uri="{28A0092B-C50C-407E-A947-70E740481C1C}">
                          <a14:useLocalDpi xmlns:a14="http://schemas.microsoft.com/office/drawing/2010/main" val="0"/>
                        </a:ext>
                      </a:extLst>
                    </a:blip>
                    <a:srcRect t="10493" r="72917" b="61111"/>
                    <a:stretch>
                      <a:fillRect/>
                    </a:stretch>
                  </pic:blipFill>
                  <pic:spPr bwMode="auto">
                    <a:xfrm>
                      <a:off x="0" y="0"/>
                      <a:ext cx="2969895" cy="2333625"/>
                    </a:xfrm>
                    <a:prstGeom prst="rect">
                      <a:avLst/>
                    </a:prstGeom>
                    <a:noFill/>
                    <a:ln>
                      <a:noFill/>
                    </a:ln>
                  </pic:spPr>
                </pic:pic>
              </a:graphicData>
            </a:graphic>
          </wp:inline>
        </w:drawing>
      </w:r>
    </w:p>
    <w:p w14:paraId="6B033E63" w14:textId="77777777" w:rsidR="00FE6F5A" w:rsidRPr="00071D5E" w:rsidRDefault="00FE6F5A" w:rsidP="00F43239">
      <w:pPr>
        <w:pStyle w:val="PlainText"/>
        <w:contextualSpacing/>
        <w:rPr>
          <w:rFonts w:ascii="Garamond" w:eastAsia="MS Mincho" w:hAnsi="Garamond" w:cs="Arial"/>
          <w:b/>
          <w:sz w:val="24"/>
          <w:szCs w:val="24"/>
        </w:rPr>
      </w:pPr>
    </w:p>
    <w:p w14:paraId="0F544446" w14:textId="1D1D8469" w:rsidR="00FD19B3" w:rsidRPr="00B772A5" w:rsidRDefault="00FD19B3" w:rsidP="00F43239">
      <w:pPr>
        <w:pStyle w:val="PlainText"/>
        <w:contextualSpacing/>
        <w:rPr>
          <w:rFonts w:ascii="Garamond" w:eastAsia="MS Mincho" w:hAnsi="Garamond" w:cs="Arial"/>
          <w:color w:val="008AAD"/>
          <w:sz w:val="24"/>
          <w:szCs w:val="24"/>
        </w:rPr>
      </w:pPr>
      <w:r w:rsidRPr="00B772A5">
        <w:rPr>
          <w:rFonts w:ascii="Century Gothic" w:eastAsia="MS Mincho" w:hAnsi="Century Gothic" w:cs="Arial"/>
          <w:color w:val="008AAD"/>
          <w:sz w:val="32"/>
          <w:szCs w:val="24"/>
        </w:rPr>
        <w:t>11-</w:t>
      </w:r>
      <w:r w:rsidR="001027A9" w:rsidRPr="00B772A5">
        <w:rPr>
          <w:rFonts w:ascii="Century Gothic" w:eastAsia="MS Mincho" w:hAnsi="Century Gothic" w:cs="Arial"/>
          <w:color w:val="008AAD"/>
          <w:sz w:val="32"/>
          <w:szCs w:val="24"/>
        </w:rPr>
        <w:t>29</w:t>
      </w:r>
    </w:p>
    <w:p w14:paraId="1D4FADE2" w14:textId="77777777" w:rsidR="004300F2" w:rsidRPr="00071D5E" w:rsidRDefault="004300F2" w:rsidP="00F43239">
      <w:pPr>
        <w:pStyle w:val="PlainText"/>
        <w:contextualSpacing/>
        <w:rPr>
          <w:rFonts w:ascii="Garamond" w:eastAsia="MS Mincho" w:hAnsi="Garamond" w:cs="Arial"/>
          <w:sz w:val="24"/>
          <w:szCs w:val="24"/>
        </w:rPr>
      </w:pPr>
    </w:p>
    <w:p w14:paraId="66F47B91" w14:textId="77777777" w:rsidR="0029337C" w:rsidRPr="009955C2" w:rsidRDefault="0029337C" w:rsidP="0029337C">
      <w:pPr>
        <w:pStyle w:val="PlainText"/>
        <w:contextualSpacing/>
        <w:rPr>
          <w:rFonts w:ascii="Garamond" w:eastAsia="MS Mincho" w:hAnsi="Garamond" w:cs="Arial"/>
          <w:b/>
          <w:sz w:val="24"/>
          <w:szCs w:val="24"/>
        </w:rPr>
      </w:pPr>
      <w:r w:rsidRPr="009955C2">
        <w:rPr>
          <w:rFonts w:ascii="Garamond" w:eastAsia="MS Mincho" w:hAnsi="Garamond" w:cs="Arial"/>
          <w:b/>
          <w:sz w:val="24"/>
          <w:szCs w:val="24"/>
        </w:rPr>
        <w:t>Part 1</w:t>
      </w:r>
    </w:p>
    <w:p w14:paraId="4C35580B" w14:textId="77777777" w:rsidR="0029337C" w:rsidRPr="00071D5E" w:rsidRDefault="0029337C" w:rsidP="0029337C">
      <w:pPr>
        <w:pStyle w:val="NormalWeb"/>
        <w:numPr>
          <w:ilvl w:val="0"/>
          <w:numId w:val="7"/>
        </w:numPr>
        <w:spacing w:before="0" w:beforeAutospacing="0" w:after="0"/>
        <w:contextualSpacing/>
        <w:rPr>
          <w:rFonts w:ascii="Garamond" w:hAnsi="Garamond" w:cs="Arial"/>
          <w:bCs/>
        </w:rPr>
      </w:pPr>
      <w:r w:rsidRPr="00071D5E">
        <w:rPr>
          <w:rFonts w:ascii="Garamond" w:hAnsi="Garamond" w:cs="Arial"/>
          <w:bCs/>
        </w:rPr>
        <w:t xml:space="preserve">The asset class for a general-purpose truck is </w:t>
      </w:r>
      <w:r w:rsidRPr="00071D5E">
        <w:rPr>
          <w:rFonts w:ascii="Garamond" w:hAnsi="Garamond" w:cs="Arial"/>
          <w:b/>
        </w:rPr>
        <w:t>Class 10</w:t>
      </w:r>
      <w:r w:rsidRPr="00071D5E">
        <w:rPr>
          <w:rFonts w:ascii="Garamond" w:hAnsi="Garamond" w:cs="Arial"/>
          <w:bCs/>
        </w:rPr>
        <w:t>, with a CCA rate of 30%.</w:t>
      </w:r>
    </w:p>
    <w:p w14:paraId="357F8D31" w14:textId="77777777" w:rsidR="0029337C" w:rsidRPr="00071D5E" w:rsidRDefault="0029337C" w:rsidP="0029337C">
      <w:pPr>
        <w:pStyle w:val="NormalWeb"/>
        <w:spacing w:before="0" w:beforeAutospacing="0" w:after="0"/>
        <w:ind w:left="720"/>
        <w:contextualSpacing/>
        <w:rPr>
          <w:rFonts w:ascii="Garamond" w:hAnsi="Garamond" w:cs="Arial"/>
          <w:bCs/>
        </w:rPr>
      </w:pPr>
    </w:p>
    <w:p w14:paraId="7958598E" w14:textId="77777777" w:rsidR="0029337C" w:rsidRPr="00071D5E" w:rsidRDefault="0029337C" w:rsidP="0029337C">
      <w:pPr>
        <w:pStyle w:val="NormalWeb"/>
        <w:numPr>
          <w:ilvl w:val="0"/>
          <w:numId w:val="7"/>
        </w:numPr>
        <w:spacing w:before="0" w:beforeAutospacing="0" w:after="0"/>
        <w:contextualSpacing/>
        <w:rPr>
          <w:rFonts w:ascii="Garamond" w:hAnsi="Garamond" w:cs="Arial"/>
          <w:bCs/>
        </w:rPr>
      </w:pPr>
      <w:r w:rsidRPr="00071D5E">
        <w:rPr>
          <w:rFonts w:ascii="Garamond" w:hAnsi="Garamond" w:cs="Arial"/>
          <w:bCs/>
        </w:rPr>
        <w:t>Cost of truck = $17,000</w:t>
      </w:r>
    </w:p>
    <w:p w14:paraId="4D7084BC" w14:textId="77777777" w:rsidR="0029337C" w:rsidRPr="00071D5E" w:rsidRDefault="0029337C" w:rsidP="0029337C">
      <w:pPr>
        <w:pStyle w:val="NormalWeb"/>
        <w:spacing w:before="0" w:beforeAutospacing="0" w:after="0"/>
        <w:ind w:firstLine="360"/>
        <w:contextualSpacing/>
        <w:rPr>
          <w:rFonts w:ascii="Garamond" w:hAnsi="Garamond" w:cs="Arial"/>
          <w:bCs/>
        </w:rPr>
      </w:pPr>
      <w:r w:rsidRPr="00071D5E">
        <w:rPr>
          <w:rFonts w:ascii="Garamond" w:hAnsi="Garamond" w:cs="Arial"/>
          <w:bCs/>
          <w:i/>
        </w:rPr>
        <w:t>d</w:t>
      </w:r>
      <w:r w:rsidRPr="00071D5E">
        <w:rPr>
          <w:rFonts w:ascii="Garamond" w:hAnsi="Garamond" w:cs="Arial"/>
          <w:bCs/>
          <w:vertAlign w:val="subscript"/>
        </w:rPr>
        <w:t>1</w:t>
      </w:r>
      <w:r w:rsidRPr="00071D5E">
        <w:rPr>
          <w:rFonts w:ascii="Garamond" w:hAnsi="Garamond" w:cs="Arial"/>
          <w:bCs/>
        </w:rPr>
        <w:t xml:space="preserve"> = 17,000 × 30% x 0.5 = $2,550</w:t>
      </w:r>
    </w:p>
    <w:p w14:paraId="70A10C91" w14:textId="77777777" w:rsidR="0029337C" w:rsidRPr="00071D5E" w:rsidRDefault="0029337C" w:rsidP="0029337C">
      <w:pPr>
        <w:pStyle w:val="NormalWeb"/>
        <w:spacing w:before="0" w:beforeAutospacing="0" w:after="0"/>
        <w:ind w:firstLine="360"/>
        <w:contextualSpacing/>
        <w:rPr>
          <w:rFonts w:ascii="Garamond" w:hAnsi="Garamond" w:cs="Arial"/>
          <w:bCs/>
        </w:rPr>
      </w:pPr>
      <w:r w:rsidRPr="00071D5E">
        <w:rPr>
          <w:rFonts w:ascii="Garamond" w:hAnsi="Garamond" w:cs="Arial"/>
          <w:bCs/>
          <w:i/>
        </w:rPr>
        <w:t>d</w:t>
      </w:r>
      <w:r w:rsidRPr="00071D5E">
        <w:rPr>
          <w:rFonts w:ascii="Garamond" w:hAnsi="Garamond" w:cs="Arial"/>
          <w:bCs/>
          <w:vertAlign w:val="subscript"/>
        </w:rPr>
        <w:t>2</w:t>
      </w:r>
      <w:r w:rsidRPr="00071D5E">
        <w:rPr>
          <w:rFonts w:ascii="Garamond" w:hAnsi="Garamond" w:cs="Arial"/>
          <w:bCs/>
        </w:rPr>
        <w:t xml:space="preserve"> = 14,450 × 30% = $4,335</w:t>
      </w:r>
    </w:p>
    <w:p w14:paraId="6D6C0292" w14:textId="77777777" w:rsidR="0029337C" w:rsidRPr="00071D5E" w:rsidRDefault="0029337C" w:rsidP="0029337C">
      <w:pPr>
        <w:pStyle w:val="PlainText"/>
        <w:ind w:firstLine="360"/>
        <w:contextualSpacing/>
        <w:rPr>
          <w:rFonts w:ascii="Garamond" w:hAnsi="Garamond" w:cs="Arial"/>
          <w:b/>
          <w:sz w:val="24"/>
          <w:szCs w:val="24"/>
        </w:rPr>
      </w:pPr>
      <w:r w:rsidRPr="00071D5E">
        <w:rPr>
          <w:rFonts w:ascii="Garamond" w:hAnsi="Garamond" w:cs="Arial"/>
          <w:bCs/>
          <w:i/>
          <w:sz w:val="24"/>
          <w:szCs w:val="24"/>
        </w:rPr>
        <w:t>d</w:t>
      </w:r>
      <w:r w:rsidRPr="00071D5E">
        <w:rPr>
          <w:rFonts w:ascii="Garamond" w:hAnsi="Garamond" w:cs="Arial"/>
          <w:bCs/>
          <w:sz w:val="24"/>
          <w:szCs w:val="24"/>
          <w:vertAlign w:val="subscript"/>
        </w:rPr>
        <w:t>3</w:t>
      </w:r>
      <w:r w:rsidRPr="00071D5E">
        <w:rPr>
          <w:rFonts w:ascii="Garamond" w:hAnsi="Garamond" w:cs="Arial"/>
          <w:bCs/>
          <w:sz w:val="24"/>
          <w:szCs w:val="24"/>
        </w:rPr>
        <w:t xml:space="preserve"> = 10,115 × 30% = </w:t>
      </w:r>
      <w:r w:rsidRPr="00071D5E">
        <w:rPr>
          <w:rFonts w:ascii="Garamond" w:hAnsi="Garamond" w:cs="Arial"/>
          <w:b/>
          <w:sz w:val="24"/>
          <w:szCs w:val="24"/>
        </w:rPr>
        <w:t>$3,035</w:t>
      </w:r>
    </w:p>
    <w:p w14:paraId="63AB8A75" w14:textId="77777777" w:rsidR="0029337C" w:rsidRPr="00071D5E" w:rsidRDefault="0029337C" w:rsidP="0029337C">
      <w:pPr>
        <w:pStyle w:val="PlainText"/>
        <w:ind w:firstLine="360"/>
        <w:contextualSpacing/>
        <w:rPr>
          <w:rFonts w:ascii="Garamond" w:hAnsi="Garamond" w:cs="Arial"/>
          <w:b/>
          <w:sz w:val="24"/>
          <w:szCs w:val="24"/>
        </w:rPr>
      </w:pPr>
    </w:p>
    <w:p w14:paraId="46EB883D" w14:textId="77777777" w:rsidR="0029337C" w:rsidRPr="00071D5E" w:rsidRDefault="0029337C" w:rsidP="0029337C">
      <w:pPr>
        <w:pStyle w:val="NormalWeb"/>
        <w:numPr>
          <w:ilvl w:val="0"/>
          <w:numId w:val="7"/>
        </w:numPr>
        <w:tabs>
          <w:tab w:val="left" w:pos="990"/>
        </w:tabs>
        <w:spacing w:before="0" w:beforeAutospacing="0" w:after="0"/>
        <w:contextualSpacing/>
        <w:rPr>
          <w:rFonts w:ascii="Garamond" w:hAnsi="Garamond" w:cs="Arial"/>
          <w:bCs/>
        </w:rPr>
      </w:pPr>
      <w:r w:rsidRPr="00071D5E">
        <w:rPr>
          <w:rFonts w:ascii="Garamond" w:hAnsi="Garamond" w:cs="Arial"/>
          <w:bCs/>
        </w:rPr>
        <w:t>UCC</w:t>
      </w:r>
      <w:r w:rsidRPr="00071D5E">
        <w:rPr>
          <w:rFonts w:ascii="Garamond" w:hAnsi="Garamond" w:cs="Arial"/>
          <w:bCs/>
          <w:vertAlign w:val="subscript"/>
        </w:rPr>
        <w:t>6</w:t>
      </w:r>
      <w:r w:rsidRPr="00071D5E">
        <w:rPr>
          <w:rFonts w:ascii="Garamond" w:hAnsi="Garamond" w:cs="Arial"/>
          <w:bCs/>
        </w:rPr>
        <w:t xml:space="preserve"> </w:t>
      </w:r>
      <w:r>
        <w:rPr>
          <w:rFonts w:ascii="Garamond" w:hAnsi="Garamond" w:cs="Arial"/>
          <w:bCs/>
        </w:rPr>
        <w:tab/>
      </w:r>
      <w:r w:rsidRPr="00071D5E">
        <w:rPr>
          <w:rFonts w:ascii="Garamond" w:hAnsi="Garamond" w:cs="Arial"/>
          <w:bCs/>
        </w:rPr>
        <w:t>= 17,500 (1 – 30%/2) (1 – 30 %)</w:t>
      </w:r>
      <w:r w:rsidRPr="00071D5E">
        <w:rPr>
          <w:rFonts w:ascii="Garamond" w:hAnsi="Garamond" w:cs="Arial"/>
          <w:bCs/>
          <w:vertAlign w:val="superscript"/>
        </w:rPr>
        <w:t>5</w:t>
      </w:r>
    </w:p>
    <w:p w14:paraId="54D66EEA" w14:textId="77777777" w:rsidR="0029337C" w:rsidRPr="00071D5E" w:rsidRDefault="0029337C" w:rsidP="0029337C">
      <w:pPr>
        <w:pStyle w:val="NormalWeb"/>
        <w:spacing w:before="0" w:beforeAutospacing="0" w:after="0"/>
        <w:ind w:left="720" w:firstLine="270"/>
        <w:contextualSpacing/>
        <w:rPr>
          <w:rFonts w:ascii="Garamond" w:hAnsi="Garamond" w:cs="Arial"/>
          <w:bCs/>
        </w:rPr>
      </w:pPr>
      <w:r w:rsidRPr="00071D5E">
        <w:rPr>
          <w:rFonts w:ascii="Garamond" w:hAnsi="Garamond" w:cs="Arial"/>
          <w:bCs/>
        </w:rPr>
        <w:t>= 17,500 (1 – 0.15) (1 – 0.3)</w:t>
      </w:r>
      <w:r w:rsidRPr="00071D5E">
        <w:rPr>
          <w:rFonts w:ascii="Garamond" w:hAnsi="Garamond" w:cs="Arial"/>
          <w:bCs/>
          <w:vertAlign w:val="superscript"/>
        </w:rPr>
        <w:t>5</w:t>
      </w:r>
    </w:p>
    <w:p w14:paraId="4169F048" w14:textId="77777777" w:rsidR="0029337C" w:rsidRPr="00071D5E" w:rsidRDefault="0029337C" w:rsidP="0029337C">
      <w:pPr>
        <w:pStyle w:val="NormalWeb"/>
        <w:spacing w:before="0" w:beforeAutospacing="0" w:after="0"/>
        <w:ind w:left="720" w:firstLine="270"/>
        <w:contextualSpacing/>
        <w:rPr>
          <w:rFonts w:ascii="Garamond" w:hAnsi="Garamond" w:cs="Arial"/>
          <w:bCs/>
        </w:rPr>
      </w:pPr>
      <w:r w:rsidRPr="00071D5E">
        <w:rPr>
          <w:rFonts w:ascii="Garamond" w:hAnsi="Garamond" w:cs="Arial"/>
          <w:bCs/>
        </w:rPr>
        <w:t>= 17,500 × 0.85 × 0.16807</w:t>
      </w:r>
    </w:p>
    <w:p w14:paraId="1833DBDE" w14:textId="77777777" w:rsidR="0029337C" w:rsidRPr="00071D5E" w:rsidRDefault="0029337C" w:rsidP="0029337C">
      <w:pPr>
        <w:pStyle w:val="NormalWeb"/>
        <w:spacing w:before="0" w:beforeAutospacing="0" w:after="0"/>
        <w:ind w:left="720" w:firstLine="270"/>
        <w:contextualSpacing/>
        <w:rPr>
          <w:rFonts w:ascii="Garamond" w:hAnsi="Garamond" w:cs="Arial"/>
          <w:bCs/>
        </w:rPr>
      </w:pPr>
      <w:r w:rsidRPr="00071D5E">
        <w:rPr>
          <w:rFonts w:ascii="Garamond" w:hAnsi="Garamond" w:cs="Arial"/>
          <w:bCs/>
        </w:rPr>
        <w:t xml:space="preserve">= </w:t>
      </w:r>
      <w:r w:rsidRPr="00071D5E">
        <w:rPr>
          <w:rFonts w:ascii="Garamond" w:hAnsi="Garamond" w:cs="Arial"/>
          <w:b/>
        </w:rPr>
        <w:t>$2,500.04</w:t>
      </w:r>
    </w:p>
    <w:p w14:paraId="188681BB" w14:textId="77777777" w:rsidR="0029337C" w:rsidRPr="00071D5E" w:rsidRDefault="0029337C" w:rsidP="0029337C">
      <w:pPr>
        <w:pStyle w:val="PlainText"/>
        <w:ind w:left="720"/>
        <w:contextualSpacing/>
        <w:rPr>
          <w:rFonts w:ascii="Garamond" w:eastAsia="MS Mincho" w:hAnsi="Garamond" w:cs="Arial"/>
          <w:sz w:val="24"/>
          <w:szCs w:val="24"/>
        </w:rPr>
      </w:pPr>
    </w:p>
    <w:p w14:paraId="7B2BB19B" w14:textId="77777777" w:rsidR="0029337C" w:rsidRPr="009955C2" w:rsidRDefault="0029337C" w:rsidP="0029337C">
      <w:pPr>
        <w:pStyle w:val="PlainText"/>
        <w:contextualSpacing/>
        <w:rPr>
          <w:rFonts w:ascii="Garamond" w:eastAsia="MS Mincho" w:hAnsi="Garamond" w:cs="Arial"/>
          <w:b/>
          <w:sz w:val="24"/>
          <w:szCs w:val="24"/>
        </w:rPr>
      </w:pPr>
      <w:r w:rsidRPr="009955C2">
        <w:rPr>
          <w:rFonts w:ascii="Garamond" w:eastAsia="MS Mincho" w:hAnsi="Garamond" w:cs="Arial"/>
          <w:b/>
          <w:sz w:val="24"/>
          <w:szCs w:val="24"/>
        </w:rPr>
        <w:t>Part 2</w:t>
      </w:r>
    </w:p>
    <w:p w14:paraId="56497CDF" w14:textId="77777777" w:rsidR="0029337C" w:rsidRPr="00071D5E" w:rsidRDefault="0029337C" w:rsidP="0029337C">
      <w:pPr>
        <w:pStyle w:val="NormalWeb"/>
        <w:numPr>
          <w:ilvl w:val="0"/>
          <w:numId w:val="9"/>
        </w:numPr>
        <w:spacing w:before="0" w:beforeAutospacing="0" w:after="0"/>
        <w:contextualSpacing/>
        <w:rPr>
          <w:rFonts w:ascii="Garamond" w:hAnsi="Garamond" w:cs="Arial"/>
          <w:bCs/>
        </w:rPr>
      </w:pPr>
      <w:r w:rsidRPr="00071D5E">
        <w:rPr>
          <w:rFonts w:ascii="Garamond" w:hAnsi="Garamond" w:cs="Arial"/>
          <w:bCs/>
        </w:rPr>
        <w:t xml:space="preserve">The asset class for production equipment bought after 1992 is </w:t>
      </w:r>
      <w:r w:rsidRPr="00071D5E">
        <w:rPr>
          <w:rFonts w:ascii="Garamond" w:hAnsi="Garamond" w:cs="Arial"/>
          <w:b/>
        </w:rPr>
        <w:t>Class 43</w:t>
      </w:r>
      <w:r w:rsidRPr="00071D5E">
        <w:rPr>
          <w:rFonts w:ascii="Garamond" w:hAnsi="Garamond" w:cs="Arial"/>
          <w:bCs/>
        </w:rPr>
        <w:t>, with a CCA rate of 30%.</w:t>
      </w:r>
    </w:p>
    <w:p w14:paraId="5C4850B3" w14:textId="77777777" w:rsidR="0029337C" w:rsidRPr="00071D5E" w:rsidRDefault="0029337C" w:rsidP="0029337C">
      <w:pPr>
        <w:pStyle w:val="NormalWeb"/>
        <w:spacing w:before="0" w:beforeAutospacing="0" w:after="0"/>
        <w:ind w:left="720"/>
        <w:contextualSpacing/>
        <w:rPr>
          <w:rFonts w:ascii="Garamond" w:hAnsi="Garamond" w:cs="Arial"/>
          <w:bCs/>
        </w:rPr>
      </w:pPr>
    </w:p>
    <w:p w14:paraId="5D4CCD20" w14:textId="77777777" w:rsidR="0029337C" w:rsidRPr="00071D5E" w:rsidRDefault="0029337C" w:rsidP="0029337C">
      <w:pPr>
        <w:pStyle w:val="NormalWeb"/>
        <w:numPr>
          <w:ilvl w:val="0"/>
          <w:numId w:val="9"/>
        </w:numPr>
        <w:spacing w:before="0" w:beforeAutospacing="0" w:after="0"/>
        <w:contextualSpacing/>
        <w:rPr>
          <w:rFonts w:ascii="Garamond" w:hAnsi="Garamond" w:cs="Arial"/>
          <w:bCs/>
        </w:rPr>
      </w:pPr>
      <w:r w:rsidRPr="00071D5E">
        <w:rPr>
          <w:rFonts w:ascii="Garamond" w:hAnsi="Garamond" w:cs="Arial"/>
          <w:bCs/>
        </w:rPr>
        <w:t>Cost of Equipment = $30,000</w:t>
      </w:r>
    </w:p>
    <w:p w14:paraId="66662641" w14:textId="77777777" w:rsidR="0029337C" w:rsidRPr="00071D5E" w:rsidRDefault="0029337C" w:rsidP="0029337C">
      <w:pPr>
        <w:pStyle w:val="NormalWeb"/>
        <w:spacing w:before="0" w:beforeAutospacing="0" w:after="0"/>
        <w:ind w:left="360"/>
        <w:contextualSpacing/>
        <w:rPr>
          <w:rFonts w:ascii="Garamond" w:hAnsi="Garamond" w:cs="Arial"/>
          <w:bCs/>
        </w:rPr>
      </w:pPr>
      <w:r w:rsidRPr="00071D5E">
        <w:rPr>
          <w:rFonts w:ascii="Garamond" w:hAnsi="Garamond" w:cs="Arial"/>
          <w:bCs/>
          <w:i/>
        </w:rPr>
        <w:t>d</w:t>
      </w:r>
      <w:r w:rsidRPr="00071D5E">
        <w:rPr>
          <w:rFonts w:ascii="Garamond" w:hAnsi="Garamond" w:cs="Arial"/>
          <w:bCs/>
          <w:vertAlign w:val="subscript"/>
        </w:rPr>
        <w:t>1</w:t>
      </w:r>
      <w:r w:rsidRPr="00071D5E">
        <w:rPr>
          <w:rFonts w:ascii="Garamond" w:hAnsi="Garamond" w:cs="Arial"/>
          <w:bCs/>
        </w:rPr>
        <w:t xml:space="preserve"> = 30,000 × 30% x 0.5 = $4,500</w:t>
      </w:r>
    </w:p>
    <w:p w14:paraId="77D67F73" w14:textId="77777777" w:rsidR="0029337C" w:rsidRPr="00071D5E" w:rsidRDefault="0029337C" w:rsidP="0029337C">
      <w:pPr>
        <w:pStyle w:val="NormalWeb"/>
        <w:spacing w:before="0" w:beforeAutospacing="0" w:after="0"/>
        <w:ind w:left="360"/>
        <w:contextualSpacing/>
        <w:rPr>
          <w:rFonts w:ascii="Garamond" w:hAnsi="Garamond" w:cs="Arial"/>
          <w:bCs/>
        </w:rPr>
      </w:pPr>
      <w:r w:rsidRPr="00071D5E">
        <w:rPr>
          <w:rFonts w:ascii="Garamond" w:hAnsi="Garamond" w:cs="Arial"/>
          <w:bCs/>
          <w:i/>
        </w:rPr>
        <w:t>d</w:t>
      </w:r>
      <w:r w:rsidRPr="00071D5E">
        <w:rPr>
          <w:rFonts w:ascii="Garamond" w:hAnsi="Garamond" w:cs="Arial"/>
          <w:bCs/>
          <w:vertAlign w:val="subscript"/>
        </w:rPr>
        <w:t>2</w:t>
      </w:r>
      <w:r w:rsidRPr="00071D5E">
        <w:rPr>
          <w:rFonts w:ascii="Garamond" w:hAnsi="Garamond" w:cs="Arial"/>
          <w:bCs/>
        </w:rPr>
        <w:t xml:space="preserve"> = 25,500× 30% = $7,650</w:t>
      </w:r>
    </w:p>
    <w:p w14:paraId="7AE457EF" w14:textId="77777777" w:rsidR="0029337C" w:rsidRPr="00071D5E" w:rsidRDefault="0029337C" w:rsidP="0029337C">
      <w:pPr>
        <w:pStyle w:val="NormalWeb"/>
        <w:spacing w:before="0" w:beforeAutospacing="0" w:after="0"/>
        <w:ind w:left="360"/>
        <w:contextualSpacing/>
        <w:rPr>
          <w:rFonts w:ascii="Garamond" w:hAnsi="Garamond" w:cs="Arial"/>
          <w:b/>
        </w:rPr>
      </w:pPr>
      <w:r w:rsidRPr="00071D5E">
        <w:rPr>
          <w:rFonts w:ascii="Garamond" w:hAnsi="Garamond" w:cs="Arial"/>
          <w:bCs/>
          <w:i/>
        </w:rPr>
        <w:t>d</w:t>
      </w:r>
      <w:r w:rsidRPr="00071D5E">
        <w:rPr>
          <w:rFonts w:ascii="Garamond" w:hAnsi="Garamond" w:cs="Arial"/>
          <w:bCs/>
          <w:vertAlign w:val="subscript"/>
        </w:rPr>
        <w:t>3</w:t>
      </w:r>
      <w:r w:rsidRPr="00071D5E">
        <w:rPr>
          <w:rFonts w:ascii="Garamond" w:hAnsi="Garamond" w:cs="Arial"/>
          <w:bCs/>
        </w:rPr>
        <w:t xml:space="preserve"> = 17,850 × 30% = </w:t>
      </w:r>
      <w:r w:rsidRPr="00071D5E">
        <w:rPr>
          <w:rFonts w:ascii="Garamond" w:hAnsi="Garamond" w:cs="Arial"/>
          <w:b/>
        </w:rPr>
        <w:t>$5,355</w:t>
      </w:r>
    </w:p>
    <w:p w14:paraId="250E6117" w14:textId="77777777" w:rsidR="0029337C" w:rsidRPr="00071D5E" w:rsidRDefault="0029337C" w:rsidP="0029337C">
      <w:pPr>
        <w:pStyle w:val="NormalWeb"/>
        <w:spacing w:before="0" w:beforeAutospacing="0" w:after="0"/>
        <w:ind w:left="720"/>
        <w:contextualSpacing/>
        <w:rPr>
          <w:rFonts w:ascii="Garamond" w:hAnsi="Garamond" w:cs="Arial"/>
          <w:bCs/>
        </w:rPr>
      </w:pPr>
    </w:p>
    <w:p w14:paraId="33AF6D2C" w14:textId="77777777" w:rsidR="0029337C" w:rsidRPr="00071D5E" w:rsidRDefault="0029337C" w:rsidP="0029337C">
      <w:pPr>
        <w:pStyle w:val="NormalWeb"/>
        <w:numPr>
          <w:ilvl w:val="0"/>
          <w:numId w:val="9"/>
        </w:numPr>
        <w:tabs>
          <w:tab w:val="left" w:pos="990"/>
        </w:tabs>
        <w:spacing w:before="0" w:beforeAutospacing="0" w:after="0"/>
        <w:contextualSpacing/>
        <w:rPr>
          <w:rFonts w:ascii="Garamond" w:hAnsi="Garamond" w:cs="Arial"/>
          <w:bCs/>
        </w:rPr>
      </w:pPr>
      <w:r w:rsidRPr="00071D5E">
        <w:rPr>
          <w:rFonts w:ascii="Garamond" w:hAnsi="Garamond" w:cs="Arial"/>
          <w:bCs/>
        </w:rPr>
        <w:t>UCC</w:t>
      </w:r>
      <w:r w:rsidRPr="00071D5E">
        <w:rPr>
          <w:rFonts w:ascii="Garamond" w:hAnsi="Garamond" w:cs="Arial"/>
          <w:bCs/>
          <w:vertAlign w:val="subscript"/>
        </w:rPr>
        <w:t>6</w:t>
      </w:r>
      <w:r w:rsidRPr="00071D5E">
        <w:rPr>
          <w:rFonts w:ascii="Garamond" w:hAnsi="Garamond" w:cs="Arial"/>
          <w:bCs/>
        </w:rPr>
        <w:t xml:space="preserve"> </w:t>
      </w:r>
      <w:r>
        <w:rPr>
          <w:rFonts w:ascii="Garamond" w:hAnsi="Garamond" w:cs="Arial"/>
          <w:bCs/>
        </w:rPr>
        <w:tab/>
      </w:r>
      <w:r w:rsidRPr="00071D5E">
        <w:rPr>
          <w:rFonts w:ascii="Garamond" w:hAnsi="Garamond" w:cs="Arial"/>
          <w:bCs/>
        </w:rPr>
        <w:t>= 17,500 (1 – 30%/2) (1 – 30 %)</w:t>
      </w:r>
      <w:r w:rsidRPr="00071D5E">
        <w:rPr>
          <w:rFonts w:ascii="Garamond" w:hAnsi="Garamond" w:cs="Arial"/>
          <w:bCs/>
          <w:vertAlign w:val="superscript"/>
        </w:rPr>
        <w:t>5</w:t>
      </w:r>
    </w:p>
    <w:p w14:paraId="6BFC0534" w14:textId="77777777" w:rsidR="0029337C" w:rsidRPr="00071D5E" w:rsidRDefault="0029337C" w:rsidP="0029337C">
      <w:pPr>
        <w:pStyle w:val="NormalWeb"/>
        <w:spacing w:before="0" w:beforeAutospacing="0" w:after="0"/>
        <w:ind w:left="720" w:firstLine="270"/>
        <w:contextualSpacing/>
        <w:rPr>
          <w:rFonts w:ascii="Garamond" w:hAnsi="Garamond" w:cs="Arial"/>
          <w:bCs/>
        </w:rPr>
      </w:pPr>
      <w:r w:rsidRPr="00071D5E">
        <w:rPr>
          <w:rFonts w:ascii="Garamond" w:hAnsi="Garamond" w:cs="Arial"/>
          <w:bCs/>
        </w:rPr>
        <w:t>= 17,500 (1 – 0.15) (1 – 0.3)</w:t>
      </w:r>
      <w:r w:rsidRPr="00071D5E">
        <w:rPr>
          <w:rFonts w:ascii="Garamond" w:hAnsi="Garamond" w:cs="Arial"/>
          <w:bCs/>
          <w:vertAlign w:val="superscript"/>
        </w:rPr>
        <w:t>5</w:t>
      </w:r>
    </w:p>
    <w:p w14:paraId="3E607C06" w14:textId="77777777" w:rsidR="0029337C" w:rsidRPr="00071D5E" w:rsidRDefault="0029337C" w:rsidP="0029337C">
      <w:pPr>
        <w:pStyle w:val="NormalWeb"/>
        <w:spacing w:before="0" w:beforeAutospacing="0" w:after="0"/>
        <w:ind w:left="720" w:firstLine="270"/>
        <w:contextualSpacing/>
        <w:rPr>
          <w:rFonts w:ascii="Garamond" w:hAnsi="Garamond" w:cs="Arial"/>
          <w:bCs/>
        </w:rPr>
      </w:pPr>
      <w:r w:rsidRPr="00071D5E">
        <w:rPr>
          <w:rFonts w:ascii="Garamond" w:hAnsi="Garamond" w:cs="Arial"/>
          <w:bCs/>
        </w:rPr>
        <w:t>= 17,500 × 0.85 × 0.16807</w:t>
      </w:r>
    </w:p>
    <w:p w14:paraId="1682CDD2" w14:textId="77777777" w:rsidR="0029337C" w:rsidRPr="00071D5E" w:rsidRDefault="0029337C" w:rsidP="0029337C">
      <w:pPr>
        <w:pStyle w:val="NormalWeb"/>
        <w:spacing w:before="0" w:beforeAutospacing="0" w:after="0"/>
        <w:ind w:left="720" w:firstLine="270"/>
        <w:contextualSpacing/>
        <w:rPr>
          <w:rFonts w:ascii="Garamond" w:hAnsi="Garamond"/>
          <w:b/>
        </w:rPr>
      </w:pPr>
      <w:r w:rsidRPr="00071D5E">
        <w:rPr>
          <w:rFonts w:ascii="Garamond" w:hAnsi="Garamond" w:cs="Arial"/>
          <w:bCs/>
        </w:rPr>
        <w:t xml:space="preserve">= </w:t>
      </w:r>
      <w:r w:rsidRPr="00071D5E">
        <w:rPr>
          <w:rFonts w:ascii="Garamond" w:hAnsi="Garamond" w:cs="Arial"/>
          <w:b/>
        </w:rPr>
        <w:t>$4,285.79</w:t>
      </w:r>
    </w:p>
    <w:p w14:paraId="331EAA63" w14:textId="77777777" w:rsidR="0029337C" w:rsidRPr="00071D5E" w:rsidRDefault="0029337C" w:rsidP="0029337C">
      <w:pPr>
        <w:pStyle w:val="NormalWeb"/>
        <w:spacing w:before="0" w:beforeAutospacing="0" w:after="0"/>
        <w:ind w:left="720"/>
        <w:contextualSpacing/>
        <w:rPr>
          <w:rFonts w:ascii="Garamond" w:hAnsi="Garamond"/>
          <w:bCs/>
        </w:rPr>
      </w:pPr>
    </w:p>
    <w:p w14:paraId="3A7B5B2D" w14:textId="77777777" w:rsidR="0029337C" w:rsidRPr="009955C2" w:rsidRDefault="0029337C" w:rsidP="0029337C">
      <w:pPr>
        <w:pStyle w:val="PlainText"/>
        <w:contextualSpacing/>
        <w:rPr>
          <w:rFonts w:ascii="Garamond" w:eastAsia="MS Mincho" w:hAnsi="Garamond" w:cs="Arial"/>
          <w:b/>
          <w:sz w:val="24"/>
          <w:szCs w:val="24"/>
        </w:rPr>
      </w:pPr>
      <w:r w:rsidRPr="009955C2">
        <w:rPr>
          <w:rFonts w:ascii="Garamond" w:eastAsia="MS Mincho" w:hAnsi="Garamond" w:cs="Arial"/>
          <w:b/>
          <w:sz w:val="24"/>
          <w:szCs w:val="24"/>
        </w:rPr>
        <w:t>Part 3</w:t>
      </w:r>
    </w:p>
    <w:p w14:paraId="2965A491" w14:textId="77777777" w:rsidR="0029337C" w:rsidRPr="00071D5E" w:rsidRDefault="0029337C" w:rsidP="0029337C">
      <w:pPr>
        <w:pStyle w:val="PlainText"/>
        <w:numPr>
          <w:ilvl w:val="0"/>
          <w:numId w:val="10"/>
        </w:numPr>
        <w:contextualSpacing/>
        <w:rPr>
          <w:rFonts w:ascii="Garamond" w:eastAsia="MS Mincho" w:hAnsi="Garamond" w:cs="Arial"/>
          <w:sz w:val="24"/>
          <w:szCs w:val="24"/>
        </w:rPr>
      </w:pPr>
      <w:r w:rsidRPr="00071D5E">
        <w:rPr>
          <w:rFonts w:ascii="Garamond" w:hAnsi="Garamond" w:cs="Arial"/>
          <w:bCs/>
          <w:sz w:val="24"/>
          <w:szCs w:val="24"/>
        </w:rPr>
        <w:lastRenderedPageBreak/>
        <w:t xml:space="preserve">The asset class for cement buildings built after 1988 is </w:t>
      </w:r>
      <w:r w:rsidRPr="00071D5E">
        <w:rPr>
          <w:rFonts w:ascii="Garamond" w:hAnsi="Garamond" w:cs="Arial"/>
          <w:b/>
          <w:sz w:val="24"/>
          <w:szCs w:val="24"/>
        </w:rPr>
        <w:t>Class 3</w:t>
      </w:r>
      <w:r w:rsidRPr="00071D5E">
        <w:rPr>
          <w:rFonts w:ascii="Garamond" w:hAnsi="Garamond" w:cs="Arial"/>
          <w:bCs/>
          <w:sz w:val="24"/>
          <w:szCs w:val="24"/>
        </w:rPr>
        <w:t>, with a CCA rate of 5%.</w:t>
      </w:r>
    </w:p>
    <w:p w14:paraId="3B6712A3" w14:textId="77777777" w:rsidR="0029337C" w:rsidRPr="00071D5E" w:rsidRDefault="0029337C" w:rsidP="0029337C">
      <w:pPr>
        <w:pStyle w:val="PlainText"/>
        <w:ind w:left="720"/>
        <w:contextualSpacing/>
        <w:rPr>
          <w:rFonts w:ascii="Garamond" w:eastAsia="MS Mincho" w:hAnsi="Garamond" w:cs="Arial"/>
          <w:sz w:val="24"/>
          <w:szCs w:val="24"/>
        </w:rPr>
      </w:pPr>
    </w:p>
    <w:p w14:paraId="7C42C762" w14:textId="77777777" w:rsidR="0029337C" w:rsidRPr="00071D5E" w:rsidRDefault="0029337C" w:rsidP="0029337C">
      <w:pPr>
        <w:pStyle w:val="NormalWeb"/>
        <w:numPr>
          <w:ilvl w:val="0"/>
          <w:numId w:val="10"/>
        </w:numPr>
        <w:spacing w:before="0" w:beforeAutospacing="0" w:after="0"/>
        <w:contextualSpacing/>
        <w:rPr>
          <w:rFonts w:ascii="Garamond" w:hAnsi="Garamond" w:cs="Arial"/>
          <w:bCs/>
        </w:rPr>
      </w:pPr>
      <w:r w:rsidRPr="00071D5E">
        <w:rPr>
          <w:rFonts w:ascii="Garamond" w:hAnsi="Garamond" w:cs="Arial"/>
          <w:bCs/>
        </w:rPr>
        <w:t>Cost of Building = $130,000</w:t>
      </w:r>
    </w:p>
    <w:p w14:paraId="28E80871" w14:textId="77777777" w:rsidR="0029337C" w:rsidRPr="00071D5E" w:rsidRDefault="0029337C" w:rsidP="0029337C">
      <w:pPr>
        <w:pStyle w:val="NormalWeb"/>
        <w:spacing w:before="0" w:beforeAutospacing="0" w:after="0"/>
        <w:ind w:left="360"/>
        <w:contextualSpacing/>
        <w:rPr>
          <w:rFonts w:ascii="Garamond" w:hAnsi="Garamond" w:cs="Arial"/>
          <w:bCs/>
        </w:rPr>
      </w:pPr>
      <w:r w:rsidRPr="00071D5E">
        <w:rPr>
          <w:rFonts w:ascii="Garamond" w:hAnsi="Garamond" w:cs="Arial"/>
          <w:bCs/>
          <w:i/>
        </w:rPr>
        <w:t>d</w:t>
      </w:r>
      <w:r w:rsidRPr="00071D5E">
        <w:rPr>
          <w:rFonts w:ascii="Garamond" w:hAnsi="Garamond" w:cs="Arial"/>
          <w:bCs/>
          <w:vertAlign w:val="subscript"/>
        </w:rPr>
        <w:t>1</w:t>
      </w:r>
      <w:r w:rsidRPr="00071D5E">
        <w:rPr>
          <w:rFonts w:ascii="Garamond" w:hAnsi="Garamond" w:cs="Arial"/>
          <w:bCs/>
        </w:rPr>
        <w:t xml:space="preserve"> = 130,000 × 5% x 0.5 = $3,250</w:t>
      </w:r>
    </w:p>
    <w:p w14:paraId="6898AB0B" w14:textId="77777777" w:rsidR="0029337C" w:rsidRPr="00071D5E" w:rsidRDefault="0029337C" w:rsidP="0029337C">
      <w:pPr>
        <w:pStyle w:val="NormalWeb"/>
        <w:spacing w:before="0" w:beforeAutospacing="0" w:after="0"/>
        <w:ind w:left="360"/>
        <w:contextualSpacing/>
        <w:rPr>
          <w:rFonts w:ascii="Garamond" w:hAnsi="Garamond" w:cs="Arial"/>
          <w:bCs/>
        </w:rPr>
      </w:pPr>
      <w:r w:rsidRPr="00071D5E">
        <w:rPr>
          <w:rFonts w:ascii="Garamond" w:hAnsi="Garamond" w:cs="Arial"/>
          <w:bCs/>
          <w:i/>
        </w:rPr>
        <w:t>d</w:t>
      </w:r>
      <w:r w:rsidRPr="00071D5E">
        <w:rPr>
          <w:rFonts w:ascii="Garamond" w:hAnsi="Garamond" w:cs="Arial"/>
          <w:bCs/>
          <w:vertAlign w:val="subscript"/>
        </w:rPr>
        <w:t>2</w:t>
      </w:r>
      <w:r w:rsidRPr="00071D5E">
        <w:rPr>
          <w:rFonts w:ascii="Garamond" w:hAnsi="Garamond" w:cs="Arial"/>
          <w:bCs/>
        </w:rPr>
        <w:t xml:space="preserve"> = 126,750 × 5% = $6,338</w:t>
      </w:r>
    </w:p>
    <w:p w14:paraId="43E6B696" w14:textId="77777777" w:rsidR="0029337C" w:rsidRPr="00071D5E" w:rsidRDefault="0029337C" w:rsidP="0029337C">
      <w:pPr>
        <w:pStyle w:val="NormalWeb"/>
        <w:spacing w:before="0" w:beforeAutospacing="0" w:after="0"/>
        <w:ind w:left="360"/>
        <w:contextualSpacing/>
        <w:rPr>
          <w:rFonts w:ascii="Garamond" w:hAnsi="Garamond" w:cs="Arial"/>
          <w:b/>
        </w:rPr>
      </w:pPr>
      <w:r w:rsidRPr="00071D5E">
        <w:rPr>
          <w:rFonts w:ascii="Garamond" w:hAnsi="Garamond" w:cs="Arial"/>
          <w:bCs/>
          <w:i/>
        </w:rPr>
        <w:t>d</w:t>
      </w:r>
      <w:r w:rsidRPr="00071D5E">
        <w:rPr>
          <w:rFonts w:ascii="Garamond" w:hAnsi="Garamond" w:cs="Arial"/>
          <w:bCs/>
          <w:vertAlign w:val="subscript"/>
        </w:rPr>
        <w:t>3</w:t>
      </w:r>
      <w:r w:rsidRPr="00071D5E">
        <w:rPr>
          <w:rFonts w:ascii="Garamond" w:hAnsi="Garamond" w:cs="Arial"/>
          <w:bCs/>
        </w:rPr>
        <w:t xml:space="preserve"> = 120,413 × 5% = </w:t>
      </w:r>
      <w:r w:rsidRPr="00071D5E">
        <w:rPr>
          <w:rFonts w:ascii="Garamond" w:hAnsi="Garamond" w:cs="Arial"/>
          <w:b/>
        </w:rPr>
        <w:t>$6,021</w:t>
      </w:r>
    </w:p>
    <w:p w14:paraId="04F7806C" w14:textId="77777777" w:rsidR="0029337C" w:rsidRPr="00071D5E" w:rsidRDefault="0029337C" w:rsidP="0029337C">
      <w:pPr>
        <w:pStyle w:val="NormalWeb"/>
        <w:spacing w:before="0" w:beforeAutospacing="0" w:after="0"/>
        <w:ind w:left="720"/>
        <w:contextualSpacing/>
        <w:rPr>
          <w:rFonts w:ascii="Garamond" w:hAnsi="Garamond" w:cs="Arial"/>
          <w:bCs/>
        </w:rPr>
      </w:pPr>
    </w:p>
    <w:p w14:paraId="2606603D" w14:textId="77777777" w:rsidR="0029337C" w:rsidRPr="00071D5E" w:rsidRDefault="0029337C" w:rsidP="0029337C">
      <w:pPr>
        <w:pStyle w:val="NormalWeb"/>
        <w:numPr>
          <w:ilvl w:val="0"/>
          <w:numId w:val="10"/>
        </w:numPr>
        <w:tabs>
          <w:tab w:val="left" w:pos="990"/>
        </w:tabs>
        <w:spacing w:before="0" w:beforeAutospacing="0" w:after="0"/>
        <w:contextualSpacing/>
        <w:rPr>
          <w:rFonts w:ascii="Garamond" w:hAnsi="Garamond" w:cs="Arial"/>
          <w:bCs/>
        </w:rPr>
      </w:pPr>
      <w:r w:rsidRPr="00071D5E">
        <w:rPr>
          <w:rFonts w:ascii="Garamond" w:hAnsi="Garamond" w:cs="Arial"/>
          <w:bCs/>
        </w:rPr>
        <w:t>UCC</w:t>
      </w:r>
      <w:r w:rsidRPr="00071D5E">
        <w:rPr>
          <w:rFonts w:ascii="Garamond" w:hAnsi="Garamond" w:cs="Arial"/>
          <w:bCs/>
          <w:vertAlign w:val="subscript"/>
        </w:rPr>
        <w:t>6</w:t>
      </w:r>
      <w:r w:rsidRPr="00071D5E">
        <w:rPr>
          <w:rFonts w:ascii="Garamond" w:hAnsi="Garamond" w:cs="Arial"/>
          <w:bCs/>
        </w:rPr>
        <w:t xml:space="preserve"> </w:t>
      </w:r>
      <w:r>
        <w:rPr>
          <w:rFonts w:ascii="Garamond" w:hAnsi="Garamond" w:cs="Arial"/>
          <w:bCs/>
        </w:rPr>
        <w:tab/>
      </w:r>
      <w:r w:rsidRPr="00071D5E">
        <w:rPr>
          <w:rFonts w:ascii="Garamond" w:hAnsi="Garamond" w:cs="Arial"/>
          <w:bCs/>
        </w:rPr>
        <w:t>= 130,000 (1 – 5%/2) (1 – 5 %)</w:t>
      </w:r>
      <w:r w:rsidRPr="00071D5E">
        <w:rPr>
          <w:rFonts w:ascii="Garamond" w:hAnsi="Garamond" w:cs="Arial"/>
          <w:bCs/>
          <w:vertAlign w:val="superscript"/>
        </w:rPr>
        <w:t>5</w:t>
      </w:r>
    </w:p>
    <w:p w14:paraId="5DA6D60E" w14:textId="77777777" w:rsidR="0029337C" w:rsidRPr="00071D5E" w:rsidRDefault="0029337C" w:rsidP="0029337C">
      <w:pPr>
        <w:pStyle w:val="NormalWeb"/>
        <w:spacing w:before="0" w:beforeAutospacing="0" w:after="0"/>
        <w:ind w:left="720" w:firstLine="270"/>
        <w:contextualSpacing/>
        <w:rPr>
          <w:rFonts w:ascii="Garamond" w:hAnsi="Garamond" w:cs="Arial"/>
          <w:bCs/>
        </w:rPr>
      </w:pPr>
      <w:r w:rsidRPr="00071D5E">
        <w:rPr>
          <w:rFonts w:ascii="Garamond" w:hAnsi="Garamond" w:cs="Arial"/>
          <w:bCs/>
        </w:rPr>
        <w:t>= 130,000 (1 – 0.025) (1 – 0.05)</w:t>
      </w:r>
      <w:r w:rsidRPr="00071D5E">
        <w:rPr>
          <w:rFonts w:ascii="Garamond" w:hAnsi="Garamond" w:cs="Arial"/>
          <w:bCs/>
          <w:vertAlign w:val="superscript"/>
        </w:rPr>
        <w:t>5</w:t>
      </w:r>
    </w:p>
    <w:p w14:paraId="646EC561" w14:textId="77777777" w:rsidR="0029337C" w:rsidRPr="00071D5E" w:rsidRDefault="0029337C" w:rsidP="0029337C">
      <w:pPr>
        <w:pStyle w:val="NormalWeb"/>
        <w:spacing w:before="0" w:beforeAutospacing="0" w:after="0"/>
        <w:ind w:left="720" w:firstLine="270"/>
        <w:contextualSpacing/>
        <w:rPr>
          <w:rFonts w:ascii="Garamond" w:hAnsi="Garamond" w:cs="Arial"/>
          <w:bCs/>
        </w:rPr>
      </w:pPr>
      <w:r w:rsidRPr="00071D5E">
        <w:rPr>
          <w:rFonts w:ascii="Garamond" w:hAnsi="Garamond" w:cs="Arial"/>
          <w:bCs/>
        </w:rPr>
        <w:t>= 130,000 × 0.975 × 0.77378</w:t>
      </w:r>
      <w:r>
        <w:rPr>
          <w:rFonts w:ascii="Garamond" w:hAnsi="Garamond" w:cs="Arial"/>
          <w:bCs/>
        </w:rPr>
        <w:t>1</w:t>
      </w:r>
    </w:p>
    <w:p w14:paraId="08970278" w14:textId="77777777" w:rsidR="0029337C" w:rsidRPr="00071D5E" w:rsidRDefault="0029337C" w:rsidP="0029337C">
      <w:pPr>
        <w:pStyle w:val="NormalWeb"/>
        <w:spacing w:before="0" w:beforeAutospacing="0" w:after="0"/>
        <w:ind w:left="720" w:firstLine="270"/>
        <w:contextualSpacing/>
        <w:rPr>
          <w:rFonts w:ascii="Garamond" w:hAnsi="Garamond" w:cs="Arial"/>
          <w:bCs/>
        </w:rPr>
      </w:pPr>
      <w:r w:rsidRPr="00071D5E">
        <w:rPr>
          <w:rFonts w:ascii="Garamond" w:hAnsi="Garamond" w:cs="Arial"/>
          <w:bCs/>
        </w:rPr>
        <w:t xml:space="preserve">= </w:t>
      </w:r>
      <w:r w:rsidRPr="00071D5E">
        <w:rPr>
          <w:rFonts w:ascii="Garamond" w:hAnsi="Garamond" w:cs="Arial"/>
          <w:b/>
        </w:rPr>
        <w:t>$9</w:t>
      </w:r>
      <w:proofErr w:type="gramStart"/>
      <w:r w:rsidRPr="00071D5E">
        <w:rPr>
          <w:rFonts w:ascii="Garamond" w:hAnsi="Garamond" w:cs="Arial"/>
          <w:b/>
        </w:rPr>
        <w:t>,807</w:t>
      </w:r>
      <w:r>
        <w:rPr>
          <w:rFonts w:ascii="Garamond" w:hAnsi="Garamond" w:cs="Arial"/>
          <w:b/>
        </w:rPr>
        <w:t>7</w:t>
      </w:r>
      <w:proofErr w:type="gramEnd"/>
    </w:p>
    <w:p w14:paraId="24465C1C" w14:textId="77777777" w:rsidR="0029337C" w:rsidRDefault="0029337C" w:rsidP="0029337C">
      <w:pPr>
        <w:pStyle w:val="PlainText"/>
        <w:ind w:left="720"/>
        <w:contextualSpacing/>
        <w:rPr>
          <w:rFonts w:ascii="Garamond" w:eastAsia="MS Mincho" w:hAnsi="Garamond" w:cs="Arial"/>
          <w:sz w:val="24"/>
          <w:szCs w:val="24"/>
        </w:rPr>
      </w:pPr>
    </w:p>
    <w:p w14:paraId="50D0F28D" w14:textId="08BB4AB6" w:rsidR="00FD19B3" w:rsidRPr="00B772A5" w:rsidRDefault="00FD19B3" w:rsidP="00F43239">
      <w:pPr>
        <w:pStyle w:val="PlainText"/>
        <w:contextualSpacing/>
        <w:rPr>
          <w:rFonts w:ascii="Garamond" w:eastAsia="MS Mincho" w:hAnsi="Garamond" w:cs="Arial"/>
          <w:color w:val="008AAD"/>
          <w:sz w:val="24"/>
          <w:szCs w:val="24"/>
        </w:rPr>
      </w:pPr>
      <w:r w:rsidRPr="00B772A5">
        <w:rPr>
          <w:rFonts w:ascii="Century Gothic" w:eastAsia="MS Mincho" w:hAnsi="Century Gothic" w:cs="Arial"/>
          <w:color w:val="008AAD"/>
          <w:sz w:val="32"/>
          <w:szCs w:val="24"/>
        </w:rPr>
        <w:t>11-</w:t>
      </w:r>
      <w:r w:rsidR="001027A9" w:rsidRPr="00B772A5">
        <w:rPr>
          <w:rFonts w:ascii="Century Gothic" w:eastAsia="MS Mincho" w:hAnsi="Century Gothic" w:cs="Arial"/>
          <w:color w:val="008AAD"/>
          <w:sz w:val="32"/>
          <w:szCs w:val="24"/>
        </w:rPr>
        <w:t>32</w:t>
      </w:r>
    </w:p>
    <w:p w14:paraId="7AF5E1B0" w14:textId="77777777" w:rsidR="00FD19B3" w:rsidRPr="00071D5E" w:rsidRDefault="00FD19B3" w:rsidP="00F43239">
      <w:pPr>
        <w:pStyle w:val="PlainText"/>
        <w:contextualSpacing/>
        <w:rPr>
          <w:rFonts w:ascii="Garamond" w:eastAsia="MS Mincho" w:hAnsi="Garamond" w:cs="Arial"/>
          <w:sz w:val="24"/>
          <w:szCs w:val="24"/>
        </w:rPr>
      </w:pPr>
    </w:p>
    <w:p w14:paraId="1AFEFB3F" w14:textId="77777777" w:rsidR="0029337C" w:rsidRPr="00071D5E" w:rsidRDefault="0029337C" w:rsidP="0029337C">
      <w:pPr>
        <w:pStyle w:val="PlainText"/>
        <w:tabs>
          <w:tab w:val="left" w:pos="1080"/>
        </w:tabs>
        <w:ind w:left="360" w:hanging="360"/>
        <w:contextualSpacing/>
        <w:rPr>
          <w:rFonts w:ascii="Garamond" w:eastAsia="MS Mincho" w:hAnsi="Garamond" w:cs="Arial"/>
          <w:sz w:val="24"/>
          <w:szCs w:val="24"/>
        </w:rPr>
      </w:pPr>
      <w:r>
        <w:rPr>
          <w:rFonts w:ascii="Garamond" w:eastAsia="MS Mincho" w:hAnsi="Garamond" w:cs="Arial"/>
          <w:sz w:val="24"/>
          <w:szCs w:val="24"/>
        </w:rPr>
        <w:t>(</w:t>
      </w:r>
      <w:r w:rsidRPr="00071D5E">
        <w:rPr>
          <w:rFonts w:ascii="Garamond" w:eastAsia="MS Mincho" w:hAnsi="Garamond" w:cs="Arial"/>
          <w:sz w:val="24"/>
          <w:szCs w:val="24"/>
        </w:rPr>
        <w:t xml:space="preserve">a) </w:t>
      </w:r>
      <w:r>
        <w:rPr>
          <w:rFonts w:ascii="Garamond" w:eastAsia="MS Mincho" w:hAnsi="Garamond" w:cs="Arial"/>
          <w:sz w:val="24"/>
          <w:szCs w:val="24"/>
        </w:rPr>
        <w:tab/>
      </w:r>
      <w:r w:rsidRPr="00071D5E">
        <w:rPr>
          <w:rFonts w:ascii="Garamond" w:eastAsia="MS Mincho" w:hAnsi="Garamond" w:cs="Arial"/>
          <w:sz w:val="24"/>
          <w:szCs w:val="24"/>
        </w:rPr>
        <w:t>EUAC</w:t>
      </w:r>
      <w:r w:rsidRPr="00071D5E">
        <w:rPr>
          <w:rFonts w:ascii="Garamond" w:eastAsia="MS Mincho" w:hAnsi="Garamond" w:cs="Arial"/>
          <w:sz w:val="24"/>
          <w:szCs w:val="24"/>
          <w:vertAlign w:val="subscript"/>
        </w:rPr>
        <w:t>I</w:t>
      </w:r>
      <w:r w:rsidRPr="00071D5E">
        <w:rPr>
          <w:rFonts w:ascii="Garamond" w:eastAsia="MS Mincho" w:hAnsi="Garamond" w:cs="Arial"/>
          <w:sz w:val="24"/>
          <w:szCs w:val="24"/>
          <w:vertAlign w:val="subscript"/>
        </w:rPr>
        <w:tab/>
      </w:r>
      <w:r w:rsidRPr="00071D5E">
        <w:rPr>
          <w:rFonts w:ascii="Garamond" w:eastAsia="MS Mincho" w:hAnsi="Garamond" w:cs="Arial"/>
          <w:sz w:val="24"/>
          <w:szCs w:val="24"/>
        </w:rPr>
        <w:t>= (P − S) (</w:t>
      </w:r>
      <w:r w:rsidRPr="00BA4B0F">
        <w:rPr>
          <w:rFonts w:ascii="Garamond" w:eastAsia="MS Mincho" w:hAnsi="Garamond" w:cs="Arial"/>
          <w:i/>
          <w:sz w:val="24"/>
          <w:szCs w:val="24"/>
        </w:rPr>
        <w:t>A/P</w:t>
      </w:r>
      <w:r w:rsidRPr="00071D5E">
        <w:rPr>
          <w:rFonts w:ascii="Garamond" w:eastAsia="MS Mincho" w:hAnsi="Garamond" w:cs="Arial"/>
          <w:sz w:val="24"/>
          <w:szCs w:val="24"/>
        </w:rPr>
        <w:t xml:space="preserve">, </w:t>
      </w:r>
      <w:r w:rsidRPr="00BA4B0F">
        <w:rPr>
          <w:rFonts w:ascii="Garamond" w:eastAsia="MS Mincho" w:hAnsi="Garamond" w:cs="Arial"/>
          <w:i/>
          <w:sz w:val="24"/>
          <w:szCs w:val="24"/>
        </w:rPr>
        <w:t>i</w:t>
      </w:r>
      <w:r w:rsidRPr="00071D5E">
        <w:rPr>
          <w:rFonts w:ascii="Garamond" w:eastAsia="MS Mincho" w:hAnsi="Garamond" w:cs="Arial"/>
          <w:sz w:val="24"/>
          <w:szCs w:val="24"/>
        </w:rPr>
        <w:t xml:space="preserve">%, n) + </w:t>
      </w:r>
      <w:r w:rsidRPr="00BA4B0F">
        <w:rPr>
          <w:rFonts w:ascii="Garamond" w:eastAsia="MS Mincho" w:hAnsi="Garamond" w:cs="Arial"/>
          <w:i/>
          <w:sz w:val="24"/>
          <w:szCs w:val="24"/>
        </w:rPr>
        <w:t>Si</w:t>
      </w:r>
      <w:r w:rsidRPr="00071D5E">
        <w:rPr>
          <w:rFonts w:ascii="Garamond" w:eastAsia="MS Mincho" w:hAnsi="Garamond" w:cs="Arial"/>
          <w:sz w:val="24"/>
          <w:szCs w:val="24"/>
        </w:rPr>
        <w:t xml:space="preserve"> + Annual operating cost</w:t>
      </w:r>
    </w:p>
    <w:p w14:paraId="42F95336" w14:textId="77777777" w:rsidR="0029337C" w:rsidRPr="00071D5E" w:rsidRDefault="0029337C" w:rsidP="0029337C">
      <w:pPr>
        <w:pStyle w:val="PlainText"/>
        <w:tabs>
          <w:tab w:val="left" w:pos="1080"/>
        </w:tabs>
        <w:ind w:left="360" w:hanging="360"/>
        <w:contextualSpacing/>
        <w:rPr>
          <w:rFonts w:ascii="Garamond" w:eastAsia="MS Mincho" w:hAnsi="Garamond" w:cs="Arial"/>
          <w:sz w:val="24"/>
          <w:szCs w:val="24"/>
        </w:rPr>
      </w:pPr>
      <w:r w:rsidRPr="00071D5E">
        <w:rPr>
          <w:rFonts w:ascii="Garamond" w:eastAsia="MS Mincho" w:hAnsi="Garamond" w:cs="Arial"/>
          <w:sz w:val="24"/>
          <w:szCs w:val="24"/>
        </w:rPr>
        <w:tab/>
      </w:r>
      <w:r w:rsidRPr="00071D5E">
        <w:rPr>
          <w:rFonts w:ascii="Garamond" w:eastAsia="MS Mincho" w:hAnsi="Garamond" w:cs="Arial"/>
          <w:sz w:val="24"/>
          <w:szCs w:val="24"/>
        </w:rPr>
        <w:tab/>
        <w:t>= ($80,000 − $20,000) (</w:t>
      </w:r>
      <w:r w:rsidRPr="00BA4B0F">
        <w:rPr>
          <w:rFonts w:ascii="Garamond" w:eastAsia="MS Mincho" w:hAnsi="Garamond" w:cs="Arial"/>
          <w:i/>
          <w:sz w:val="24"/>
          <w:szCs w:val="24"/>
        </w:rPr>
        <w:t>A/P</w:t>
      </w:r>
      <w:r w:rsidRPr="00071D5E">
        <w:rPr>
          <w:rFonts w:ascii="Garamond" w:eastAsia="MS Mincho" w:hAnsi="Garamond" w:cs="Arial"/>
          <w:sz w:val="24"/>
          <w:szCs w:val="24"/>
        </w:rPr>
        <w:t>, 10%, 20) + $20,000 (0.10) + $18,000</w:t>
      </w:r>
    </w:p>
    <w:p w14:paraId="71FA28B7" w14:textId="77777777" w:rsidR="0029337C" w:rsidRPr="00071D5E" w:rsidRDefault="0029337C" w:rsidP="0029337C">
      <w:pPr>
        <w:pStyle w:val="PlainText"/>
        <w:tabs>
          <w:tab w:val="left" w:pos="1080"/>
        </w:tabs>
        <w:ind w:left="360" w:hanging="360"/>
        <w:contextualSpacing/>
        <w:rPr>
          <w:rFonts w:ascii="Garamond" w:eastAsia="MS Mincho" w:hAnsi="Garamond" w:cs="Arial"/>
          <w:sz w:val="24"/>
          <w:szCs w:val="24"/>
        </w:rPr>
      </w:pPr>
      <w:r w:rsidRPr="00071D5E">
        <w:rPr>
          <w:rFonts w:ascii="Garamond" w:eastAsia="MS Mincho" w:hAnsi="Garamond" w:cs="Arial"/>
          <w:sz w:val="24"/>
          <w:szCs w:val="24"/>
        </w:rPr>
        <w:tab/>
      </w:r>
      <w:r w:rsidRPr="00071D5E">
        <w:rPr>
          <w:rFonts w:ascii="Garamond" w:eastAsia="MS Mincho" w:hAnsi="Garamond" w:cs="Arial"/>
          <w:sz w:val="24"/>
          <w:szCs w:val="24"/>
        </w:rPr>
        <w:tab/>
        <w:t>= $60,000 (0.1175) + $2,000 + $18,000</w:t>
      </w:r>
    </w:p>
    <w:p w14:paraId="24F8D61D" w14:textId="77777777" w:rsidR="0029337C" w:rsidRPr="00071D5E" w:rsidRDefault="0029337C" w:rsidP="0029337C">
      <w:pPr>
        <w:pStyle w:val="PlainText"/>
        <w:tabs>
          <w:tab w:val="left" w:pos="1080"/>
        </w:tabs>
        <w:ind w:left="360" w:hanging="360"/>
        <w:contextualSpacing/>
        <w:rPr>
          <w:rFonts w:ascii="Garamond" w:eastAsia="MS Mincho" w:hAnsi="Garamond" w:cs="Arial"/>
          <w:sz w:val="24"/>
          <w:szCs w:val="24"/>
        </w:rPr>
      </w:pPr>
      <w:r w:rsidRPr="00071D5E">
        <w:rPr>
          <w:rFonts w:ascii="Garamond" w:eastAsia="MS Mincho" w:hAnsi="Garamond" w:cs="Arial"/>
          <w:sz w:val="24"/>
          <w:szCs w:val="24"/>
        </w:rPr>
        <w:tab/>
      </w:r>
      <w:r w:rsidRPr="00071D5E">
        <w:rPr>
          <w:rFonts w:ascii="Garamond" w:eastAsia="MS Mincho" w:hAnsi="Garamond" w:cs="Arial"/>
          <w:sz w:val="24"/>
          <w:szCs w:val="24"/>
        </w:rPr>
        <w:tab/>
        <w:t>= $27,050</w:t>
      </w:r>
    </w:p>
    <w:p w14:paraId="793AE415" w14:textId="77777777" w:rsidR="0029337C" w:rsidRPr="00071D5E" w:rsidRDefault="0029337C" w:rsidP="0029337C">
      <w:pPr>
        <w:pStyle w:val="PlainText"/>
        <w:tabs>
          <w:tab w:val="left" w:pos="360"/>
          <w:tab w:val="left" w:pos="720"/>
          <w:tab w:val="left" w:pos="1080"/>
        </w:tabs>
        <w:ind w:left="1440" w:hanging="1440"/>
        <w:contextualSpacing/>
        <w:rPr>
          <w:rFonts w:ascii="Garamond" w:eastAsia="MS Mincho" w:hAnsi="Garamond" w:cs="Arial"/>
          <w:sz w:val="24"/>
          <w:szCs w:val="24"/>
        </w:rPr>
      </w:pPr>
      <w:r w:rsidRPr="00071D5E">
        <w:rPr>
          <w:rFonts w:ascii="Garamond" w:eastAsia="MS Mincho" w:hAnsi="Garamond" w:cs="Arial"/>
          <w:sz w:val="24"/>
          <w:szCs w:val="24"/>
        </w:rPr>
        <w:tab/>
        <w:t>EUAC</w:t>
      </w:r>
      <w:r w:rsidRPr="00071D5E">
        <w:rPr>
          <w:rFonts w:ascii="Garamond" w:eastAsia="MS Mincho" w:hAnsi="Garamond" w:cs="Arial"/>
          <w:sz w:val="24"/>
          <w:szCs w:val="24"/>
          <w:vertAlign w:val="subscript"/>
        </w:rPr>
        <w:t>II</w:t>
      </w:r>
      <w:r w:rsidRPr="00071D5E">
        <w:rPr>
          <w:rFonts w:ascii="Garamond" w:eastAsia="MS Mincho" w:hAnsi="Garamond" w:cs="Arial"/>
          <w:sz w:val="24"/>
          <w:szCs w:val="24"/>
        </w:rPr>
        <w:t xml:space="preserve"> = ($100,000 − $25,000) (</w:t>
      </w:r>
      <w:r w:rsidRPr="00BA4B0F">
        <w:rPr>
          <w:rFonts w:ascii="Garamond" w:eastAsia="MS Mincho" w:hAnsi="Garamond" w:cs="Arial"/>
          <w:i/>
          <w:sz w:val="24"/>
          <w:szCs w:val="24"/>
        </w:rPr>
        <w:t>A/P</w:t>
      </w:r>
      <w:r w:rsidRPr="00071D5E">
        <w:rPr>
          <w:rFonts w:ascii="Garamond" w:eastAsia="MS Mincho" w:hAnsi="Garamond" w:cs="Arial"/>
          <w:sz w:val="24"/>
          <w:szCs w:val="24"/>
        </w:rPr>
        <w:t xml:space="preserve">, 10%, 25) + $25,000 (0.10) + $20,000 − </w:t>
      </w:r>
      <w:r w:rsidRPr="00071D5E">
        <w:rPr>
          <w:rFonts w:ascii="Garamond" w:eastAsia="MS Mincho" w:hAnsi="Garamond" w:cs="Arial"/>
          <w:sz w:val="24"/>
          <w:szCs w:val="24"/>
        </w:rPr>
        <w:tab/>
      </w:r>
      <w:r w:rsidRPr="00071D5E">
        <w:rPr>
          <w:rFonts w:ascii="Garamond" w:eastAsia="MS Mincho" w:hAnsi="Garamond" w:cs="Arial"/>
          <w:sz w:val="24"/>
          <w:szCs w:val="24"/>
        </w:rPr>
        <w:tab/>
        <w:t xml:space="preserve">   $5,000 (</w:t>
      </w:r>
      <w:r w:rsidRPr="00BA4B0F">
        <w:rPr>
          <w:rFonts w:ascii="Garamond" w:eastAsia="MS Mincho" w:hAnsi="Garamond" w:cs="Arial"/>
          <w:i/>
          <w:sz w:val="24"/>
          <w:szCs w:val="24"/>
        </w:rPr>
        <w:t>P/A</w:t>
      </w:r>
      <w:r w:rsidRPr="00071D5E">
        <w:rPr>
          <w:rFonts w:ascii="Garamond" w:eastAsia="MS Mincho" w:hAnsi="Garamond" w:cs="Arial"/>
          <w:sz w:val="24"/>
          <w:szCs w:val="24"/>
        </w:rPr>
        <w:t>, 10%, 10) (</w:t>
      </w:r>
      <w:r w:rsidRPr="00BA4B0F">
        <w:rPr>
          <w:rFonts w:ascii="Garamond" w:eastAsia="MS Mincho" w:hAnsi="Garamond" w:cs="Arial"/>
          <w:i/>
          <w:sz w:val="24"/>
          <w:szCs w:val="24"/>
        </w:rPr>
        <w:t>A/P</w:t>
      </w:r>
      <w:r w:rsidRPr="00071D5E">
        <w:rPr>
          <w:rFonts w:ascii="Garamond" w:eastAsia="MS Mincho" w:hAnsi="Garamond" w:cs="Arial"/>
          <w:sz w:val="24"/>
          <w:szCs w:val="24"/>
        </w:rPr>
        <w:t>, 10%, 25)</w:t>
      </w:r>
    </w:p>
    <w:p w14:paraId="634CF9C1" w14:textId="77777777" w:rsidR="0029337C" w:rsidRPr="00071D5E" w:rsidRDefault="0029337C" w:rsidP="0029337C">
      <w:pPr>
        <w:pStyle w:val="PlainText"/>
        <w:tabs>
          <w:tab w:val="left" w:pos="720"/>
          <w:tab w:val="left" w:pos="1080"/>
        </w:tabs>
        <w:ind w:left="360" w:hanging="360"/>
        <w:contextualSpacing/>
        <w:rPr>
          <w:rFonts w:ascii="Garamond" w:eastAsia="MS Mincho" w:hAnsi="Garamond" w:cs="Arial"/>
          <w:sz w:val="24"/>
          <w:szCs w:val="24"/>
        </w:rPr>
      </w:pPr>
      <w:r w:rsidRPr="00071D5E">
        <w:rPr>
          <w:rFonts w:ascii="Garamond" w:eastAsia="MS Mincho" w:hAnsi="Garamond" w:cs="Arial"/>
          <w:sz w:val="24"/>
          <w:szCs w:val="24"/>
        </w:rPr>
        <w:tab/>
      </w:r>
      <w:r w:rsidRPr="00071D5E">
        <w:rPr>
          <w:rFonts w:ascii="Garamond" w:eastAsia="MS Mincho" w:hAnsi="Garamond" w:cs="Arial"/>
          <w:sz w:val="24"/>
          <w:szCs w:val="24"/>
        </w:rPr>
        <w:tab/>
      </w:r>
      <w:r w:rsidRPr="00071D5E">
        <w:rPr>
          <w:rFonts w:ascii="Garamond" w:eastAsia="MS Mincho" w:hAnsi="Garamond" w:cs="Arial"/>
          <w:sz w:val="24"/>
          <w:szCs w:val="24"/>
        </w:rPr>
        <w:tab/>
        <w:t>= $75,000 (0.1102) + $2,500 + $20,000 − $5,000 (6.145) (0.1102)</w:t>
      </w:r>
    </w:p>
    <w:p w14:paraId="1B16522F" w14:textId="77777777" w:rsidR="0029337C" w:rsidRPr="00071D5E" w:rsidRDefault="0029337C" w:rsidP="0029337C">
      <w:pPr>
        <w:pStyle w:val="PlainText"/>
        <w:tabs>
          <w:tab w:val="left" w:pos="720"/>
          <w:tab w:val="left" w:pos="1080"/>
        </w:tabs>
        <w:ind w:left="360" w:hanging="360"/>
        <w:contextualSpacing/>
        <w:rPr>
          <w:rFonts w:ascii="Garamond" w:eastAsia="MS Mincho" w:hAnsi="Garamond" w:cs="Arial"/>
          <w:sz w:val="24"/>
          <w:szCs w:val="24"/>
        </w:rPr>
      </w:pPr>
      <w:r w:rsidRPr="00071D5E">
        <w:rPr>
          <w:rFonts w:ascii="Garamond" w:eastAsia="MS Mincho" w:hAnsi="Garamond" w:cs="Arial"/>
          <w:sz w:val="24"/>
          <w:szCs w:val="24"/>
        </w:rPr>
        <w:tab/>
      </w:r>
      <w:r w:rsidRPr="00071D5E">
        <w:rPr>
          <w:rFonts w:ascii="Garamond" w:eastAsia="MS Mincho" w:hAnsi="Garamond" w:cs="Arial"/>
          <w:sz w:val="24"/>
          <w:szCs w:val="24"/>
        </w:rPr>
        <w:tab/>
      </w:r>
      <w:r w:rsidRPr="00071D5E">
        <w:rPr>
          <w:rFonts w:ascii="Garamond" w:eastAsia="MS Mincho" w:hAnsi="Garamond" w:cs="Arial"/>
          <w:sz w:val="24"/>
          <w:szCs w:val="24"/>
        </w:rPr>
        <w:tab/>
        <w:t>= $27,380</w:t>
      </w:r>
    </w:p>
    <w:p w14:paraId="425B8C39" w14:textId="77777777" w:rsidR="0029337C" w:rsidRPr="00071D5E" w:rsidRDefault="0029337C" w:rsidP="0029337C">
      <w:pPr>
        <w:pStyle w:val="PlainText"/>
        <w:ind w:left="360" w:hanging="360"/>
        <w:contextualSpacing/>
        <w:rPr>
          <w:rFonts w:ascii="Garamond" w:eastAsia="MS Mincho" w:hAnsi="Garamond" w:cs="Arial"/>
          <w:sz w:val="24"/>
          <w:szCs w:val="24"/>
        </w:rPr>
      </w:pPr>
    </w:p>
    <w:p w14:paraId="4D1F348F" w14:textId="77777777" w:rsidR="0029337C" w:rsidRPr="00071D5E" w:rsidRDefault="0029337C" w:rsidP="0029337C">
      <w:pPr>
        <w:pStyle w:val="PlainText"/>
        <w:ind w:left="360" w:hanging="360"/>
        <w:contextualSpacing/>
        <w:rPr>
          <w:rFonts w:ascii="Garamond" w:eastAsia="MS Mincho" w:hAnsi="Garamond" w:cs="Arial"/>
          <w:sz w:val="24"/>
          <w:szCs w:val="24"/>
        </w:rPr>
      </w:pPr>
      <w:r w:rsidRPr="00071D5E">
        <w:rPr>
          <w:rFonts w:ascii="Garamond" w:eastAsia="MS Mincho" w:hAnsi="Garamond" w:cs="Arial"/>
          <w:sz w:val="24"/>
          <w:szCs w:val="24"/>
        </w:rPr>
        <w:tab/>
        <w:t>To minimize EUAC, select Machine II.</w:t>
      </w:r>
    </w:p>
    <w:p w14:paraId="41302139" w14:textId="77777777" w:rsidR="0029337C" w:rsidRPr="00071D5E" w:rsidRDefault="0029337C" w:rsidP="0029337C">
      <w:pPr>
        <w:pStyle w:val="PlainText"/>
        <w:ind w:left="360" w:hanging="360"/>
        <w:contextualSpacing/>
        <w:rPr>
          <w:rFonts w:ascii="Garamond" w:eastAsia="MS Mincho" w:hAnsi="Garamond" w:cs="Arial"/>
          <w:sz w:val="24"/>
          <w:szCs w:val="24"/>
        </w:rPr>
      </w:pPr>
    </w:p>
    <w:p w14:paraId="6E776849" w14:textId="77777777" w:rsidR="0029337C" w:rsidRPr="00071D5E" w:rsidRDefault="0029337C" w:rsidP="0029337C">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Pr="00071D5E">
        <w:rPr>
          <w:rFonts w:ascii="Garamond" w:eastAsia="MS Mincho" w:hAnsi="Garamond" w:cs="Arial"/>
          <w:sz w:val="24"/>
          <w:szCs w:val="24"/>
        </w:rPr>
        <w:t xml:space="preserve">b) </w:t>
      </w:r>
      <w:r>
        <w:rPr>
          <w:rFonts w:ascii="Garamond" w:eastAsia="MS Mincho" w:hAnsi="Garamond" w:cs="Arial"/>
          <w:sz w:val="24"/>
          <w:szCs w:val="24"/>
        </w:rPr>
        <w:tab/>
      </w:r>
      <w:r w:rsidRPr="00071D5E">
        <w:rPr>
          <w:rFonts w:ascii="Garamond" w:eastAsia="MS Mincho" w:hAnsi="Garamond" w:cs="Arial"/>
          <w:sz w:val="24"/>
          <w:szCs w:val="24"/>
        </w:rPr>
        <w:t>Capitalized Cost of Machine I = PW of an infinite life = EUAC/</w:t>
      </w:r>
      <w:r w:rsidRPr="00BA4B0F">
        <w:rPr>
          <w:rFonts w:ascii="Garamond" w:eastAsia="MS Mincho" w:hAnsi="Garamond" w:cs="Arial"/>
          <w:i/>
          <w:sz w:val="24"/>
          <w:szCs w:val="24"/>
        </w:rPr>
        <w:t>i</w:t>
      </w:r>
    </w:p>
    <w:p w14:paraId="75E8BDE4" w14:textId="77777777" w:rsidR="0029337C" w:rsidRPr="00071D5E" w:rsidRDefault="0029337C" w:rsidP="0029337C">
      <w:pPr>
        <w:pStyle w:val="PlainText"/>
        <w:ind w:left="360" w:hanging="360"/>
        <w:contextualSpacing/>
        <w:rPr>
          <w:rFonts w:ascii="Garamond" w:eastAsia="MS Mincho" w:hAnsi="Garamond" w:cs="Arial"/>
          <w:sz w:val="24"/>
          <w:szCs w:val="24"/>
        </w:rPr>
      </w:pPr>
      <w:r w:rsidRPr="00071D5E">
        <w:rPr>
          <w:rFonts w:ascii="Garamond" w:eastAsia="MS Mincho" w:hAnsi="Garamond" w:cs="Arial"/>
          <w:sz w:val="24"/>
          <w:szCs w:val="24"/>
        </w:rPr>
        <w:tab/>
        <w:t>In part (a), EUAC = $27,050, so:</w:t>
      </w:r>
    </w:p>
    <w:p w14:paraId="7CC9B9F4" w14:textId="77777777" w:rsidR="0029337C" w:rsidRPr="00071D5E" w:rsidRDefault="0029337C" w:rsidP="0029337C">
      <w:pPr>
        <w:pStyle w:val="PlainText"/>
        <w:ind w:left="360" w:hanging="360"/>
        <w:contextualSpacing/>
        <w:rPr>
          <w:rFonts w:ascii="Garamond" w:eastAsia="MS Mincho" w:hAnsi="Garamond" w:cs="Arial"/>
          <w:sz w:val="24"/>
          <w:szCs w:val="24"/>
        </w:rPr>
      </w:pPr>
      <w:r w:rsidRPr="00071D5E">
        <w:rPr>
          <w:rFonts w:ascii="Garamond" w:eastAsia="MS Mincho" w:hAnsi="Garamond" w:cs="Arial"/>
          <w:sz w:val="24"/>
          <w:szCs w:val="24"/>
        </w:rPr>
        <w:tab/>
        <w:t>Capitalized Cost = $27,050/0.10 = $270,500</w:t>
      </w:r>
    </w:p>
    <w:p w14:paraId="61EFB5A8" w14:textId="77777777" w:rsidR="0029337C" w:rsidRPr="00071D5E" w:rsidRDefault="0029337C" w:rsidP="0029337C">
      <w:pPr>
        <w:pStyle w:val="PlainText"/>
        <w:ind w:left="360" w:hanging="360"/>
        <w:contextualSpacing/>
        <w:rPr>
          <w:rFonts w:ascii="Garamond" w:eastAsia="MS Mincho" w:hAnsi="Garamond" w:cs="Arial"/>
          <w:sz w:val="24"/>
          <w:szCs w:val="24"/>
        </w:rPr>
      </w:pPr>
    </w:p>
    <w:p w14:paraId="4418DD26" w14:textId="77777777" w:rsidR="0029337C" w:rsidRPr="00071D5E" w:rsidRDefault="0029337C" w:rsidP="0029337C">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Pr="00071D5E">
        <w:rPr>
          <w:rFonts w:ascii="Garamond" w:eastAsia="MS Mincho" w:hAnsi="Garamond" w:cs="Arial"/>
          <w:sz w:val="24"/>
          <w:szCs w:val="24"/>
        </w:rPr>
        <w:t xml:space="preserve">c) </w:t>
      </w:r>
      <w:r>
        <w:rPr>
          <w:rFonts w:ascii="Garamond" w:eastAsia="MS Mincho" w:hAnsi="Garamond" w:cs="Arial"/>
          <w:sz w:val="24"/>
          <w:szCs w:val="24"/>
        </w:rPr>
        <w:tab/>
      </w:r>
      <w:r w:rsidRPr="00071D5E">
        <w:rPr>
          <w:rFonts w:ascii="Garamond" w:eastAsia="MS Mincho" w:hAnsi="Garamond" w:cs="Arial"/>
          <w:sz w:val="24"/>
          <w:szCs w:val="24"/>
        </w:rPr>
        <w:t>Fund to replace Machine I</w:t>
      </w:r>
    </w:p>
    <w:p w14:paraId="08E8E2F5" w14:textId="77777777" w:rsidR="0029337C" w:rsidRPr="00071D5E" w:rsidRDefault="0029337C" w:rsidP="0029337C">
      <w:pPr>
        <w:pStyle w:val="PlainText"/>
        <w:ind w:left="360" w:hanging="360"/>
        <w:contextualSpacing/>
        <w:rPr>
          <w:rFonts w:ascii="Garamond" w:eastAsia="MS Mincho" w:hAnsi="Garamond" w:cs="Arial"/>
          <w:sz w:val="24"/>
          <w:szCs w:val="24"/>
        </w:rPr>
      </w:pPr>
      <w:r w:rsidRPr="00071D5E">
        <w:rPr>
          <w:rFonts w:ascii="Garamond" w:eastAsia="MS Mincho" w:hAnsi="Garamond" w:cs="Arial"/>
          <w:sz w:val="24"/>
          <w:szCs w:val="24"/>
        </w:rPr>
        <w:tab/>
        <w:t>Required future sum F = $80,000 − $20,000 = $60,000</w:t>
      </w:r>
    </w:p>
    <w:p w14:paraId="695796E9" w14:textId="77777777" w:rsidR="0029337C" w:rsidRPr="00071D5E" w:rsidRDefault="0029337C" w:rsidP="0029337C">
      <w:pPr>
        <w:pStyle w:val="PlainText"/>
        <w:tabs>
          <w:tab w:val="left" w:pos="720"/>
          <w:tab w:val="left" w:pos="2160"/>
        </w:tabs>
        <w:ind w:left="360" w:hanging="360"/>
        <w:contextualSpacing/>
        <w:rPr>
          <w:rFonts w:ascii="Garamond" w:eastAsia="MS Mincho" w:hAnsi="Garamond" w:cs="Arial"/>
          <w:sz w:val="24"/>
          <w:szCs w:val="24"/>
        </w:rPr>
      </w:pPr>
      <w:r w:rsidRPr="00071D5E">
        <w:rPr>
          <w:rFonts w:ascii="Garamond" w:eastAsia="MS Mincho" w:hAnsi="Garamond" w:cs="Arial"/>
          <w:sz w:val="24"/>
          <w:szCs w:val="24"/>
        </w:rPr>
        <w:tab/>
        <w:t xml:space="preserve">Annual Deposit A </w:t>
      </w:r>
      <w:r w:rsidRPr="00071D5E">
        <w:rPr>
          <w:rFonts w:ascii="Garamond" w:eastAsia="MS Mincho" w:hAnsi="Garamond" w:cs="Arial"/>
          <w:sz w:val="24"/>
          <w:szCs w:val="24"/>
        </w:rPr>
        <w:tab/>
        <w:t>= $60,000 (</w:t>
      </w:r>
      <w:r w:rsidRPr="00BA4B0F">
        <w:rPr>
          <w:rFonts w:ascii="Garamond" w:eastAsia="MS Mincho" w:hAnsi="Garamond" w:cs="Arial"/>
          <w:i/>
          <w:sz w:val="24"/>
          <w:szCs w:val="24"/>
        </w:rPr>
        <w:t>A/P</w:t>
      </w:r>
      <w:r w:rsidRPr="00071D5E">
        <w:rPr>
          <w:rFonts w:ascii="Garamond" w:eastAsia="MS Mincho" w:hAnsi="Garamond" w:cs="Arial"/>
          <w:sz w:val="24"/>
          <w:szCs w:val="24"/>
        </w:rPr>
        <w:t>, 10%, 20)</w:t>
      </w:r>
    </w:p>
    <w:p w14:paraId="6045548A" w14:textId="77777777" w:rsidR="0029337C" w:rsidRPr="00071D5E" w:rsidRDefault="0029337C" w:rsidP="0029337C">
      <w:pPr>
        <w:pStyle w:val="PlainText"/>
        <w:tabs>
          <w:tab w:val="left" w:pos="720"/>
          <w:tab w:val="left" w:pos="2160"/>
        </w:tabs>
        <w:ind w:left="360" w:hanging="360"/>
        <w:contextualSpacing/>
        <w:rPr>
          <w:rFonts w:ascii="Garamond" w:eastAsia="MS Mincho" w:hAnsi="Garamond" w:cs="Arial"/>
          <w:sz w:val="24"/>
          <w:szCs w:val="24"/>
        </w:rPr>
      </w:pPr>
      <w:r w:rsidRPr="00071D5E">
        <w:rPr>
          <w:rFonts w:ascii="Garamond" w:eastAsia="MS Mincho" w:hAnsi="Garamond" w:cs="Arial"/>
          <w:sz w:val="24"/>
          <w:szCs w:val="24"/>
        </w:rPr>
        <w:tab/>
      </w:r>
      <w:r w:rsidRPr="00071D5E">
        <w:rPr>
          <w:rFonts w:ascii="Garamond" w:eastAsia="MS Mincho" w:hAnsi="Garamond" w:cs="Arial"/>
          <w:sz w:val="24"/>
          <w:szCs w:val="24"/>
        </w:rPr>
        <w:tab/>
      </w:r>
      <w:r w:rsidRPr="00071D5E">
        <w:rPr>
          <w:rFonts w:ascii="Garamond" w:eastAsia="MS Mincho" w:hAnsi="Garamond" w:cs="Arial"/>
          <w:sz w:val="24"/>
          <w:szCs w:val="24"/>
        </w:rPr>
        <w:tab/>
        <w:t>= $60,000 (0.0175) = $1,050</w:t>
      </w:r>
    </w:p>
    <w:p w14:paraId="5EC9218D" w14:textId="77777777" w:rsidR="0029337C" w:rsidRPr="00071D5E" w:rsidRDefault="0029337C" w:rsidP="0029337C">
      <w:pPr>
        <w:pStyle w:val="PlainText"/>
        <w:ind w:left="360" w:hanging="360"/>
        <w:contextualSpacing/>
        <w:rPr>
          <w:rFonts w:ascii="Garamond" w:eastAsia="MS Mincho" w:hAnsi="Garamond" w:cs="Arial"/>
          <w:sz w:val="24"/>
          <w:szCs w:val="24"/>
        </w:rPr>
      </w:pPr>
    </w:p>
    <w:p w14:paraId="6518FBE2" w14:textId="77777777" w:rsidR="0029337C" w:rsidRDefault="0029337C" w:rsidP="0029337C">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Pr="00071D5E">
        <w:rPr>
          <w:rFonts w:ascii="Garamond" w:eastAsia="MS Mincho" w:hAnsi="Garamond" w:cs="Arial"/>
          <w:sz w:val="24"/>
          <w:szCs w:val="24"/>
        </w:rPr>
        <w:t>d)</w:t>
      </w:r>
    </w:p>
    <w:tbl>
      <w:tblPr>
        <w:tblW w:w="1755" w:type="pct"/>
        <w:jc w:val="center"/>
        <w:tblLayout w:type="fixed"/>
        <w:tblLook w:val="04A0" w:firstRow="1" w:lastRow="0" w:firstColumn="1" w:lastColumn="0" w:noHBand="0" w:noVBand="1"/>
      </w:tblPr>
      <w:tblGrid>
        <w:gridCol w:w="1231"/>
        <w:gridCol w:w="2130"/>
      </w:tblGrid>
      <w:tr w:rsidR="0029337C" w:rsidRPr="00FA3514" w14:paraId="2EDA8E41" w14:textId="77777777" w:rsidTr="00F04D08">
        <w:trPr>
          <w:trHeight w:val="300"/>
          <w:jc w:val="center"/>
        </w:trPr>
        <w:tc>
          <w:tcPr>
            <w:tcW w:w="1231" w:type="dxa"/>
            <w:tcBorders>
              <w:top w:val="nil"/>
              <w:left w:val="single" w:sz="4" w:space="0" w:color="FFFFFF"/>
              <w:bottom w:val="single" w:sz="12" w:space="0" w:color="FFFFFF"/>
              <w:right w:val="single" w:sz="4" w:space="0" w:color="FFFFFF"/>
            </w:tcBorders>
            <w:shd w:val="clear" w:color="4F81BD" w:fill="4F81BD"/>
            <w:vAlign w:val="center"/>
          </w:tcPr>
          <w:p w14:paraId="0A83E8E4" w14:textId="77777777" w:rsidR="0029337C" w:rsidRPr="00FA3514" w:rsidRDefault="0029337C" w:rsidP="00F04D08">
            <w:pPr>
              <w:contextualSpacing/>
              <w:rPr>
                <w:rFonts w:ascii="Garamond" w:hAnsi="Garamond"/>
                <w:b/>
                <w:bCs/>
                <w:color w:val="FFFFFF"/>
                <w:sz w:val="24"/>
                <w:lang w:val="en-CA"/>
              </w:rPr>
            </w:pPr>
            <w:r>
              <w:rPr>
                <w:rFonts w:ascii="Garamond" w:hAnsi="Garamond"/>
                <w:b/>
                <w:bCs/>
                <w:color w:val="FFFFFF"/>
                <w:sz w:val="24"/>
                <w:lang w:val="en-CA"/>
              </w:rPr>
              <w:t>Year</w:t>
            </w:r>
          </w:p>
        </w:tc>
        <w:tc>
          <w:tcPr>
            <w:tcW w:w="2130" w:type="dxa"/>
            <w:tcBorders>
              <w:top w:val="nil"/>
              <w:left w:val="single" w:sz="4" w:space="0" w:color="FFFFFF"/>
              <w:bottom w:val="single" w:sz="12" w:space="0" w:color="FFFFFF"/>
              <w:right w:val="single" w:sz="4" w:space="0" w:color="FFFFFF"/>
            </w:tcBorders>
            <w:shd w:val="clear" w:color="4F81BD" w:fill="4F81BD"/>
            <w:vAlign w:val="center"/>
          </w:tcPr>
          <w:p w14:paraId="018A39DD" w14:textId="77777777" w:rsidR="0029337C" w:rsidRPr="00FA3514" w:rsidRDefault="0029337C" w:rsidP="00F04D08">
            <w:pPr>
              <w:contextualSpacing/>
              <w:rPr>
                <w:rFonts w:ascii="Garamond" w:hAnsi="Garamond"/>
                <w:b/>
                <w:bCs/>
                <w:color w:val="FFFFFF"/>
                <w:sz w:val="24"/>
                <w:lang w:val="en-CA"/>
              </w:rPr>
            </w:pPr>
            <w:r>
              <w:rPr>
                <w:rFonts w:ascii="Garamond" w:hAnsi="Garamond"/>
                <w:b/>
                <w:bCs/>
                <w:color w:val="FFFFFF"/>
                <w:sz w:val="24"/>
                <w:lang w:val="en-CA"/>
              </w:rPr>
              <w:t>Cash Flow</w:t>
            </w:r>
          </w:p>
        </w:tc>
      </w:tr>
      <w:tr w:rsidR="0029337C" w:rsidRPr="00FA3514" w14:paraId="7BFBC5D5" w14:textId="77777777" w:rsidTr="00F04D08">
        <w:trPr>
          <w:trHeight w:val="300"/>
          <w:jc w:val="center"/>
        </w:trPr>
        <w:tc>
          <w:tcPr>
            <w:tcW w:w="1231" w:type="dxa"/>
            <w:tcBorders>
              <w:top w:val="single" w:sz="4" w:space="0" w:color="FFFFFF"/>
              <w:left w:val="single" w:sz="4" w:space="0" w:color="FFFFFF"/>
              <w:bottom w:val="single" w:sz="4" w:space="0" w:color="FFFFFF"/>
              <w:right w:val="single" w:sz="4" w:space="0" w:color="FFFFFF"/>
            </w:tcBorders>
            <w:shd w:val="clear" w:color="B8CCE4" w:fill="B8CCE4"/>
          </w:tcPr>
          <w:p w14:paraId="11902B95" w14:textId="77777777" w:rsidR="0029337C" w:rsidRPr="00FA3514" w:rsidRDefault="0029337C" w:rsidP="00F04D08">
            <w:pPr>
              <w:pStyle w:val="PlainText"/>
              <w:contextualSpacing/>
              <w:rPr>
                <w:rFonts w:ascii="Garamond" w:eastAsia="MS Mincho" w:hAnsi="Garamond" w:cs="Arial"/>
                <w:sz w:val="24"/>
                <w:szCs w:val="24"/>
              </w:rPr>
            </w:pPr>
            <w:r w:rsidRPr="00071D5E">
              <w:rPr>
                <w:rFonts w:ascii="Garamond" w:eastAsia="MS Mincho" w:hAnsi="Garamond" w:cs="Arial"/>
                <w:sz w:val="24"/>
                <w:szCs w:val="24"/>
              </w:rPr>
              <w:t>0</w:t>
            </w:r>
          </w:p>
        </w:tc>
        <w:tc>
          <w:tcPr>
            <w:tcW w:w="2130" w:type="dxa"/>
            <w:tcBorders>
              <w:top w:val="single" w:sz="4" w:space="0" w:color="FFFFFF"/>
              <w:left w:val="single" w:sz="4" w:space="0" w:color="FFFFFF"/>
              <w:bottom w:val="single" w:sz="4" w:space="0" w:color="FFFFFF"/>
              <w:right w:val="single" w:sz="4" w:space="0" w:color="FFFFFF"/>
            </w:tcBorders>
            <w:shd w:val="clear" w:color="B8CCE4" w:fill="B8CCE4"/>
          </w:tcPr>
          <w:p w14:paraId="62E4BB8C" w14:textId="77777777" w:rsidR="0029337C" w:rsidRPr="00FA3514" w:rsidRDefault="0029337C" w:rsidP="00F04D08">
            <w:pPr>
              <w:pStyle w:val="PlainText"/>
              <w:contextualSpacing/>
              <w:rPr>
                <w:rFonts w:ascii="Garamond" w:eastAsia="MS Mincho" w:hAnsi="Garamond" w:cs="Arial"/>
                <w:sz w:val="24"/>
                <w:szCs w:val="24"/>
              </w:rPr>
            </w:pPr>
            <w:r w:rsidRPr="00071D5E">
              <w:rPr>
                <w:rFonts w:ascii="Garamond" w:eastAsia="MS Mincho" w:hAnsi="Garamond" w:cs="Arial"/>
                <w:sz w:val="24"/>
                <w:szCs w:val="24"/>
              </w:rPr>
              <w:t>−$80,000</w:t>
            </w:r>
          </w:p>
        </w:tc>
      </w:tr>
      <w:tr w:rsidR="0029337C" w:rsidRPr="00FA3514" w14:paraId="78A9E8B0" w14:textId="77777777" w:rsidTr="00F04D08">
        <w:trPr>
          <w:trHeight w:val="300"/>
          <w:jc w:val="center"/>
        </w:trPr>
        <w:tc>
          <w:tcPr>
            <w:tcW w:w="1231" w:type="dxa"/>
            <w:tcBorders>
              <w:top w:val="single" w:sz="4" w:space="0" w:color="FFFFFF"/>
              <w:left w:val="single" w:sz="4" w:space="0" w:color="FFFFFF"/>
              <w:bottom w:val="single" w:sz="4" w:space="0" w:color="FFFFFF"/>
              <w:right w:val="single" w:sz="4" w:space="0" w:color="FFFFFF"/>
            </w:tcBorders>
            <w:shd w:val="clear" w:color="auto" w:fill="DCE6F1"/>
          </w:tcPr>
          <w:p w14:paraId="04E1680E"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eastAsia="MS Mincho" w:hAnsi="Garamond" w:cs="Arial"/>
                <w:sz w:val="24"/>
                <w:szCs w:val="24"/>
              </w:rPr>
              <w:t>1−</w:t>
            </w:r>
          </w:p>
        </w:tc>
        <w:tc>
          <w:tcPr>
            <w:tcW w:w="2130" w:type="dxa"/>
            <w:tcBorders>
              <w:top w:val="single" w:sz="4" w:space="0" w:color="FFFFFF"/>
              <w:left w:val="single" w:sz="4" w:space="0" w:color="FFFFFF"/>
              <w:bottom w:val="single" w:sz="4" w:space="0" w:color="FFFFFF"/>
              <w:right w:val="single" w:sz="4" w:space="0" w:color="FFFFFF"/>
            </w:tcBorders>
            <w:shd w:val="clear" w:color="auto" w:fill="DCE6F1"/>
          </w:tcPr>
          <w:p w14:paraId="5661954F"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eastAsia="MS Mincho" w:hAnsi="Garamond" w:cs="Arial"/>
                <w:sz w:val="24"/>
                <w:szCs w:val="24"/>
              </w:rPr>
              <w:t>+$28,000</w:t>
            </w:r>
          </w:p>
        </w:tc>
      </w:tr>
      <w:tr w:rsidR="0029337C" w:rsidRPr="00FA3514" w14:paraId="050FD1D3" w14:textId="77777777" w:rsidTr="00F04D08">
        <w:trPr>
          <w:trHeight w:val="300"/>
          <w:jc w:val="center"/>
        </w:trPr>
        <w:tc>
          <w:tcPr>
            <w:tcW w:w="1231" w:type="dxa"/>
            <w:tcBorders>
              <w:top w:val="single" w:sz="4" w:space="0" w:color="FFFFFF"/>
              <w:left w:val="single" w:sz="4" w:space="0" w:color="FFFFFF"/>
              <w:bottom w:val="single" w:sz="4" w:space="0" w:color="FFFFFF"/>
              <w:right w:val="single" w:sz="4" w:space="0" w:color="FFFFFF"/>
            </w:tcBorders>
            <w:shd w:val="clear" w:color="auto" w:fill="B8CCE4"/>
          </w:tcPr>
          <w:p w14:paraId="2950A4D8"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eastAsia="MS Mincho" w:hAnsi="Garamond" w:cs="Arial"/>
                <w:sz w:val="24"/>
                <w:szCs w:val="24"/>
              </w:rPr>
              <w:t>20</w:t>
            </w:r>
          </w:p>
        </w:tc>
        <w:tc>
          <w:tcPr>
            <w:tcW w:w="2130" w:type="dxa"/>
            <w:tcBorders>
              <w:top w:val="single" w:sz="4" w:space="0" w:color="FFFFFF"/>
              <w:left w:val="single" w:sz="4" w:space="0" w:color="FFFFFF"/>
              <w:bottom w:val="single" w:sz="4" w:space="0" w:color="FFFFFF"/>
              <w:right w:val="single" w:sz="4" w:space="0" w:color="FFFFFF"/>
            </w:tcBorders>
            <w:shd w:val="clear" w:color="auto" w:fill="B8CCE4"/>
          </w:tcPr>
          <w:p w14:paraId="15D0C485"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eastAsia="MS Mincho" w:hAnsi="Garamond" w:cs="Arial"/>
                <w:sz w:val="24"/>
                <w:szCs w:val="24"/>
              </w:rPr>
              <w:t>−$18,000</w:t>
            </w:r>
          </w:p>
        </w:tc>
      </w:tr>
      <w:tr w:rsidR="0029337C" w:rsidRPr="00FA3514" w14:paraId="5A0765D1" w14:textId="77777777" w:rsidTr="00F04D08">
        <w:trPr>
          <w:trHeight w:val="300"/>
          <w:jc w:val="center"/>
        </w:trPr>
        <w:tc>
          <w:tcPr>
            <w:tcW w:w="1231" w:type="dxa"/>
            <w:tcBorders>
              <w:top w:val="single" w:sz="4" w:space="0" w:color="FFFFFF"/>
              <w:left w:val="single" w:sz="4" w:space="0" w:color="FFFFFF"/>
              <w:bottom w:val="single" w:sz="4" w:space="0" w:color="FFFFFF"/>
              <w:right w:val="single" w:sz="4" w:space="0" w:color="FFFFFF"/>
            </w:tcBorders>
            <w:shd w:val="clear" w:color="auto" w:fill="DCE6F1"/>
          </w:tcPr>
          <w:p w14:paraId="4AF14546"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eastAsia="MS Mincho" w:hAnsi="Garamond" w:cs="Arial"/>
                <w:sz w:val="24"/>
                <w:szCs w:val="24"/>
              </w:rPr>
              <w:t>20</w:t>
            </w:r>
          </w:p>
        </w:tc>
        <w:tc>
          <w:tcPr>
            <w:tcW w:w="2130" w:type="dxa"/>
            <w:tcBorders>
              <w:top w:val="single" w:sz="4" w:space="0" w:color="FFFFFF"/>
              <w:left w:val="single" w:sz="4" w:space="0" w:color="FFFFFF"/>
              <w:bottom w:val="single" w:sz="4" w:space="0" w:color="FFFFFF"/>
              <w:right w:val="single" w:sz="4" w:space="0" w:color="FFFFFF"/>
            </w:tcBorders>
            <w:shd w:val="clear" w:color="auto" w:fill="DCE6F1"/>
          </w:tcPr>
          <w:p w14:paraId="24FB5C0F"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eastAsia="MS Mincho" w:hAnsi="Garamond" w:cs="Arial"/>
                <w:sz w:val="24"/>
                <w:szCs w:val="24"/>
              </w:rPr>
              <w:t>+$20,000</w:t>
            </w:r>
          </w:p>
        </w:tc>
      </w:tr>
    </w:tbl>
    <w:p w14:paraId="68D9EFDF" w14:textId="77777777" w:rsidR="0029337C" w:rsidRDefault="0029337C" w:rsidP="0029337C">
      <w:pPr>
        <w:pStyle w:val="PlainText"/>
        <w:ind w:left="360" w:hanging="360"/>
        <w:contextualSpacing/>
        <w:rPr>
          <w:rFonts w:ascii="Garamond" w:eastAsia="MS Mincho" w:hAnsi="Garamond" w:cs="Arial"/>
          <w:sz w:val="24"/>
          <w:szCs w:val="24"/>
        </w:rPr>
      </w:pPr>
    </w:p>
    <w:p w14:paraId="0BD41BE6" w14:textId="77777777" w:rsidR="0029337C" w:rsidRPr="00071D5E" w:rsidRDefault="0029337C" w:rsidP="0029337C">
      <w:pPr>
        <w:pStyle w:val="PlainText"/>
        <w:ind w:left="360" w:hanging="360"/>
        <w:contextualSpacing/>
        <w:rPr>
          <w:rFonts w:ascii="Garamond" w:eastAsia="MS Mincho" w:hAnsi="Garamond" w:cs="Arial"/>
          <w:sz w:val="24"/>
          <w:szCs w:val="24"/>
        </w:rPr>
      </w:pPr>
      <w:r w:rsidRPr="00071D5E">
        <w:rPr>
          <w:rFonts w:ascii="Garamond" w:eastAsia="MS Mincho" w:hAnsi="Garamond" w:cs="Arial"/>
          <w:sz w:val="24"/>
          <w:szCs w:val="24"/>
        </w:rPr>
        <w:tab/>
        <w:t>$80,000 = ($28,000 − $18,000) (P/A, i%, 20) + $20,000 (P/F, i%, 20)</w:t>
      </w:r>
    </w:p>
    <w:p w14:paraId="633F10E2" w14:textId="77777777" w:rsidR="0029337C" w:rsidRPr="00071D5E" w:rsidRDefault="0029337C" w:rsidP="0029337C">
      <w:pPr>
        <w:pStyle w:val="PlainText"/>
        <w:ind w:left="360" w:hanging="360"/>
        <w:contextualSpacing/>
        <w:rPr>
          <w:rFonts w:ascii="Garamond" w:eastAsia="MS Mincho" w:hAnsi="Garamond" w:cs="Arial"/>
          <w:sz w:val="24"/>
          <w:szCs w:val="24"/>
        </w:rPr>
      </w:pPr>
      <w:r w:rsidRPr="00071D5E">
        <w:rPr>
          <w:rFonts w:ascii="Garamond" w:eastAsia="MS Mincho" w:hAnsi="Garamond" w:cs="Arial"/>
          <w:sz w:val="24"/>
          <w:szCs w:val="24"/>
        </w:rPr>
        <w:tab/>
        <w:t>Solve by trial and error:</w:t>
      </w:r>
    </w:p>
    <w:p w14:paraId="05778F23" w14:textId="77777777" w:rsidR="0029337C" w:rsidRPr="00071D5E" w:rsidRDefault="0029337C" w:rsidP="0029337C">
      <w:pPr>
        <w:pStyle w:val="PlainText"/>
        <w:ind w:left="360" w:hanging="360"/>
        <w:contextualSpacing/>
        <w:rPr>
          <w:rFonts w:ascii="Garamond" w:eastAsia="MS Mincho" w:hAnsi="Garamond" w:cs="Arial"/>
          <w:b/>
          <w:sz w:val="24"/>
          <w:szCs w:val="24"/>
        </w:rPr>
      </w:pPr>
    </w:p>
    <w:p w14:paraId="56BAEDCE" w14:textId="77777777" w:rsidR="0029337C" w:rsidRPr="00071D5E" w:rsidRDefault="0029337C" w:rsidP="0029337C">
      <w:pPr>
        <w:pStyle w:val="PlainText"/>
        <w:ind w:left="360" w:hanging="360"/>
        <w:contextualSpacing/>
        <w:rPr>
          <w:rFonts w:ascii="Garamond" w:eastAsia="MS Mincho" w:hAnsi="Garamond" w:cs="Arial"/>
          <w:sz w:val="24"/>
          <w:szCs w:val="24"/>
        </w:rPr>
      </w:pPr>
      <w:r w:rsidRPr="00071D5E">
        <w:rPr>
          <w:rFonts w:ascii="Garamond" w:eastAsia="MS Mincho" w:hAnsi="Garamond" w:cs="Arial"/>
          <w:b/>
          <w:sz w:val="24"/>
          <w:szCs w:val="24"/>
        </w:rPr>
        <w:tab/>
        <w:t xml:space="preserve">Try </w:t>
      </w:r>
      <w:r w:rsidRPr="00DC7A3F">
        <w:rPr>
          <w:rFonts w:ascii="Garamond" w:eastAsia="MS Mincho" w:hAnsi="Garamond" w:cs="Arial"/>
          <w:b/>
          <w:i/>
          <w:sz w:val="24"/>
          <w:szCs w:val="24"/>
        </w:rPr>
        <w:t>i</w:t>
      </w:r>
      <w:r w:rsidRPr="00071D5E">
        <w:rPr>
          <w:rFonts w:ascii="Garamond" w:eastAsia="MS Mincho" w:hAnsi="Garamond" w:cs="Arial"/>
          <w:b/>
          <w:sz w:val="24"/>
          <w:szCs w:val="24"/>
        </w:rPr>
        <w:t xml:space="preserve"> = 10%</w:t>
      </w:r>
    </w:p>
    <w:p w14:paraId="5C41EB99" w14:textId="77777777" w:rsidR="0029337C" w:rsidRPr="00071D5E" w:rsidRDefault="0029337C" w:rsidP="0029337C">
      <w:pPr>
        <w:pStyle w:val="PlainText"/>
        <w:ind w:left="360" w:hanging="360"/>
        <w:contextualSpacing/>
        <w:rPr>
          <w:rFonts w:ascii="Garamond" w:eastAsia="MS Mincho" w:hAnsi="Garamond" w:cs="Arial"/>
          <w:sz w:val="24"/>
          <w:szCs w:val="24"/>
        </w:rPr>
      </w:pPr>
      <w:r w:rsidRPr="00071D5E">
        <w:rPr>
          <w:rFonts w:ascii="Garamond" w:eastAsia="MS Mincho" w:hAnsi="Garamond" w:cs="Arial"/>
          <w:sz w:val="24"/>
          <w:szCs w:val="24"/>
        </w:rPr>
        <w:tab/>
        <w:t xml:space="preserve">($10,000) (8.514) + $20,000 (0.1486) = $88,112 </w:t>
      </w:r>
      <w:r>
        <w:rPr>
          <w:rFonts w:ascii="Garamond" w:eastAsia="MS Mincho" w:hAnsi="Garamond" w:cs="Arial"/>
          <w:sz w:val="24"/>
          <w:szCs w:val="24"/>
        </w:rPr>
        <w:t>&gt;</w:t>
      </w:r>
      <w:r w:rsidRPr="00071D5E">
        <w:rPr>
          <w:rFonts w:ascii="Garamond" w:eastAsia="MS Mincho" w:hAnsi="Garamond" w:cs="Arial"/>
          <w:sz w:val="24"/>
          <w:szCs w:val="24"/>
        </w:rPr>
        <w:t xml:space="preserve"> $80,000</w:t>
      </w:r>
    </w:p>
    <w:p w14:paraId="67F83EC5" w14:textId="77777777" w:rsidR="0029337C" w:rsidRPr="00071D5E" w:rsidRDefault="0029337C" w:rsidP="0029337C">
      <w:pPr>
        <w:pStyle w:val="PlainText"/>
        <w:ind w:left="360" w:hanging="360"/>
        <w:contextualSpacing/>
        <w:rPr>
          <w:rFonts w:ascii="Garamond" w:eastAsia="MS Mincho" w:hAnsi="Garamond" w:cs="Arial"/>
          <w:b/>
          <w:sz w:val="24"/>
          <w:szCs w:val="24"/>
        </w:rPr>
      </w:pPr>
    </w:p>
    <w:p w14:paraId="398D04E0" w14:textId="77777777" w:rsidR="0029337C" w:rsidRPr="00071D5E" w:rsidRDefault="0029337C" w:rsidP="0029337C">
      <w:pPr>
        <w:pStyle w:val="PlainText"/>
        <w:ind w:left="360" w:hanging="360"/>
        <w:contextualSpacing/>
        <w:rPr>
          <w:rFonts w:ascii="Garamond" w:eastAsia="MS Mincho" w:hAnsi="Garamond" w:cs="Arial"/>
          <w:sz w:val="24"/>
          <w:szCs w:val="24"/>
        </w:rPr>
      </w:pPr>
      <w:r w:rsidRPr="00071D5E">
        <w:rPr>
          <w:rFonts w:ascii="Garamond" w:eastAsia="MS Mincho" w:hAnsi="Garamond" w:cs="Arial"/>
          <w:b/>
          <w:sz w:val="24"/>
          <w:szCs w:val="24"/>
        </w:rPr>
        <w:tab/>
        <w:t xml:space="preserve">Try </w:t>
      </w:r>
      <w:r w:rsidRPr="00DC7A3F">
        <w:rPr>
          <w:rFonts w:ascii="Garamond" w:eastAsia="MS Mincho" w:hAnsi="Garamond" w:cs="Arial"/>
          <w:b/>
          <w:i/>
          <w:sz w:val="24"/>
          <w:szCs w:val="24"/>
        </w:rPr>
        <w:t>i</w:t>
      </w:r>
      <w:r w:rsidRPr="00071D5E">
        <w:rPr>
          <w:rFonts w:ascii="Garamond" w:eastAsia="MS Mincho" w:hAnsi="Garamond" w:cs="Arial"/>
          <w:b/>
          <w:sz w:val="24"/>
          <w:szCs w:val="24"/>
        </w:rPr>
        <w:t xml:space="preserve"> = 12%</w:t>
      </w:r>
    </w:p>
    <w:p w14:paraId="7200E222" w14:textId="77777777" w:rsidR="0029337C" w:rsidRPr="00071D5E" w:rsidRDefault="0029337C" w:rsidP="0029337C">
      <w:pPr>
        <w:pStyle w:val="PlainText"/>
        <w:ind w:left="360" w:hanging="360"/>
        <w:contextualSpacing/>
        <w:rPr>
          <w:rFonts w:ascii="Garamond" w:eastAsia="MS Mincho" w:hAnsi="Garamond" w:cs="Arial"/>
          <w:sz w:val="24"/>
          <w:szCs w:val="24"/>
        </w:rPr>
      </w:pPr>
      <w:r w:rsidRPr="00071D5E">
        <w:rPr>
          <w:rFonts w:ascii="Garamond" w:eastAsia="MS Mincho" w:hAnsi="Garamond" w:cs="Arial"/>
          <w:sz w:val="24"/>
          <w:szCs w:val="24"/>
        </w:rPr>
        <w:tab/>
        <w:t xml:space="preserve">($10,000) (7.469) + $20,000 (0.1037) = $76,764 </w:t>
      </w:r>
      <w:r>
        <w:rPr>
          <w:rFonts w:ascii="Garamond" w:eastAsia="MS Mincho" w:hAnsi="Garamond" w:cs="Arial"/>
          <w:sz w:val="24"/>
          <w:szCs w:val="24"/>
        </w:rPr>
        <w:t xml:space="preserve">&lt; </w:t>
      </w:r>
      <w:r w:rsidRPr="00071D5E">
        <w:rPr>
          <w:rFonts w:ascii="Garamond" w:eastAsia="MS Mincho" w:hAnsi="Garamond" w:cs="Arial"/>
          <w:sz w:val="24"/>
          <w:szCs w:val="24"/>
        </w:rPr>
        <w:t>$80,000</w:t>
      </w:r>
    </w:p>
    <w:p w14:paraId="26F02D9C" w14:textId="77777777" w:rsidR="0029337C" w:rsidRPr="00071D5E" w:rsidRDefault="0029337C" w:rsidP="0029337C">
      <w:pPr>
        <w:pStyle w:val="PlainText"/>
        <w:ind w:left="360" w:hanging="360"/>
        <w:contextualSpacing/>
        <w:rPr>
          <w:rFonts w:ascii="Garamond" w:eastAsia="MS Mincho" w:hAnsi="Garamond" w:cs="Arial"/>
          <w:sz w:val="24"/>
          <w:szCs w:val="24"/>
        </w:rPr>
      </w:pPr>
      <w:r w:rsidRPr="00071D5E">
        <w:rPr>
          <w:rFonts w:ascii="Garamond" w:eastAsia="MS Mincho" w:hAnsi="Garamond" w:cs="Arial"/>
          <w:sz w:val="24"/>
          <w:szCs w:val="24"/>
        </w:rPr>
        <w:tab/>
        <w:t>Rate of Return = 10% + (2%) [($88,112 −</w:t>
      </w:r>
      <w:r>
        <w:rPr>
          <w:rFonts w:ascii="Garamond" w:eastAsia="MS Mincho" w:hAnsi="Garamond" w:cs="Arial"/>
          <w:sz w:val="24"/>
          <w:szCs w:val="24"/>
        </w:rPr>
        <w:t xml:space="preserve"> $80,000)</w:t>
      </w:r>
      <w:proofErr w:type="gramStart"/>
      <w:r>
        <w:rPr>
          <w:rFonts w:ascii="Garamond" w:eastAsia="MS Mincho" w:hAnsi="Garamond" w:cs="Arial"/>
          <w:sz w:val="24"/>
          <w:szCs w:val="24"/>
        </w:rPr>
        <w:t>/(</w:t>
      </w:r>
      <w:proofErr w:type="gramEnd"/>
      <w:r>
        <w:rPr>
          <w:rFonts w:ascii="Garamond" w:eastAsia="MS Mincho" w:hAnsi="Garamond" w:cs="Arial"/>
          <w:sz w:val="24"/>
          <w:szCs w:val="24"/>
        </w:rPr>
        <w:t>$88,112 − $76,764)</w:t>
      </w:r>
      <w:r w:rsidRPr="00071D5E">
        <w:rPr>
          <w:rFonts w:ascii="Garamond" w:eastAsia="MS Mincho" w:hAnsi="Garamond" w:cs="Arial"/>
          <w:sz w:val="24"/>
          <w:szCs w:val="24"/>
        </w:rPr>
        <w:t xml:space="preserve"> = 11.4%</w:t>
      </w:r>
    </w:p>
    <w:p w14:paraId="67128BDE" w14:textId="77777777" w:rsidR="0029337C" w:rsidRPr="00071D5E" w:rsidRDefault="0029337C" w:rsidP="0029337C">
      <w:pPr>
        <w:pStyle w:val="PlainText"/>
        <w:ind w:left="360" w:hanging="360"/>
        <w:contextualSpacing/>
        <w:rPr>
          <w:rFonts w:ascii="Garamond" w:eastAsia="MS Mincho" w:hAnsi="Garamond" w:cs="Arial"/>
          <w:sz w:val="24"/>
          <w:szCs w:val="24"/>
        </w:rPr>
      </w:pPr>
    </w:p>
    <w:p w14:paraId="4D8CA774" w14:textId="77777777" w:rsidR="0029337C" w:rsidRPr="00071D5E" w:rsidRDefault="0029337C" w:rsidP="0029337C">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Pr="00071D5E">
        <w:rPr>
          <w:rFonts w:ascii="Garamond" w:eastAsia="MS Mincho" w:hAnsi="Garamond" w:cs="Arial"/>
          <w:sz w:val="24"/>
          <w:szCs w:val="24"/>
        </w:rPr>
        <w:t xml:space="preserve">e) </w:t>
      </w:r>
      <w:r>
        <w:rPr>
          <w:rFonts w:ascii="Garamond" w:eastAsia="MS Mincho" w:hAnsi="Garamond" w:cs="Arial"/>
          <w:sz w:val="24"/>
          <w:szCs w:val="24"/>
        </w:rPr>
        <w:tab/>
      </w:r>
      <w:r w:rsidRPr="00071D5E">
        <w:rPr>
          <w:rFonts w:ascii="Garamond" w:eastAsia="MS Mincho" w:hAnsi="Garamond" w:cs="Arial"/>
          <w:sz w:val="24"/>
          <w:szCs w:val="24"/>
        </w:rPr>
        <w:t>SOYD depreciation</w:t>
      </w:r>
    </w:p>
    <w:p w14:paraId="2800E4E2" w14:textId="77777777" w:rsidR="0029337C" w:rsidRPr="00071D5E" w:rsidRDefault="0029337C" w:rsidP="0029337C">
      <w:pPr>
        <w:pStyle w:val="PlainText"/>
        <w:ind w:left="360" w:hanging="360"/>
        <w:contextualSpacing/>
        <w:rPr>
          <w:rFonts w:ascii="Garamond" w:eastAsia="MS Mincho" w:hAnsi="Garamond" w:cs="Arial"/>
          <w:sz w:val="24"/>
          <w:szCs w:val="24"/>
        </w:rPr>
      </w:pPr>
      <w:r w:rsidRPr="00071D5E">
        <w:rPr>
          <w:rFonts w:ascii="Garamond" w:eastAsia="MS Mincho" w:hAnsi="Garamond" w:cs="Arial"/>
          <w:sz w:val="24"/>
          <w:szCs w:val="24"/>
        </w:rPr>
        <w:tab/>
        <w:t>Book value of Machine I after two periods</w:t>
      </w:r>
    </w:p>
    <w:p w14:paraId="4559807A" w14:textId="77777777" w:rsidR="0029337C" w:rsidRPr="00071D5E" w:rsidRDefault="0029337C" w:rsidP="0029337C">
      <w:pPr>
        <w:pStyle w:val="PlainText"/>
        <w:ind w:left="360" w:hanging="360"/>
        <w:contextualSpacing/>
        <w:rPr>
          <w:rFonts w:ascii="Garamond" w:eastAsia="MS Mincho" w:hAnsi="Garamond" w:cs="Arial"/>
          <w:sz w:val="24"/>
          <w:szCs w:val="24"/>
        </w:rPr>
      </w:pPr>
      <w:r w:rsidRPr="00071D5E">
        <w:rPr>
          <w:rFonts w:ascii="Garamond" w:eastAsia="MS Mincho" w:hAnsi="Garamond" w:cs="Arial"/>
          <w:sz w:val="24"/>
          <w:szCs w:val="24"/>
        </w:rPr>
        <w:tab/>
        <w:t>Dep. Charge in any year = (Remain</w:t>
      </w:r>
      <w:r>
        <w:rPr>
          <w:rFonts w:ascii="Garamond" w:eastAsia="MS Mincho" w:hAnsi="Garamond" w:cs="Arial"/>
          <w:sz w:val="24"/>
          <w:szCs w:val="24"/>
        </w:rPr>
        <w:t>ing</w:t>
      </w:r>
      <w:r w:rsidRPr="00071D5E">
        <w:rPr>
          <w:rFonts w:ascii="Garamond" w:eastAsia="MS Mincho" w:hAnsi="Garamond" w:cs="Arial"/>
          <w:sz w:val="24"/>
          <w:szCs w:val="24"/>
        </w:rPr>
        <w:t xml:space="preserve"> useful life at beginning of yr/SOYD for total useful life</w:t>
      </w:r>
      <w:proofErr w:type="gramStart"/>
      <w:r w:rsidRPr="00071D5E">
        <w:rPr>
          <w:rFonts w:ascii="Garamond" w:eastAsia="MS Mincho" w:hAnsi="Garamond" w:cs="Arial"/>
          <w:sz w:val="24"/>
          <w:szCs w:val="24"/>
        </w:rPr>
        <w:t>)(</w:t>
      </w:r>
      <w:proofErr w:type="gramEnd"/>
      <w:r w:rsidRPr="00071D5E">
        <w:rPr>
          <w:rFonts w:ascii="Garamond" w:eastAsia="MS Mincho" w:hAnsi="Garamond" w:cs="Arial"/>
          <w:sz w:val="24"/>
          <w:szCs w:val="24"/>
        </w:rPr>
        <w:t>P − S)</w:t>
      </w:r>
    </w:p>
    <w:p w14:paraId="15A2A203" w14:textId="77777777" w:rsidR="0029337C" w:rsidRPr="00071D5E" w:rsidRDefault="0029337C" w:rsidP="0029337C">
      <w:pPr>
        <w:pStyle w:val="PlainText"/>
        <w:ind w:left="360" w:hanging="360"/>
        <w:contextualSpacing/>
        <w:rPr>
          <w:rFonts w:ascii="Garamond" w:eastAsia="MS Mincho" w:hAnsi="Garamond" w:cs="Arial"/>
          <w:sz w:val="24"/>
          <w:szCs w:val="24"/>
        </w:rPr>
      </w:pPr>
    </w:p>
    <w:p w14:paraId="1B2E10D4" w14:textId="77777777" w:rsidR="0029337C" w:rsidRPr="00071D5E" w:rsidRDefault="0029337C" w:rsidP="0029337C">
      <w:pPr>
        <w:pStyle w:val="PlainText"/>
        <w:ind w:left="360" w:hanging="360"/>
        <w:contextualSpacing/>
        <w:rPr>
          <w:rFonts w:ascii="Garamond" w:eastAsia="MS Mincho" w:hAnsi="Garamond" w:cs="Arial"/>
          <w:sz w:val="24"/>
          <w:szCs w:val="24"/>
        </w:rPr>
      </w:pPr>
      <w:r w:rsidRPr="00071D5E">
        <w:rPr>
          <w:rFonts w:ascii="Garamond" w:eastAsia="MS Mincho" w:hAnsi="Garamond" w:cs="Arial"/>
          <w:sz w:val="24"/>
          <w:szCs w:val="24"/>
        </w:rPr>
        <w:tab/>
        <w:t>Sum of years digits = (</w:t>
      </w:r>
      <w:r w:rsidRPr="00BA4B0F">
        <w:rPr>
          <w:rFonts w:ascii="Garamond" w:eastAsia="MS Mincho" w:hAnsi="Garamond" w:cs="Arial"/>
          <w:i/>
          <w:sz w:val="24"/>
          <w:szCs w:val="24"/>
        </w:rPr>
        <w:t>n</w:t>
      </w:r>
      <w:r w:rsidRPr="00071D5E">
        <w:rPr>
          <w:rFonts w:ascii="Garamond" w:eastAsia="MS Mincho" w:hAnsi="Garamond" w:cs="Arial"/>
          <w:sz w:val="24"/>
          <w:szCs w:val="24"/>
        </w:rPr>
        <w:t>/2) (</w:t>
      </w:r>
      <w:r w:rsidRPr="00BA4B0F">
        <w:rPr>
          <w:rFonts w:ascii="Garamond" w:eastAsia="MS Mincho" w:hAnsi="Garamond" w:cs="Arial"/>
          <w:i/>
          <w:sz w:val="24"/>
          <w:szCs w:val="24"/>
        </w:rPr>
        <w:t>n</w:t>
      </w:r>
      <w:r w:rsidRPr="00071D5E">
        <w:rPr>
          <w:rFonts w:ascii="Garamond" w:eastAsia="MS Mincho" w:hAnsi="Garamond" w:cs="Arial"/>
          <w:sz w:val="24"/>
          <w:szCs w:val="24"/>
        </w:rPr>
        <w:t xml:space="preserve"> + 1) = 20/2 (20 + 1) = 210</w:t>
      </w:r>
    </w:p>
    <w:p w14:paraId="51485048" w14:textId="77777777" w:rsidR="0029337C" w:rsidRPr="00071D5E" w:rsidRDefault="0029337C" w:rsidP="0029337C">
      <w:pPr>
        <w:pStyle w:val="PlainText"/>
        <w:tabs>
          <w:tab w:val="left" w:pos="720"/>
          <w:tab w:val="left" w:pos="2520"/>
        </w:tabs>
        <w:ind w:left="360" w:hanging="360"/>
        <w:contextualSpacing/>
        <w:rPr>
          <w:rFonts w:ascii="Garamond" w:eastAsia="MS Mincho" w:hAnsi="Garamond" w:cs="Arial"/>
          <w:sz w:val="24"/>
          <w:szCs w:val="24"/>
        </w:rPr>
      </w:pPr>
      <w:r w:rsidRPr="00071D5E">
        <w:rPr>
          <w:rFonts w:ascii="Garamond" w:eastAsia="MS Mincho" w:hAnsi="Garamond" w:cs="Arial"/>
          <w:sz w:val="24"/>
          <w:szCs w:val="24"/>
        </w:rPr>
        <w:tab/>
        <w:t>1</w:t>
      </w:r>
      <w:r>
        <w:rPr>
          <w:rFonts w:ascii="Garamond" w:eastAsia="MS Mincho" w:hAnsi="Garamond" w:cs="Arial"/>
          <w:sz w:val="24"/>
          <w:szCs w:val="24"/>
        </w:rPr>
        <w:t>st</w:t>
      </w:r>
      <w:r w:rsidRPr="00071D5E">
        <w:rPr>
          <w:rFonts w:ascii="Garamond" w:eastAsia="MS Mincho" w:hAnsi="Garamond" w:cs="Arial"/>
          <w:sz w:val="24"/>
          <w:szCs w:val="24"/>
        </w:rPr>
        <w:t xml:space="preserve"> Year depreciation </w:t>
      </w:r>
      <w:r w:rsidRPr="00071D5E">
        <w:rPr>
          <w:rFonts w:ascii="Garamond" w:eastAsia="MS Mincho" w:hAnsi="Garamond" w:cs="Arial"/>
          <w:sz w:val="24"/>
          <w:szCs w:val="24"/>
        </w:rPr>
        <w:tab/>
        <w:t>= (20/210) ($80,000 − $20,000) = $5,714</w:t>
      </w:r>
    </w:p>
    <w:p w14:paraId="5E3CCDFE" w14:textId="77777777" w:rsidR="0029337C" w:rsidRPr="00071D5E" w:rsidRDefault="0029337C" w:rsidP="0029337C">
      <w:pPr>
        <w:pStyle w:val="PlainText"/>
        <w:tabs>
          <w:tab w:val="left" w:pos="720"/>
          <w:tab w:val="left" w:pos="2520"/>
        </w:tabs>
        <w:ind w:left="360" w:hanging="360"/>
        <w:contextualSpacing/>
        <w:rPr>
          <w:rFonts w:ascii="Garamond" w:eastAsia="MS Mincho" w:hAnsi="Garamond" w:cs="Arial"/>
          <w:sz w:val="24"/>
          <w:szCs w:val="24"/>
        </w:rPr>
      </w:pPr>
      <w:r w:rsidRPr="00071D5E">
        <w:rPr>
          <w:rFonts w:ascii="Garamond" w:eastAsia="MS Mincho" w:hAnsi="Garamond" w:cs="Arial"/>
          <w:sz w:val="24"/>
          <w:szCs w:val="24"/>
        </w:rPr>
        <w:tab/>
        <w:t>2</w:t>
      </w:r>
      <w:r>
        <w:rPr>
          <w:rFonts w:ascii="Garamond" w:eastAsia="MS Mincho" w:hAnsi="Garamond" w:cs="Arial"/>
          <w:sz w:val="24"/>
          <w:szCs w:val="24"/>
        </w:rPr>
        <w:t>nd</w:t>
      </w:r>
      <w:r w:rsidRPr="00071D5E">
        <w:rPr>
          <w:rFonts w:ascii="Garamond" w:eastAsia="MS Mincho" w:hAnsi="Garamond" w:cs="Arial"/>
          <w:sz w:val="24"/>
          <w:szCs w:val="24"/>
        </w:rPr>
        <w:t xml:space="preserve"> Year depreciation </w:t>
      </w:r>
      <w:r w:rsidRPr="00071D5E">
        <w:rPr>
          <w:rFonts w:ascii="Garamond" w:eastAsia="MS Mincho" w:hAnsi="Garamond" w:cs="Arial"/>
          <w:sz w:val="24"/>
          <w:szCs w:val="24"/>
        </w:rPr>
        <w:tab/>
        <w:t>= (19/210) ($80,000 − $20,000) = $5,429</w:t>
      </w:r>
    </w:p>
    <w:p w14:paraId="5DB7826E" w14:textId="77777777" w:rsidR="0029337C" w:rsidRPr="00071D5E" w:rsidRDefault="0029337C" w:rsidP="0029337C">
      <w:pPr>
        <w:pStyle w:val="PlainText"/>
        <w:ind w:left="360" w:hanging="360"/>
        <w:contextualSpacing/>
        <w:rPr>
          <w:rFonts w:ascii="Garamond" w:eastAsia="MS Mincho" w:hAnsi="Garamond" w:cs="Arial"/>
          <w:sz w:val="24"/>
          <w:szCs w:val="24"/>
        </w:rPr>
      </w:pPr>
      <w:r w:rsidRPr="00071D5E">
        <w:rPr>
          <w:rFonts w:ascii="Garamond" w:eastAsia="MS Mincho" w:hAnsi="Garamond" w:cs="Arial"/>
          <w:sz w:val="24"/>
          <w:szCs w:val="24"/>
        </w:rPr>
        <w:tab/>
        <w:t>Sum = $11,143</w:t>
      </w:r>
    </w:p>
    <w:p w14:paraId="6413AB26" w14:textId="77777777" w:rsidR="0029337C" w:rsidRPr="00071D5E" w:rsidRDefault="0029337C" w:rsidP="0029337C">
      <w:pPr>
        <w:pStyle w:val="PlainText"/>
        <w:tabs>
          <w:tab w:val="left" w:pos="720"/>
          <w:tab w:val="left" w:pos="1530"/>
        </w:tabs>
        <w:ind w:left="360" w:hanging="360"/>
        <w:contextualSpacing/>
        <w:rPr>
          <w:rFonts w:ascii="Garamond" w:eastAsia="MS Mincho" w:hAnsi="Garamond" w:cs="Arial"/>
          <w:sz w:val="24"/>
          <w:szCs w:val="24"/>
        </w:rPr>
      </w:pPr>
      <w:r w:rsidRPr="00071D5E">
        <w:rPr>
          <w:rFonts w:ascii="Garamond" w:eastAsia="MS Mincho" w:hAnsi="Garamond" w:cs="Arial"/>
          <w:sz w:val="24"/>
          <w:szCs w:val="24"/>
        </w:rPr>
        <w:tab/>
        <w:t xml:space="preserve">Book value </w:t>
      </w:r>
      <w:r w:rsidRPr="00071D5E">
        <w:rPr>
          <w:rFonts w:ascii="Garamond" w:eastAsia="MS Mincho" w:hAnsi="Garamond" w:cs="Arial"/>
          <w:sz w:val="24"/>
          <w:szCs w:val="24"/>
        </w:rPr>
        <w:tab/>
        <w:t>= Cost – depreciation to date</w:t>
      </w:r>
    </w:p>
    <w:p w14:paraId="6199ADF0" w14:textId="77777777" w:rsidR="0029337C" w:rsidRPr="00071D5E" w:rsidRDefault="0029337C" w:rsidP="0029337C">
      <w:pPr>
        <w:pStyle w:val="PlainText"/>
        <w:tabs>
          <w:tab w:val="left" w:pos="720"/>
          <w:tab w:val="left" w:pos="1530"/>
        </w:tabs>
        <w:ind w:left="360" w:hanging="360"/>
        <w:contextualSpacing/>
        <w:rPr>
          <w:rFonts w:ascii="Garamond" w:eastAsia="MS Mincho" w:hAnsi="Garamond" w:cs="Arial"/>
          <w:sz w:val="24"/>
          <w:szCs w:val="24"/>
        </w:rPr>
      </w:pPr>
      <w:r w:rsidRPr="00071D5E">
        <w:rPr>
          <w:rFonts w:ascii="Garamond" w:eastAsia="MS Mincho" w:hAnsi="Garamond" w:cs="Arial"/>
          <w:sz w:val="24"/>
          <w:szCs w:val="24"/>
        </w:rPr>
        <w:tab/>
      </w:r>
      <w:r w:rsidRPr="00071D5E">
        <w:rPr>
          <w:rFonts w:ascii="Garamond" w:eastAsia="MS Mincho" w:hAnsi="Garamond" w:cs="Arial"/>
          <w:sz w:val="24"/>
          <w:szCs w:val="24"/>
        </w:rPr>
        <w:tab/>
      </w:r>
      <w:r w:rsidRPr="00071D5E">
        <w:rPr>
          <w:rFonts w:ascii="Garamond" w:eastAsia="MS Mincho" w:hAnsi="Garamond" w:cs="Arial"/>
          <w:sz w:val="24"/>
          <w:szCs w:val="24"/>
        </w:rPr>
        <w:tab/>
        <w:t>= $80,000 − $11,143</w:t>
      </w:r>
    </w:p>
    <w:p w14:paraId="5FB2C7EC" w14:textId="77777777" w:rsidR="0029337C" w:rsidRPr="00071D5E" w:rsidRDefault="0029337C" w:rsidP="0029337C">
      <w:pPr>
        <w:pStyle w:val="PlainText"/>
        <w:tabs>
          <w:tab w:val="left" w:pos="720"/>
          <w:tab w:val="left" w:pos="1530"/>
        </w:tabs>
        <w:ind w:left="360" w:hanging="360"/>
        <w:contextualSpacing/>
        <w:rPr>
          <w:rFonts w:ascii="Garamond" w:eastAsia="MS Mincho" w:hAnsi="Garamond" w:cs="Arial"/>
          <w:sz w:val="24"/>
          <w:szCs w:val="24"/>
        </w:rPr>
      </w:pPr>
      <w:r w:rsidRPr="00071D5E">
        <w:rPr>
          <w:rFonts w:ascii="Garamond" w:eastAsia="MS Mincho" w:hAnsi="Garamond" w:cs="Arial"/>
          <w:sz w:val="24"/>
          <w:szCs w:val="24"/>
        </w:rPr>
        <w:tab/>
      </w:r>
      <w:r w:rsidRPr="00071D5E">
        <w:rPr>
          <w:rFonts w:ascii="Garamond" w:eastAsia="MS Mincho" w:hAnsi="Garamond" w:cs="Arial"/>
          <w:sz w:val="24"/>
          <w:szCs w:val="24"/>
        </w:rPr>
        <w:tab/>
      </w:r>
      <w:r w:rsidRPr="00071D5E">
        <w:rPr>
          <w:rFonts w:ascii="Garamond" w:eastAsia="MS Mincho" w:hAnsi="Garamond" w:cs="Arial"/>
          <w:sz w:val="24"/>
          <w:szCs w:val="24"/>
        </w:rPr>
        <w:tab/>
        <w:t>= $68,857</w:t>
      </w:r>
    </w:p>
    <w:p w14:paraId="3E9B41BF" w14:textId="77777777" w:rsidR="0029337C" w:rsidRPr="00071D5E" w:rsidRDefault="0029337C" w:rsidP="0029337C">
      <w:pPr>
        <w:pStyle w:val="PlainText"/>
        <w:contextualSpacing/>
        <w:rPr>
          <w:rFonts w:ascii="Garamond" w:eastAsia="MS Mincho" w:hAnsi="Garamond" w:cs="Arial"/>
          <w:sz w:val="24"/>
          <w:szCs w:val="24"/>
        </w:rPr>
      </w:pPr>
    </w:p>
    <w:p w14:paraId="653606A4" w14:textId="77777777" w:rsidR="0029337C" w:rsidRPr="00071D5E" w:rsidRDefault="0029337C" w:rsidP="0029337C">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Pr="00071D5E">
        <w:rPr>
          <w:rFonts w:ascii="Garamond" w:eastAsia="MS Mincho" w:hAnsi="Garamond" w:cs="Arial"/>
          <w:sz w:val="24"/>
          <w:szCs w:val="24"/>
        </w:rPr>
        <w:t xml:space="preserve">f) </w:t>
      </w:r>
      <w:r>
        <w:rPr>
          <w:rFonts w:ascii="Garamond" w:eastAsia="MS Mincho" w:hAnsi="Garamond" w:cs="Arial"/>
          <w:sz w:val="24"/>
          <w:szCs w:val="24"/>
        </w:rPr>
        <w:tab/>
      </w:r>
      <w:r w:rsidRPr="00071D5E">
        <w:rPr>
          <w:rFonts w:ascii="Garamond" w:eastAsia="MS Mincho" w:hAnsi="Garamond" w:cs="Arial"/>
          <w:sz w:val="24"/>
          <w:szCs w:val="24"/>
        </w:rPr>
        <w:t>DDB Depreciation</w:t>
      </w:r>
    </w:p>
    <w:p w14:paraId="64A99BA4" w14:textId="77777777" w:rsidR="0029337C" w:rsidRPr="00071D5E" w:rsidRDefault="0029337C" w:rsidP="0029337C">
      <w:pPr>
        <w:pStyle w:val="PlainText"/>
        <w:ind w:left="360" w:hanging="360"/>
        <w:contextualSpacing/>
        <w:rPr>
          <w:rFonts w:ascii="Garamond" w:eastAsia="MS Mincho" w:hAnsi="Garamond" w:cs="Arial"/>
          <w:sz w:val="24"/>
          <w:szCs w:val="24"/>
        </w:rPr>
      </w:pPr>
      <w:r w:rsidRPr="00071D5E">
        <w:rPr>
          <w:rFonts w:ascii="Garamond" w:eastAsia="MS Mincho" w:hAnsi="Garamond" w:cs="Arial"/>
          <w:sz w:val="24"/>
          <w:szCs w:val="24"/>
        </w:rPr>
        <w:tab/>
        <w:t>Book value of Machine II after three years</w:t>
      </w:r>
    </w:p>
    <w:p w14:paraId="59C4C927" w14:textId="77777777" w:rsidR="0029337C" w:rsidRPr="00071D5E" w:rsidRDefault="0029337C" w:rsidP="0029337C">
      <w:pPr>
        <w:pStyle w:val="PlainText"/>
        <w:ind w:left="360" w:hanging="360"/>
        <w:contextualSpacing/>
        <w:rPr>
          <w:rFonts w:ascii="Garamond" w:eastAsia="MS Mincho" w:hAnsi="Garamond" w:cs="Arial"/>
          <w:sz w:val="24"/>
          <w:szCs w:val="24"/>
        </w:rPr>
      </w:pPr>
      <w:r w:rsidRPr="00071D5E">
        <w:rPr>
          <w:rFonts w:ascii="Garamond" w:eastAsia="MS Mincho" w:hAnsi="Garamond" w:cs="Arial"/>
          <w:sz w:val="24"/>
          <w:szCs w:val="24"/>
        </w:rPr>
        <w:tab/>
        <w:t>Depreciation charge in any year</w:t>
      </w:r>
      <w:r>
        <w:rPr>
          <w:rFonts w:ascii="Garamond" w:eastAsia="MS Mincho" w:hAnsi="Garamond" w:cs="Arial"/>
          <w:sz w:val="24"/>
          <w:szCs w:val="24"/>
        </w:rPr>
        <w:t xml:space="preserve"> </w:t>
      </w:r>
      <w:r w:rsidRPr="00071D5E">
        <w:rPr>
          <w:rFonts w:ascii="Garamond" w:eastAsia="MS Mincho" w:hAnsi="Garamond" w:cs="Arial"/>
          <w:sz w:val="24"/>
          <w:szCs w:val="24"/>
        </w:rPr>
        <w:t>= (2/</w:t>
      </w:r>
      <w:r w:rsidRPr="00BA4B0F">
        <w:rPr>
          <w:rFonts w:ascii="Garamond" w:eastAsia="MS Mincho" w:hAnsi="Garamond" w:cs="Arial"/>
          <w:i/>
          <w:sz w:val="24"/>
          <w:szCs w:val="24"/>
        </w:rPr>
        <w:t>n</w:t>
      </w:r>
      <w:r w:rsidRPr="00071D5E">
        <w:rPr>
          <w:rFonts w:ascii="Garamond" w:eastAsia="MS Mincho" w:hAnsi="Garamond" w:cs="Arial"/>
          <w:sz w:val="24"/>
          <w:szCs w:val="24"/>
        </w:rPr>
        <w:t>) (P – Depreciation charge to date)</w:t>
      </w:r>
    </w:p>
    <w:p w14:paraId="6D65D08E" w14:textId="77777777" w:rsidR="0029337C" w:rsidRPr="00071D5E" w:rsidRDefault="0029337C" w:rsidP="0029337C">
      <w:pPr>
        <w:pStyle w:val="PlainText"/>
        <w:ind w:left="360" w:hanging="360"/>
        <w:contextualSpacing/>
        <w:rPr>
          <w:rFonts w:ascii="Garamond" w:eastAsia="MS Mincho" w:hAnsi="Garamond" w:cs="Arial"/>
          <w:sz w:val="24"/>
          <w:szCs w:val="24"/>
        </w:rPr>
      </w:pPr>
    </w:p>
    <w:p w14:paraId="75FECD4C" w14:textId="77777777" w:rsidR="0029337C" w:rsidRPr="00071D5E" w:rsidRDefault="0029337C" w:rsidP="0029337C">
      <w:pPr>
        <w:pStyle w:val="PlainText"/>
        <w:tabs>
          <w:tab w:val="left" w:pos="720"/>
          <w:tab w:val="left" w:pos="2610"/>
        </w:tabs>
        <w:ind w:left="360" w:hanging="360"/>
        <w:contextualSpacing/>
        <w:rPr>
          <w:rFonts w:ascii="Garamond" w:eastAsia="MS Mincho" w:hAnsi="Garamond" w:cs="Arial"/>
          <w:sz w:val="24"/>
          <w:szCs w:val="24"/>
        </w:rPr>
      </w:pPr>
      <w:r w:rsidRPr="00071D5E">
        <w:rPr>
          <w:rFonts w:ascii="Garamond" w:eastAsia="MS Mincho" w:hAnsi="Garamond" w:cs="Arial"/>
          <w:sz w:val="24"/>
          <w:szCs w:val="24"/>
        </w:rPr>
        <w:tab/>
        <w:t>1</w:t>
      </w:r>
      <w:r>
        <w:rPr>
          <w:rFonts w:ascii="Garamond" w:eastAsia="MS Mincho" w:hAnsi="Garamond" w:cs="Arial"/>
          <w:sz w:val="24"/>
          <w:szCs w:val="24"/>
        </w:rPr>
        <w:t>st</w:t>
      </w:r>
      <w:r w:rsidRPr="00071D5E">
        <w:rPr>
          <w:rFonts w:ascii="Garamond" w:eastAsia="MS Mincho" w:hAnsi="Garamond" w:cs="Arial"/>
          <w:sz w:val="24"/>
          <w:szCs w:val="24"/>
        </w:rPr>
        <w:t xml:space="preserve"> Year Depreciation </w:t>
      </w:r>
      <w:r w:rsidRPr="00071D5E">
        <w:rPr>
          <w:rFonts w:ascii="Garamond" w:eastAsia="MS Mincho" w:hAnsi="Garamond" w:cs="Arial"/>
          <w:sz w:val="24"/>
          <w:szCs w:val="24"/>
        </w:rPr>
        <w:tab/>
        <w:t>= (2/25) ($100,000 − $0) = $8,000</w:t>
      </w:r>
    </w:p>
    <w:p w14:paraId="4B16C43C" w14:textId="77777777" w:rsidR="0029337C" w:rsidRPr="00071D5E" w:rsidRDefault="0029337C" w:rsidP="0029337C">
      <w:pPr>
        <w:pStyle w:val="PlainText"/>
        <w:tabs>
          <w:tab w:val="left" w:pos="720"/>
          <w:tab w:val="left" w:pos="2610"/>
        </w:tabs>
        <w:ind w:left="360" w:hanging="360"/>
        <w:contextualSpacing/>
        <w:rPr>
          <w:rFonts w:ascii="Garamond" w:eastAsia="MS Mincho" w:hAnsi="Garamond" w:cs="Arial"/>
          <w:sz w:val="24"/>
          <w:szCs w:val="24"/>
        </w:rPr>
      </w:pPr>
      <w:r w:rsidRPr="00071D5E">
        <w:rPr>
          <w:rFonts w:ascii="Garamond" w:eastAsia="MS Mincho" w:hAnsi="Garamond" w:cs="Arial"/>
          <w:sz w:val="24"/>
          <w:szCs w:val="24"/>
        </w:rPr>
        <w:tab/>
        <w:t>2</w:t>
      </w:r>
      <w:r>
        <w:rPr>
          <w:rFonts w:ascii="Garamond" w:eastAsia="MS Mincho" w:hAnsi="Garamond" w:cs="Arial"/>
          <w:sz w:val="24"/>
          <w:szCs w:val="24"/>
        </w:rPr>
        <w:t>nd</w:t>
      </w:r>
      <w:r w:rsidRPr="00071D5E">
        <w:rPr>
          <w:rFonts w:ascii="Garamond" w:eastAsia="MS Mincho" w:hAnsi="Garamond" w:cs="Arial"/>
          <w:sz w:val="24"/>
          <w:szCs w:val="24"/>
        </w:rPr>
        <w:t xml:space="preserve"> Year Depreciation</w:t>
      </w:r>
      <w:r w:rsidRPr="00071D5E">
        <w:rPr>
          <w:rFonts w:ascii="Garamond" w:eastAsia="MS Mincho" w:hAnsi="Garamond" w:cs="Arial"/>
          <w:sz w:val="24"/>
          <w:szCs w:val="24"/>
        </w:rPr>
        <w:tab/>
        <w:t>= (2/25) ($100,000 − $8,000) = $7,360</w:t>
      </w:r>
    </w:p>
    <w:p w14:paraId="437313BA" w14:textId="77777777" w:rsidR="0029337C" w:rsidRPr="00071D5E" w:rsidRDefault="0029337C" w:rsidP="0029337C">
      <w:pPr>
        <w:pStyle w:val="PlainText"/>
        <w:tabs>
          <w:tab w:val="left" w:pos="720"/>
          <w:tab w:val="left" w:pos="2610"/>
        </w:tabs>
        <w:ind w:left="360" w:hanging="360"/>
        <w:contextualSpacing/>
        <w:rPr>
          <w:rFonts w:ascii="Garamond" w:eastAsia="MS Mincho" w:hAnsi="Garamond" w:cs="Arial"/>
          <w:sz w:val="24"/>
          <w:szCs w:val="24"/>
        </w:rPr>
      </w:pPr>
      <w:r w:rsidRPr="00071D5E">
        <w:rPr>
          <w:rFonts w:ascii="Garamond" w:eastAsia="MS Mincho" w:hAnsi="Garamond" w:cs="Arial"/>
          <w:sz w:val="24"/>
          <w:szCs w:val="24"/>
        </w:rPr>
        <w:tab/>
        <w:t>3</w:t>
      </w:r>
      <w:r>
        <w:rPr>
          <w:rFonts w:ascii="Garamond" w:eastAsia="MS Mincho" w:hAnsi="Garamond" w:cs="Arial"/>
          <w:sz w:val="24"/>
          <w:szCs w:val="24"/>
        </w:rPr>
        <w:t>rd</w:t>
      </w:r>
      <w:r w:rsidRPr="00071D5E">
        <w:rPr>
          <w:rFonts w:ascii="Garamond" w:eastAsia="MS Mincho" w:hAnsi="Garamond" w:cs="Arial"/>
          <w:sz w:val="24"/>
          <w:szCs w:val="24"/>
        </w:rPr>
        <w:t xml:space="preserve"> Year Depreciation</w:t>
      </w:r>
      <w:r w:rsidRPr="00071D5E">
        <w:rPr>
          <w:rFonts w:ascii="Garamond" w:eastAsia="MS Mincho" w:hAnsi="Garamond" w:cs="Arial"/>
          <w:sz w:val="24"/>
          <w:szCs w:val="24"/>
        </w:rPr>
        <w:tab/>
        <w:t>= (2/25) ($100,000 − $15,360) = $6,771</w:t>
      </w:r>
    </w:p>
    <w:p w14:paraId="30C8AFEC" w14:textId="77777777" w:rsidR="0029337C" w:rsidRPr="00071D5E" w:rsidRDefault="0029337C" w:rsidP="0029337C">
      <w:pPr>
        <w:pStyle w:val="PlainText"/>
        <w:ind w:left="360" w:hanging="360"/>
        <w:contextualSpacing/>
        <w:rPr>
          <w:rFonts w:ascii="Garamond" w:eastAsia="MS Mincho" w:hAnsi="Garamond" w:cs="Arial"/>
          <w:sz w:val="24"/>
          <w:szCs w:val="24"/>
        </w:rPr>
      </w:pPr>
      <w:r w:rsidRPr="00071D5E">
        <w:rPr>
          <w:rFonts w:ascii="Garamond" w:eastAsia="MS Mincho" w:hAnsi="Garamond" w:cs="Arial"/>
          <w:sz w:val="24"/>
          <w:szCs w:val="24"/>
        </w:rPr>
        <w:tab/>
        <w:t>Sum = $22,131</w:t>
      </w:r>
    </w:p>
    <w:p w14:paraId="1E11B30C" w14:textId="77777777" w:rsidR="0029337C" w:rsidRPr="00071D5E" w:rsidRDefault="0029337C" w:rsidP="0029337C">
      <w:pPr>
        <w:pStyle w:val="PlainText"/>
        <w:tabs>
          <w:tab w:val="left" w:pos="720"/>
          <w:tab w:val="left" w:pos="1530"/>
        </w:tabs>
        <w:ind w:left="360" w:hanging="360"/>
        <w:contextualSpacing/>
        <w:rPr>
          <w:rFonts w:ascii="Garamond" w:eastAsia="MS Mincho" w:hAnsi="Garamond" w:cs="Arial"/>
          <w:sz w:val="24"/>
          <w:szCs w:val="24"/>
        </w:rPr>
      </w:pPr>
      <w:r w:rsidRPr="00071D5E">
        <w:rPr>
          <w:rFonts w:ascii="Garamond" w:eastAsia="MS Mincho" w:hAnsi="Garamond" w:cs="Arial"/>
          <w:sz w:val="24"/>
          <w:szCs w:val="24"/>
        </w:rPr>
        <w:tab/>
        <w:t>Book Value</w:t>
      </w:r>
      <w:r w:rsidRPr="00071D5E">
        <w:rPr>
          <w:rFonts w:ascii="Garamond" w:eastAsia="MS Mincho" w:hAnsi="Garamond" w:cs="Arial"/>
          <w:sz w:val="24"/>
          <w:szCs w:val="24"/>
        </w:rPr>
        <w:tab/>
        <w:t>= Cost – Depreciation to date</w:t>
      </w:r>
    </w:p>
    <w:p w14:paraId="280EA3AF" w14:textId="77777777" w:rsidR="0029337C" w:rsidRPr="00071D5E" w:rsidRDefault="0029337C" w:rsidP="0029337C">
      <w:pPr>
        <w:pStyle w:val="PlainText"/>
        <w:tabs>
          <w:tab w:val="left" w:pos="720"/>
          <w:tab w:val="left" w:pos="1530"/>
        </w:tabs>
        <w:ind w:left="360" w:hanging="360"/>
        <w:contextualSpacing/>
        <w:rPr>
          <w:rFonts w:ascii="Garamond" w:eastAsia="MS Mincho" w:hAnsi="Garamond" w:cs="Arial"/>
          <w:sz w:val="24"/>
          <w:szCs w:val="24"/>
        </w:rPr>
      </w:pPr>
      <w:r w:rsidRPr="00071D5E">
        <w:rPr>
          <w:rFonts w:ascii="Garamond" w:eastAsia="MS Mincho" w:hAnsi="Garamond" w:cs="Arial"/>
          <w:sz w:val="24"/>
          <w:szCs w:val="24"/>
        </w:rPr>
        <w:tab/>
      </w:r>
      <w:r w:rsidRPr="00071D5E">
        <w:rPr>
          <w:rFonts w:ascii="Garamond" w:eastAsia="MS Mincho" w:hAnsi="Garamond" w:cs="Arial"/>
          <w:sz w:val="24"/>
          <w:szCs w:val="24"/>
        </w:rPr>
        <w:tab/>
      </w:r>
      <w:r w:rsidRPr="00071D5E">
        <w:rPr>
          <w:rFonts w:ascii="Garamond" w:eastAsia="MS Mincho" w:hAnsi="Garamond" w:cs="Arial"/>
          <w:sz w:val="24"/>
          <w:szCs w:val="24"/>
        </w:rPr>
        <w:tab/>
        <w:t>= $100,000 − $22,131</w:t>
      </w:r>
    </w:p>
    <w:p w14:paraId="54AA3F9F" w14:textId="77777777" w:rsidR="0029337C" w:rsidRPr="00071D5E" w:rsidRDefault="0029337C" w:rsidP="0029337C">
      <w:pPr>
        <w:pStyle w:val="PlainText"/>
        <w:tabs>
          <w:tab w:val="left" w:pos="720"/>
          <w:tab w:val="left" w:pos="1530"/>
        </w:tabs>
        <w:ind w:left="360" w:hanging="360"/>
        <w:contextualSpacing/>
        <w:rPr>
          <w:rFonts w:ascii="Garamond" w:eastAsia="MS Mincho" w:hAnsi="Garamond" w:cs="Arial"/>
          <w:sz w:val="24"/>
          <w:szCs w:val="24"/>
        </w:rPr>
      </w:pPr>
      <w:r w:rsidRPr="00071D5E">
        <w:rPr>
          <w:rFonts w:ascii="Garamond" w:eastAsia="MS Mincho" w:hAnsi="Garamond" w:cs="Arial"/>
          <w:sz w:val="24"/>
          <w:szCs w:val="24"/>
        </w:rPr>
        <w:tab/>
      </w:r>
      <w:r w:rsidRPr="00071D5E">
        <w:rPr>
          <w:rFonts w:ascii="Garamond" w:eastAsia="MS Mincho" w:hAnsi="Garamond" w:cs="Arial"/>
          <w:sz w:val="24"/>
          <w:szCs w:val="24"/>
        </w:rPr>
        <w:tab/>
      </w:r>
      <w:r w:rsidRPr="00071D5E">
        <w:rPr>
          <w:rFonts w:ascii="Garamond" w:eastAsia="MS Mincho" w:hAnsi="Garamond" w:cs="Arial"/>
          <w:sz w:val="24"/>
          <w:szCs w:val="24"/>
        </w:rPr>
        <w:tab/>
        <w:t>= $77,869</w:t>
      </w:r>
    </w:p>
    <w:p w14:paraId="2257A8CE" w14:textId="77777777" w:rsidR="0029337C" w:rsidRPr="00071D5E" w:rsidRDefault="0029337C" w:rsidP="0029337C">
      <w:pPr>
        <w:pStyle w:val="PlainText"/>
        <w:ind w:left="360" w:hanging="360"/>
        <w:contextualSpacing/>
        <w:rPr>
          <w:rFonts w:ascii="Garamond" w:eastAsia="MS Mincho" w:hAnsi="Garamond" w:cs="Arial"/>
          <w:sz w:val="24"/>
          <w:szCs w:val="24"/>
        </w:rPr>
      </w:pPr>
    </w:p>
    <w:p w14:paraId="17F3ABD9" w14:textId="77777777" w:rsidR="0029337C" w:rsidRPr="00071D5E" w:rsidRDefault="0029337C" w:rsidP="0029337C">
      <w:pPr>
        <w:pStyle w:val="PlainText"/>
        <w:tabs>
          <w:tab w:val="left" w:pos="360"/>
        </w:tabs>
        <w:contextualSpacing/>
        <w:rPr>
          <w:rFonts w:ascii="Garamond" w:eastAsia="MS Mincho" w:hAnsi="Garamond" w:cs="Arial"/>
          <w:sz w:val="24"/>
          <w:szCs w:val="24"/>
        </w:rPr>
      </w:pPr>
      <w:r>
        <w:rPr>
          <w:rFonts w:ascii="Garamond" w:eastAsia="MS Mincho" w:hAnsi="Garamond" w:cs="Arial"/>
          <w:sz w:val="24"/>
          <w:szCs w:val="24"/>
        </w:rPr>
        <w:t>(</w:t>
      </w:r>
      <w:r w:rsidRPr="00071D5E">
        <w:rPr>
          <w:rFonts w:ascii="Garamond" w:eastAsia="MS Mincho" w:hAnsi="Garamond" w:cs="Arial"/>
          <w:sz w:val="24"/>
          <w:szCs w:val="24"/>
        </w:rPr>
        <w:t xml:space="preserve">g) </w:t>
      </w:r>
      <w:r>
        <w:rPr>
          <w:rFonts w:ascii="Garamond" w:eastAsia="MS Mincho" w:hAnsi="Garamond" w:cs="Arial"/>
          <w:sz w:val="24"/>
          <w:szCs w:val="24"/>
        </w:rPr>
        <w:tab/>
      </w:r>
      <w:r w:rsidRPr="00071D5E">
        <w:rPr>
          <w:rFonts w:ascii="Garamond" w:eastAsia="MS Mincho" w:hAnsi="Garamond" w:cs="Arial"/>
          <w:sz w:val="24"/>
          <w:szCs w:val="24"/>
        </w:rPr>
        <w:t>CCA Depreciation, 30% depreciation rate, first-year rule applies:</w:t>
      </w:r>
    </w:p>
    <w:p w14:paraId="7A146278" w14:textId="77777777" w:rsidR="0029337C" w:rsidRPr="00071D5E" w:rsidRDefault="0029337C" w:rsidP="0029337C">
      <w:pPr>
        <w:pStyle w:val="PlainText"/>
        <w:ind w:left="360" w:hanging="360"/>
        <w:contextualSpacing/>
        <w:rPr>
          <w:rFonts w:ascii="Garamond" w:eastAsia="MS Mincho" w:hAnsi="Garamond" w:cs="Arial"/>
          <w:sz w:val="24"/>
          <w:szCs w:val="24"/>
        </w:rPr>
      </w:pPr>
      <w:r w:rsidRPr="00071D5E">
        <w:rPr>
          <w:rFonts w:ascii="Garamond" w:eastAsia="MS Mincho" w:hAnsi="Garamond" w:cs="Arial"/>
          <w:sz w:val="24"/>
          <w:szCs w:val="24"/>
        </w:rPr>
        <w:tab/>
      </w:r>
      <w:r w:rsidRPr="00071D5E">
        <w:rPr>
          <w:rFonts w:ascii="Garamond" w:eastAsia="MS Mincho" w:hAnsi="Garamond" w:cs="Arial"/>
          <w:sz w:val="24"/>
          <w:szCs w:val="24"/>
        </w:rPr>
        <w:tab/>
      </w:r>
    </w:p>
    <w:p w14:paraId="7B129019" w14:textId="77777777" w:rsidR="0029337C" w:rsidRPr="00071D5E" w:rsidRDefault="0029337C" w:rsidP="0029337C">
      <w:pPr>
        <w:pStyle w:val="PlainText"/>
        <w:tabs>
          <w:tab w:val="left" w:pos="720"/>
          <w:tab w:val="left" w:pos="2610"/>
        </w:tabs>
        <w:ind w:left="360" w:hanging="360"/>
        <w:contextualSpacing/>
        <w:rPr>
          <w:rFonts w:ascii="Garamond" w:eastAsia="MS Mincho" w:hAnsi="Garamond" w:cs="Arial"/>
          <w:sz w:val="24"/>
          <w:szCs w:val="24"/>
        </w:rPr>
      </w:pPr>
      <w:r w:rsidRPr="00071D5E">
        <w:rPr>
          <w:rFonts w:ascii="Garamond" w:eastAsia="MS Mincho" w:hAnsi="Garamond" w:cs="Arial"/>
          <w:sz w:val="24"/>
          <w:szCs w:val="24"/>
        </w:rPr>
        <w:tab/>
        <w:t>1</w:t>
      </w:r>
      <w:r>
        <w:rPr>
          <w:rFonts w:ascii="Garamond" w:eastAsia="MS Mincho" w:hAnsi="Garamond" w:cs="Arial"/>
          <w:sz w:val="24"/>
          <w:szCs w:val="24"/>
        </w:rPr>
        <w:t>st</w:t>
      </w:r>
      <w:r w:rsidRPr="00071D5E">
        <w:rPr>
          <w:rFonts w:ascii="Garamond" w:eastAsia="MS Mincho" w:hAnsi="Garamond" w:cs="Arial"/>
          <w:sz w:val="24"/>
          <w:szCs w:val="24"/>
        </w:rPr>
        <w:t xml:space="preserve"> Year Depreciation </w:t>
      </w:r>
      <w:r w:rsidRPr="00071D5E">
        <w:rPr>
          <w:rFonts w:ascii="Garamond" w:eastAsia="MS Mincho" w:hAnsi="Garamond" w:cs="Arial"/>
          <w:sz w:val="24"/>
          <w:szCs w:val="24"/>
        </w:rPr>
        <w:tab/>
        <w:t xml:space="preserve">= $100,000 </w:t>
      </w:r>
      <w:r>
        <w:rPr>
          <w:rFonts w:ascii="Garamond" w:eastAsia="MS Mincho" w:hAnsi="Garamond" w:cs="Arial"/>
          <w:sz w:val="24"/>
          <w:szCs w:val="24"/>
        </w:rPr>
        <w:t>(</w:t>
      </w:r>
      <w:r w:rsidRPr="00071D5E">
        <w:rPr>
          <w:rFonts w:ascii="Garamond" w:eastAsia="MS Mincho" w:hAnsi="Garamond" w:cs="Arial"/>
          <w:sz w:val="24"/>
          <w:szCs w:val="24"/>
        </w:rPr>
        <w:t>0.15</w:t>
      </w:r>
      <w:r>
        <w:rPr>
          <w:rFonts w:ascii="Garamond" w:eastAsia="MS Mincho" w:hAnsi="Garamond" w:cs="Arial"/>
          <w:sz w:val="24"/>
          <w:szCs w:val="24"/>
        </w:rPr>
        <w:t>)</w:t>
      </w:r>
      <w:r w:rsidRPr="00071D5E">
        <w:rPr>
          <w:rFonts w:ascii="Garamond" w:eastAsia="MS Mincho" w:hAnsi="Garamond" w:cs="Arial"/>
          <w:sz w:val="24"/>
          <w:szCs w:val="24"/>
        </w:rPr>
        <w:t xml:space="preserve"> = $15,000</w:t>
      </w:r>
    </w:p>
    <w:p w14:paraId="122F0EB0" w14:textId="77777777" w:rsidR="0029337C" w:rsidRPr="00071D5E" w:rsidRDefault="0029337C" w:rsidP="0029337C">
      <w:pPr>
        <w:pStyle w:val="PlainText"/>
        <w:tabs>
          <w:tab w:val="left" w:pos="720"/>
          <w:tab w:val="left" w:pos="2610"/>
        </w:tabs>
        <w:ind w:left="360" w:hanging="360"/>
        <w:contextualSpacing/>
        <w:rPr>
          <w:rFonts w:ascii="Garamond" w:eastAsia="MS Mincho" w:hAnsi="Garamond" w:cs="Arial"/>
          <w:sz w:val="24"/>
          <w:szCs w:val="24"/>
        </w:rPr>
      </w:pPr>
      <w:r w:rsidRPr="00071D5E">
        <w:rPr>
          <w:rFonts w:ascii="Garamond" w:eastAsia="MS Mincho" w:hAnsi="Garamond" w:cs="Arial"/>
          <w:sz w:val="24"/>
          <w:szCs w:val="24"/>
        </w:rPr>
        <w:tab/>
        <w:t>2</w:t>
      </w:r>
      <w:r>
        <w:rPr>
          <w:rFonts w:ascii="Garamond" w:eastAsia="MS Mincho" w:hAnsi="Garamond" w:cs="Arial"/>
          <w:sz w:val="24"/>
          <w:szCs w:val="24"/>
        </w:rPr>
        <w:t>nd</w:t>
      </w:r>
      <w:r w:rsidRPr="00071D5E">
        <w:rPr>
          <w:rFonts w:ascii="Garamond" w:eastAsia="MS Mincho" w:hAnsi="Garamond" w:cs="Arial"/>
          <w:sz w:val="24"/>
          <w:szCs w:val="24"/>
        </w:rPr>
        <w:t xml:space="preserve"> Year Depreciation</w:t>
      </w:r>
      <w:r w:rsidRPr="00071D5E">
        <w:rPr>
          <w:rFonts w:ascii="Garamond" w:eastAsia="MS Mincho" w:hAnsi="Garamond" w:cs="Arial"/>
          <w:sz w:val="24"/>
          <w:szCs w:val="24"/>
        </w:rPr>
        <w:tab/>
        <w:t xml:space="preserve">= $85,000 </w:t>
      </w:r>
      <w:r>
        <w:rPr>
          <w:rFonts w:ascii="Garamond" w:eastAsia="MS Mincho" w:hAnsi="Garamond" w:cs="Arial"/>
          <w:sz w:val="24"/>
          <w:szCs w:val="24"/>
        </w:rPr>
        <w:t>(</w:t>
      </w:r>
      <w:r w:rsidRPr="00071D5E">
        <w:rPr>
          <w:rFonts w:ascii="Garamond" w:eastAsia="MS Mincho" w:hAnsi="Garamond" w:cs="Arial"/>
          <w:sz w:val="24"/>
          <w:szCs w:val="24"/>
        </w:rPr>
        <w:t>0.3</w:t>
      </w:r>
      <w:r>
        <w:rPr>
          <w:rFonts w:ascii="Garamond" w:eastAsia="MS Mincho" w:hAnsi="Garamond" w:cs="Arial"/>
          <w:sz w:val="24"/>
          <w:szCs w:val="24"/>
        </w:rPr>
        <w:t>)</w:t>
      </w:r>
      <w:r w:rsidRPr="00071D5E">
        <w:rPr>
          <w:rFonts w:ascii="Garamond" w:eastAsia="MS Mincho" w:hAnsi="Garamond" w:cs="Arial"/>
          <w:sz w:val="24"/>
          <w:szCs w:val="24"/>
        </w:rPr>
        <w:t xml:space="preserve"> = $25,500</w:t>
      </w:r>
    </w:p>
    <w:p w14:paraId="3253364D" w14:textId="77777777" w:rsidR="0029337C" w:rsidRPr="00071D5E" w:rsidRDefault="0029337C" w:rsidP="0029337C">
      <w:pPr>
        <w:pStyle w:val="PlainText"/>
        <w:tabs>
          <w:tab w:val="left" w:pos="720"/>
          <w:tab w:val="left" w:pos="2610"/>
        </w:tabs>
        <w:ind w:left="360" w:hanging="360"/>
        <w:contextualSpacing/>
        <w:rPr>
          <w:rFonts w:ascii="Garamond" w:eastAsia="MS Mincho" w:hAnsi="Garamond" w:cs="Arial"/>
          <w:sz w:val="24"/>
          <w:szCs w:val="24"/>
        </w:rPr>
      </w:pPr>
      <w:r w:rsidRPr="00071D5E">
        <w:rPr>
          <w:rFonts w:ascii="Garamond" w:eastAsia="MS Mincho" w:hAnsi="Garamond" w:cs="Arial"/>
          <w:sz w:val="24"/>
          <w:szCs w:val="24"/>
        </w:rPr>
        <w:tab/>
        <w:t>3</w:t>
      </w:r>
      <w:r>
        <w:rPr>
          <w:rFonts w:ascii="Garamond" w:eastAsia="MS Mincho" w:hAnsi="Garamond" w:cs="Arial"/>
          <w:sz w:val="24"/>
          <w:szCs w:val="24"/>
        </w:rPr>
        <w:t>rd</w:t>
      </w:r>
      <w:r w:rsidRPr="00071D5E">
        <w:rPr>
          <w:rFonts w:ascii="Garamond" w:eastAsia="MS Mincho" w:hAnsi="Garamond" w:cs="Arial"/>
          <w:sz w:val="24"/>
          <w:szCs w:val="24"/>
        </w:rPr>
        <w:t xml:space="preserve"> Year Depreciation</w:t>
      </w:r>
      <w:r w:rsidRPr="00071D5E">
        <w:rPr>
          <w:rFonts w:ascii="Garamond" w:eastAsia="MS Mincho" w:hAnsi="Garamond" w:cs="Arial"/>
          <w:sz w:val="24"/>
          <w:szCs w:val="24"/>
        </w:rPr>
        <w:tab/>
        <w:t xml:space="preserve">= $59,500 </w:t>
      </w:r>
      <w:r>
        <w:rPr>
          <w:rFonts w:ascii="Garamond" w:eastAsia="MS Mincho" w:hAnsi="Garamond" w:cs="Arial"/>
          <w:sz w:val="24"/>
          <w:szCs w:val="24"/>
        </w:rPr>
        <w:t>(</w:t>
      </w:r>
      <w:r w:rsidRPr="00071D5E">
        <w:rPr>
          <w:rFonts w:ascii="Garamond" w:eastAsia="MS Mincho" w:hAnsi="Garamond" w:cs="Arial"/>
          <w:sz w:val="24"/>
          <w:szCs w:val="24"/>
        </w:rPr>
        <w:t>0.3</w:t>
      </w:r>
      <w:r>
        <w:rPr>
          <w:rFonts w:ascii="Garamond" w:eastAsia="MS Mincho" w:hAnsi="Garamond" w:cs="Arial"/>
          <w:sz w:val="24"/>
          <w:szCs w:val="24"/>
        </w:rPr>
        <w:t>)</w:t>
      </w:r>
      <w:r w:rsidRPr="00071D5E">
        <w:rPr>
          <w:rFonts w:ascii="Garamond" w:eastAsia="MS Mincho" w:hAnsi="Garamond" w:cs="Arial"/>
          <w:sz w:val="24"/>
          <w:szCs w:val="24"/>
        </w:rPr>
        <w:t xml:space="preserve"> = </w:t>
      </w:r>
      <w:r w:rsidRPr="00071D5E">
        <w:rPr>
          <w:rFonts w:ascii="Garamond" w:eastAsia="MS Mincho" w:hAnsi="Garamond" w:cs="Arial"/>
          <w:b/>
          <w:sz w:val="24"/>
          <w:szCs w:val="24"/>
        </w:rPr>
        <w:t>$17,850</w:t>
      </w:r>
    </w:p>
    <w:p w14:paraId="4E18784B" w14:textId="3B6ADDF7" w:rsidR="0029337C" w:rsidRPr="00B772A5" w:rsidRDefault="00346E0D" w:rsidP="00B772A5">
      <w:pPr>
        <w:pStyle w:val="PlainText"/>
        <w:ind w:left="360" w:hanging="360"/>
        <w:contextualSpacing/>
        <w:rPr>
          <w:rFonts w:ascii="Garamond" w:eastAsia="MS Mincho" w:hAnsi="Garamond" w:cs="Arial"/>
          <w:szCs w:val="24"/>
        </w:rPr>
      </w:pPr>
      <w:r w:rsidRPr="00071D5E">
        <w:rPr>
          <w:rFonts w:ascii="Garamond" w:eastAsia="MS Mincho" w:hAnsi="Garamond" w:cs="Arial"/>
          <w:sz w:val="24"/>
          <w:szCs w:val="24"/>
        </w:rPr>
        <w:tab/>
      </w:r>
      <w:r w:rsidRPr="00071D5E">
        <w:rPr>
          <w:rFonts w:ascii="Garamond" w:eastAsia="MS Mincho" w:hAnsi="Garamond" w:cs="Arial"/>
          <w:sz w:val="24"/>
          <w:szCs w:val="24"/>
        </w:rPr>
        <w:tab/>
      </w:r>
    </w:p>
    <w:p w14:paraId="0045DFAA" w14:textId="4E801691" w:rsidR="00FD19B3" w:rsidRPr="00B772A5" w:rsidRDefault="00FD19B3" w:rsidP="00F43239">
      <w:pPr>
        <w:pStyle w:val="PlainText"/>
        <w:contextualSpacing/>
        <w:rPr>
          <w:rFonts w:ascii="Century Gothic" w:hAnsi="Century Gothic" w:cs="Arial"/>
          <w:color w:val="008AAD"/>
          <w:sz w:val="32"/>
          <w:szCs w:val="24"/>
        </w:rPr>
      </w:pPr>
      <w:r w:rsidRPr="00B772A5">
        <w:rPr>
          <w:rFonts w:ascii="Century Gothic" w:hAnsi="Century Gothic" w:cs="Arial"/>
          <w:color w:val="008AAD"/>
          <w:sz w:val="32"/>
          <w:szCs w:val="24"/>
        </w:rPr>
        <w:t>11-</w:t>
      </w:r>
      <w:r w:rsidR="001027A9" w:rsidRPr="00B772A5">
        <w:rPr>
          <w:rFonts w:ascii="Century Gothic" w:hAnsi="Century Gothic" w:cs="Arial"/>
          <w:color w:val="008AAD"/>
          <w:sz w:val="32"/>
          <w:szCs w:val="24"/>
        </w:rPr>
        <w:t>44</w:t>
      </w:r>
    </w:p>
    <w:p w14:paraId="13A23183" w14:textId="77777777" w:rsidR="00FD19B3" w:rsidRPr="00071D5E" w:rsidRDefault="00FD19B3" w:rsidP="00F43239">
      <w:pPr>
        <w:pStyle w:val="PlainText"/>
        <w:contextualSpacing/>
        <w:rPr>
          <w:rFonts w:ascii="Garamond" w:hAnsi="Garamond" w:cs="Arial"/>
          <w:sz w:val="24"/>
          <w:szCs w:val="24"/>
        </w:rPr>
      </w:pPr>
    </w:p>
    <w:p w14:paraId="50521D45" w14:textId="10FF054E" w:rsidR="00FD19B3" w:rsidRPr="00071D5E" w:rsidRDefault="00FD19B3" w:rsidP="005D3C0B">
      <w:pPr>
        <w:pStyle w:val="PlainText"/>
        <w:contextualSpacing/>
        <w:rPr>
          <w:rFonts w:ascii="Garamond" w:hAnsi="Garamond" w:cs="Arial"/>
          <w:sz w:val="24"/>
          <w:szCs w:val="24"/>
        </w:rPr>
      </w:pPr>
      <w:r w:rsidRPr="00071D5E">
        <w:rPr>
          <w:rFonts w:ascii="Garamond" w:hAnsi="Garamond" w:cs="Arial"/>
          <w:sz w:val="24"/>
          <w:szCs w:val="24"/>
        </w:rPr>
        <w:t>At disposal we are interested in capital gains, depreciation recapture, or ordinary losses. We need to know the market value and book value at the time of disposal.</w:t>
      </w:r>
    </w:p>
    <w:p w14:paraId="7939CE7D" w14:textId="77777777" w:rsidR="00FD19B3" w:rsidRPr="00071D5E" w:rsidRDefault="00FD19B3" w:rsidP="00F43239">
      <w:pPr>
        <w:pStyle w:val="PlainText"/>
        <w:ind w:left="360" w:hanging="360"/>
        <w:contextualSpacing/>
        <w:rPr>
          <w:rFonts w:ascii="Garamond" w:hAnsi="Garamond" w:cs="Arial"/>
          <w:sz w:val="24"/>
          <w:szCs w:val="24"/>
        </w:rPr>
      </w:pPr>
    </w:p>
    <w:p w14:paraId="39B38F71" w14:textId="227B4AFE" w:rsidR="00FD19B3" w:rsidRPr="00071D5E" w:rsidRDefault="00FD19B3" w:rsidP="00F43239">
      <w:pPr>
        <w:pStyle w:val="PlainText"/>
        <w:ind w:left="360" w:hanging="360"/>
        <w:contextualSpacing/>
        <w:rPr>
          <w:rFonts w:ascii="Garamond" w:hAnsi="Garamond" w:cs="Arial"/>
          <w:sz w:val="24"/>
          <w:szCs w:val="24"/>
        </w:rPr>
      </w:pPr>
      <w:r w:rsidRPr="00071D5E">
        <w:rPr>
          <w:rFonts w:ascii="Garamond" w:hAnsi="Garamond" w:cs="Arial"/>
          <w:sz w:val="24"/>
          <w:szCs w:val="24"/>
        </w:rPr>
        <w:t>Market Value at year 5 = $90,000</w:t>
      </w:r>
    </w:p>
    <w:p w14:paraId="3892A99C" w14:textId="6EF8BAF4" w:rsidR="00FD19B3" w:rsidRPr="00071D5E" w:rsidRDefault="00FD19B3" w:rsidP="00F43239">
      <w:pPr>
        <w:pStyle w:val="PlainText"/>
        <w:ind w:left="360" w:hanging="360"/>
        <w:contextualSpacing/>
        <w:rPr>
          <w:rFonts w:ascii="Garamond" w:hAnsi="Garamond" w:cs="Arial"/>
          <w:sz w:val="24"/>
          <w:szCs w:val="24"/>
        </w:rPr>
      </w:pPr>
      <w:r w:rsidRPr="00071D5E">
        <w:rPr>
          <w:rFonts w:ascii="Garamond" w:hAnsi="Garamond" w:cs="Arial"/>
          <w:sz w:val="24"/>
          <w:szCs w:val="24"/>
        </w:rPr>
        <w:t>Book Value at year 5 = $150,000 – [(150,000 – 30,000)/8] (5) = $75,000</w:t>
      </w:r>
    </w:p>
    <w:p w14:paraId="6D818B0E" w14:textId="572903D2" w:rsidR="00FD19B3" w:rsidRPr="00071D5E" w:rsidRDefault="00FD19B3" w:rsidP="005D3C0B">
      <w:pPr>
        <w:pStyle w:val="PlainText"/>
        <w:tabs>
          <w:tab w:val="left" w:pos="3870"/>
        </w:tabs>
        <w:ind w:left="360" w:hanging="360"/>
        <w:contextualSpacing/>
        <w:rPr>
          <w:rFonts w:ascii="Garamond" w:hAnsi="Garamond" w:cs="Arial"/>
          <w:sz w:val="24"/>
          <w:szCs w:val="24"/>
        </w:rPr>
      </w:pPr>
      <w:r w:rsidRPr="00071D5E">
        <w:rPr>
          <w:rFonts w:ascii="Garamond" w:hAnsi="Garamond" w:cs="Arial"/>
          <w:sz w:val="24"/>
          <w:szCs w:val="24"/>
        </w:rPr>
        <w:t>Depreciation Recapture (Ordinary Gain)</w:t>
      </w:r>
      <w:r w:rsidRPr="00071D5E">
        <w:rPr>
          <w:rFonts w:ascii="Garamond" w:hAnsi="Garamond" w:cs="Arial"/>
          <w:sz w:val="24"/>
          <w:szCs w:val="24"/>
        </w:rPr>
        <w:tab/>
        <w:t xml:space="preserve">= Market Value – Book Value </w:t>
      </w:r>
    </w:p>
    <w:p w14:paraId="1DC07992" w14:textId="77777777" w:rsidR="00FD19B3" w:rsidRPr="00071D5E" w:rsidRDefault="00FD19B3" w:rsidP="005D3C0B">
      <w:pPr>
        <w:pStyle w:val="PlainText"/>
        <w:tabs>
          <w:tab w:val="left" w:pos="3870"/>
        </w:tabs>
        <w:ind w:left="360" w:hanging="360"/>
        <w:contextualSpacing/>
        <w:rPr>
          <w:rFonts w:ascii="Garamond" w:hAnsi="Garamond" w:cs="Arial"/>
          <w:sz w:val="24"/>
          <w:szCs w:val="24"/>
        </w:rPr>
      </w:pPr>
      <w:r w:rsidRPr="00071D5E">
        <w:rPr>
          <w:rFonts w:ascii="Garamond" w:hAnsi="Garamond" w:cs="Arial"/>
          <w:sz w:val="24"/>
          <w:szCs w:val="24"/>
        </w:rPr>
        <w:tab/>
      </w:r>
      <w:r w:rsidRPr="00071D5E">
        <w:rPr>
          <w:rFonts w:ascii="Garamond" w:hAnsi="Garamond" w:cs="Arial"/>
          <w:sz w:val="24"/>
          <w:szCs w:val="24"/>
        </w:rPr>
        <w:tab/>
        <w:t>= $90,000 - $75,000 = $15,000</w:t>
      </w:r>
    </w:p>
    <w:p w14:paraId="5B847FC1" w14:textId="77777777" w:rsidR="005D3C0B" w:rsidRDefault="005D3C0B" w:rsidP="005D3C0B">
      <w:pPr>
        <w:pStyle w:val="NormalWeb"/>
        <w:spacing w:before="0" w:beforeAutospacing="0" w:after="0"/>
        <w:contextualSpacing/>
        <w:rPr>
          <w:rFonts w:ascii="Garamond" w:hAnsi="Garamond" w:cs="Arial"/>
          <w:b/>
          <w:bCs/>
        </w:rPr>
      </w:pPr>
    </w:p>
    <w:p w14:paraId="344BFB5D" w14:textId="0DD21D48" w:rsidR="00EA7C01" w:rsidRPr="00B772A5" w:rsidRDefault="005C028F" w:rsidP="00B772A5">
      <w:pPr>
        <w:pStyle w:val="NormalWeb"/>
        <w:spacing w:before="0" w:beforeAutospacing="0" w:after="0"/>
        <w:contextualSpacing/>
        <w:rPr>
          <w:rFonts w:ascii="Garamond" w:hAnsi="Garamond" w:cs="Arial"/>
          <w:b/>
          <w:bCs/>
        </w:rPr>
      </w:pPr>
      <w:r w:rsidRPr="00071D5E">
        <w:rPr>
          <w:rFonts w:ascii="Garamond" w:hAnsi="Garamond" w:cs="Arial"/>
          <w:b/>
          <w:bCs/>
        </w:rPr>
        <w:t xml:space="preserve">From a tax perspective, the </w:t>
      </w:r>
      <w:r w:rsidR="001C4231">
        <w:rPr>
          <w:rFonts w:ascii="Garamond" w:hAnsi="Garamond" w:cs="Arial"/>
          <w:b/>
          <w:bCs/>
        </w:rPr>
        <w:t>asset</w:t>
      </w:r>
      <w:r w:rsidR="001C4231" w:rsidRPr="00071D5E">
        <w:rPr>
          <w:rFonts w:ascii="Garamond" w:hAnsi="Garamond" w:cs="Arial"/>
          <w:b/>
          <w:bCs/>
        </w:rPr>
        <w:t xml:space="preserve"> </w:t>
      </w:r>
      <w:r w:rsidRPr="00071D5E">
        <w:rPr>
          <w:rFonts w:ascii="Garamond" w:hAnsi="Garamond" w:cs="Arial"/>
          <w:b/>
          <w:bCs/>
        </w:rPr>
        <w:t>is sold at a market value that is higher than its book value.</w:t>
      </w:r>
    </w:p>
    <w:p w14:paraId="5AAF1AE7" w14:textId="6E53373C" w:rsidR="00FD19B3" w:rsidRPr="00B772A5" w:rsidRDefault="00FD19B3" w:rsidP="00F43239">
      <w:pPr>
        <w:pStyle w:val="PlainText"/>
        <w:contextualSpacing/>
        <w:rPr>
          <w:rFonts w:ascii="Garamond" w:eastAsia="MS Mincho" w:hAnsi="Garamond" w:cs="Arial"/>
          <w:color w:val="008AAD"/>
          <w:sz w:val="24"/>
          <w:szCs w:val="24"/>
        </w:rPr>
      </w:pPr>
      <w:r w:rsidRPr="00B772A5">
        <w:rPr>
          <w:rFonts w:ascii="Century Gothic" w:eastAsia="MS Mincho" w:hAnsi="Century Gothic" w:cs="Arial"/>
          <w:color w:val="008AAD"/>
          <w:sz w:val="32"/>
          <w:szCs w:val="24"/>
        </w:rPr>
        <w:lastRenderedPageBreak/>
        <w:t>11-</w:t>
      </w:r>
      <w:r w:rsidR="001027A9" w:rsidRPr="00B772A5">
        <w:rPr>
          <w:rFonts w:ascii="Century Gothic" w:eastAsia="MS Mincho" w:hAnsi="Century Gothic" w:cs="Arial"/>
          <w:color w:val="008AAD"/>
          <w:sz w:val="32"/>
          <w:szCs w:val="24"/>
        </w:rPr>
        <w:t>49</w:t>
      </w:r>
    </w:p>
    <w:p w14:paraId="0AA7F107" w14:textId="77777777" w:rsidR="00FD19B3" w:rsidRPr="00071D5E" w:rsidRDefault="00FD19B3" w:rsidP="00F43239">
      <w:pPr>
        <w:pStyle w:val="PlainText"/>
        <w:contextualSpacing/>
        <w:rPr>
          <w:rFonts w:ascii="Garamond" w:eastAsia="MS Mincho" w:hAnsi="Garamond" w:cs="Arial"/>
          <w:sz w:val="24"/>
          <w:szCs w:val="24"/>
        </w:rPr>
      </w:pPr>
    </w:p>
    <w:p w14:paraId="67D65C9A" w14:textId="0184B361" w:rsidR="00FD19B3" w:rsidRPr="00071D5E" w:rsidRDefault="00FD19B3" w:rsidP="00F43239">
      <w:pPr>
        <w:pStyle w:val="PlainText"/>
        <w:ind w:left="360" w:hanging="360"/>
        <w:contextualSpacing/>
        <w:rPr>
          <w:rFonts w:ascii="Garamond" w:eastAsia="MS Mincho" w:hAnsi="Garamond" w:cs="Arial"/>
          <w:sz w:val="24"/>
          <w:szCs w:val="24"/>
        </w:rPr>
      </w:pPr>
      <w:r w:rsidRPr="00071D5E">
        <w:rPr>
          <w:rFonts w:ascii="Garamond" w:eastAsia="MS Mincho" w:hAnsi="Garamond" w:cs="Arial"/>
          <w:sz w:val="24"/>
          <w:szCs w:val="24"/>
        </w:rPr>
        <w:t>Gross income from sand and gravel</w:t>
      </w:r>
    </w:p>
    <w:p w14:paraId="25AB6F97" w14:textId="49203B41" w:rsidR="00FD19B3" w:rsidRPr="00071D5E" w:rsidRDefault="00FD19B3" w:rsidP="004378E4">
      <w:pPr>
        <w:pStyle w:val="PlainText"/>
        <w:contextualSpacing/>
        <w:rPr>
          <w:rFonts w:ascii="Garamond" w:eastAsia="MS Mincho" w:hAnsi="Garamond" w:cs="Arial"/>
          <w:sz w:val="24"/>
          <w:szCs w:val="24"/>
        </w:rPr>
      </w:pPr>
      <w:r w:rsidRPr="00071D5E">
        <w:rPr>
          <w:rFonts w:ascii="Garamond" w:eastAsia="MS Mincho" w:hAnsi="Garamond" w:cs="Arial"/>
          <w:sz w:val="24"/>
          <w:szCs w:val="24"/>
        </w:rPr>
        <w:t>$0.65/m</w:t>
      </w:r>
      <w:r w:rsidRPr="00071D5E">
        <w:rPr>
          <w:rFonts w:ascii="Garamond" w:eastAsia="MS Mincho" w:hAnsi="Garamond" w:cs="Arial"/>
          <w:sz w:val="24"/>
          <w:szCs w:val="24"/>
          <w:vertAlign w:val="superscript"/>
        </w:rPr>
        <w:t>3</w:t>
      </w:r>
      <w:r w:rsidRPr="00071D5E">
        <w:rPr>
          <w:rFonts w:ascii="Garamond" w:eastAsia="MS Mincho" w:hAnsi="Garamond" w:cs="Arial"/>
          <w:sz w:val="24"/>
          <w:szCs w:val="24"/>
        </w:rPr>
        <w:t xml:space="preserve"> (45,000 </w:t>
      </w:r>
      <w:r w:rsidR="001C4231" w:rsidRPr="00071D5E">
        <w:rPr>
          <w:rFonts w:ascii="Garamond" w:eastAsia="MS Mincho" w:hAnsi="Garamond" w:cs="Arial"/>
          <w:sz w:val="24"/>
          <w:szCs w:val="24"/>
        </w:rPr>
        <w:t>m</w:t>
      </w:r>
      <w:r w:rsidR="001C4231">
        <w:rPr>
          <w:rFonts w:ascii="Garamond" w:eastAsia="MS Mincho" w:hAnsi="Garamond" w:cs="Arial"/>
          <w:sz w:val="24"/>
          <w:szCs w:val="24"/>
          <w:vertAlign w:val="superscript"/>
        </w:rPr>
        <w:t>3</w:t>
      </w:r>
      <w:r w:rsidRPr="00071D5E">
        <w:rPr>
          <w:rFonts w:ascii="Garamond" w:eastAsia="MS Mincho" w:hAnsi="Garamond" w:cs="Arial"/>
          <w:sz w:val="24"/>
          <w:szCs w:val="24"/>
        </w:rPr>
        <w:t>) = $29,250</w:t>
      </w:r>
    </w:p>
    <w:p w14:paraId="3CE4C00F" w14:textId="324757F1" w:rsidR="00FD19B3" w:rsidRPr="00071D5E" w:rsidRDefault="00FD19B3" w:rsidP="00F43239">
      <w:pPr>
        <w:pStyle w:val="PlainText"/>
        <w:ind w:left="360" w:hanging="360"/>
        <w:contextualSpacing/>
        <w:rPr>
          <w:rFonts w:ascii="Garamond" w:eastAsia="MS Mincho" w:hAnsi="Garamond" w:cs="Arial"/>
          <w:sz w:val="24"/>
          <w:szCs w:val="24"/>
        </w:rPr>
      </w:pPr>
      <w:r w:rsidRPr="00071D5E">
        <w:rPr>
          <w:rFonts w:ascii="Garamond" w:eastAsia="MS Mincho" w:hAnsi="Garamond" w:cs="Arial"/>
          <w:sz w:val="24"/>
          <w:szCs w:val="24"/>
        </w:rPr>
        <w:t>To engineering student − $2,500</w:t>
      </w:r>
    </w:p>
    <w:p w14:paraId="2EA8CEE0" w14:textId="7605996E" w:rsidR="00FD19B3" w:rsidRPr="00071D5E" w:rsidRDefault="00FD19B3" w:rsidP="00F43239">
      <w:pPr>
        <w:pStyle w:val="PlainText"/>
        <w:ind w:left="360" w:hanging="360"/>
        <w:contextualSpacing/>
        <w:rPr>
          <w:rFonts w:ascii="Garamond" w:eastAsia="MS Mincho" w:hAnsi="Garamond" w:cs="Arial"/>
          <w:sz w:val="24"/>
          <w:szCs w:val="24"/>
        </w:rPr>
      </w:pPr>
      <w:r w:rsidRPr="00071D5E">
        <w:rPr>
          <w:rFonts w:ascii="Garamond" w:eastAsia="MS Mincho" w:hAnsi="Garamond" w:cs="Arial"/>
          <w:sz w:val="24"/>
          <w:szCs w:val="24"/>
        </w:rPr>
        <w:t>Taxable Income inc. depletion = $26,750</w:t>
      </w:r>
    </w:p>
    <w:p w14:paraId="1D152F89" w14:textId="4FDC0BD8" w:rsidR="00FD19B3" w:rsidRPr="00071D5E" w:rsidRDefault="00FD19B3" w:rsidP="00F43239">
      <w:pPr>
        <w:pStyle w:val="PlainText"/>
        <w:ind w:left="360" w:hanging="360"/>
        <w:contextualSpacing/>
        <w:rPr>
          <w:rFonts w:ascii="Garamond" w:eastAsia="MS Mincho" w:hAnsi="Garamond" w:cs="Arial"/>
          <w:sz w:val="24"/>
          <w:szCs w:val="24"/>
        </w:rPr>
      </w:pPr>
      <w:r w:rsidRPr="00071D5E">
        <w:rPr>
          <w:rFonts w:ascii="Garamond" w:eastAsia="MS Mincho" w:hAnsi="Garamond" w:cs="Arial"/>
          <w:sz w:val="24"/>
          <w:szCs w:val="24"/>
        </w:rPr>
        <w:t>Percentage depletion = 5% ($29,250) = $1,462.50</w:t>
      </w:r>
    </w:p>
    <w:p w14:paraId="50CD4B2C" w14:textId="77777777" w:rsidR="00FD19B3" w:rsidRPr="00071D5E" w:rsidRDefault="00FD19B3" w:rsidP="00F43239">
      <w:pPr>
        <w:pStyle w:val="PlainText"/>
        <w:ind w:left="360" w:hanging="360"/>
        <w:contextualSpacing/>
        <w:rPr>
          <w:rFonts w:ascii="Garamond" w:eastAsia="MS Mincho" w:hAnsi="Garamond" w:cs="Arial"/>
          <w:sz w:val="24"/>
          <w:szCs w:val="24"/>
        </w:rPr>
      </w:pPr>
      <w:r w:rsidRPr="00071D5E">
        <w:rPr>
          <w:rFonts w:ascii="Garamond" w:eastAsia="MS Mincho" w:hAnsi="Garamond" w:cs="Arial"/>
          <w:sz w:val="24"/>
          <w:szCs w:val="24"/>
        </w:rPr>
        <w:tab/>
      </w:r>
    </w:p>
    <w:p w14:paraId="6EC9BDDC" w14:textId="47BF331D" w:rsidR="00FD19B3" w:rsidRPr="00071D5E" w:rsidRDefault="00FD19B3" w:rsidP="00F43239">
      <w:pPr>
        <w:pStyle w:val="PlainText"/>
        <w:ind w:left="360" w:hanging="360"/>
        <w:contextualSpacing/>
        <w:rPr>
          <w:rFonts w:ascii="Garamond" w:eastAsia="MS Mincho" w:hAnsi="Garamond" w:cs="Arial"/>
          <w:sz w:val="24"/>
          <w:szCs w:val="24"/>
        </w:rPr>
      </w:pPr>
      <w:r w:rsidRPr="00071D5E">
        <w:rPr>
          <w:rFonts w:ascii="Garamond" w:eastAsia="MS Mincho" w:hAnsi="Garamond" w:cs="Arial"/>
          <w:sz w:val="24"/>
          <w:szCs w:val="24"/>
        </w:rPr>
        <w:t>Therefore, allowable depletion is $1,462.50.</w:t>
      </w:r>
    </w:p>
    <w:p w14:paraId="6AE5D18C" w14:textId="77777777" w:rsidR="00FD19B3" w:rsidRPr="00071D5E" w:rsidRDefault="00FD19B3" w:rsidP="00F43239">
      <w:pPr>
        <w:contextualSpacing/>
        <w:rPr>
          <w:rFonts w:ascii="Garamond" w:hAnsi="Garamond" w:cs="Arial"/>
          <w:b/>
          <w:sz w:val="24"/>
        </w:rPr>
      </w:pPr>
    </w:p>
    <w:p w14:paraId="06E6A7EA" w14:textId="3B81E123" w:rsidR="00FD19B3" w:rsidRPr="00B772A5" w:rsidRDefault="00FD19B3" w:rsidP="00F43239">
      <w:pPr>
        <w:contextualSpacing/>
        <w:rPr>
          <w:rFonts w:ascii="Century Gothic" w:hAnsi="Century Gothic" w:cs="Arial"/>
          <w:color w:val="008AAD"/>
          <w:sz w:val="32"/>
        </w:rPr>
      </w:pPr>
      <w:r w:rsidRPr="00B772A5">
        <w:rPr>
          <w:rFonts w:ascii="Century Gothic" w:hAnsi="Century Gothic" w:cs="Arial"/>
          <w:color w:val="008AAD"/>
          <w:sz w:val="32"/>
        </w:rPr>
        <w:t>11-</w:t>
      </w:r>
      <w:r w:rsidR="001027A9" w:rsidRPr="00B772A5">
        <w:rPr>
          <w:rFonts w:ascii="Century Gothic" w:hAnsi="Century Gothic" w:cs="Arial"/>
          <w:color w:val="008AAD"/>
          <w:sz w:val="32"/>
        </w:rPr>
        <w:t>52</w:t>
      </w:r>
    </w:p>
    <w:p w14:paraId="59C4636B" w14:textId="77777777" w:rsidR="00FD19B3" w:rsidRPr="00071D5E" w:rsidRDefault="00FD19B3" w:rsidP="00F43239">
      <w:pPr>
        <w:contextualSpacing/>
        <w:rPr>
          <w:rFonts w:ascii="Garamond" w:hAnsi="Garamond" w:cs="Arial"/>
          <w:sz w:val="24"/>
        </w:rPr>
      </w:pPr>
    </w:p>
    <w:p w14:paraId="5E26EE8A" w14:textId="6B89A155" w:rsidR="00FD19B3" w:rsidRPr="00071D5E" w:rsidRDefault="00FD19B3" w:rsidP="00F43239">
      <w:pPr>
        <w:ind w:left="360" w:hanging="360"/>
        <w:contextualSpacing/>
        <w:rPr>
          <w:rFonts w:ascii="Garamond" w:hAnsi="Garamond" w:cs="Arial"/>
          <w:sz w:val="24"/>
        </w:rPr>
      </w:pPr>
      <w:r w:rsidRPr="00071D5E">
        <w:rPr>
          <w:rFonts w:ascii="Garamond" w:hAnsi="Garamond" w:cs="Arial"/>
          <w:sz w:val="24"/>
        </w:rPr>
        <w:t>Unit depletion cost = $600 million / 10 million metric tons = $60 per metric ton</w:t>
      </w:r>
    </w:p>
    <w:p w14:paraId="169A08D7" w14:textId="00A6BF28" w:rsidR="00FD19B3" w:rsidRPr="00071D5E" w:rsidRDefault="00FD19B3" w:rsidP="00F43239">
      <w:pPr>
        <w:ind w:left="360" w:hanging="360"/>
        <w:contextualSpacing/>
        <w:rPr>
          <w:rFonts w:ascii="Garamond" w:hAnsi="Garamond" w:cs="Arial"/>
          <w:sz w:val="24"/>
        </w:rPr>
      </w:pPr>
      <w:r w:rsidRPr="00071D5E">
        <w:rPr>
          <w:rFonts w:ascii="Garamond" w:hAnsi="Garamond" w:cs="Arial"/>
          <w:sz w:val="24"/>
        </w:rPr>
        <w:t>(A metric ton = 1000 kg) Annual production is 350,000 metric tons/year:</w:t>
      </w:r>
    </w:p>
    <w:p w14:paraId="60D883DC" w14:textId="77777777" w:rsidR="004378E4" w:rsidRDefault="004378E4" w:rsidP="00F43239">
      <w:pPr>
        <w:ind w:left="360" w:hanging="360"/>
        <w:contextualSpacing/>
        <w:rPr>
          <w:rFonts w:ascii="Garamond" w:hAnsi="Garamond" w:cs="Arial"/>
          <w:sz w:val="24"/>
        </w:rPr>
      </w:pPr>
    </w:p>
    <w:p w14:paraId="2E51D861" w14:textId="6E6CD47F" w:rsidR="00FD19B3" w:rsidRPr="00071D5E" w:rsidRDefault="00FD19B3" w:rsidP="00F43239">
      <w:pPr>
        <w:ind w:left="360" w:hanging="360"/>
        <w:contextualSpacing/>
        <w:rPr>
          <w:rFonts w:ascii="Garamond" w:hAnsi="Garamond" w:cs="Arial"/>
          <w:sz w:val="24"/>
        </w:rPr>
      </w:pPr>
      <w:r w:rsidRPr="00071D5E">
        <w:rPr>
          <w:rFonts w:ascii="Garamond" w:hAnsi="Garamond" w:cs="Arial"/>
          <w:sz w:val="24"/>
        </w:rPr>
        <w:t>Cost depletion method</w:t>
      </w:r>
      <w:r w:rsidRPr="00071D5E">
        <w:rPr>
          <w:rFonts w:ascii="Garamond" w:hAnsi="Garamond" w:cs="Arial"/>
          <w:sz w:val="24"/>
          <w:vertAlign w:val="superscript"/>
        </w:rPr>
        <w:t>*</w:t>
      </w:r>
      <w:r w:rsidRPr="00071D5E">
        <w:rPr>
          <w:rFonts w:ascii="Garamond" w:hAnsi="Garamond" w:cs="Arial"/>
          <w:sz w:val="24"/>
        </w:rPr>
        <w:t xml:space="preserve"> </w:t>
      </w:r>
    </w:p>
    <w:p w14:paraId="14E6C487" w14:textId="6B7C3E76" w:rsidR="00FD19B3" w:rsidRPr="00071D5E" w:rsidRDefault="004378E4" w:rsidP="00F43239">
      <w:pPr>
        <w:ind w:left="360" w:hanging="360"/>
        <w:contextualSpacing/>
        <w:rPr>
          <w:rFonts w:ascii="Garamond" w:hAnsi="Garamond" w:cs="Arial"/>
          <w:sz w:val="24"/>
        </w:rPr>
      </w:pPr>
      <w:r>
        <w:rPr>
          <w:rFonts w:ascii="Garamond" w:hAnsi="Garamond" w:cs="Arial"/>
          <w:sz w:val="24"/>
        </w:rPr>
        <w:tab/>
      </w:r>
      <w:r w:rsidR="00FD19B3" w:rsidRPr="00071D5E">
        <w:rPr>
          <w:rFonts w:ascii="Garamond" w:hAnsi="Garamond" w:cs="Arial"/>
          <w:sz w:val="24"/>
        </w:rPr>
        <w:t>Annual depletion allowance = (60 $/ton) (350,000 tons/year) = $21 million</w:t>
      </w:r>
    </w:p>
    <w:p w14:paraId="740E26DD" w14:textId="77777777" w:rsidR="00FD19B3" w:rsidRPr="00071D5E" w:rsidRDefault="00FD19B3" w:rsidP="00F43239">
      <w:pPr>
        <w:ind w:left="360" w:hanging="360"/>
        <w:contextualSpacing/>
        <w:rPr>
          <w:rFonts w:ascii="Garamond" w:hAnsi="Garamond" w:cs="Arial"/>
          <w:sz w:val="24"/>
        </w:rPr>
      </w:pPr>
    </w:p>
    <w:p w14:paraId="5DF5D27C" w14:textId="18752350" w:rsidR="00FD19B3" w:rsidRPr="00071D5E" w:rsidRDefault="00FD19B3" w:rsidP="00F43239">
      <w:pPr>
        <w:ind w:left="360" w:hanging="360"/>
        <w:contextualSpacing/>
        <w:rPr>
          <w:rFonts w:ascii="Garamond" w:hAnsi="Garamond" w:cs="Arial"/>
          <w:sz w:val="24"/>
        </w:rPr>
      </w:pPr>
      <w:r w:rsidRPr="00071D5E">
        <w:rPr>
          <w:rFonts w:ascii="Garamond" w:hAnsi="Garamond" w:cs="Arial"/>
          <w:sz w:val="24"/>
        </w:rPr>
        <w:t>Percentage depletion method</w:t>
      </w:r>
      <w:r w:rsidRPr="00071D5E">
        <w:rPr>
          <w:rFonts w:ascii="Garamond" w:hAnsi="Garamond" w:cs="Arial"/>
          <w:sz w:val="24"/>
          <w:vertAlign w:val="superscript"/>
        </w:rPr>
        <w:t>*</w:t>
      </w:r>
    </w:p>
    <w:p w14:paraId="1454FBF6" w14:textId="77777777" w:rsidR="00FD19B3" w:rsidRPr="00071D5E" w:rsidRDefault="00FD19B3" w:rsidP="00F43239">
      <w:pPr>
        <w:tabs>
          <w:tab w:val="left" w:pos="720"/>
          <w:tab w:val="left" w:pos="1080"/>
        </w:tabs>
        <w:ind w:left="360" w:hanging="360"/>
        <w:contextualSpacing/>
        <w:rPr>
          <w:rFonts w:ascii="Garamond" w:hAnsi="Garamond" w:cs="Arial"/>
          <w:sz w:val="24"/>
        </w:rPr>
      </w:pPr>
      <w:r w:rsidRPr="00071D5E">
        <w:rPr>
          <w:rFonts w:ascii="Garamond" w:hAnsi="Garamond" w:cs="Arial"/>
          <w:sz w:val="24"/>
        </w:rPr>
        <w:tab/>
        <w:t>Gross income from sales (annual)</w:t>
      </w:r>
    </w:p>
    <w:p w14:paraId="1B52CBAF" w14:textId="55127A7C" w:rsidR="00FD19B3" w:rsidRPr="00071D5E" w:rsidRDefault="00FD19B3" w:rsidP="000971C6">
      <w:pPr>
        <w:tabs>
          <w:tab w:val="left" w:pos="1080"/>
          <w:tab w:val="left" w:pos="1890"/>
        </w:tabs>
        <w:ind w:left="360" w:hanging="360"/>
        <w:contextualSpacing/>
        <w:rPr>
          <w:rFonts w:ascii="Garamond" w:hAnsi="Garamond" w:cs="Arial"/>
          <w:sz w:val="24"/>
          <w:lang w:val="nl-NL"/>
        </w:rPr>
      </w:pPr>
      <w:r w:rsidRPr="00071D5E">
        <w:rPr>
          <w:rFonts w:ascii="Garamond" w:hAnsi="Garamond" w:cs="Arial"/>
          <w:sz w:val="24"/>
        </w:rPr>
        <w:tab/>
      </w:r>
      <w:r w:rsidRPr="00071D5E">
        <w:rPr>
          <w:rFonts w:ascii="Garamond" w:hAnsi="Garamond" w:cs="Arial"/>
          <w:sz w:val="24"/>
        </w:rPr>
        <w:tab/>
      </w:r>
      <w:r w:rsidRPr="00071D5E">
        <w:rPr>
          <w:rFonts w:ascii="Garamond" w:hAnsi="Garamond" w:cs="Arial"/>
          <w:sz w:val="24"/>
          <w:lang w:val="nl-NL"/>
        </w:rPr>
        <w:t>Nickel</w:t>
      </w:r>
      <w:r w:rsidRPr="00071D5E">
        <w:rPr>
          <w:rFonts w:ascii="Garamond" w:hAnsi="Garamond" w:cs="Arial"/>
          <w:sz w:val="24"/>
          <w:lang w:val="nl-NL"/>
        </w:rPr>
        <w:tab/>
        <w:t>= (350,000 tons/yr)(0.02 tons nickel/ton ore)(</w:t>
      </w:r>
      <w:r w:rsidR="005621F5">
        <w:rPr>
          <w:rFonts w:ascii="Garamond" w:hAnsi="Garamond" w:cs="Arial"/>
          <w:sz w:val="24"/>
          <w:lang w:val="nl-NL"/>
        </w:rPr>
        <w:t>1,000</w:t>
      </w:r>
      <w:r w:rsidRPr="00071D5E">
        <w:rPr>
          <w:rFonts w:ascii="Garamond" w:hAnsi="Garamond" w:cs="Arial"/>
          <w:sz w:val="24"/>
          <w:lang w:val="nl-NL"/>
        </w:rPr>
        <w:t xml:space="preserve"> </w:t>
      </w:r>
      <w:r w:rsidR="005621F5">
        <w:rPr>
          <w:rFonts w:ascii="Garamond" w:hAnsi="Garamond" w:cs="Arial"/>
          <w:sz w:val="24"/>
          <w:lang w:val="nl-NL"/>
        </w:rPr>
        <w:t>kg</w:t>
      </w:r>
      <w:r w:rsidRPr="00071D5E">
        <w:rPr>
          <w:rFonts w:ascii="Garamond" w:hAnsi="Garamond" w:cs="Arial"/>
          <w:sz w:val="24"/>
          <w:lang w:val="nl-NL"/>
        </w:rPr>
        <w:t>/ton)($</w:t>
      </w:r>
      <w:r w:rsidR="005621F5">
        <w:rPr>
          <w:rFonts w:ascii="Garamond" w:hAnsi="Garamond" w:cs="Arial"/>
          <w:sz w:val="24"/>
          <w:lang w:val="nl-NL"/>
        </w:rPr>
        <w:t>7.30</w:t>
      </w:r>
      <w:r w:rsidRPr="00071D5E">
        <w:rPr>
          <w:rFonts w:ascii="Garamond" w:hAnsi="Garamond" w:cs="Arial"/>
          <w:sz w:val="24"/>
          <w:lang w:val="nl-NL"/>
        </w:rPr>
        <w:t>/</w:t>
      </w:r>
      <w:r w:rsidR="005621F5">
        <w:rPr>
          <w:rFonts w:ascii="Garamond" w:hAnsi="Garamond" w:cs="Arial"/>
          <w:sz w:val="24"/>
          <w:lang w:val="nl-NL"/>
        </w:rPr>
        <w:t>kg</w:t>
      </w:r>
      <w:r w:rsidRPr="00071D5E">
        <w:rPr>
          <w:rFonts w:ascii="Garamond" w:hAnsi="Garamond" w:cs="Arial"/>
          <w:sz w:val="24"/>
          <w:lang w:val="nl-NL"/>
        </w:rPr>
        <w:t xml:space="preserve">) </w:t>
      </w:r>
    </w:p>
    <w:p w14:paraId="525CBEB5" w14:textId="40F1BA98" w:rsidR="00FD19B3" w:rsidRPr="00071D5E" w:rsidRDefault="00FD19B3" w:rsidP="000971C6">
      <w:pPr>
        <w:tabs>
          <w:tab w:val="left" w:pos="1080"/>
          <w:tab w:val="left" w:pos="1890"/>
        </w:tabs>
        <w:ind w:left="360" w:hanging="360"/>
        <w:contextualSpacing/>
        <w:rPr>
          <w:rFonts w:ascii="Garamond" w:hAnsi="Garamond" w:cs="Arial"/>
          <w:sz w:val="24"/>
        </w:rPr>
      </w:pPr>
      <w:r w:rsidRPr="00071D5E">
        <w:rPr>
          <w:rFonts w:ascii="Garamond" w:hAnsi="Garamond" w:cs="Arial"/>
          <w:sz w:val="24"/>
          <w:lang w:val="nl-NL"/>
        </w:rPr>
        <w:tab/>
      </w:r>
      <w:r w:rsidRPr="00071D5E">
        <w:rPr>
          <w:rFonts w:ascii="Garamond" w:hAnsi="Garamond" w:cs="Arial"/>
          <w:sz w:val="24"/>
          <w:lang w:val="nl-NL"/>
        </w:rPr>
        <w:tab/>
      </w:r>
      <w:r w:rsidRPr="00071D5E">
        <w:rPr>
          <w:rFonts w:ascii="Garamond" w:hAnsi="Garamond" w:cs="Arial"/>
          <w:sz w:val="24"/>
          <w:lang w:val="nl-NL"/>
        </w:rPr>
        <w:tab/>
      </w:r>
      <w:r w:rsidRPr="00071D5E">
        <w:rPr>
          <w:rFonts w:ascii="Garamond" w:hAnsi="Garamond" w:cs="Arial"/>
          <w:sz w:val="24"/>
        </w:rPr>
        <w:t>= $</w:t>
      </w:r>
      <w:r w:rsidR="00ED3A2D">
        <w:rPr>
          <w:rFonts w:ascii="Garamond" w:hAnsi="Garamond" w:cs="Arial"/>
          <w:sz w:val="24"/>
        </w:rPr>
        <w:t>51.</w:t>
      </w:r>
      <w:r w:rsidR="006D7981">
        <w:rPr>
          <w:rFonts w:ascii="Garamond" w:hAnsi="Garamond" w:cs="Arial"/>
          <w:sz w:val="24"/>
        </w:rPr>
        <w:t>100</w:t>
      </w:r>
      <w:r w:rsidRPr="00071D5E">
        <w:rPr>
          <w:rFonts w:ascii="Garamond" w:hAnsi="Garamond" w:cs="Arial"/>
          <w:sz w:val="24"/>
        </w:rPr>
        <w:t xml:space="preserve"> million</w:t>
      </w:r>
    </w:p>
    <w:p w14:paraId="4CCD3ADB" w14:textId="7BC14F95" w:rsidR="00FD19B3" w:rsidRPr="00071D5E" w:rsidRDefault="00FD19B3" w:rsidP="000971C6">
      <w:pPr>
        <w:tabs>
          <w:tab w:val="left" w:pos="1080"/>
          <w:tab w:val="left" w:pos="1890"/>
          <w:tab w:val="left" w:pos="1980"/>
        </w:tabs>
        <w:ind w:left="360" w:hanging="360"/>
        <w:contextualSpacing/>
        <w:rPr>
          <w:rFonts w:ascii="Garamond" w:hAnsi="Garamond" w:cs="Arial"/>
          <w:sz w:val="24"/>
        </w:rPr>
      </w:pPr>
      <w:r w:rsidRPr="00071D5E">
        <w:rPr>
          <w:rFonts w:ascii="Garamond" w:hAnsi="Garamond" w:cs="Arial"/>
          <w:sz w:val="24"/>
        </w:rPr>
        <w:tab/>
      </w:r>
      <w:r w:rsidRPr="00071D5E">
        <w:rPr>
          <w:rFonts w:ascii="Garamond" w:hAnsi="Garamond" w:cs="Arial"/>
          <w:sz w:val="24"/>
        </w:rPr>
        <w:tab/>
        <w:t xml:space="preserve">Copper </w:t>
      </w:r>
      <w:r w:rsidRPr="00071D5E">
        <w:rPr>
          <w:rFonts w:ascii="Garamond" w:hAnsi="Garamond" w:cs="Arial"/>
          <w:sz w:val="24"/>
        </w:rPr>
        <w:tab/>
        <w:t>= (350,000 tons/yr</w:t>
      </w:r>
      <w:proofErr w:type="gramStart"/>
      <w:r w:rsidRPr="00071D5E">
        <w:rPr>
          <w:rFonts w:ascii="Garamond" w:hAnsi="Garamond" w:cs="Arial"/>
          <w:sz w:val="24"/>
        </w:rPr>
        <w:t>)(</w:t>
      </w:r>
      <w:proofErr w:type="gramEnd"/>
      <w:r w:rsidRPr="00071D5E">
        <w:rPr>
          <w:rFonts w:ascii="Garamond" w:hAnsi="Garamond" w:cs="Arial"/>
          <w:sz w:val="24"/>
        </w:rPr>
        <w:t xml:space="preserve"> 0.04 tons copper/ton ore)(</w:t>
      </w:r>
      <w:r w:rsidR="005621F5">
        <w:rPr>
          <w:rFonts w:ascii="Garamond" w:hAnsi="Garamond" w:cs="Arial"/>
          <w:sz w:val="24"/>
        </w:rPr>
        <w:t>1,000 kg</w:t>
      </w:r>
      <w:r w:rsidRPr="00071D5E">
        <w:rPr>
          <w:rFonts w:ascii="Garamond" w:hAnsi="Garamond" w:cs="Arial"/>
          <w:sz w:val="24"/>
        </w:rPr>
        <w:t>/ton)($</w:t>
      </w:r>
      <w:r w:rsidR="005621F5">
        <w:rPr>
          <w:rFonts w:ascii="Garamond" w:hAnsi="Garamond" w:cs="Arial"/>
          <w:sz w:val="24"/>
        </w:rPr>
        <w:t>4.75</w:t>
      </w:r>
      <w:r w:rsidRPr="00071D5E">
        <w:rPr>
          <w:rFonts w:ascii="Garamond" w:hAnsi="Garamond" w:cs="Arial"/>
          <w:sz w:val="24"/>
        </w:rPr>
        <w:t xml:space="preserve">/lb) </w:t>
      </w:r>
    </w:p>
    <w:p w14:paraId="7857C257" w14:textId="4217036F" w:rsidR="00FD19B3" w:rsidRPr="00071D5E" w:rsidRDefault="00FD19B3" w:rsidP="000971C6">
      <w:pPr>
        <w:tabs>
          <w:tab w:val="left" w:pos="1890"/>
          <w:tab w:val="left" w:pos="1980"/>
        </w:tabs>
        <w:ind w:left="360" w:hanging="360"/>
        <w:contextualSpacing/>
        <w:rPr>
          <w:rFonts w:ascii="Garamond" w:hAnsi="Garamond" w:cs="Arial"/>
          <w:sz w:val="24"/>
        </w:rPr>
      </w:pPr>
      <w:r w:rsidRPr="00071D5E">
        <w:rPr>
          <w:rFonts w:ascii="Garamond" w:hAnsi="Garamond" w:cs="Arial"/>
          <w:sz w:val="24"/>
        </w:rPr>
        <w:tab/>
      </w:r>
      <w:r w:rsidRPr="00071D5E">
        <w:rPr>
          <w:rFonts w:ascii="Garamond" w:hAnsi="Garamond" w:cs="Arial"/>
          <w:sz w:val="24"/>
        </w:rPr>
        <w:tab/>
        <w:t>= $</w:t>
      </w:r>
      <w:r w:rsidR="00ED3A2D">
        <w:rPr>
          <w:rFonts w:ascii="Garamond" w:hAnsi="Garamond" w:cs="Arial"/>
          <w:sz w:val="24"/>
        </w:rPr>
        <w:t>66.</w:t>
      </w:r>
      <w:r w:rsidR="006D7981">
        <w:rPr>
          <w:rFonts w:ascii="Garamond" w:hAnsi="Garamond" w:cs="Arial"/>
          <w:sz w:val="24"/>
        </w:rPr>
        <w:t>500</w:t>
      </w:r>
      <w:r w:rsidRPr="00071D5E">
        <w:rPr>
          <w:rFonts w:ascii="Garamond" w:hAnsi="Garamond" w:cs="Arial"/>
          <w:sz w:val="24"/>
        </w:rPr>
        <w:t xml:space="preserve"> million</w:t>
      </w:r>
    </w:p>
    <w:p w14:paraId="59C77B31" w14:textId="77777777" w:rsidR="00FD19B3" w:rsidRPr="00071D5E" w:rsidRDefault="00FD19B3" w:rsidP="00F43239">
      <w:pPr>
        <w:ind w:left="360" w:hanging="360"/>
        <w:contextualSpacing/>
        <w:rPr>
          <w:rFonts w:ascii="Garamond" w:hAnsi="Garamond" w:cs="Arial"/>
          <w:sz w:val="24"/>
        </w:rPr>
      </w:pPr>
    </w:p>
    <w:p w14:paraId="54CDDCBE" w14:textId="07EBA05B" w:rsidR="00FD19B3" w:rsidRPr="00071D5E" w:rsidRDefault="00FD19B3" w:rsidP="00F43239">
      <w:pPr>
        <w:ind w:left="360" w:hanging="360"/>
        <w:contextualSpacing/>
        <w:rPr>
          <w:rFonts w:ascii="Garamond" w:hAnsi="Garamond" w:cs="Arial"/>
          <w:sz w:val="24"/>
        </w:rPr>
      </w:pPr>
      <w:r w:rsidRPr="00071D5E">
        <w:rPr>
          <w:rFonts w:ascii="Garamond" w:hAnsi="Garamond" w:cs="Arial"/>
          <w:sz w:val="24"/>
        </w:rPr>
        <w:tab/>
        <w:t>Percentage allowance amount (from Table 11-</w:t>
      </w:r>
      <w:r w:rsidR="006D7981">
        <w:rPr>
          <w:rFonts w:ascii="Garamond" w:hAnsi="Garamond" w:cs="Arial"/>
          <w:sz w:val="24"/>
        </w:rPr>
        <w:t>2</w:t>
      </w:r>
      <w:r w:rsidRPr="00071D5E">
        <w:rPr>
          <w:rFonts w:ascii="Garamond" w:hAnsi="Garamond" w:cs="Arial"/>
          <w:sz w:val="24"/>
        </w:rPr>
        <w:t>)</w:t>
      </w:r>
    </w:p>
    <w:p w14:paraId="789A4BF9" w14:textId="75736D2A" w:rsidR="00FD19B3" w:rsidRPr="00071D5E" w:rsidRDefault="00FD19B3" w:rsidP="000971C6">
      <w:pPr>
        <w:ind w:left="360" w:firstLine="720"/>
        <w:contextualSpacing/>
        <w:rPr>
          <w:rFonts w:ascii="Garamond" w:hAnsi="Garamond" w:cs="Arial"/>
          <w:sz w:val="24"/>
        </w:rPr>
      </w:pPr>
      <w:r w:rsidRPr="00071D5E">
        <w:rPr>
          <w:rFonts w:ascii="Garamond" w:hAnsi="Garamond" w:cs="Arial"/>
          <w:sz w:val="24"/>
        </w:rPr>
        <w:t>Nickel = ($57.871 million) (22%) = $</w:t>
      </w:r>
      <w:r w:rsidR="00ED3A2D">
        <w:rPr>
          <w:rFonts w:ascii="Garamond" w:hAnsi="Garamond" w:cs="Arial"/>
          <w:sz w:val="24"/>
        </w:rPr>
        <w:t>11.242</w:t>
      </w:r>
      <w:r w:rsidRPr="00071D5E">
        <w:rPr>
          <w:rFonts w:ascii="Garamond" w:hAnsi="Garamond" w:cs="Arial"/>
          <w:sz w:val="24"/>
        </w:rPr>
        <w:t xml:space="preserve"> million</w:t>
      </w:r>
    </w:p>
    <w:p w14:paraId="52617F53" w14:textId="682FE79B" w:rsidR="00FD19B3" w:rsidRPr="00071D5E" w:rsidRDefault="00FD19B3" w:rsidP="000971C6">
      <w:pPr>
        <w:ind w:left="360" w:firstLine="720"/>
        <w:contextualSpacing/>
        <w:rPr>
          <w:rFonts w:ascii="Garamond" w:hAnsi="Garamond" w:cs="Arial"/>
          <w:sz w:val="24"/>
        </w:rPr>
      </w:pPr>
      <w:r w:rsidRPr="00071D5E">
        <w:rPr>
          <w:rFonts w:ascii="Garamond" w:hAnsi="Garamond" w:cs="Arial"/>
          <w:sz w:val="24"/>
        </w:rPr>
        <w:t>Copper = ($20.062 million) (15%) = $</w:t>
      </w:r>
      <w:r w:rsidR="00ED3A2D">
        <w:rPr>
          <w:rFonts w:ascii="Garamond" w:hAnsi="Garamond" w:cs="Arial"/>
          <w:sz w:val="24"/>
        </w:rPr>
        <w:t>9.975</w:t>
      </w:r>
      <w:r w:rsidRPr="00071D5E">
        <w:rPr>
          <w:rFonts w:ascii="Garamond" w:hAnsi="Garamond" w:cs="Arial"/>
          <w:sz w:val="24"/>
        </w:rPr>
        <w:t xml:space="preserve"> million</w:t>
      </w:r>
    </w:p>
    <w:p w14:paraId="015E7457" w14:textId="77777777" w:rsidR="00FD19B3" w:rsidRPr="00071D5E" w:rsidRDefault="00FD19B3" w:rsidP="00F43239">
      <w:pPr>
        <w:ind w:left="360" w:hanging="360"/>
        <w:contextualSpacing/>
        <w:rPr>
          <w:rFonts w:ascii="Garamond" w:hAnsi="Garamond" w:cs="Arial"/>
          <w:sz w:val="24"/>
        </w:rPr>
      </w:pPr>
    </w:p>
    <w:p w14:paraId="1FA1D146" w14:textId="77777777" w:rsidR="00FD19B3" w:rsidRPr="00071D5E" w:rsidRDefault="00FD19B3" w:rsidP="00F43239">
      <w:pPr>
        <w:ind w:left="360" w:hanging="360"/>
        <w:contextualSpacing/>
        <w:rPr>
          <w:rFonts w:ascii="Garamond" w:hAnsi="Garamond" w:cs="Arial"/>
          <w:sz w:val="24"/>
        </w:rPr>
      </w:pPr>
      <w:r w:rsidRPr="00071D5E">
        <w:rPr>
          <w:rFonts w:ascii="Garamond" w:hAnsi="Garamond" w:cs="Arial"/>
          <w:sz w:val="24"/>
        </w:rPr>
        <w:tab/>
        <w:t>Maximum annual depletion allowance (50% of net taxable income)</w:t>
      </w:r>
    </w:p>
    <w:p w14:paraId="22BC8BF0" w14:textId="67C8F2BB" w:rsidR="00FD19B3" w:rsidRPr="00071D5E" w:rsidRDefault="00FD19B3" w:rsidP="000971C6">
      <w:pPr>
        <w:tabs>
          <w:tab w:val="left" w:pos="720"/>
          <w:tab w:val="left" w:pos="1440"/>
        </w:tabs>
        <w:ind w:left="360" w:firstLine="720"/>
        <w:contextualSpacing/>
        <w:rPr>
          <w:rFonts w:ascii="Garamond" w:hAnsi="Garamond" w:cs="Arial"/>
          <w:sz w:val="24"/>
        </w:rPr>
      </w:pPr>
      <w:r w:rsidRPr="00071D5E">
        <w:rPr>
          <w:rFonts w:ascii="Garamond" w:hAnsi="Garamond" w:cs="Arial"/>
          <w:sz w:val="24"/>
          <w:lang w:val="nl-NL"/>
        </w:rPr>
        <w:t xml:space="preserve">N </w:t>
      </w:r>
      <w:r w:rsidRPr="00071D5E">
        <w:rPr>
          <w:rFonts w:ascii="Garamond" w:hAnsi="Garamond" w:cs="Arial"/>
          <w:sz w:val="24"/>
          <w:lang w:val="nl-NL"/>
        </w:rPr>
        <w:tab/>
        <w:t>= (350,000 ton/yr)(0.02 tons nickel/ton ore)(</w:t>
      </w:r>
      <w:r w:rsidR="006D7981">
        <w:rPr>
          <w:rFonts w:ascii="Garamond" w:hAnsi="Garamond" w:cs="Arial"/>
          <w:sz w:val="24"/>
          <w:lang w:val="nl-NL"/>
        </w:rPr>
        <w:t>1,000 kg</w:t>
      </w:r>
      <w:r w:rsidRPr="00071D5E">
        <w:rPr>
          <w:rFonts w:ascii="Garamond" w:hAnsi="Garamond" w:cs="Arial"/>
          <w:sz w:val="24"/>
          <w:lang w:val="nl-NL"/>
        </w:rPr>
        <w:t>/ton)</w:t>
      </w:r>
      <w:r w:rsidR="000971C6">
        <w:rPr>
          <w:rFonts w:ascii="Garamond" w:hAnsi="Garamond" w:cs="Arial"/>
          <w:sz w:val="24"/>
        </w:rPr>
        <w:t>($</w:t>
      </w:r>
      <w:r w:rsidR="006D7981">
        <w:rPr>
          <w:rFonts w:ascii="Garamond" w:hAnsi="Garamond" w:cs="Arial"/>
          <w:sz w:val="24"/>
        </w:rPr>
        <w:t>7.30</w:t>
      </w:r>
      <w:r w:rsidR="000971C6">
        <w:rPr>
          <w:rFonts w:ascii="Garamond" w:hAnsi="Garamond" w:cs="Arial"/>
          <w:sz w:val="24"/>
        </w:rPr>
        <w:t xml:space="preserve"> – </w:t>
      </w:r>
      <w:r w:rsidR="005621F5">
        <w:rPr>
          <w:rFonts w:ascii="Garamond" w:hAnsi="Garamond" w:cs="Arial"/>
          <w:sz w:val="24"/>
        </w:rPr>
        <w:t>1.00</w:t>
      </w:r>
      <w:r w:rsidRPr="00071D5E">
        <w:rPr>
          <w:rFonts w:ascii="Garamond" w:hAnsi="Garamond" w:cs="Arial"/>
          <w:sz w:val="24"/>
        </w:rPr>
        <w:t>/</w:t>
      </w:r>
      <w:r w:rsidR="005621F5">
        <w:rPr>
          <w:rFonts w:ascii="Garamond" w:hAnsi="Garamond" w:cs="Arial"/>
          <w:sz w:val="24"/>
        </w:rPr>
        <w:t>kg</w:t>
      </w:r>
      <w:r w:rsidRPr="00071D5E">
        <w:rPr>
          <w:rFonts w:ascii="Garamond" w:hAnsi="Garamond" w:cs="Arial"/>
          <w:sz w:val="24"/>
        </w:rPr>
        <w:t>)(0.50)</w:t>
      </w:r>
    </w:p>
    <w:p w14:paraId="36512A60" w14:textId="753C0129" w:rsidR="00FD19B3" w:rsidRPr="00071D5E" w:rsidRDefault="00FD19B3" w:rsidP="000971C6">
      <w:pPr>
        <w:tabs>
          <w:tab w:val="left" w:pos="720"/>
          <w:tab w:val="left" w:pos="1440"/>
        </w:tabs>
        <w:ind w:left="360" w:firstLine="720"/>
        <w:contextualSpacing/>
        <w:rPr>
          <w:rFonts w:ascii="Garamond" w:hAnsi="Garamond" w:cs="Arial"/>
          <w:sz w:val="24"/>
        </w:rPr>
      </w:pPr>
      <w:r w:rsidRPr="00071D5E">
        <w:rPr>
          <w:rFonts w:ascii="Garamond" w:hAnsi="Garamond" w:cs="Arial"/>
          <w:sz w:val="24"/>
        </w:rPr>
        <w:tab/>
      </w:r>
      <w:r w:rsidR="000971C6">
        <w:rPr>
          <w:rFonts w:ascii="Garamond" w:hAnsi="Garamond" w:cs="Arial"/>
          <w:sz w:val="24"/>
        </w:rPr>
        <w:t>=</w:t>
      </w:r>
      <w:r w:rsidRPr="00071D5E">
        <w:rPr>
          <w:rFonts w:ascii="Garamond" w:hAnsi="Garamond" w:cs="Arial"/>
          <w:sz w:val="24"/>
        </w:rPr>
        <w:t xml:space="preserve"> $</w:t>
      </w:r>
      <w:r w:rsidR="00ED3A2D">
        <w:rPr>
          <w:rFonts w:ascii="Garamond" w:hAnsi="Garamond" w:cs="Arial"/>
          <w:sz w:val="24"/>
        </w:rPr>
        <w:t>22.050</w:t>
      </w:r>
      <w:r w:rsidRPr="00071D5E">
        <w:rPr>
          <w:rFonts w:ascii="Garamond" w:hAnsi="Garamond" w:cs="Arial"/>
          <w:sz w:val="24"/>
        </w:rPr>
        <w:t xml:space="preserve"> million</w:t>
      </w:r>
    </w:p>
    <w:p w14:paraId="66C3B346" w14:textId="0EC2D1DD" w:rsidR="00FD19B3" w:rsidRPr="00071D5E" w:rsidRDefault="00FD19B3" w:rsidP="000971C6">
      <w:pPr>
        <w:tabs>
          <w:tab w:val="left" w:pos="720"/>
          <w:tab w:val="left" w:pos="1440"/>
        </w:tabs>
        <w:ind w:left="360" w:firstLine="720"/>
        <w:contextualSpacing/>
        <w:rPr>
          <w:rFonts w:ascii="Garamond" w:hAnsi="Garamond" w:cs="Arial"/>
          <w:sz w:val="24"/>
        </w:rPr>
      </w:pPr>
      <w:r w:rsidRPr="00071D5E">
        <w:rPr>
          <w:rFonts w:ascii="Garamond" w:hAnsi="Garamond" w:cs="Arial"/>
          <w:sz w:val="24"/>
        </w:rPr>
        <w:t xml:space="preserve">C </w:t>
      </w:r>
      <w:r w:rsidRPr="00071D5E">
        <w:rPr>
          <w:rFonts w:ascii="Garamond" w:hAnsi="Garamond" w:cs="Arial"/>
          <w:sz w:val="24"/>
        </w:rPr>
        <w:tab/>
        <w:t>= (350,000 ton/yr</w:t>
      </w:r>
      <w:proofErr w:type="gramStart"/>
      <w:r w:rsidRPr="00071D5E">
        <w:rPr>
          <w:rFonts w:ascii="Garamond" w:hAnsi="Garamond" w:cs="Arial"/>
          <w:sz w:val="24"/>
        </w:rPr>
        <w:t>)(</w:t>
      </w:r>
      <w:proofErr w:type="gramEnd"/>
      <w:r w:rsidRPr="00071D5E">
        <w:rPr>
          <w:rFonts w:ascii="Garamond" w:hAnsi="Garamond" w:cs="Arial"/>
          <w:sz w:val="24"/>
        </w:rPr>
        <w:t>0.04 tons copper/ton ore)(</w:t>
      </w:r>
      <w:r w:rsidR="006D7981">
        <w:rPr>
          <w:rFonts w:ascii="Garamond" w:hAnsi="Garamond" w:cs="Arial"/>
          <w:sz w:val="24"/>
        </w:rPr>
        <w:t>1,000 kg</w:t>
      </w:r>
      <w:r w:rsidRPr="00071D5E">
        <w:rPr>
          <w:rFonts w:ascii="Garamond" w:hAnsi="Garamond" w:cs="Arial"/>
          <w:sz w:val="24"/>
        </w:rPr>
        <w:t>/ton)</w:t>
      </w:r>
      <w:r w:rsidR="000971C6">
        <w:rPr>
          <w:rFonts w:ascii="Garamond" w:hAnsi="Garamond" w:cs="Arial"/>
          <w:sz w:val="24"/>
        </w:rPr>
        <w:t>($</w:t>
      </w:r>
      <w:r w:rsidR="006D7981">
        <w:rPr>
          <w:rFonts w:ascii="Garamond" w:hAnsi="Garamond" w:cs="Arial"/>
          <w:sz w:val="24"/>
        </w:rPr>
        <w:t>4.75</w:t>
      </w:r>
      <w:r w:rsidR="000971C6">
        <w:rPr>
          <w:rFonts w:ascii="Garamond" w:hAnsi="Garamond" w:cs="Arial"/>
          <w:sz w:val="24"/>
        </w:rPr>
        <w:t xml:space="preserve"> – </w:t>
      </w:r>
      <w:r w:rsidR="006D7981">
        <w:rPr>
          <w:rFonts w:ascii="Garamond" w:hAnsi="Garamond" w:cs="Arial"/>
          <w:sz w:val="24"/>
        </w:rPr>
        <w:t>1.00</w:t>
      </w:r>
      <w:r w:rsidRPr="00071D5E">
        <w:rPr>
          <w:rFonts w:ascii="Garamond" w:hAnsi="Garamond" w:cs="Arial"/>
          <w:sz w:val="24"/>
        </w:rPr>
        <w:t>)/</w:t>
      </w:r>
      <w:r w:rsidR="006D7981">
        <w:rPr>
          <w:rFonts w:ascii="Garamond" w:hAnsi="Garamond" w:cs="Arial"/>
          <w:sz w:val="24"/>
        </w:rPr>
        <w:t>kg</w:t>
      </w:r>
      <w:r w:rsidRPr="00071D5E">
        <w:rPr>
          <w:rFonts w:ascii="Garamond" w:hAnsi="Garamond" w:cs="Arial"/>
          <w:sz w:val="24"/>
        </w:rPr>
        <w:t>)(0.50)</w:t>
      </w:r>
    </w:p>
    <w:p w14:paraId="7CC165E8" w14:textId="1837328F" w:rsidR="00FD19B3" w:rsidRPr="00071D5E" w:rsidRDefault="00FD19B3" w:rsidP="000971C6">
      <w:pPr>
        <w:tabs>
          <w:tab w:val="left" w:pos="720"/>
          <w:tab w:val="left" w:pos="1440"/>
        </w:tabs>
        <w:ind w:left="360" w:firstLine="720"/>
        <w:contextualSpacing/>
        <w:rPr>
          <w:rFonts w:ascii="Garamond" w:hAnsi="Garamond" w:cs="Arial"/>
          <w:sz w:val="24"/>
        </w:rPr>
      </w:pPr>
      <w:r w:rsidRPr="00071D5E">
        <w:rPr>
          <w:rFonts w:ascii="Garamond" w:hAnsi="Garamond" w:cs="Arial"/>
          <w:sz w:val="24"/>
        </w:rPr>
        <w:tab/>
        <w:t>= $</w:t>
      </w:r>
      <w:r w:rsidR="00ED3A2D">
        <w:rPr>
          <w:rFonts w:ascii="Garamond" w:hAnsi="Garamond" w:cs="Arial"/>
          <w:sz w:val="24"/>
        </w:rPr>
        <w:t>26.250</w:t>
      </w:r>
      <w:r w:rsidRPr="00071D5E">
        <w:rPr>
          <w:rFonts w:ascii="Garamond" w:hAnsi="Garamond" w:cs="Arial"/>
          <w:sz w:val="24"/>
        </w:rPr>
        <w:t xml:space="preserve"> million</w:t>
      </w:r>
    </w:p>
    <w:p w14:paraId="226F818D" w14:textId="77777777" w:rsidR="00FD19B3" w:rsidRPr="00071D5E" w:rsidRDefault="00FD19B3" w:rsidP="00F43239">
      <w:pPr>
        <w:ind w:left="360" w:hanging="360"/>
        <w:contextualSpacing/>
        <w:rPr>
          <w:rFonts w:ascii="Garamond" w:hAnsi="Garamond" w:cs="Arial"/>
          <w:sz w:val="24"/>
        </w:rPr>
      </w:pPr>
    </w:p>
    <w:p w14:paraId="2AC9B2E6" w14:textId="6297678A" w:rsidR="00FD19B3" w:rsidRPr="00071D5E" w:rsidRDefault="00FD19B3" w:rsidP="000971C6">
      <w:pPr>
        <w:contextualSpacing/>
        <w:rPr>
          <w:rFonts w:ascii="Garamond" w:hAnsi="Garamond" w:cs="Arial"/>
          <w:sz w:val="24"/>
        </w:rPr>
      </w:pPr>
      <w:r w:rsidRPr="00071D5E">
        <w:rPr>
          <w:rFonts w:ascii="Garamond" w:hAnsi="Garamond" w:cs="Arial"/>
          <w:sz w:val="24"/>
        </w:rPr>
        <w:t>Annual depletion allowance final. Here we compare the percentage allowance to the maximum depletion amount.</w:t>
      </w:r>
    </w:p>
    <w:p w14:paraId="16E0EFA2" w14:textId="77777777" w:rsidR="00FD19B3" w:rsidRPr="00071D5E" w:rsidRDefault="00FD19B3" w:rsidP="00F43239">
      <w:pPr>
        <w:ind w:left="360" w:hanging="360"/>
        <w:contextualSpacing/>
        <w:rPr>
          <w:rFonts w:ascii="Garamond" w:hAnsi="Garamond" w:cs="Arial"/>
          <w:sz w:val="24"/>
        </w:rPr>
      </w:pPr>
      <w:r w:rsidRPr="00071D5E">
        <w:rPr>
          <w:rFonts w:ascii="Garamond" w:hAnsi="Garamond" w:cs="Arial"/>
          <w:sz w:val="24"/>
        </w:rPr>
        <w:tab/>
      </w:r>
      <w:r w:rsidRPr="00071D5E">
        <w:rPr>
          <w:rFonts w:ascii="Garamond" w:hAnsi="Garamond" w:cs="Arial"/>
          <w:sz w:val="24"/>
        </w:rPr>
        <w:tab/>
      </w:r>
    </w:p>
    <w:p w14:paraId="4E55D7AB" w14:textId="189B5312" w:rsidR="00FD19B3" w:rsidRPr="00071D5E" w:rsidRDefault="00FD19B3" w:rsidP="00F43239">
      <w:pPr>
        <w:ind w:left="360" w:hanging="360"/>
        <w:contextualSpacing/>
        <w:rPr>
          <w:rFonts w:ascii="Garamond" w:hAnsi="Garamond" w:cs="Arial"/>
          <w:sz w:val="24"/>
        </w:rPr>
      </w:pPr>
      <w:r w:rsidRPr="00071D5E">
        <w:rPr>
          <w:rFonts w:ascii="Garamond" w:hAnsi="Garamond" w:cs="Arial"/>
          <w:sz w:val="24"/>
        </w:rPr>
        <w:t xml:space="preserve">Nickel: Since the percentage allowance is less than 50% of taxable income, the full amount can be depleted. Thus, annual depletion is </w:t>
      </w:r>
      <w:r w:rsidR="00ED3A2D" w:rsidRPr="00071D5E">
        <w:rPr>
          <w:rFonts w:ascii="Garamond" w:hAnsi="Garamond" w:cs="Arial"/>
          <w:sz w:val="24"/>
        </w:rPr>
        <w:t>$</w:t>
      </w:r>
      <w:r w:rsidR="00ED3A2D">
        <w:rPr>
          <w:rFonts w:ascii="Garamond" w:hAnsi="Garamond" w:cs="Arial"/>
          <w:sz w:val="24"/>
        </w:rPr>
        <w:t>22.050</w:t>
      </w:r>
      <w:r w:rsidR="00ED3A2D" w:rsidRPr="00071D5E">
        <w:rPr>
          <w:rFonts w:ascii="Garamond" w:hAnsi="Garamond" w:cs="Arial"/>
          <w:sz w:val="24"/>
        </w:rPr>
        <w:t xml:space="preserve"> million</w:t>
      </w:r>
      <w:r w:rsidRPr="00071D5E">
        <w:rPr>
          <w:rFonts w:ascii="Garamond" w:hAnsi="Garamond" w:cs="Arial"/>
          <w:sz w:val="24"/>
        </w:rPr>
        <w:t>.</w:t>
      </w:r>
    </w:p>
    <w:p w14:paraId="12E4E6D5" w14:textId="19CE9915" w:rsidR="00ED3A2D" w:rsidRDefault="00FD19B3" w:rsidP="00F43239">
      <w:pPr>
        <w:ind w:left="360" w:hanging="360"/>
        <w:contextualSpacing/>
        <w:rPr>
          <w:rFonts w:ascii="Garamond" w:hAnsi="Garamond" w:cs="Arial"/>
          <w:sz w:val="24"/>
        </w:rPr>
      </w:pPr>
      <w:r w:rsidRPr="00071D5E">
        <w:rPr>
          <w:rFonts w:ascii="Garamond" w:hAnsi="Garamond" w:cs="Arial"/>
          <w:sz w:val="24"/>
        </w:rPr>
        <w:t xml:space="preserve">Copper: Since the percentage allowance is </w:t>
      </w:r>
      <w:r w:rsidR="00ED3A2D">
        <w:rPr>
          <w:rFonts w:ascii="Garamond" w:hAnsi="Garamond" w:cs="Arial"/>
          <w:sz w:val="24"/>
        </w:rPr>
        <w:t>less</w:t>
      </w:r>
      <w:r w:rsidR="00ED3A2D" w:rsidRPr="00071D5E">
        <w:rPr>
          <w:rFonts w:ascii="Garamond" w:hAnsi="Garamond" w:cs="Arial"/>
          <w:sz w:val="24"/>
        </w:rPr>
        <w:t xml:space="preserve"> </w:t>
      </w:r>
      <w:r w:rsidRPr="00071D5E">
        <w:rPr>
          <w:rFonts w:ascii="Garamond" w:hAnsi="Garamond" w:cs="Arial"/>
          <w:sz w:val="24"/>
        </w:rPr>
        <w:t xml:space="preserve">than 50% of taxable income </w:t>
      </w:r>
      <w:r w:rsidR="00ED3A2D" w:rsidRPr="00071D5E">
        <w:rPr>
          <w:rFonts w:ascii="Garamond" w:hAnsi="Garamond" w:cs="Arial"/>
          <w:sz w:val="24"/>
        </w:rPr>
        <w:t>the full amount can be depleted. Thus, annual depletion is $</w:t>
      </w:r>
      <w:r w:rsidR="00ED3A2D">
        <w:rPr>
          <w:rFonts w:ascii="Garamond" w:hAnsi="Garamond" w:cs="Arial"/>
          <w:sz w:val="24"/>
        </w:rPr>
        <w:t>26.250</w:t>
      </w:r>
      <w:r w:rsidR="00ED3A2D" w:rsidRPr="00071D5E">
        <w:rPr>
          <w:rFonts w:ascii="Garamond" w:hAnsi="Garamond" w:cs="Arial"/>
          <w:sz w:val="24"/>
        </w:rPr>
        <w:t xml:space="preserve"> million.</w:t>
      </w:r>
    </w:p>
    <w:p w14:paraId="776ADCBC" w14:textId="77777777" w:rsidR="00FD19B3" w:rsidRPr="00071D5E" w:rsidRDefault="00FD19B3" w:rsidP="00F43239">
      <w:pPr>
        <w:ind w:left="360" w:hanging="360"/>
        <w:contextualSpacing/>
        <w:rPr>
          <w:rFonts w:ascii="Garamond" w:hAnsi="Garamond" w:cs="Arial"/>
          <w:sz w:val="24"/>
        </w:rPr>
      </w:pPr>
    </w:p>
    <w:p w14:paraId="59A31A39" w14:textId="1D3B0E83" w:rsidR="00FD19B3" w:rsidRPr="00071D5E" w:rsidRDefault="00FD19B3" w:rsidP="000971C6">
      <w:pPr>
        <w:contextualSpacing/>
        <w:rPr>
          <w:rFonts w:ascii="Garamond" w:hAnsi="Garamond" w:cs="Arial"/>
          <w:sz w:val="24"/>
        </w:rPr>
      </w:pPr>
      <w:r w:rsidRPr="00071D5E">
        <w:rPr>
          <w:rFonts w:ascii="Garamond" w:hAnsi="Garamond" w:cs="Arial"/>
          <w:sz w:val="24"/>
        </w:rPr>
        <w:t>Combined Nickel and Copper depletion</w:t>
      </w:r>
    </w:p>
    <w:p w14:paraId="6131D558" w14:textId="7A597D5E" w:rsidR="00FD19B3" w:rsidRPr="00071D5E" w:rsidRDefault="00FD19B3" w:rsidP="00F43239">
      <w:pPr>
        <w:ind w:left="360" w:hanging="360"/>
        <w:contextualSpacing/>
        <w:rPr>
          <w:rFonts w:ascii="Garamond" w:hAnsi="Garamond" w:cs="Arial"/>
          <w:sz w:val="24"/>
        </w:rPr>
      </w:pPr>
      <w:r w:rsidRPr="00071D5E">
        <w:rPr>
          <w:rFonts w:ascii="Garamond" w:hAnsi="Garamond" w:cs="Arial"/>
          <w:sz w:val="24"/>
        </w:rPr>
        <w:t xml:space="preserve">The combined annual depletion = </w:t>
      </w:r>
      <w:r w:rsidR="00ED3A2D" w:rsidRPr="00071D5E">
        <w:rPr>
          <w:rFonts w:ascii="Garamond" w:hAnsi="Garamond" w:cs="Arial"/>
          <w:sz w:val="24"/>
        </w:rPr>
        <w:t>$</w:t>
      </w:r>
      <w:r w:rsidR="00ED3A2D">
        <w:rPr>
          <w:rFonts w:ascii="Garamond" w:hAnsi="Garamond" w:cs="Arial"/>
          <w:sz w:val="24"/>
        </w:rPr>
        <w:t>22.050</w:t>
      </w:r>
      <w:r w:rsidR="00ED3A2D" w:rsidRPr="00071D5E">
        <w:rPr>
          <w:rFonts w:ascii="Garamond" w:hAnsi="Garamond" w:cs="Arial"/>
          <w:sz w:val="24"/>
        </w:rPr>
        <w:t xml:space="preserve"> million</w:t>
      </w:r>
      <w:r w:rsidR="00ED3A2D" w:rsidRPr="00071D5E" w:rsidDel="00ED3A2D">
        <w:rPr>
          <w:rFonts w:ascii="Garamond" w:hAnsi="Garamond" w:cs="Arial"/>
          <w:sz w:val="24"/>
        </w:rPr>
        <w:t xml:space="preserve"> </w:t>
      </w:r>
      <w:r w:rsidRPr="00071D5E">
        <w:rPr>
          <w:rFonts w:ascii="Garamond" w:hAnsi="Garamond" w:cs="Arial"/>
          <w:sz w:val="24"/>
        </w:rPr>
        <w:t xml:space="preserve">+ </w:t>
      </w:r>
      <w:r w:rsidR="00ED3A2D" w:rsidRPr="00071D5E">
        <w:rPr>
          <w:rFonts w:ascii="Garamond" w:hAnsi="Garamond" w:cs="Arial"/>
          <w:sz w:val="24"/>
        </w:rPr>
        <w:t>$</w:t>
      </w:r>
      <w:r w:rsidR="00ED3A2D">
        <w:rPr>
          <w:rFonts w:ascii="Garamond" w:hAnsi="Garamond" w:cs="Arial"/>
          <w:sz w:val="24"/>
        </w:rPr>
        <w:t>26.250</w:t>
      </w:r>
      <w:r w:rsidR="00ED3A2D" w:rsidRPr="00071D5E">
        <w:rPr>
          <w:rFonts w:ascii="Garamond" w:hAnsi="Garamond" w:cs="Arial"/>
          <w:sz w:val="24"/>
        </w:rPr>
        <w:t xml:space="preserve"> million</w:t>
      </w:r>
      <w:r w:rsidR="00ED3A2D" w:rsidRPr="00071D5E" w:rsidDel="00ED3A2D">
        <w:rPr>
          <w:rFonts w:ascii="Garamond" w:hAnsi="Garamond" w:cs="Arial"/>
          <w:sz w:val="24"/>
        </w:rPr>
        <w:t xml:space="preserve"> </w:t>
      </w:r>
      <w:r w:rsidRPr="00071D5E">
        <w:rPr>
          <w:rFonts w:ascii="Garamond" w:hAnsi="Garamond" w:cs="Arial"/>
          <w:sz w:val="24"/>
        </w:rPr>
        <w:t>= $</w:t>
      </w:r>
      <w:r w:rsidR="00ED3A2D">
        <w:rPr>
          <w:rFonts w:ascii="Garamond" w:hAnsi="Garamond" w:cs="Arial"/>
          <w:sz w:val="24"/>
        </w:rPr>
        <w:t>48.300</w:t>
      </w:r>
      <w:r w:rsidRPr="00071D5E">
        <w:rPr>
          <w:rFonts w:ascii="Garamond" w:hAnsi="Garamond" w:cs="Arial"/>
          <w:sz w:val="24"/>
        </w:rPr>
        <w:t xml:space="preserve"> million.</w:t>
      </w:r>
    </w:p>
    <w:p w14:paraId="4FD28C9A" w14:textId="77777777" w:rsidR="00FD19B3" w:rsidRPr="00071D5E" w:rsidRDefault="00FD19B3" w:rsidP="00F43239">
      <w:pPr>
        <w:ind w:left="360" w:hanging="360"/>
        <w:contextualSpacing/>
        <w:rPr>
          <w:rFonts w:ascii="Garamond" w:hAnsi="Garamond" w:cs="Arial"/>
          <w:sz w:val="24"/>
        </w:rPr>
      </w:pPr>
    </w:p>
    <w:p w14:paraId="5B68BE8B" w14:textId="0EA08F23" w:rsidR="00FD19B3" w:rsidRPr="00071D5E" w:rsidRDefault="00FD19B3" w:rsidP="000971C6">
      <w:pPr>
        <w:contextualSpacing/>
        <w:rPr>
          <w:rFonts w:ascii="Garamond" w:hAnsi="Garamond" w:cs="Arial"/>
          <w:sz w:val="24"/>
        </w:rPr>
      </w:pPr>
      <w:r w:rsidRPr="00071D5E">
        <w:rPr>
          <w:rFonts w:ascii="Garamond" w:hAnsi="Garamond" w:cs="Arial"/>
          <w:sz w:val="24"/>
        </w:rPr>
        <w:t>Compare and decide</w:t>
      </w:r>
    </w:p>
    <w:p w14:paraId="5C62C917" w14:textId="562B85A5" w:rsidR="00FD19B3" w:rsidRPr="00071D5E" w:rsidRDefault="00FD19B3" w:rsidP="000971C6">
      <w:pPr>
        <w:contextualSpacing/>
        <w:rPr>
          <w:rFonts w:ascii="Garamond" w:hAnsi="Garamond" w:cs="Arial"/>
          <w:sz w:val="24"/>
        </w:rPr>
      </w:pPr>
      <w:r w:rsidRPr="00071D5E">
        <w:rPr>
          <w:rFonts w:ascii="Garamond" w:hAnsi="Garamond" w:cs="Arial"/>
          <w:sz w:val="24"/>
        </w:rPr>
        <w:lastRenderedPageBreak/>
        <w:t>Answer: Since the cost depletion method provides a larger annual depletion allowance, we use that method. Annual depletion is set to $</w:t>
      </w:r>
      <w:r w:rsidR="00ED3A2D">
        <w:rPr>
          <w:rFonts w:ascii="Garamond" w:hAnsi="Garamond" w:cs="Arial"/>
          <w:sz w:val="24"/>
        </w:rPr>
        <w:t>48.300 million</w:t>
      </w:r>
      <w:r w:rsidRPr="00071D5E">
        <w:rPr>
          <w:rFonts w:ascii="Garamond" w:hAnsi="Garamond" w:cs="Arial"/>
          <w:sz w:val="24"/>
        </w:rPr>
        <w:t>.</w:t>
      </w:r>
    </w:p>
    <w:p w14:paraId="54C95517" w14:textId="77777777" w:rsidR="00FD19B3" w:rsidRPr="00071D5E" w:rsidRDefault="00FD19B3" w:rsidP="00F43239">
      <w:pPr>
        <w:ind w:left="360" w:hanging="360"/>
        <w:contextualSpacing/>
        <w:rPr>
          <w:rFonts w:ascii="Garamond" w:hAnsi="Garamond" w:cs="Arial"/>
          <w:sz w:val="24"/>
          <w:vertAlign w:val="superscript"/>
        </w:rPr>
      </w:pPr>
    </w:p>
    <w:p w14:paraId="4AD2361C" w14:textId="53D5B39F" w:rsidR="00FD19B3" w:rsidRPr="00071D5E" w:rsidRDefault="00FD19B3" w:rsidP="000971C6">
      <w:pPr>
        <w:contextualSpacing/>
        <w:rPr>
          <w:rFonts w:ascii="Garamond" w:hAnsi="Garamond" w:cs="Arial"/>
          <w:sz w:val="24"/>
        </w:rPr>
      </w:pPr>
      <w:r w:rsidRPr="00071D5E">
        <w:rPr>
          <w:rFonts w:ascii="Garamond" w:hAnsi="Garamond" w:cs="Arial"/>
          <w:sz w:val="24"/>
          <w:vertAlign w:val="superscript"/>
        </w:rPr>
        <w:t>*</w:t>
      </w:r>
      <w:r w:rsidRPr="00071D5E">
        <w:rPr>
          <w:rFonts w:ascii="Garamond" w:hAnsi="Garamond" w:cs="Arial"/>
          <w:sz w:val="24"/>
        </w:rPr>
        <w:t xml:space="preserve"> The cost depletion method considers only the cost basis and mineral resource </w:t>
      </w:r>
      <w:r w:rsidR="000971C6">
        <w:rPr>
          <w:rFonts w:ascii="Garamond" w:hAnsi="Garamond" w:cs="Arial"/>
          <w:sz w:val="24"/>
        </w:rPr>
        <w:t>q</w:t>
      </w:r>
      <w:r w:rsidRPr="00071D5E">
        <w:rPr>
          <w:rFonts w:ascii="Garamond" w:hAnsi="Garamond" w:cs="Arial"/>
          <w:sz w:val="24"/>
        </w:rPr>
        <w:t>uantity, not the value of the minerals mined. The percentage depletion method does incorporate the value of those resources.</w:t>
      </w:r>
    </w:p>
    <w:p w14:paraId="7D72B971" w14:textId="77777777" w:rsidR="00175BD3" w:rsidRDefault="00175BD3" w:rsidP="00F43239">
      <w:pPr>
        <w:ind w:firstLine="720"/>
        <w:contextualSpacing/>
        <w:rPr>
          <w:rFonts w:ascii="Garamond" w:eastAsia="MS Mincho" w:hAnsi="Garamond"/>
          <w:sz w:val="24"/>
        </w:rPr>
      </w:pPr>
    </w:p>
    <w:p w14:paraId="67940ED3" w14:textId="77777777" w:rsidR="000971C6" w:rsidRDefault="000971C6" w:rsidP="000971C6">
      <w:pPr>
        <w:rPr>
          <w:rFonts w:ascii="Garamond" w:hAnsi="Garamond" w:cs="Arial"/>
          <w:sz w:val="24"/>
        </w:rPr>
      </w:pPr>
    </w:p>
    <w:p w14:paraId="1E18DF67" w14:textId="77777777" w:rsidR="00D074EC" w:rsidRPr="00B772A5" w:rsidRDefault="00D074EC" w:rsidP="00D074EC">
      <w:pPr>
        <w:pStyle w:val="PlainText"/>
        <w:contextualSpacing/>
        <w:rPr>
          <w:rFonts w:ascii="Garamond" w:eastAsia="MS Mincho" w:hAnsi="Garamond" w:cs="Arial"/>
          <w:color w:val="008AAD"/>
          <w:sz w:val="24"/>
          <w:szCs w:val="24"/>
        </w:rPr>
      </w:pPr>
      <w:r w:rsidRPr="00B772A5">
        <w:rPr>
          <w:rFonts w:ascii="Century Gothic" w:eastAsia="MS Mincho" w:hAnsi="Century Gothic" w:cs="Arial"/>
          <w:color w:val="008AAD"/>
          <w:sz w:val="32"/>
          <w:szCs w:val="24"/>
        </w:rPr>
        <w:t>11-60</w:t>
      </w:r>
    </w:p>
    <w:p w14:paraId="3B3F466A" w14:textId="77777777" w:rsidR="00D074EC" w:rsidRPr="00071D5E" w:rsidRDefault="00D074EC" w:rsidP="00D074EC">
      <w:pPr>
        <w:pStyle w:val="PlainText"/>
        <w:contextualSpacing/>
        <w:rPr>
          <w:rFonts w:ascii="Garamond" w:eastAsia="MS Mincho" w:hAnsi="Garamond" w:cs="Arial"/>
          <w:b/>
          <w:sz w:val="24"/>
          <w:szCs w:val="24"/>
        </w:rPr>
      </w:pPr>
    </w:p>
    <w:p w14:paraId="057D1BBD" w14:textId="77777777" w:rsidR="00D074EC" w:rsidRPr="00071D5E" w:rsidRDefault="00D074EC" w:rsidP="00D074EC">
      <w:pPr>
        <w:pStyle w:val="PlainText"/>
        <w:contextualSpacing/>
        <w:rPr>
          <w:rFonts w:ascii="Garamond" w:eastAsia="MS Mincho" w:hAnsi="Garamond" w:cs="Arial"/>
          <w:sz w:val="24"/>
          <w:szCs w:val="24"/>
        </w:rPr>
      </w:pPr>
      <w:r w:rsidRPr="00071D5E">
        <w:rPr>
          <w:rFonts w:ascii="Garamond" w:eastAsia="MS Mincho" w:hAnsi="Garamond" w:cs="Arial"/>
          <w:sz w:val="24"/>
          <w:szCs w:val="24"/>
        </w:rPr>
        <w:t xml:space="preserve">A company is considering investing in equipment that will cost $100,000 and will have a salvage value of $20,000 at the end of its useful life, five years hence. If we can deduct depreciation from our pre-tax cash flow, then we want to choose the depreciation method that gives us the </w:t>
      </w:r>
      <w:r w:rsidRPr="00071D5E">
        <w:rPr>
          <w:rFonts w:ascii="Garamond" w:eastAsia="MS Mincho" w:hAnsi="Garamond" w:cs="Arial"/>
          <w:i/>
          <w:sz w:val="24"/>
          <w:szCs w:val="24"/>
        </w:rPr>
        <w:t>highest</w:t>
      </w:r>
      <w:r w:rsidRPr="00071D5E">
        <w:rPr>
          <w:rFonts w:ascii="Garamond" w:eastAsia="MS Mincho" w:hAnsi="Garamond" w:cs="Arial"/>
          <w:sz w:val="24"/>
          <w:szCs w:val="24"/>
        </w:rPr>
        <w:t xml:space="preserve"> figure for the present cost of the depreciation amounts, since this is proportional to the present value of our tax savings due to depreciation.</w:t>
      </w:r>
    </w:p>
    <w:p w14:paraId="2B9DE339" w14:textId="77777777" w:rsidR="00D074EC" w:rsidRPr="00071D5E" w:rsidRDefault="00D074EC" w:rsidP="00D074EC">
      <w:pPr>
        <w:pStyle w:val="PlainText"/>
        <w:ind w:left="720"/>
        <w:contextualSpacing/>
        <w:rPr>
          <w:rFonts w:ascii="Garamond" w:eastAsia="MS Mincho" w:hAnsi="Garamond" w:cs="Arial"/>
          <w:sz w:val="24"/>
          <w:szCs w:val="24"/>
        </w:rPr>
      </w:pPr>
    </w:p>
    <w:tbl>
      <w:tblPr>
        <w:tblW w:w="3534" w:type="pct"/>
        <w:jc w:val="center"/>
        <w:tblInd w:w="-601" w:type="dxa"/>
        <w:tblLayout w:type="fixed"/>
        <w:tblLook w:val="04A0" w:firstRow="1" w:lastRow="0" w:firstColumn="1" w:lastColumn="0" w:noHBand="0" w:noVBand="1"/>
      </w:tblPr>
      <w:tblGrid>
        <w:gridCol w:w="703"/>
        <w:gridCol w:w="1950"/>
        <w:gridCol w:w="1950"/>
        <w:gridCol w:w="2165"/>
      </w:tblGrid>
      <w:tr w:rsidR="00D074EC" w:rsidRPr="00FA3514" w14:paraId="4AEE7FCC" w14:textId="77777777" w:rsidTr="00D074EC">
        <w:trPr>
          <w:trHeight w:val="300"/>
          <w:jc w:val="center"/>
        </w:trPr>
        <w:tc>
          <w:tcPr>
            <w:tcW w:w="6768" w:type="dxa"/>
            <w:gridSpan w:val="4"/>
            <w:tcBorders>
              <w:top w:val="nil"/>
              <w:left w:val="single" w:sz="4" w:space="0" w:color="FFFFFF"/>
              <w:bottom w:val="single" w:sz="12" w:space="0" w:color="FFFFFF"/>
              <w:right w:val="single" w:sz="4" w:space="0" w:color="FFFFFF"/>
            </w:tcBorders>
            <w:shd w:val="clear" w:color="4F81BD" w:fill="4F81BD"/>
            <w:noWrap/>
            <w:vAlign w:val="center"/>
          </w:tcPr>
          <w:p w14:paraId="6322D912" w14:textId="77777777" w:rsidR="00D074EC" w:rsidRPr="00F54851" w:rsidRDefault="00D074EC" w:rsidP="00D074EC">
            <w:pPr>
              <w:contextualSpacing/>
              <w:jc w:val="center"/>
              <w:rPr>
                <w:rFonts w:ascii="Garamond" w:hAnsi="Garamond"/>
                <w:b/>
                <w:bCs/>
                <w:color w:val="FFFFFF" w:themeColor="background1"/>
                <w:sz w:val="24"/>
              </w:rPr>
            </w:pPr>
            <w:r w:rsidRPr="00F54851">
              <w:rPr>
                <w:rFonts w:ascii="Garamond" w:hAnsi="Garamond"/>
                <w:b/>
                <w:color w:val="FFFFFF" w:themeColor="background1"/>
                <w:sz w:val="24"/>
              </w:rPr>
              <w:t>Straight-Line Depreciation</w:t>
            </w:r>
          </w:p>
        </w:tc>
      </w:tr>
      <w:tr w:rsidR="00D074EC" w:rsidRPr="00FA3514" w14:paraId="6EAB73D1" w14:textId="77777777" w:rsidTr="00D074EC">
        <w:trPr>
          <w:trHeight w:val="300"/>
          <w:jc w:val="center"/>
        </w:trPr>
        <w:tc>
          <w:tcPr>
            <w:tcW w:w="703" w:type="dxa"/>
            <w:tcBorders>
              <w:top w:val="nil"/>
              <w:left w:val="single" w:sz="4" w:space="0" w:color="FFFFFF"/>
              <w:bottom w:val="single" w:sz="12" w:space="0" w:color="FFFFFF"/>
              <w:right w:val="single" w:sz="4" w:space="0" w:color="FFFFFF"/>
            </w:tcBorders>
            <w:shd w:val="clear" w:color="4F81BD" w:fill="4F81BD"/>
            <w:noWrap/>
            <w:vAlign w:val="center"/>
            <w:hideMark/>
          </w:tcPr>
          <w:p w14:paraId="3AA9A368" w14:textId="77777777" w:rsidR="00D074EC" w:rsidRPr="00FA3514" w:rsidRDefault="00D074EC" w:rsidP="00D074EC">
            <w:pPr>
              <w:contextualSpacing/>
              <w:rPr>
                <w:rFonts w:ascii="Garamond" w:hAnsi="Garamond"/>
                <w:b/>
                <w:bCs/>
                <w:color w:val="FFFFFF"/>
                <w:sz w:val="24"/>
                <w:lang w:val="en-CA"/>
              </w:rPr>
            </w:pPr>
            <w:r w:rsidRPr="00071D5E">
              <w:rPr>
                <w:rFonts w:ascii="Garamond" w:hAnsi="Garamond"/>
                <w:b/>
                <w:bCs/>
                <w:color w:val="FFFFFF"/>
                <w:sz w:val="24"/>
              </w:rPr>
              <w:t>Year</w:t>
            </w:r>
          </w:p>
        </w:tc>
        <w:tc>
          <w:tcPr>
            <w:tcW w:w="1950" w:type="dxa"/>
            <w:tcBorders>
              <w:top w:val="nil"/>
              <w:left w:val="single" w:sz="4" w:space="0" w:color="FFFFFF"/>
              <w:bottom w:val="single" w:sz="12" w:space="0" w:color="FFFFFF"/>
              <w:right w:val="single" w:sz="4" w:space="0" w:color="FFFFFF"/>
            </w:tcBorders>
            <w:shd w:val="clear" w:color="4F81BD" w:fill="4F81BD"/>
            <w:vAlign w:val="center"/>
          </w:tcPr>
          <w:p w14:paraId="18EE8EA5" w14:textId="77777777" w:rsidR="00D074EC" w:rsidRPr="00FA3514" w:rsidRDefault="00D074EC" w:rsidP="00D074EC">
            <w:pPr>
              <w:contextualSpacing/>
              <w:rPr>
                <w:rFonts w:ascii="Garamond" w:hAnsi="Garamond"/>
                <w:b/>
                <w:bCs/>
                <w:color w:val="FFFFFF"/>
                <w:sz w:val="24"/>
                <w:lang w:val="en-CA"/>
              </w:rPr>
            </w:pPr>
            <w:r w:rsidRPr="00071D5E">
              <w:rPr>
                <w:rFonts w:ascii="Garamond" w:hAnsi="Garamond"/>
                <w:b/>
                <w:bCs/>
                <w:color w:val="FFFFFF"/>
                <w:sz w:val="24"/>
              </w:rPr>
              <w:t>BV (SL)</w:t>
            </w:r>
          </w:p>
        </w:tc>
        <w:tc>
          <w:tcPr>
            <w:tcW w:w="1950" w:type="dxa"/>
            <w:tcBorders>
              <w:top w:val="nil"/>
              <w:left w:val="single" w:sz="4" w:space="0" w:color="FFFFFF"/>
              <w:bottom w:val="single" w:sz="12" w:space="0" w:color="FFFFFF"/>
              <w:right w:val="single" w:sz="4" w:space="0" w:color="FFFFFF"/>
            </w:tcBorders>
            <w:shd w:val="clear" w:color="4F81BD" w:fill="4F81BD"/>
            <w:vAlign w:val="center"/>
          </w:tcPr>
          <w:p w14:paraId="12E31CD2" w14:textId="77777777" w:rsidR="00D074EC" w:rsidRPr="00FA3514" w:rsidRDefault="00D074EC" w:rsidP="00D074EC">
            <w:pPr>
              <w:contextualSpacing/>
              <w:rPr>
                <w:rFonts w:ascii="Garamond" w:hAnsi="Garamond"/>
                <w:b/>
                <w:bCs/>
                <w:color w:val="FFFFFF"/>
                <w:sz w:val="24"/>
                <w:lang w:val="en-CA"/>
              </w:rPr>
            </w:pPr>
            <w:r w:rsidRPr="00071D5E">
              <w:rPr>
                <w:rFonts w:ascii="Garamond" w:hAnsi="Garamond"/>
                <w:b/>
                <w:bCs/>
                <w:color w:val="FFFFFF"/>
                <w:sz w:val="24"/>
              </w:rPr>
              <w:t>Dep (SL)</w:t>
            </w:r>
          </w:p>
        </w:tc>
        <w:tc>
          <w:tcPr>
            <w:tcW w:w="2165" w:type="dxa"/>
            <w:tcBorders>
              <w:top w:val="nil"/>
              <w:left w:val="single" w:sz="4" w:space="0" w:color="FFFFFF"/>
              <w:bottom w:val="single" w:sz="12" w:space="0" w:color="FFFFFF"/>
              <w:right w:val="single" w:sz="4" w:space="0" w:color="FFFFFF"/>
            </w:tcBorders>
            <w:shd w:val="clear" w:color="4F81BD" w:fill="4F81BD"/>
            <w:vAlign w:val="center"/>
          </w:tcPr>
          <w:p w14:paraId="2DD565B4" w14:textId="77777777" w:rsidR="00D074EC" w:rsidRDefault="00D074EC" w:rsidP="00D074EC">
            <w:pPr>
              <w:contextualSpacing/>
              <w:rPr>
                <w:rFonts w:ascii="Garamond" w:hAnsi="Garamond"/>
                <w:b/>
                <w:bCs/>
                <w:color w:val="FFFFFF"/>
                <w:sz w:val="24"/>
                <w:lang w:val="en-CA"/>
              </w:rPr>
            </w:pPr>
            <w:r>
              <w:rPr>
                <w:rFonts w:ascii="Garamond" w:hAnsi="Garamond"/>
                <w:b/>
                <w:bCs/>
                <w:color w:val="FFFFFF"/>
                <w:sz w:val="24"/>
              </w:rPr>
              <w:t xml:space="preserve">PW (Dep – </w:t>
            </w:r>
            <w:r w:rsidRPr="00071D5E">
              <w:rPr>
                <w:rFonts w:ascii="Garamond" w:hAnsi="Garamond"/>
                <w:b/>
                <w:bCs/>
                <w:color w:val="FFFFFF"/>
                <w:sz w:val="24"/>
              </w:rPr>
              <w:t>SL)</w:t>
            </w:r>
          </w:p>
        </w:tc>
      </w:tr>
      <w:tr w:rsidR="00D074EC" w:rsidRPr="00FA3514" w14:paraId="362BC765" w14:textId="77777777" w:rsidTr="00D074EC">
        <w:trPr>
          <w:trHeight w:val="300"/>
          <w:jc w:val="center"/>
        </w:trPr>
        <w:tc>
          <w:tcPr>
            <w:tcW w:w="703" w:type="dxa"/>
            <w:tcBorders>
              <w:top w:val="single" w:sz="4" w:space="0" w:color="FFFFFF"/>
              <w:left w:val="single" w:sz="4" w:space="0" w:color="FFFFFF"/>
              <w:bottom w:val="single" w:sz="4" w:space="0" w:color="FFFFFF"/>
              <w:right w:val="single" w:sz="4" w:space="0" w:color="FFFFFF"/>
            </w:tcBorders>
            <w:shd w:val="clear" w:color="B8CCE4" w:fill="B8CCE4"/>
            <w:noWrap/>
            <w:vAlign w:val="center"/>
          </w:tcPr>
          <w:p w14:paraId="4287196E" w14:textId="77777777" w:rsidR="00D074EC" w:rsidRPr="00FA3514"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w:t>
            </w:r>
          </w:p>
        </w:tc>
        <w:tc>
          <w:tcPr>
            <w:tcW w:w="1950"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53E75838" w14:textId="77777777" w:rsidR="00D074EC" w:rsidRPr="00FA3514"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$100,000</w:t>
            </w:r>
          </w:p>
        </w:tc>
        <w:tc>
          <w:tcPr>
            <w:tcW w:w="1950"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6D302C37" w14:textId="77777777" w:rsidR="00D074EC" w:rsidRPr="00FA3514"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$16,000</w:t>
            </w:r>
          </w:p>
        </w:tc>
        <w:tc>
          <w:tcPr>
            <w:tcW w:w="2165"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6C1D2BF2"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$14,545</w:t>
            </w:r>
          </w:p>
        </w:tc>
      </w:tr>
      <w:tr w:rsidR="00D074EC" w:rsidRPr="00FA3514" w14:paraId="1E0243B6" w14:textId="77777777" w:rsidTr="00D074EC">
        <w:trPr>
          <w:trHeight w:val="300"/>
          <w:jc w:val="center"/>
        </w:trPr>
        <w:tc>
          <w:tcPr>
            <w:tcW w:w="703"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488D377F" w14:textId="77777777" w:rsidR="00D074EC" w:rsidRPr="00FA3514"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2</w:t>
            </w:r>
          </w:p>
        </w:tc>
        <w:tc>
          <w:tcPr>
            <w:tcW w:w="195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C96D9C0" w14:textId="77777777" w:rsidR="00D074EC" w:rsidRPr="00FA3514"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$84,000</w:t>
            </w:r>
          </w:p>
        </w:tc>
        <w:tc>
          <w:tcPr>
            <w:tcW w:w="195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722C9A0D" w14:textId="77777777" w:rsidR="00D074EC" w:rsidRPr="00FA3514"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$16,000</w:t>
            </w:r>
          </w:p>
        </w:tc>
        <w:tc>
          <w:tcPr>
            <w:tcW w:w="2165"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41ED5F1"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$13,223</w:t>
            </w:r>
          </w:p>
        </w:tc>
      </w:tr>
      <w:tr w:rsidR="00D074EC" w:rsidRPr="00FA3514" w14:paraId="48291768" w14:textId="77777777" w:rsidTr="00D074EC">
        <w:trPr>
          <w:trHeight w:val="300"/>
          <w:jc w:val="center"/>
        </w:trPr>
        <w:tc>
          <w:tcPr>
            <w:tcW w:w="703"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57EC69B1"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3</w:t>
            </w:r>
          </w:p>
        </w:tc>
        <w:tc>
          <w:tcPr>
            <w:tcW w:w="195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39F9D92"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$68,000</w:t>
            </w:r>
          </w:p>
        </w:tc>
        <w:tc>
          <w:tcPr>
            <w:tcW w:w="195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D6C9D97"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$16,000</w:t>
            </w:r>
          </w:p>
        </w:tc>
        <w:tc>
          <w:tcPr>
            <w:tcW w:w="2165"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AE68280"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$12,021</w:t>
            </w:r>
          </w:p>
        </w:tc>
      </w:tr>
      <w:tr w:rsidR="00D074EC" w:rsidRPr="00FA3514" w14:paraId="19848229" w14:textId="77777777" w:rsidTr="00D074EC">
        <w:trPr>
          <w:trHeight w:val="300"/>
          <w:jc w:val="center"/>
        </w:trPr>
        <w:tc>
          <w:tcPr>
            <w:tcW w:w="703"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6B73BF61"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4</w:t>
            </w:r>
          </w:p>
        </w:tc>
        <w:tc>
          <w:tcPr>
            <w:tcW w:w="195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5281DAD5"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$52,000</w:t>
            </w:r>
          </w:p>
        </w:tc>
        <w:tc>
          <w:tcPr>
            <w:tcW w:w="195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5AB4FB1D"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$16,000</w:t>
            </w:r>
          </w:p>
        </w:tc>
        <w:tc>
          <w:tcPr>
            <w:tcW w:w="2165"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C126A4A"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$10,928</w:t>
            </w:r>
          </w:p>
        </w:tc>
      </w:tr>
      <w:tr w:rsidR="00D074EC" w:rsidRPr="00FA3514" w14:paraId="7CE2B45E" w14:textId="77777777" w:rsidTr="00D074EC">
        <w:trPr>
          <w:trHeight w:val="300"/>
          <w:jc w:val="center"/>
        </w:trPr>
        <w:tc>
          <w:tcPr>
            <w:tcW w:w="703"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0B821A51"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5</w:t>
            </w:r>
          </w:p>
        </w:tc>
        <w:tc>
          <w:tcPr>
            <w:tcW w:w="195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9384A7A"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$36,000</w:t>
            </w:r>
          </w:p>
        </w:tc>
        <w:tc>
          <w:tcPr>
            <w:tcW w:w="195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F8DF4E0"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$16,000</w:t>
            </w:r>
          </w:p>
        </w:tc>
        <w:tc>
          <w:tcPr>
            <w:tcW w:w="2165"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3F804F3"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$9,935</w:t>
            </w:r>
          </w:p>
        </w:tc>
      </w:tr>
      <w:tr w:rsidR="00D074EC" w:rsidRPr="00FA3514" w14:paraId="18E15F75" w14:textId="77777777" w:rsidTr="00D074EC">
        <w:trPr>
          <w:trHeight w:val="300"/>
          <w:jc w:val="center"/>
        </w:trPr>
        <w:tc>
          <w:tcPr>
            <w:tcW w:w="703"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202E6F0A"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Sum</w:t>
            </w:r>
          </w:p>
        </w:tc>
        <w:tc>
          <w:tcPr>
            <w:tcW w:w="195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06693E6" w14:textId="77777777" w:rsidR="00D074EC" w:rsidRPr="00AF3817" w:rsidRDefault="00D074EC" w:rsidP="00D074EC">
            <w:pPr>
              <w:pStyle w:val="PlainText"/>
              <w:contextualSpacing/>
              <w:rPr>
                <w:rFonts w:ascii="Garamond" w:eastAsia="MS Mincho" w:hAnsi="Garamond" w:cs="Arial"/>
                <w:sz w:val="24"/>
                <w:szCs w:val="24"/>
              </w:rPr>
            </w:pPr>
          </w:p>
        </w:tc>
        <w:tc>
          <w:tcPr>
            <w:tcW w:w="195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A449A0C" w14:textId="77777777" w:rsidR="00D074EC" w:rsidRPr="00AF3817" w:rsidRDefault="00D074EC" w:rsidP="00D074EC">
            <w:pPr>
              <w:pStyle w:val="PlainText"/>
              <w:contextualSpacing/>
              <w:rPr>
                <w:rFonts w:ascii="Garamond" w:eastAsia="MS Mincho" w:hAnsi="Garamond" w:cs="Arial"/>
                <w:sz w:val="24"/>
                <w:szCs w:val="24"/>
              </w:rPr>
            </w:pPr>
          </w:p>
        </w:tc>
        <w:tc>
          <w:tcPr>
            <w:tcW w:w="2165"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4D6A0BD"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$60,653</w:t>
            </w:r>
          </w:p>
        </w:tc>
      </w:tr>
    </w:tbl>
    <w:p w14:paraId="1917DB75" w14:textId="77777777" w:rsidR="00D074EC" w:rsidRDefault="00D074EC" w:rsidP="00D074EC">
      <w:pPr>
        <w:contextualSpacing/>
        <w:jc w:val="center"/>
        <w:rPr>
          <w:rFonts w:ascii="Garamond" w:hAnsi="Garamond"/>
          <w:b/>
          <w:color w:val="000000"/>
          <w:sz w:val="24"/>
        </w:rPr>
      </w:pPr>
    </w:p>
    <w:p w14:paraId="37C28052" w14:textId="77777777" w:rsidR="0029337C" w:rsidRDefault="0029337C" w:rsidP="00D074EC">
      <w:pPr>
        <w:contextualSpacing/>
        <w:jc w:val="center"/>
        <w:rPr>
          <w:rFonts w:ascii="Garamond" w:hAnsi="Garamond"/>
          <w:b/>
          <w:color w:val="000000"/>
          <w:sz w:val="24"/>
        </w:rPr>
      </w:pPr>
    </w:p>
    <w:p w14:paraId="3BC1AE7E" w14:textId="77777777" w:rsidR="0029337C" w:rsidRDefault="0029337C" w:rsidP="00D074EC">
      <w:pPr>
        <w:contextualSpacing/>
        <w:jc w:val="center"/>
        <w:rPr>
          <w:rFonts w:ascii="Garamond" w:hAnsi="Garamond"/>
          <w:b/>
          <w:color w:val="000000"/>
          <w:sz w:val="24"/>
        </w:rPr>
      </w:pPr>
    </w:p>
    <w:p w14:paraId="104FF669" w14:textId="77777777" w:rsidR="0029337C" w:rsidRDefault="0029337C" w:rsidP="00D074EC">
      <w:pPr>
        <w:contextualSpacing/>
        <w:jc w:val="center"/>
        <w:rPr>
          <w:rFonts w:ascii="Garamond" w:hAnsi="Garamond"/>
          <w:b/>
          <w:color w:val="000000"/>
          <w:sz w:val="24"/>
        </w:rPr>
      </w:pPr>
    </w:p>
    <w:tbl>
      <w:tblPr>
        <w:tblW w:w="3541" w:type="pct"/>
        <w:jc w:val="center"/>
        <w:tblInd w:w="-601" w:type="dxa"/>
        <w:tblLayout w:type="fixed"/>
        <w:tblLook w:val="04A0" w:firstRow="1" w:lastRow="0" w:firstColumn="1" w:lastColumn="0" w:noHBand="0" w:noVBand="1"/>
      </w:tblPr>
      <w:tblGrid>
        <w:gridCol w:w="704"/>
        <w:gridCol w:w="2026"/>
        <w:gridCol w:w="2026"/>
        <w:gridCol w:w="2026"/>
      </w:tblGrid>
      <w:tr w:rsidR="00D074EC" w:rsidRPr="00FA3514" w14:paraId="2642FD67" w14:textId="77777777" w:rsidTr="00D074EC">
        <w:trPr>
          <w:trHeight w:val="300"/>
          <w:jc w:val="center"/>
        </w:trPr>
        <w:tc>
          <w:tcPr>
            <w:tcW w:w="6782" w:type="dxa"/>
            <w:gridSpan w:val="4"/>
            <w:tcBorders>
              <w:top w:val="nil"/>
              <w:left w:val="single" w:sz="4" w:space="0" w:color="FFFFFF"/>
              <w:bottom w:val="single" w:sz="12" w:space="0" w:color="FFFFFF"/>
              <w:right w:val="single" w:sz="4" w:space="0" w:color="FFFFFF"/>
            </w:tcBorders>
            <w:shd w:val="clear" w:color="4F81BD" w:fill="4F81BD"/>
            <w:noWrap/>
            <w:vAlign w:val="center"/>
          </w:tcPr>
          <w:p w14:paraId="434AC3B6" w14:textId="77777777" w:rsidR="00D074EC" w:rsidRPr="00F54851" w:rsidRDefault="00D074EC" w:rsidP="00D074EC">
            <w:pPr>
              <w:contextualSpacing/>
              <w:jc w:val="center"/>
              <w:rPr>
                <w:rFonts w:ascii="Garamond" w:hAnsi="Garamond"/>
                <w:b/>
                <w:bCs/>
                <w:color w:val="FFFFFF" w:themeColor="background1"/>
                <w:sz w:val="24"/>
              </w:rPr>
            </w:pPr>
            <w:r w:rsidRPr="00F54851">
              <w:rPr>
                <w:rFonts w:ascii="Garamond" w:eastAsia="MS Mincho" w:hAnsi="Garamond" w:cs="Arial"/>
                <w:b/>
                <w:color w:val="FFFFFF" w:themeColor="background1"/>
                <w:sz w:val="24"/>
              </w:rPr>
              <w:t>Double-Declining Balance</w:t>
            </w:r>
          </w:p>
        </w:tc>
      </w:tr>
      <w:tr w:rsidR="00D074EC" w:rsidRPr="00FA3514" w14:paraId="46DD65AA" w14:textId="77777777" w:rsidTr="00D074EC">
        <w:trPr>
          <w:trHeight w:val="300"/>
          <w:jc w:val="center"/>
        </w:trPr>
        <w:tc>
          <w:tcPr>
            <w:tcW w:w="704" w:type="dxa"/>
            <w:tcBorders>
              <w:top w:val="nil"/>
              <w:left w:val="single" w:sz="4" w:space="0" w:color="FFFFFF"/>
              <w:bottom w:val="single" w:sz="12" w:space="0" w:color="FFFFFF"/>
              <w:right w:val="single" w:sz="4" w:space="0" w:color="FFFFFF"/>
            </w:tcBorders>
            <w:shd w:val="clear" w:color="4F81BD" w:fill="4F81BD"/>
            <w:noWrap/>
            <w:vAlign w:val="center"/>
            <w:hideMark/>
          </w:tcPr>
          <w:p w14:paraId="73001B8D" w14:textId="77777777" w:rsidR="00D074EC" w:rsidRPr="00FA3514" w:rsidRDefault="00D074EC" w:rsidP="00D074EC">
            <w:pPr>
              <w:contextualSpacing/>
              <w:rPr>
                <w:rFonts w:ascii="Garamond" w:hAnsi="Garamond"/>
                <w:b/>
                <w:bCs/>
                <w:color w:val="FFFFFF"/>
                <w:sz w:val="24"/>
                <w:lang w:val="en-CA"/>
              </w:rPr>
            </w:pPr>
            <w:r w:rsidRPr="00071D5E">
              <w:rPr>
                <w:rFonts w:ascii="Garamond" w:hAnsi="Garamond"/>
                <w:b/>
                <w:bCs/>
                <w:color w:val="FFFFFF"/>
                <w:sz w:val="24"/>
              </w:rPr>
              <w:t>Year</w:t>
            </w:r>
          </w:p>
        </w:tc>
        <w:tc>
          <w:tcPr>
            <w:tcW w:w="2026" w:type="dxa"/>
            <w:tcBorders>
              <w:top w:val="nil"/>
              <w:left w:val="single" w:sz="4" w:space="0" w:color="FFFFFF"/>
              <w:bottom w:val="single" w:sz="12" w:space="0" w:color="FFFFFF"/>
              <w:right w:val="single" w:sz="4" w:space="0" w:color="FFFFFF"/>
            </w:tcBorders>
            <w:shd w:val="clear" w:color="4F81BD" w:fill="4F81BD"/>
            <w:vAlign w:val="center"/>
          </w:tcPr>
          <w:p w14:paraId="662DE6D5" w14:textId="77777777" w:rsidR="00D074EC" w:rsidRPr="00FA3514" w:rsidRDefault="00D074EC" w:rsidP="00D074EC">
            <w:pPr>
              <w:contextualSpacing/>
              <w:rPr>
                <w:rFonts w:ascii="Garamond" w:hAnsi="Garamond"/>
                <w:b/>
                <w:bCs/>
                <w:color w:val="FFFFFF"/>
                <w:sz w:val="24"/>
                <w:lang w:val="en-CA"/>
              </w:rPr>
            </w:pPr>
            <w:r w:rsidRPr="00071D5E">
              <w:rPr>
                <w:rFonts w:ascii="Garamond" w:hAnsi="Garamond"/>
                <w:b/>
                <w:bCs/>
                <w:color w:val="FFFFFF"/>
                <w:sz w:val="24"/>
              </w:rPr>
              <w:t>BV (DDB)</w:t>
            </w:r>
          </w:p>
        </w:tc>
        <w:tc>
          <w:tcPr>
            <w:tcW w:w="2026" w:type="dxa"/>
            <w:tcBorders>
              <w:top w:val="nil"/>
              <w:left w:val="single" w:sz="4" w:space="0" w:color="FFFFFF"/>
              <w:bottom w:val="single" w:sz="12" w:space="0" w:color="FFFFFF"/>
              <w:right w:val="single" w:sz="4" w:space="0" w:color="FFFFFF"/>
            </w:tcBorders>
            <w:shd w:val="clear" w:color="4F81BD" w:fill="4F81BD"/>
            <w:vAlign w:val="center"/>
          </w:tcPr>
          <w:p w14:paraId="09FD67E7" w14:textId="77777777" w:rsidR="00D074EC" w:rsidRPr="00FA3514" w:rsidRDefault="00D074EC" w:rsidP="00D074EC">
            <w:pPr>
              <w:contextualSpacing/>
              <w:rPr>
                <w:rFonts w:ascii="Garamond" w:hAnsi="Garamond"/>
                <w:b/>
                <w:bCs/>
                <w:color w:val="FFFFFF"/>
                <w:sz w:val="24"/>
                <w:lang w:val="en-CA"/>
              </w:rPr>
            </w:pPr>
            <w:r w:rsidRPr="00071D5E">
              <w:rPr>
                <w:rFonts w:ascii="Garamond" w:hAnsi="Garamond"/>
                <w:b/>
                <w:bCs/>
                <w:color w:val="FFFFFF"/>
                <w:sz w:val="24"/>
              </w:rPr>
              <w:t>Dep (DDB)</w:t>
            </w:r>
          </w:p>
        </w:tc>
        <w:tc>
          <w:tcPr>
            <w:tcW w:w="2026" w:type="dxa"/>
            <w:tcBorders>
              <w:top w:val="nil"/>
              <w:left w:val="single" w:sz="4" w:space="0" w:color="FFFFFF"/>
              <w:bottom w:val="single" w:sz="12" w:space="0" w:color="FFFFFF"/>
              <w:right w:val="single" w:sz="4" w:space="0" w:color="FFFFFF"/>
            </w:tcBorders>
            <w:shd w:val="clear" w:color="4F81BD" w:fill="4F81BD"/>
            <w:vAlign w:val="center"/>
          </w:tcPr>
          <w:p w14:paraId="5987B952" w14:textId="77777777" w:rsidR="00D074EC" w:rsidRDefault="00D074EC" w:rsidP="00D074EC">
            <w:pPr>
              <w:contextualSpacing/>
              <w:rPr>
                <w:rFonts w:ascii="Garamond" w:hAnsi="Garamond"/>
                <w:b/>
                <w:bCs/>
                <w:color w:val="FFFFFF"/>
                <w:sz w:val="24"/>
                <w:lang w:val="en-CA"/>
              </w:rPr>
            </w:pPr>
            <w:r w:rsidRPr="00071D5E">
              <w:rPr>
                <w:rFonts w:ascii="Garamond" w:hAnsi="Garamond"/>
                <w:b/>
                <w:bCs/>
                <w:color w:val="FFFFFF"/>
                <w:sz w:val="24"/>
              </w:rPr>
              <w:t>PW</w:t>
            </w:r>
            <w:r>
              <w:rPr>
                <w:rFonts w:ascii="Garamond" w:hAnsi="Garamond"/>
                <w:b/>
                <w:bCs/>
                <w:color w:val="FFFFFF"/>
                <w:sz w:val="24"/>
              </w:rPr>
              <w:t xml:space="preserve"> </w:t>
            </w:r>
            <w:r w:rsidRPr="00071D5E">
              <w:rPr>
                <w:rFonts w:ascii="Garamond" w:hAnsi="Garamond"/>
                <w:b/>
                <w:bCs/>
                <w:color w:val="FFFFFF"/>
                <w:sz w:val="24"/>
              </w:rPr>
              <w:t>(Dep</w:t>
            </w:r>
            <w:r>
              <w:rPr>
                <w:rFonts w:ascii="Garamond" w:hAnsi="Garamond"/>
                <w:b/>
                <w:bCs/>
                <w:color w:val="FFFFFF"/>
                <w:sz w:val="24"/>
              </w:rPr>
              <w:t xml:space="preserve"> – </w:t>
            </w:r>
            <w:r w:rsidRPr="00071D5E">
              <w:rPr>
                <w:rFonts w:ascii="Garamond" w:hAnsi="Garamond"/>
                <w:b/>
                <w:bCs/>
                <w:color w:val="FFFFFF"/>
                <w:sz w:val="24"/>
              </w:rPr>
              <w:t>DDB)</w:t>
            </w:r>
          </w:p>
        </w:tc>
      </w:tr>
      <w:tr w:rsidR="00D074EC" w:rsidRPr="00FA3514" w14:paraId="594CB7DA" w14:textId="77777777" w:rsidTr="00D074EC">
        <w:trPr>
          <w:trHeight w:val="300"/>
          <w:jc w:val="center"/>
        </w:trPr>
        <w:tc>
          <w:tcPr>
            <w:tcW w:w="704" w:type="dxa"/>
            <w:tcBorders>
              <w:top w:val="single" w:sz="4" w:space="0" w:color="FFFFFF"/>
              <w:left w:val="single" w:sz="4" w:space="0" w:color="FFFFFF"/>
              <w:bottom w:val="single" w:sz="4" w:space="0" w:color="FFFFFF"/>
              <w:right w:val="single" w:sz="4" w:space="0" w:color="FFFFFF"/>
            </w:tcBorders>
            <w:shd w:val="clear" w:color="B8CCE4" w:fill="B8CCE4"/>
            <w:noWrap/>
            <w:vAlign w:val="center"/>
          </w:tcPr>
          <w:p w14:paraId="369213A9" w14:textId="77777777" w:rsidR="00D074EC" w:rsidRPr="00FA3514"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w:t>
            </w:r>
          </w:p>
        </w:tc>
        <w:tc>
          <w:tcPr>
            <w:tcW w:w="2026"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1D08F943" w14:textId="77777777" w:rsidR="00D074EC" w:rsidRPr="00FA3514"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$100,000</w:t>
            </w:r>
          </w:p>
        </w:tc>
        <w:tc>
          <w:tcPr>
            <w:tcW w:w="2026"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7C4F4206" w14:textId="77777777" w:rsidR="00D074EC" w:rsidRPr="00FA3514"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$16,000</w:t>
            </w:r>
          </w:p>
        </w:tc>
        <w:tc>
          <w:tcPr>
            <w:tcW w:w="2026"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07A4D359"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$14,545</w:t>
            </w:r>
          </w:p>
        </w:tc>
      </w:tr>
      <w:tr w:rsidR="00D074EC" w:rsidRPr="00FA3514" w14:paraId="1AB8A3BD" w14:textId="77777777" w:rsidTr="00D074EC">
        <w:trPr>
          <w:trHeight w:val="300"/>
          <w:jc w:val="center"/>
        </w:trPr>
        <w:tc>
          <w:tcPr>
            <w:tcW w:w="704"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6F35FAB6" w14:textId="77777777" w:rsidR="00D074EC" w:rsidRPr="00FA3514"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2</w:t>
            </w:r>
          </w:p>
        </w:tc>
        <w:tc>
          <w:tcPr>
            <w:tcW w:w="2026"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04E01421" w14:textId="77777777" w:rsidR="00D074EC" w:rsidRPr="00FA3514"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$84,000</w:t>
            </w:r>
          </w:p>
        </w:tc>
        <w:tc>
          <w:tcPr>
            <w:tcW w:w="2026"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2370DAC8" w14:textId="77777777" w:rsidR="00D074EC" w:rsidRPr="00FA3514"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$16,000</w:t>
            </w:r>
          </w:p>
        </w:tc>
        <w:tc>
          <w:tcPr>
            <w:tcW w:w="2026"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B85E540"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$13,223</w:t>
            </w:r>
          </w:p>
        </w:tc>
      </w:tr>
      <w:tr w:rsidR="00D074EC" w:rsidRPr="00FA3514" w14:paraId="6CC467FA" w14:textId="77777777" w:rsidTr="00D074EC">
        <w:trPr>
          <w:trHeight w:val="300"/>
          <w:jc w:val="center"/>
        </w:trPr>
        <w:tc>
          <w:tcPr>
            <w:tcW w:w="704"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386E5B2F"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3</w:t>
            </w:r>
          </w:p>
        </w:tc>
        <w:tc>
          <w:tcPr>
            <w:tcW w:w="2026"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7CACE586"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$68,000</w:t>
            </w:r>
          </w:p>
        </w:tc>
        <w:tc>
          <w:tcPr>
            <w:tcW w:w="2026"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FEE4283"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$16,000</w:t>
            </w:r>
          </w:p>
        </w:tc>
        <w:tc>
          <w:tcPr>
            <w:tcW w:w="2026"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427A66BE"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$12,021</w:t>
            </w:r>
          </w:p>
        </w:tc>
      </w:tr>
      <w:tr w:rsidR="00D074EC" w:rsidRPr="00FA3514" w14:paraId="1AC111EB" w14:textId="77777777" w:rsidTr="00D074EC">
        <w:trPr>
          <w:trHeight w:val="300"/>
          <w:jc w:val="center"/>
        </w:trPr>
        <w:tc>
          <w:tcPr>
            <w:tcW w:w="704"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45D5E3AC"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4</w:t>
            </w:r>
          </w:p>
        </w:tc>
        <w:tc>
          <w:tcPr>
            <w:tcW w:w="2026"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98C0F15"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$52,000</w:t>
            </w:r>
          </w:p>
        </w:tc>
        <w:tc>
          <w:tcPr>
            <w:tcW w:w="2026"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D2B6B0D"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$16,000</w:t>
            </w:r>
          </w:p>
        </w:tc>
        <w:tc>
          <w:tcPr>
            <w:tcW w:w="2026"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5B6A412"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$10,928</w:t>
            </w:r>
          </w:p>
        </w:tc>
      </w:tr>
      <w:tr w:rsidR="00D074EC" w:rsidRPr="00FA3514" w14:paraId="03C3BA04" w14:textId="77777777" w:rsidTr="00D074EC">
        <w:trPr>
          <w:trHeight w:val="300"/>
          <w:jc w:val="center"/>
        </w:trPr>
        <w:tc>
          <w:tcPr>
            <w:tcW w:w="704"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7BD933DE"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5</w:t>
            </w:r>
          </w:p>
        </w:tc>
        <w:tc>
          <w:tcPr>
            <w:tcW w:w="2026"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56A7C123"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$36,000</w:t>
            </w:r>
          </w:p>
        </w:tc>
        <w:tc>
          <w:tcPr>
            <w:tcW w:w="2026"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7CA92E5B"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$16,000</w:t>
            </w:r>
          </w:p>
        </w:tc>
        <w:tc>
          <w:tcPr>
            <w:tcW w:w="2026"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16466AD"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$9,935</w:t>
            </w:r>
          </w:p>
        </w:tc>
      </w:tr>
      <w:tr w:rsidR="00D074EC" w:rsidRPr="00FA3514" w14:paraId="143681F3" w14:textId="77777777" w:rsidTr="00D074EC">
        <w:trPr>
          <w:trHeight w:val="300"/>
          <w:jc w:val="center"/>
        </w:trPr>
        <w:tc>
          <w:tcPr>
            <w:tcW w:w="704"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06C3E3A8"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Sum</w:t>
            </w:r>
          </w:p>
        </w:tc>
        <w:tc>
          <w:tcPr>
            <w:tcW w:w="2026"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2401457C" w14:textId="77777777" w:rsidR="00D074EC" w:rsidRPr="00AF3817" w:rsidRDefault="00D074EC" w:rsidP="00D074EC">
            <w:pPr>
              <w:pStyle w:val="PlainText"/>
              <w:contextualSpacing/>
              <w:rPr>
                <w:rFonts w:ascii="Garamond" w:eastAsia="MS Mincho" w:hAnsi="Garamond" w:cs="Arial"/>
                <w:sz w:val="24"/>
                <w:szCs w:val="24"/>
              </w:rPr>
            </w:pPr>
          </w:p>
        </w:tc>
        <w:tc>
          <w:tcPr>
            <w:tcW w:w="2026"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5FD36903" w14:textId="77777777" w:rsidR="00D074EC" w:rsidRPr="00AF3817" w:rsidRDefault="00D074EC" w:rsidP="00D074EC">
            <w:pPr>
              <w:pStyle w:val="PlainText"/>
              <w:contextualSpacing/>
              <w:rPr>
                <w:rFonts w:ascii="Garamond" w:eastAsia="MS Mincho" w:hAnsi="Garamond" w:cs="Arial"/>
                <w:sz w:val="24"/>
                <w:szCs w:val="24"/>
              </w:rPr>
            </w:pPr>
          </w:p>
        </w:tc>
        <w:tc>
          <w:tcPr>
            <w:tcW w:w="2026"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C7088A2"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$60,653</w:t>
            </w:r>
          </w:p>
        </w:tc>
      </w:tr>
    </w:tbl>
    <w:p w14:paraId="0A240B9E" w14:textId="77777777" w:rsidR="00D074EC" w:rsidRDefault="00D074EC" w:rsidP="00D074EC">
      <w:pPr>
        <w:pStyle w:val="PlainText"/>
        <w:contextualSpacing/>
        <w:jc w:val="center"/>
        <w:rPr>
          <w:rFonts w:ascii="Garamond" w:eastAsia="MS Mincho" w:hAnsi="Garamond" w:cs="Arial"/>
          <w:b/>
          <w:sz w:val="24"/>
          <w:szCs w:val="24"/>
        </w:rPr>
      </w:pPr>
    </w:p>
    <w:tbl>
      <w:tblPr>
        <w:tblW w:w="3534" w:type="pct"/>
        <w:jc w:val="center"/>
        <w:tblInd w:w="-601" w:type="dxa"/>
        <w:tblLayout w:type="fixed"/>
        <w:tblLook w:val="04A0" w:firstRow="1" w:lastRow="0" w:firstColumn="1" w:lastColumn="0" w:noHBand="0" w:noVBand="1"/>
      </w:tblPr>
      <w:tblGrid>
        <w:gridCol w:w="703"/>
        <w:gridCol w:w="1854"/>
        <w:gridCol w:w="1855"/>
        <w:gridCol w:w="2356"/>
      </w:tblGrid>
      <w:tr w:rsidR="00D074EC" w:rsidRPr="00FA3514" w14:paraId="3EDFA3A1" w14:textId="77777777" w:rsidTr="00D074EC">
        <w:trPr>
          <w:trHeight w:val="300"/>
          <w:jc w:val="center"/>
        </w:trPr>
        <w:tc>
          <w:tcPr>
            <w:tcW w:w="6768" w:type="dxa"/>
            <w:gridSpan w:val="4"/>
            <w:tcBorders>
              <w:top w:val="nil"/>
              <w:left w:val="single" w:sz="4" w:space="0" w:color="FFFFFF"/>
              <w:bottom w:val="single" w:sz="12" w:space="0" w:color="FFFFFF"/>
              <w:right w:val="single" w:sz="4" w:space="0" w:color="FFFFFF"/>
            </w:tcBorders>
            <w:shd w:val="clear" w:color="4F81BD" w:fill="4F81BD"/>
            <w:noWrap/>
            <w:vAlign w:val="center"/>
          </w:tcPr>
          <w:p w14:paraId="0594F74B" w14:textId="77777777" w:rsidR="00D074EC" w:rsidRPr="00F54851" w:rsidRDefault="00D074EC" w:rsidP="00D074EC">
            <w:pPr>
              <w:contextualSpacing/>
              <w:jc w:val="center"/>
              <w:rPr>
                <w:rFonts w:ascii="Garamond" w:hAnsi="Garamond"/>
                <w:b/>
                <w:bCs/>
                <w:color w:val="FFFFFF" w:themeColor="background1"/>
                <w:sz w:val="24"/>
              </w:rPr>
            </w:pPr>
            <w:r w:rsidRPr="00F54851">
              <w:rPr>
                <w:rFonts w:ascii="Garamond" w:eastAsia="MS Mincho" w:hAnsi="Garamond" w:cs="Arial"/>
                <w:b/>
                <w:color w:val="FFFFFF" w:themeColor="background1"/>
                <w:sz w:val="24"/>
              </w:rPr>
              <w:t>CCA 30</w:t>
            </w:r>
          </w:p>
        </w:tc>
      </w:tr>
      <w:tr w:rsidR="00D074EC" w:rsidRPr="00FA3514" w14:paraId="7A239160" w14:textId="77777777" w:rsidTr="00D074EC">
        <w:trPr>
          <w:trHeight w:val="300"/>
          <w:jc w:val="center"/>
        </w:trPr>
        <w:tc>
          <w:tcPr>
            <w:tcW w:w="703" w:type="dxa"/>
            <w:tcBorders>
              <w:top w:val="nil"/>
              <w:left w:val="single" w:sz="4" w:space="0" w:color="FFFFFF"/>
              <w:bottom w:val="single" w:sz="12" w:space="0" w:color="FFFFFF"/>
              <w:right w:val="single" w:sz="4" w:space="0" w:color="FFFFFF"/>
            </w:tcBorders>
            <w:shd w:val="clear" w:color="4F81BD" w:fill="4F81BD"/>
            <w:noWrap/>
            <w:vAlign w:val="center"/>
            <w:hideMark/>
          </w:tcPr>
          <w:p w14:paraId="249537D9" w14:textId="77777777" w:rsidR="00D074EC" w:rsidRPr="00FA3514" w:rsidRDefault="00D074EC" w:rsidP="00D074EC">
            <w:pPr>
              <w:contextualSpacing/>
              <w:rPr>
                <w:rFonts w:ascii="Garamond" w:hAnsi="Garamond"/>
                <w:b/>
                <w:bCs/>
                <w:color w:val="FFFFFF"/>
                <w:sz w:val="24"/>
                <w:lang w:val="en-CA"/>
              </w:rPr>
            </w:pPr>
            <w:r w:rsidRPr="00071D5E">
              <w:rPr>
                <w:rFonts w:ascii="Garamond" w:hAnsi="Garamond"/>
                <w:b/>
                <w:bCs/>
                <w:color w:val="FFFFFF"/>
                <w:sz w:val="24"/>
              </w:rPr>
              <w:t>Year</w:t>
            </w:r>
          </w:p>
        </w:tc>
        <w:tc>
          <w:tcPr>
            <w:tcW w:w="1854" w:type="dxa"/>
            <w:tcBorders>
              <w:top w:val="nil"/>
              <w:left w:val="single" w:sz="4" w:space="0" w:color="FFFFFF"/>
              <w:bottom w:val="single" w:sz="12" w:space="0" w:color="FFFFFF"/>
              <w:right w:val="single" w:sz="4" w:space="0" w:color="FFFFFF"/>
            </w:tcBorders>
            <w:shd w:val="clear" w:color="4F81BD" w:fill="4F81BD"/>
            <w:vAlign w:val="center"/>
          </w:tcPr>
          <w:p w14:paraId="0B8C49F1" w14:textId="77777777" w:rsidR="00D074EC" w:rsidRPr="00FA3514" w:rsidRDefault="00D074EC" w:rsidP="00D074EC">
            <w:pPr>
              <w:contextualSpacing/>
              <w:rPr>
                <w:rFonts w:ascii="Garamond" w:hAnsi="Garamond"/>
                <w:b/>
                <w:bCs/>
                <w:color w:val="FFFFFF"/>
                <w:sz w:val="24"/>
                <w:lang w:val="en-CA"/>
              </w:rPr>
            </w:pPr>
            <w:r w:rsidRPr="00071D5E">
              <w:rPr>
                <w:rFonts w:ascii="Garamond" w:hAnsi="Garamond"/>
                <w:b/>
                <w:bCs/>
                <w:color w:val="FFFFFF"/>
                <w:sz w:val="24"/>
              </w:rPr>
              <w:t>BV(CCA30)</w:t>
            </w:r>
          </w:p>
        </w:tc>
        <w:tc>
          <w:tcPr>
            <w:tcW w:w="1855" w:type="dxa"/>
            <w:tcBorders>
              <w:top w:val="nil"/>
              <w:left w:val="single" w:sz="4" w:space="0" w:color="FFFFFF"/>
              <w:bottom w:val="single" w:sz="12" w:space="0" w:color="FFFFFF"/>
              <w:right w:val="single" w:sz="4" w:space="0" w:color="FFFFFF"/>
            </w:tcBorders>
            <w:shd w:val="clear" w:color="4F81BD" w:fill="4F81BD"/>
            <w:vAlign w:val="center"/>
          </w:tcPr>
          <w:p w14:paraId="1FFD4851" w14:textId="77777777" w:rsidR="00D074EC" w:rsidRPr="00FA3514" w:rsidRDefault="00D074EC" w:rsidP="00D074EC">
            <w:pPr>
              <w:contextualSpacing/>
              <w:rPr>
                <w:rFonts w:ascii="Garamond" w:hAnsi="Garamond"/>
                <w:b/>
                <w:bCs/>
                <w:color w:val="FFFFFF"/>
                <w:sz w:val="24"/>
                <w:lang w:val="en-CA"/>
              </w:rPr>
            </w:pPr>
            <w:r w:rsidRPr="00071D5E">
              <w:rPr>
                <w:rFonts w:ascii="Garamond" w:hAnsi="Garamond"/>
                <w:b/>
                <w:bCs/>
                <w:color w:val="FFFFFF"/>
                <w:sz w:val="24"/>
              </w:rPr>
              <w:t>Dep (CCA30)</w:t>
            </w:r>
          </w:p>
        </w:tc>
        <w:tc>
          <w:tcPr>
            <w:tcW w:w="2356" w:type="dxa"/>
            <w:tcBorders>
              <w:top w:val="nil"/>
              <w:left w:val="single" w:sz="4" w:space="0" w:color="FFFFFF"/>
              <w:bottom w:val="single" w:sz="12" w:space="0" w:color="FFFFFF"/>
              <w:right w:val="single" w:sz="4" w:space="0" w:color="FFFFFF"/>
            </w:tcBorders>
            <w:shd w:val="clear" w:color="4F81BD" w:fill="4F81BD"/>
            <w:vAlign w:val="center"/>
          </w:tcPr>
          <w:p w14:paraId="52CC13E1" w14:textId="77777777" w:rsidR="00D074EC" w:rsidRDefault="00D074EC" w:rsidP="00D074EC">
            <w:pPr>
              <w:contextualSpacing/>
              <w:rPr>
                <w:rFonts w:ascii="Garamond" w:hAnsi="Garamond"/>
                <w:b/>
                <w:bCs/>
                <w:color w:val="FFFFFF"/>
                <w:sz w:val="24"/>
                <w:lang w:val="en-CA"/>
              </w:rPr>
            </w:pPr>
            <w:r w:rsidRPr="00071D5E">
              <w:rPr>
                <w:rFonts w:ascii="Garamond" w:hAnsi="Garamond"/>
                <w:b/>
                <w:bCs/>
                <w:color w:val="FFFFFF"/>
                <w:sz w:val="24"/>
              </w:rPr>
              <w:t>PW</w:t>
            </w:r>
            <w:r>
              <w:rPr>
                <w:rFonts w:ascii="Garamond" w:hAnsi="Garamond"/>
                <w:b/>
                <w:bCs/>
                <w:color w:val="FFFFFF"/>
                <w:sz w:val="24"/>
              </w:rPr>
              <w:t xml:space="preserve"> </w:t>
            </w:r>
            <w:r w:rsidRPr="00071D5E">
              <w:rPr>
                <w:rFonts w:ascii="Garamond" w:hAnsi="Garamond"/>
                <w:b/>
                <w:bCs/>
                <w:color w:val="FFFFFF"/>
                <w:sz w:val="24"/>
              </w:rPr>
              <w:t>(Dep</w:t>
            </w:r>
            <w:r>
              <w:rPr>
                <w:rFonts w:ascii="Garamond" w:hAnsi="Garamond"/>
                <w:b/>
                <w:bCs/>
                <w:color w:val="FFFFFF"/>
                <w:sz w:val="24"/>
              </w:rPr>
              <w:t xml:space="preserve"> – </w:t>
            </w:r>
            <w:r w:rsidRPr="00071D5E">
              <w:rPr>
                <w:rFonts w:ascii="Garamond" w:hAnsi="Garamond"/>
                <w:b/>
                <w:bCs/>
                <w:color w:val="FFFFFF"/>
                <w:sz w:val="24"/>
              </w:rPr>
              <w:t>CCA30)</w:t>
            </w:r>
          </w:p>
        </w:tc>
      </w:tr>
      <w:tr w:rsidR="00D074EC" w:rsidRPr="00FA3514" w14:paraId="24DC1842" w14:textId="77777777" w:rsidTr="00D074EC">
        <w:trPr>
          <w:trHeight w:val="300"/>
          <w:jc w:val="center"/>
        </w:trPr>
        <w:tc>
          <w:tcPr>
            <w:tcW w:w="703" w:type="dxa"/>
            <w:tcBorders>
              <w:top w:val="single" w:sz="4" w:space="0" w:color="FFFFFF"/>
              <w:left w:val="single" w:sz="4" w:space="0" w:color="FFFFFF"/>
              <w:bottom w:val="single" w:sz="4" w:space="0" w:color="FFFFFF"/>
              <w:right w:val="single" w:sz="4" w:space="0" w:color="FFFFFF"/>
            </w:tcBorders>
            <w:shd w:val="clear" w:color="B8CCE4" w:fill="B8CCE4"/>
            <w:noWrap/>
            <w:vAlign w:val="center"/>
          </w:tcPr>
          <w:p w14:paraId="418D0CA1" w14:textId="77777777" w:rsidR="00D074EC" w:rsidRPr="00FA3514"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w:t>
            </w:r>
          </w:p>
        </w:tc>
        <w:tc>
          <w:tcPr>
            <w:tcW w:w="1854"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5B2A66F6" w14:textId="77777777" w:rsidR="00D074EC" w:rsidRPr="00FA3514"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$100,000</w:t>
            </w:r>
          </w:p>
        </w:tc>
        <w:tc>
          <w:tcPr>
            <w:tcW w:w="1855"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04BCC97B" w14:textId="77777777" w:rsidR="00D074EC" w:rsidRPr="00FA3514"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$15,000</w:t>
            </w:r>
          </w:p>
        </w:tc>
        <w:tc>
          <w:tcPr>
            <w:tcW w:w="2356"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598A2C8E"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$13,636</w:t>
            </w:r>
          </w:p>
        </w:tc>
      </w:tr>
      <w:tr w:rsidR="00D074EC" w:rsidRPr="00FA3514" w14:paraId="4C453685" w14:textId="77777777" w:rsidTr="00D074EC">
        <w:trPr>
          <w:trHeight w:val="300"/>
          <w:jc w:val="center"/>
        </w:trPr>
        <w:tc>
          <w:tcPr>
            <w:tcW w:w="703"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2A9B5932" w14:textId="77777777" w:rsidR="00D074EC" w:rsidRPr="00FA3514"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2</w:t>
            </w:r>
          </w:p>
        </w:tc>
        <w:tc>
          <w:tcPr>
            <w:tcW w:w="1854"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24B99601" w14:textId="77777777" w:rsidR="00D074EC" w:rsidRPr="00FA3514"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$85,000</w:t>
            </w:r>
          </w:p>
        </w:tc>
        <w:tc>
          <w:tcPr>
            <w:tcW w:w="1855"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7EBC58BC" w14:textId="77777777" w:rsidR="00D074EC" w:rsidRPr="00FA3514"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$25,500</w:t>
            </w:r>
          </w:p>
        </w:tc>
        <w:tc>
          <w:tcPr>
            <w:tcW w:w="2356"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AA5233A"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$21,074</w:t>
            </w:r>
          </w:p>
        </w:tc>
      </w:tr>
      <w:tr w:rsidR="00D074EC" w:rsidRPr="00FA3514" w14:paraId="4E875BEF" w14:textId="77777777" w:rsidTr="00D074EC">
        <w:trPr>
          <w:trHeight w:val="300"/>
          <w:jc w:val="center"/>
        </w:trPr>
        <w:tc>
          <w:tcPr>
            <w:tcW w:w="703"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16496CFA"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3</w:t>
            </w:r>
          </w:p>
        </w:tc>
        <w:tc>
          <w:tcPr>
            <w:tcW w:w="1854"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9E67270"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$59,500</w:t>
            </w:r>
          </w:p>
        </w:tc>
        <w:tc>
          <w:tcPr>
            <w:tcW w:w="1855"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8C0EE55"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$17,850</w:t>
            </w:r>
          </w:p>
        </w:tc>
        <w:tc>
          <w:tcPr>
            <w:tcW w:w="2356"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5C83FCD5"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$13,411</w:t>
            </w:r>
          </w:p>
        </w:tc>
      </w:tr>
      <w:tr w:rsidR="00D074EC" w:rsidRPr="00FA3514" w14:paraId="4D76A59E" w14:textId="77777777" w:rsidTr="00D074EC">
        <w:trPr>
          <w:trHeight w:val="300"/>
          <w:jc w:val="center"/>
        </w:trPr>
        <w:tc>
          <w:tcPr>
            <w:tcW w:w="703"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39DEB086"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4</w:t>
            </w:r>
          </w:p>
        </w:tc>
        <w:tc>
          <w:tcPr>
            <w:tcW w:w="1854"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2F26D035"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$41,650</w:t>
            </w:r>
          </w:p>
        </w:tc>
        <w:tc>
          <w:tcPr>
            <w:tcW w:w="1855"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7F0E5EB0"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$12,495</w:t>
            </w:r>
          </w:p>
        </w:tc>
        <w:tc>
          <w:tcPr>
            <w:tcW w:w="2356"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553732E"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$8,534</w:t>
            </w:r>
          </w:p>
        </w:tc>
      </w:tr>
      <w:tr w:rsidR="00D074EC" w:rsidRPr="00FA3514" w14:paraId="3BF7007F" w14:textId="77777777" w:rsidTr="00D074EC">
        <w:trPr>
          <w:trHeight w:val="300"/>
          <w:jc w:val="center"/>
        </w:trPr>
        <w:tc>
          <w:tcPr>
            <w:tcW w:w="703"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5BBC8C8B"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lastRenderedPageBreak/>
              <w:t>5</w:t>
            </w:r>
          </w:p>
        </w:tc>
        <w:tc>
          <w:tcPr>
            <w:tcW w:w="1854"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B688AC8"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$29,155</w:t>
            </w:r>
          </w:p>
        </w:tc>
        <w:tc>
          <w:tcPr>
            <w:tcW w:w="1855"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4A11624"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$8,747</w:t>
            </w:r>
          </w:p>
        </w:tc>
        <w:tc>
          <w:tcPr>
            <w:tcW w:w="2356"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52DB23BE"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$5,431</w:t>
            </w:r>
          </w:p>
        </w:tc>
      </w:tr>
      <w:tr w:rsidR="00D074EC" w:rsidRPr="00FA3514" w14:paraId="4395B74C" w14:textId="77777777" w:rsidTr="00D074EC">
        <w:trPr>
          <w:trHeight w:val="300"/>
          <w:jc w:val="center"/>
        </w:trPr>
        <w:tc>
          <w:tcPr>
            <w:tcW w:w="703"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0DDAE520"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Sum</w:t>
            </w:r>
          </w:p>
        </w:tc>
        <w:tc>
          <w:tcPr>
            <w:tcW w:w="1854"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2194C010" w14:textId="77777777" w:rsidR="00D074EC" w:rsidRPr="00AF3817" w:rsidRDefault="00D074EC" w:rsidP="00D074EC">
            <w:pPr>
              <w:pStyle w:val="PlainText"/>
              <w:contextualSpacing/>
              <w:rPr>
                <w:rFonts w:ascii="Garamond" w:eastAsia="MS Mincho" w:hAnsi="Garamond" w:cs="Arial"/>
                <w:sz w:val="24"/>
                <w:szCs w:val="24"/>
              </w:rPr>
            </w:pPr>
          </w:p>
        </w:tc>
        <w:tc>
          <w:tcPr>
            <w:tcW w:w="1855"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298EB92" w14:textId="77777777" w:rsidR="00D074EC" w:rsidRPr="00AF3817" w:rsidRDefault="00D074EC" w:rsidP="00D074EC">
            <w:pPr>
              <w:pStyle w:val="PlainText"/>
              <w:contextualSpacing/>
              <w:rPr>
                <w:rFonts w:ascii="Garamond" w:eastAsia="MS Mincho" w:hAnsi="Garamond" w:cs="Arial"/>
                <w:sz w:val="24"/>
                <w:szCs w:val="24"/>
              </w:rPr>
            </w:pPr>
          </w:p>
        </w:tc>
        <w:tc>
          <w:tcPr>
            <w:tcW w:w="2356"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F921E00" w14:textId="77777777" w:rsidR="00D074EC" w:rsidRPr="00AF3817" w:rsidRDefault="00D074EC" w:rsidP="00D074EC">
            <w:pPr>
              <w:pStyle w:val="PlainText"/>
              <w:contextualSpacing/>
              <w:rPr>
                <w:rFonts w:ascii="Garamond" w:eastAsia="MS Mincho" w:hAnsi="Garamond" w:cs="Arial"/>
                <w:sz w:val="24"/>
                <w:szCs w:val="24"/>
              </w:rPr>
            </w:pPr>
            <w:r w:rsidRPr="00071D5E">
              <w:rPr>
                <w:rFonts w:ascii="Garamond" w:hAnsi="Garamond"/>
                <w:color w:val="000000"/>
                <w:sz w:val="24"/>
              </w:rPr>
              <w:t>$62,087</w:t>
            </w:r>
          </w:p>
        </w:tc>
      </w:tr>
    </w:tbl>
    <w:p w14:paraId="61A5BB85" w14:textId="77777777" w:rsidR="00D074EC" w:rsidRDefault="00D074EC" w:rsidP="00D074EC">
      <w:pPr>
        <w:pStyle w:val="PlainText"/>
        <w:contextualSpacing/>
        <w:jc w:val="center"/>
        <w:rPr>
          <w:rFonts w:ascii="Garamond" w:eastAsia="MS Mincho" w:hAnsi="Garamond" w:cs="Arial"/>
          <w:b/>
          <w:sz w:val="24"/>
          <w:szCs w:val="24"/>
        </w:rPr>
      </w:pPr>
    </w:p>
    <w:p w14:paraId="2E17C026" w14:textId="77777777" w:rsidR="00D074EC" w:rsidRPr="00071D5E" w:rsidRDefault="00D074EC" w:rsidP="00D074EC">
      <w:pPr>
        <w:pStyle w:val="PlainText"/>
        <w:contextualSpacing/>
        <w:rPr>
          <w:rFonts w:ascii="Garamond" w:eastAsia="MS Mincho" w:hAnsi="Garamond" w:cs="Arial"/>
          <w:sz w:val="24"/>
          <w:szCs w:val="24"/>
        </w:rPr>
      </w:pPr>
      <w:r w:rsidRPr="00071D5E">
        <w:rPr>
          <w:rFonts w:ascii="Garamond" w:eastAsia="MS Mincho" w:hAnsi="Garamond" w:cs="Arial"/>
          <w:sz w:val="24"/>
          <w:szCs w:val="24"/>
        </w:rPr>
        <w:t>From these three tables, we see that the double-declining balance method gives the greatest present worth for the depreciated amounts. From this we can deduce that this method will give us the largest present worth for tax deductions due to depreciation, and it is therefore our preferred choice.</w:t>
      </w:r>
    </w:p>
    <w:p w14:paraId="60333BAF" w14:textId="77777777" w:rsidR="00D074EC" w:rsidRPr="00071D5E" w:rsidRDefault="00D074EC" w:rsidP="00D074EC">
      <w:pPr>
        <w:pStyle w:val="PlainText"/>
        <w:ind w:left="720"/>
        <w:contextualSpacing/>
        <w:rPr>
          <w:rFonts w:ascii="Garamond" w:eastAsia="MS Mincho" w:hAnsi="Garamond" w:cs="Arial"/>
          <w:sz w:val="24"/>
          <w:szCs w:val="24"/>
        </w:rPr>
      </w:pPr>
    </w:p>
    <w:p w14:paraId="28858629" w14:textId="77777777" w:rsidR="00D074EC" w:rsidRPr="00071D5E" w:rsidRDefault="00D074EC" w:rsidP="00D074EC">
      <w:pPr>
        <w:pStyle w:val="PlainText"/>
        <w:ind w:left="720"/>
        <w:contextualSpacing/>
        <w:rPr>
          <w:rFonts w:ascii="Garamond" w:eastAsia="MS Mincho" w:hAnsi="Garamond" w:cs="Arial"/>
          <w:sz w:val="24"/>
          <w:szCs w:val="24"/>
        </w:rPr>
      </w:pPr>
    </w:p>
    <w:p w14:paraId="0CD692B0" w14:textId="77777777" w:rsidR="0029337C" w:rsidRPr="00B772A5" w:rsidRDefault="00D074EC" w:rsidP="0029337C">
      <w:pPr>
        <w:pStyle w:val="PlainText"/>
        <w:contextualSpacing/>
        <w:rPr>
          <w:rFonts w:ascii="Garamond" w:eastAsia="MS Mincho" w:hAnsi="Garamond" w:cs="Arial"/>
          <w:color w:val="008AAD"/>
          <w:sz w:val="24"/>
          <w:szCs w:val="24"/>
        </w:rPr>
      </w:pPr>
      <w:r w:rsidRPr="00B772A5">
        <w:rPr>
          <w:rFonts w:ascii="Century Gothic" w:eastAsia="MS Mincho" w:hAnsi="Century Gothic" w:cs="Arial"/>
          <w:color w:val="008AAD"/>
          <w:sz w:val="32"/>
          <w:szCs w:val="24"/>
        </w:rPr>
        <w:t>11-63</w:t>
      </w:r>
    </w:p>
    <w:p w14:paraId="1EC629C7" w14:textId="77777777" w:rsidR="0029337C" w:rsidRDefault="0029337C" w:rsidP="0029337C">
      <w:pPr>
        <w:pStyle w:val="PlainText"/>
        <w:contextualSpacing/>
        <w:rPr>
          <w:rFonts w:ascii="Garamond" w:eastAsia="MS Mincho" w:hAnsi="Garamond" w:cs="Arial"/>
          <w:sz w:val="24"/>
          <w:szCs w:val="24"/>
        </w:rPr>
      </w:pPr>
    </w:p>
    <w:tbl>
      <w:tblPr>
        <w:tblW w:w="1755" w:type="pct"/>
        <w:jc w:val="center"/>
        <w:tblLayout w:type="fixed"/>
        <w:tblLook w:val="04A0" w:firstRow="1" w:lastRow="0" w:firstColumn="1" w:lastColumn="0" w:noHBand="0" w:noVBand="1"/>
      </w:tblPr>
      <w:tblGrid>
        <w:gridCol w:w="1231"/>
        <w:gridCol w:w="2130"/>
      </w:tblGrid>
      <w:tr w:rsidR="0029337C" w:rsidRPr="00FA3514" w14:paraId="0D945021" w14:textId="77777777" w:rsidTr="00F04D08">
        <w:trPr>
          <w:trHeight w:val="300"/>
          <w:jc w:val="center"/>
        </w:trPr>
        <w:tc>
          <w:tcPr>
            <w:tcW w:w="1231" w:type="dxa"/>
            <w:tcBorders>
              <w:top w:val="nil"/>
              <w:left w:val="nil"/>
              <w:bottom w:val="single" w:sz="12" w:space="0" w:color="FFFFFF"/>
              <w:right w:val="single" w:sz="4" w:space="0" w:color="FFFFFF"/>
            </w:tcBorders>
            <w:shd w:val="clear" w:color="4F81BD" w:fill="4F81BD"/>
            <w:noWrap/>
            <w:vAlign w:val="center"/>
          </w:tcPr>
          <w:p w14:paraId="333D87D8" w14:textId="77777777" w:rsidR="0029337C" w:rsidRPr="00FA3514" w:rsidRDefault="0029337C" w:rsidP="00F04D08">
            <w:pPr>
              <w:contextualSpacing/>
              <w:rPr>
                <w:rFonts w:ascii="Garamond" w:hAnsi="Garamond"/>
                <w:b/>
                <w:bCs/>
                <w:color w:val="FFFFFF"/>
                <w:sz w:val="24"/>
                <w:lang w:val="en-CA"/>
              </w:rPr>
            </w:pPr>
            <w:r>
              <w:rPr>
                <w:rFonts w:ascii="Garamond" w:hAnsi="Garamond"/>
                <w:b/>
                <w:bCs/>
                <w:color w:val="FFFFFF"/>
                <w:sz w:val="24"/>
                <w:lang w:val="en-CA"/>
              </w:rPr>
              <w:t>Year</w:t>
            </w:r>
          </w:p>
        </w:tc>
        <w:tc>
          <w:tcPr>
            <w:tcW w:w="2130" w:type="dxa"/>
            <w:tcBorders>
              <w:top w:val="nil"/>
              <w:left w:val="single" w:sz="4" w:space="0" w:color="FFFFFF"/>
              <w:bottom w:val="single" w:sz="12" w:space="0" w:color="FFFFFF"/>
              <w:right w:val="single" w:sz="4" w:space="0" w:color="FFFFFF"/>
            </w:tcBorders>
            <w:shd w:val="clear" w:color="4F81BD" w:fill="4F81BD"/>
            <w:noWrap/>
            <w:vAlign w:val="center"/>
            <w:hideMark/>
          </w:tcPr>
          <w:p w14:paraId="5A91270F" w14:textId="77777777" w:rsidR="0029337C" w:rsidRPr="00FA3514" w:rsidRDefault="0029337C" w:rsidP="00F04D08">
            <w:pPr>
              <w:contextualSpacing/>
              <w:rPr>
                <w:rFonts w:ascii="Garamond" w:hAnsi="Garamond"/>
                <w:b/>
                <w:bCs/>
                <w:color w:val="FFFFFF"/>
                <w:sz w:val="24"/>
                <w:lang w:val="en-CA"/>
              </w:rPr>
            </w:pPr>
            <w:r>
              <w:rPr>
                <w:rFonts w:ascii="Garamond" w:hAnsi="Garamond"/>
                <w:b/>
                <w:bCs/>
                <w:color w:val="FFFFFF"/>
                <w:sz w:val="24"/>
                <w:lang w:val="en-CA"/>
              </w:rPr>
              <w:t>Utilization (hr/yr)</w:t>
            </w:r>
          </w:p>
        </w:tc>
      </w:tr>
      <w:tr w:rsidR="0029337C" w:rsidRPr="00FA3514" w14:paraId="3983E115" w14:textId="77777777" w:rsidTr="00F04D08">
        <w:trPr>
          <w:trHeight w:val="300"/>
          <w:jc w:val="center"/>
        </w:trPr>
        <w:tc>
          <w:tcPr>
            <w:tcW w:w="1231" w:type="dxa"/>
            <w:tcBorders>
              <w:top w:val="single" w:sz="4" w:space="0" w:color="FFFFFF"/>
              <w:left w:val="nil"/>
              <w:bottom w:val="single" w:sz="4" w:space="0" w:color="FFFFFF"/>
              <w:right w:val="single" w:sz="4" w:space="0" w:color="FFFFFF"/>
            </w:tcBorders>
            <w:shd w:val="clear" w:color="B8CCE4" w:fill="B8CCE4"/>
            <w:noWrap/>
            <w:hideMark/>
          </w:tcPr>
          <w:p w14:paraId="0DD2C820" w14:textId="77777777" w:rsidR="0029337C" w:rsidRPr="003B50D2" w:rsidRDefault="0029337C" w:rsidP="00F04D08">
            <w:pPr>
              <w:pStyle w:val="PlainText"/>
              <w:contextualSpacing/>
              <w:rPr>
                <w:rFonts w:ascii="Garamond" w:eastAsia="MS Mincho" w:hAnsi="Garamond" w:cs="Arial"/>
                <w:sz w:val="24"/>
                <w:szCs w:val="24"/>
              </w:rPr>
            </w:pPr>
            <w:r w:rsidRPr="003B50D2">
              <w:rPr>
                <w:rFonts w:ascii="Garamond" w:hAnsi="Garamond" w:cs="Arial"/>
                <w:bCs/>
                <w:sz w:val="24"/>
              </w:rPr>
              <w:t>1</w:t>
            </w:r>
          </w:p>
        </w:tc>
        <w:tc>
          <w:tcPr>
            <w:tcW w:w="2130" w:type="dxa"/>
            <w:tcBorders>
              <w:top w:val="single" w:sz="4" w:space="0" w:color="FFFFFF"/>
              <w:left w:val="single" w:sz="4" w:space="0" w:color="FFFFFF"/>
              <w:bottom w:val="single" w:sz="4" w:space="0" w:color="FFFFFF"/>
              <w:right w:val="single" w:sz="4" w:space="0" w:color="FFFFFF"/>
            </w:tcBorders>
            <w:shd w:val="clear" w:color="B8CCE4" w:fill="B8CCE4"/>
            <w:noWrap/>
          </w:tcPr>
          <w:p w14:paraId="6A5427B3" w14:textId="77777777" w:rsidR="0029337C" w:rsidRPr="00FA3514" w:rsidRDefault="0029337C" w:rsidP="00F04D08">
            <w:pPr>
              <w:pStyle w:val="PlainText"/>
              <w:contextualSpacing/>
              <w:rPr>
                <w:rFonts w:ascii="Garamond" w:eastAsia="MS Mincho" w:hAnsi="Garamond" w:cs="Arial"/>
                <w:sz w:val="24"/>
                <w:szCs w:val="24"/>
              </w:rPr>
            </w:pPr>
            <w:r w:rsidRPr="00071D5E">
              <w:rPr>
                <w:rFonts w:ascii="Garamond" w:hAnsi="Garamond" w:cs="Arial"/>
                <w:sz w:val="24"/>
              </w:rPr>
              <w:t>6,000</w:t>
            </w:r>
          </w:p>
        </w:tc>
      </w:tr>
      <w:tr w:rsidR="0029337C" w:rsidRPr="00FA3514" w14:paraId="600A6BE0" w14:textId="77777777" w:rsidTr="00F04D08">
        <w:trPr>
          <w:trHeight w:val="300"/>
          <w:jc w:val="center"/>
        </w:trPr>
        <w:tc>
          <w:tcPr>
            <w:tcW w:w="1231" w:type="dxa"/>
            <w:tcBorders>
              <w:top w:val="single" w:sz="4" w:space="0" w:color="FFFFFF"/>
              <w:left w:val="nil"/>
              <w:bottom w:val="single" w:sz="4" w:space="0" w:color="FFFFFF"/>
              <w:right w:val="single" w:sz="4" w:space="0" w:color="FFFFFF"/>
            </w:tcBorders>
            <w:shd w:val="clear" w:color="DCE6F1" w:fill="DCE6F1"/>
            <w:noWrap/>
            <w:hideMark/>
          </w:tcPr>
          <w:p w14:paraId="135EC16B" w14:textId="77777777" w:rsidR="0029337C" w:rsidRPr="003B50D2" w:rsidRDefault="0029337C" w:rsidP="00F04D08">
            <w:pPr>
              <w:pStyle w:val="PlainText"/>
              <w:contextualSpacing/>
              <w:rPr>
                <w:rFonts w:ascii="Garamond" w:eastAsia="MS Mincho" w:hAnsi="Garamond" w:cs="Arial"/>
                <w:sz w:val="24"/>
                <w:szCs w:val="24"/>
              </w:rPr>
            </w:pPr>
            <w:r w:rsidRPr="003B50D2">
              <w:rPr>
                <w:rFonts w:ascii="Garamond" w:hAnsi="Garamond" w:cs="Arial"/>
                <w:bCs/>
                <w:sz w:val="24"/>
              </w:rPr>
              <w:t>2</w:t>
            </w:r>
          </w:p>
        </w:tc>
        <w:tc>
          <w:tcPr>
            <w:tcW w:w="2130" w:type="dxa"/>
            <w:tcBorders>
              <w:top w:val="single" w:sz="4" w:space="0" w:color="FFFFFF"/>
              <w:left w:val="single" w:sz="4" w:space="0" w:color="FFFFFF"/>
              <w:bottom w:val="single" w:sz="4" w:space="0" w:color="FFFFFF"/>
              <w:right w:val="single" w:sz="4" w:space="0" w:color="FFFFFF"/>
            </w:tcBorders>
            <w:shd w:val="clear" w:color="DCE6F1" w:fill="DCE6F1"/>
            <w:noWrap/>
          </w:tcPr>
          <w:p w14:paraId="352ED0BB" w14:textId="77777777" w:rsidR="0029337C" w:rsidRPr="00FA3514" w:rsidRDefault="0029337C" w:rsidP="00F04D08">
            <w:pPr>
              <w:pStyle w:val="PlainText"/>
              <w:contextualSpacing/>
              <w:rPr>
                <w:rFonts w:ascii="Garamond" w:eastAsia="MS Mincho" w:hAnsi="Garamond" w:cs="Arial"/>
                <w:sz w:val="24"/>
                <w:szCs w:val="24"/>
              </w:rPr>
            </w:pPr>
            <w:r w:rsidRPr="00071D5E">
              <w:rPr>
                <w:rFonts w:ascii="Garamond" w:hAnsi="Garamond" w:cs="Arial"/>
                <w:sz w:val="24"/>
              </w:rPr>
              <w:t>4,000</w:t>
            </w:r>
          </w:p>
        </w:tc>
      </w:tr>
      <w:tr w:rsidR="0029337C" w:rsidRPr="00FA3514" w14:paraId="1A65CFED" w14:textId="77777777" w:rsidTr="00F04D08">
        <w:trPr>
          <w:trHeight w:val="300"/>
          <w:jc w:val="center"/>
        </w:trPr>
        <w:tc>
          <w:tcPr>
            <w:tcW w:w="1231" w:type="dxa"/>
            <w:tcBorders>
              <w:top w:val="single" w:sz="4" w:space="0" w:color="FFFFFF"/>
              <w:left w:val="nil"/>
              <w:bottom w:val="single" w:sz="4" w:space="0" w:color="FFFFFF"/>
              <w:right w:val="single" w:sz="4" w:space="0" w:color="FFFFFF"/>
            </w:tcBorders>
            <w:shd w:val="clear" w:color="auto" w:fill="B8CCE4"/>
            <w:noWrap/>
          </w:tcPr>
          <w:p w14:paraId="0AD95754" w14:textId="77777777" w:rsidR="0029337C" w:rsidRPr="003B50D2" w:rsidRDefault="0029337C" w:rsidP="00F04D08">
            <w:pPr>
              <w:pStyle w:val="PlainText"/>
              <w:contextualSpacing/>
              <w:rPr>
                <w:rFonts w:ascii="Garamond" w:eastAsia="MS Mincho" w:hAnsi="Garamond" w:cs="Arial"/>
                <w:sz w:val="24"/>
                <w:szCs w:val="24"/>
              </w:rPr>
            </w:pPr>
            <w:r w:rsidRPr="003B50D2">
              <w:rPr>
                <w:rFonts w:ascii="Garamond" w:hAnsi="Garamond" w:cs="Arial"/>
                <w:bCs/>
                <w:sz w:val="24"/>
              </w:rPr>
              <w:t>3</w:t>
            </w:r>
          </w:p>
        </w:tc>
        <w:tc>
          <w:tcPr>
            <w:tcW w:w="2130" w:type="dxa"/>
            <w:tcBorders>
              <w:top w:val="single" w:sz="4" w:space="0" w:color="FFFFFF"/>
              <w:left w:val="single" w:sz="4" w:space="0" w:color="FFFFFF"/>
              <w:bottom w:val="single" w:sz="4" w:space="0" w:color="FFFFFF"/>
              <w:right w:val="single" w:sz="4" w:space="0" w:color="FFFFFF"/>
            </w:tcBorders>
            <w:shd w:val="clear" w:color="auto" w:fill="B8CCE4"/>
            <w:noWrap/>
          </w:tcPr>
          <w:p w14:paraId="4EF7FB05"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4,000</w:t>
            </w:r>
          </w:p>
        </w:tc>
      </w:tr>
      <w:tr w:rsidR="0029337C" w:rsidRPr="00FA3514" w14:paraId="614FCA8C" w14:textId="77777777" w:rsidTr="00F04D08">
        <w:trPr>
          <w:trHeight w:val="300"/>
          <w:jc w:val="center"/>
        </w:trPr>
        <w:tc>
          <w:tcPr>
            <w:tcW w:w="1231" w:type="dxa"/>
            <w:tcBorders>
              <w:top w:val="single" w:sz="4" w:space="0" w:color="FFFFFF"/>
              <w:left w:val="nil"/>
              <w:bottom w:val="single" w:sz="4" w:space="0" w:color="FFFFFF"/>
              <w:right w:val="single" w:sz="4" w:space="0" w:color="FFFFFF"/>
            </w:tcBorders>
            <w:shd w:val="clear" w:color="DCE6F1" w:fill="DCE6F1"/>
            <w:noWrap/>
          </w:tcPr>
          <w:p w14:paraId="4EE67A28" w14:textId="77777777" w:rsidR="0029337C" w:rsidRPr="003B50D2" w:rsidRDefault="0029337C" w:rsidP="00F04D08">
            <w:pPr>
              <w:pStyle w:val="PlainText"/>
              <w:contextualSpacing/>
              <w:rPr>
                <w:rFonts w:ascii="Garamond" w:eastAsia="MS Mincho" w:hAnsi="Garamond" w:cs="Arial"/>
                <w:sz w:val="24"/>
                <w:szCs w:val="24"/>
              </w:rPr>
            </w:pPr>
            <w:r w:rsidRPr="003B50D2">
              <w:rPr>
                <w:rFonts w:ascii="Garamond" w:hAnsi="Garamond" w:cs="Arial"/>
                <w:bCs/>
                <w:sz w:val="24"/>
              </w:rPr>
              <w:t>4</w:t>
            </w:r>
          </w:p>
        </w:tc>
        <w:tc>
          <w:tcPr>
            <w:tcW w:w="2130" w:type="dxa"/>
            <w:tcBorders>
              <w:top w:val="single" w:sz="4" w:space="0" w:color="FFFFFF"/>
              <w:left w:val="single" w:sz="4" w:space="0" w:color="FFFFFF"/>
              <w:bottom w:val="single" w:sz="4" w:space="0" w:color="FFFFFF"/>
              <w:right w:val="single" w:sz="4" w:space="0" w:color="FFFFFF"/>
            </w:tcBorders>
            <w:shd w:val="clear" w:color="DCE6F1" w:fill="DCE6F1"/>
            <w:noWrap/>
          </w:tcPr>
          <w:p w14:paraId="7AE9402C"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1,600</w:t>
            </w:r>
          </w:p>
        </w:tc>
      </w:tr>
      <w:tr w:rsidR="0029337C" w:rsidRPr="00FA3514" w14:paraId="23375987" w14:textId="77777777" w:rsidTr="00F04D08">
        <w:trPr>
          <w:trHeight w:val="300"/>
          <w:jc w:val="center"/>
        </w:trPr>
        <w:tc>
          <w:tcPr>
            <w:tcW w:w="1231" w:type="dxa"/>
            <w:tcBorders>
              <w:top w:val="single" w:sz="4" w:space="0" w:color="FFFFFF"/>
              <w:left w:val="nil"/>
              <w:bottom w:val="single" w:sz="4" w:space="0" w:color="FFFFFF"/>
              <w:right w:val="single" w:sz="4" w:space="0" w:color="FFFFFF"/>
            </w:tcBorders>
            <w:shd w:val="clear" w:color="auto" w:fill="B8CCE4"/>
            <w:noWrap/>
          </w:tcPr>
          <w:p w14:paraId="4D1A52B9" w14:textId="77777777" w:rsidR="0029337C" w:rsidRPr="003B50D2" w:rsidRDefault="0029337C" w:rsidP="00F04D08">
            <w:pPr>
              <w:pStyle w:val="PlainText"/>
              <w:contextualSpacing/>
              <w:rPr>
                <w:rFonts w:ascii="Garamond" w:eastAsia="MS Mincho" w:hAnsi="Garamond" w:cs="Arial"/>
                <w:sz w:val="24"/>
                <w:szCs w:val="24"/>
              </w:rPr>
            </w:pPr>
            <w:r w:rsidRPr="003B50D2">
              <w:rPr>
                <w:rFonts w:ascii="Garamond" w:hAnsi="Garamond" w:cs="Arial"/>
                <w:bCs/>
                <w:sz w:val="24"/>
              </w:rPr>
              <w:t>5</w:t>
            </w:r>
          </w:p>
        </w:tc>
        <w:tc>
          <w:tcPr>
            <w:tcW w:w="2130" w:type="dxa"/>
            <w:tcBorders>
              <w:top w:val="single" w:sz="4" w:space="0" w:color="FFFFFF"/>
              <w:left w:val="single" w:sz="4" w:space="0" w:color="FFFFFF"/>
              <w:bottom w:val="single" w:sz="4" w:space="0" w:color="FFFFFF"/>
              <w:right w:val="single" w:sz="4" w:space="0" w:color="FFFFFF"/>
            </w:tcBorders>
            <w:shd w:val="clear" w:color="auto" w:fill="B8CCE4"/>
            <w:noWrap/>
          </w:tcPr>
          <w:p w14:paraId="05E45256"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800</w:t>
            </w:r>
          </w:p>
        </w:tc>
      </w:tr>
      <w:tr w:rsidR="0029337C" w:rsidRPr="00FA3514" w14:paraId="64DBCBBA" w14:textId="77777777" w:rsidTr="00F04D08">
        <w:trPr>
          <w:trHeight w:val="300"/>
          <w:jc w:val="center"/>
        </w:trPr>
        <w:tc>
          <w:tcPr>
            <w:tcW w:w="1231" w:type="dxa"/>
            <w:tcBorders>
              <w:top w:val="single" w:sz="4" w:space="0" w:color="FFFFFF"/>
              <w:left w:val="nil"/>
              <w:bottom w:val="single" w:sz="4" w:space="0" w:color="FFFFFF"/>
              <w:right w:val="single" w:sz="4" w:space="0" w:color="FFFFFF"/>
            </w:tcBorders>
            <w:shd w:val="clear" w:color="DCE6F1" w:fill="DCE6F1"/>
            <w:noWrap/>
          </w:tcPr>
          <w:p w14:paraId="1D7250EF" w14:textId="77777777" w:rsidR="0029337C" w:rsidRPr="003B50D2" w:rsidRDefault="0029337C" w:rsidP="00F04D08">
            <w:pPr>
              <w:pStyle w:val="PlainText"/>
              <w:contextualSpacing/>
              <w:rPr>
                <w:rFonts w:ascii="Garamond" w:eastAsia="MS Mincho" w:hAnsi="Garamond" w:cs="Arial"/>
                <w:sz w:val="24"/>
                <w:szCs w:val="24"/>
              </w:rPr>
            </w:pPr>
            <w:r w:rsidRPr="003B50D2">
              <w:rPr>
                <w:rFonts w:ascii="Garamond" w:hAnsi="Garamond" w:cs="Arial"/>
                <w:bCs/>
                <w:sz w:val="24"/>
              </w:rPr>
              <w:t>6</w:t>
            </w:r>
          </w:p>
        </w:tc>
        <w:tc>
          <w:tcPr>
            <w:tcW w:w="2130" w:type="dxa"/>
            <w:tcBorders>
              <w:top w:val="single" w:sz="4" w:space="0" w:color="FFFFFF"/>
              <w:left w:val="single" w:sz="4" w:space="0" w:color="FFFFFF"/>
              <w:bottom w:val="single" w:sz="4" w:space="0" w:color="FFFFFF"/>
              <w:right w:val="single" w:sz="4" w:space="0" w:color="FFFFFF"/>
            </w:tcBorders>
            <w:shd w:val="clear" w:color="DCE6F1" w:fill="DCE6F1"/>
            <w:noWrap/>
          </w:tcPr>
          <w:p w14:paraId="45979FD7"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800</w:t>
            </w:r>
          </w:p>
        </w:tc>
      </w:tr>
      <w:tr w:rsidR="0029337C" w:rsidRPr="00FA3514" w14:paraId="52A0EB63" w14:textId="77777777" w:rsidTr="00F04D08">
        <w:trPr>
          <w:trHeight w:val="300"/>
          <w:jc w:val="center"/>
        </w:trPr>
        <w:tc>
          <w:tcPr>
            <w:tcW w:w="1231" w:type="dxa"/>
            <w:tcBorders>
              <w:top w:val="single" w:sz="4" w:space="0" w:color="FFFFFF"/>
              <w:left w:val="nil"/>
              <w:bottom w:val="single" w:sz="4" w:space="0" w:color="FFFFFF"/>
              <w:right w:val="single" w:sz="4" w:space="0" w:color="FFFFFF"/>
            </w:tcBorders>
            <w:shd w:val="clear" w:color="auto" w:fill="B8CCE4"/>
            <w:noWrap/>
          </w:tcPr>
          <w:p w14:paraId="5F23897E" w14:textId="77777777" w:rsidR="0029337C" w:rsidRPr="003B50D2" w:rsidRDefault="0029337C" w:rsidP="00F04D08">
            <w:pPr>
              <w:pStyle w:val="PlainText"/>
              <w:contextualSpacing/>
              <w:rPr>
                <w:rFonts w:ascii="Garamond" w:eastAsia="MS Mincho" w:hAnsi="Garamond" w:cs="Arial"/>
                <w:sz w:val="24"/>
                <w:szCs w:val="24"/>
              </w:rPr>
            </w:pPr>
            <w:r w:rsidRPr="003B50D2">
              <w:rPr>
                <w:rFonts w:ascii="Garamond" w:hAnsi="Garamond" w:cs="Arial"/>
                <w:bCs/>
                <w:sz w:val="24"/>
              </w:rPr>
              <w:t>7</w:t>
            </w:r>
          </w:p>
        </w:tc>
        <w:tc>
          <w:tcPr>
            <w:tcW w:w="2130" w:type="dxa"/>
            <w:tcBorders>
              <w:top w:val="single" w:sz="4" w:space="0" w:color="FFFFFF"/>
              <w:left w:val="single" w:sz="4" w:space="0" w:color="FFFFFF"/>
              <w:bottom w:val="single" w:sz="4" w:space="0" w:color="FFFFFF"/>
              <w:right w:val="single" w:sz="4" w:space="0" w:color="FFFFFF"/>
            </w:tcBorders>
            <w:shd w:val="clear" w:color="auto" w:fill="B8CCE4"/>
            <w:noWrap/>
          </w:tcPr>
          <w:p w14:paraId="715E8854"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2,200</w:t>
            </w:r>
          </w:p>
        </w:tc>
      </w:tr>
      <w:tr w:rsidR="0029337C" w:rsidRPr="00FA3514" w14:paraId="67578AC5" w14:textId="77777777" w:rsidTr="00F04D08">
        <w:trPr>
          <w:trHeight w:val="300"/>
          <w:jc w:val="center"/>
        </w:trPr>
        <w:tc>
          <w:tcPr>
            <w:tcW w:w="1231" w:type="dxa"/>
            <w:tcBorders>
              <w:top w:val="single" w:sz="4" w:space="0" w:color="FFFFFF"/>
              <w:left w:val="nil"/>
              <w:bottom w:val="single" w:sz="4" w:space="0" w:color="FFFFFF"/>
              <w:right w:val="single" w:sz="4" w:space="0" w:color="FFFFFF"/>
            </w:tcBorders>
            <w:shd w:val="clear" w:color="DCE6F1" w:fill="DCE6F1"/>
            <w:noWrap/>
          </w:tcPr>
          <w:p w14:paraId="02730BF6" w14:textId="77777777" w:rsidR="0029337C" w:rsidRPr="003B50D2" w:rsidRDefault="0029337C" w:rsidP="00F04D08">
            <w:pPr>
              <w:pStyle w:val="PlainText"/>
              <w:contextualSpacing/>
              <w:rPr>
                <w:rFonts w:ascii="Garamond" w:eastAsia="MS Mincho" w:hAnsi="Garamond" w:cs="Arial"/>
                <w:sz w:val="24"/>
                <w:szCs w:val="24"/>
              </w:rPr>
            </w:pPr>
            <w:r w:rsidRPr="003B50D2">
              <w:rPr>
                <w:rFonts w:ascii="Garamond" w:hAnsi="Garamond" w:cs="Arial"/>
                <w:bCs/>
                <w:sz w:val="24"/>
              </w:rPr>
              <w:t>8</w:t>
            </w:r>
          </w:p>
        </w:tc>
        <w:tc>
          <w:tcPr>
            <w:tcW w:w="2130" w:type="dxa"/>
            <w:tcBorders>
              <w:top w:val="single" w:sz="4" w:space="0" w:color="FFFFFF"/>
              <w:left w:val="single" w:sz="4" w:space="0" w:color="FFFFFF"/>
              <w:bottom w:val="single" w:sz="4" w:space="0" w:color="FFFFFF"/>
              <w:right w:val="single" w:sz="4" w:space="0" w:color="FFFFFF"/>
            </w:tcBorders>
            <w:shd w:val="clear" w:color="DCE6F1" w:fill="DCE6F1"/>
            <w:noWrap/>
          </w:tcPr>
          <w:p w14:paraId="129E8B6D" w14:textId="77777777" w:rsidR="0029337C" w:rsidRPr="00AF3817" w:rsidRDefault="0029337C" w:rsidP="00F04D08">
            <w:pPr>
              <w:pStyle w:val="PlainText"/>
              <w:contextualSpacing/>
              <w:rPr>
                <w:rFonts w:ascii="Garamond" w:eastAsia="MS Mincho" w:hAnsi="Garamond" w:cs="Arial"/>
                <w:sz w:val="24"/>
                <w:szCs w:val="24"/>
              </w:rPr>
            </w:pPr>
            <w:r w:rsidRPr="00071D5E">
              <w:rPr>
                <w:rFonts w:ascii="Garamond" w:hAnsi="Garamond" w:cs="Arial"/>
                <w:sz w:val="24"/>
              </w:rPr>
              <w:t>2,200</w:t>
            </w:r>
          </w:p>
        </w:tc>
      </w:tr>
    </w:tbl>
    <w:p w14:paraId="2473A4EC" w14:textId="77777777" w:rsidR="0029337C" w:rsidRDefault="0029337C" w:rsidP="0029337C">
      <w:pPr>
        <w:pStyle w:val="PlainText"/>
        <w:contextualSpacing/>
        <w:rPr>
          <w:rFonts w:ascii="Garamond" w:eastAsia="MS Mincho" w:hAnsi="Garamond" w:cs="Arial"/>
          <w:sz w:val="24"/>
          <w:szCs w:val="24"/>
        </w:rPr>
      </w:pPr>
    </w:p>
    <w:p w14:paraId="038AC728" w14:textId="77777777" w:rsidR="0029337C" w:rsidRPr="003B50D2" w:rsidRDefault="0029337C" w:rsidP="0029337C">
      <w:pPr>
        <w:pStyle w:val="ListParagraph"/>
        <w:numPr>
          <w:ilvl w:val="0"/>
          <w:numId w:val="27"/>
        </w:numPr>
        <w:ind w:left="360"/>
        <w:rPr>
          <w:rFonts w:ascii="Garamond" w:hAnsi="Garamond" w:cs="Arial"/>
          <w:sz w:val="24"/>
        </w:rPr>
      </w:pPr>
      <w:r w:rsidRPr="003B50D2">
        <w:rPr>
          <w:rFonts w:ascii="Garamond" w:hAnsi="Garamond" w:cs="Arial"/>
          <w:sz w:val="24"/>
        </w:rPr>
        <w:t xml:space="preserve">SOYD = </w:t>
      </w:r>
      <w:r w:rsidRPr="003B50D2">
        <w:rPr>
          <w:rFonts w:ascii="Garamond" w:hAnsi="Garamond" w:cs="Arial"/>
          <w:i/>
          <w:iCs/>
          <w:sz w:val="24"/>
        </w:rPr>
        <w:t>N</w:t>
      </w:r>
      <w:r w:rsidRPr="003B50D2">
        <w:rPr>
          <w:rFonts w:ascii="Garamond" w:hAnsi="Garamond" w:cs="Arial"/>
          <w:sz w:val="24"/>
        </w:rPr>
        <w:t xml:space="preserve"> (</w:t>
      </w:r>
      <w:r w:rsidRPr="003B50D2">
        <w:rPr>
          <w:rFonts w:ascii="Garamond" w:hAnsi="Garamond" w:cs="Arial"/>
          <w:i/>
          <w:iCs/>
          <w:sz w:val="24"/>
        </w:rPr>
        <w:t>N</w:t>
      </w:r>
      <w:r w:rsidRPr="003B50D2">
        <w:rPr>
          <w:rFonts w:ascii="Garamond" w:hAnsi="Garamond" w:cs="Arial"/>
          <w:sz w:val="24"/>
        </w:rPr>
        <w:t xml:space="preserve"> + 1)/2</w:t>
      </w:r>
    </w:p>
    <w:p w14:paraId="7E06FFB3" w14:textId="77777777" w:rsidR="0029337C" w:rsidRPr="00071D5E" w:rsidRDefault="0029337C" w:rsidP="0029337C">
      <w:pPr>
        <w:ind w:firstLine="1080"/>
        <w:contextualSpacing/>
        <w:rPr>
          <w:rFonts w:ascii="Garamond" w:hAnsi="Garamond" w:cs="Arial"/>
          <w:sz w:val="24"/>
        </w:rPr>
      </w:pPr>
      <w:r w:rsidRPr="00071D5E">
        <w:rPr>
          <w:rFonts w:ascii="Garamond" w:hAnsi="Garamond" w:cs="Arial"/>
          <w:sz w:val="24"/>
        </w:rPr>
        <w:t>= 8 (8 + 1)/2</w:t>
      </w:r>
    </w:p>
    <w:p w14:paraId="6D8C82BD" w14:textId="77777777" w:rsidR="0029337C" w:rsidRPr="00071D5E" w:rsidRDefault="0029337C" w:rsidP="0029337C">
      <w:pPr>
        <w:pStyle w:val="NormalWeb"/>
        <w:spacing w:before="0" w:beforeAutospacing="0" w:after="0"/>
        <w:ind w:firstLine="1080"/>
        <w:contextualSpacing/>
        <w:rPr>
          <w:rFonts w:ascii="Garamond" w:hAnsi="Garamond" w:cs="Arial"/>
        </w:rPr>
      </w:pPr>
      <w:r w:rsidRPr="00071D5E">
        <w:rPr>
          <w:rFonts w:ascii="Garamond" w:hAnsi="Garamond" w:cs="Arial"/>
        </w:rPr>
        <w:t>= 8 × 9/2</w:t>
      </w:r>
    </w:p>
    <w:p w14:paraId="42809182" w14:textId="77777777" w:rsidR="0029337C" w:rsidRPr="00071D5E" w:rsidRDefault="0029337C" w:rsidP="0029337C">
      <w:pPr>
        <w:ind w:firstLine="1080"/>
        <w:contextualSpacing/>
        <w:rPr>
          <w:rFonts w:ascii="Garamond" w:hAnsi="Garamond" w:cs="Arial"/>
          <w:sz w:val="24"/>
        </w:rPr>
      </w:pPr>
      <w:r w:rsidRPr="00071D5E">
        <w:rPr>
          <w:rFonts w:ascii="Garamond" w:hAnsi="Garamond" w:cs="Arial"/>
          <w:sz w:val="24"/>
        </w:rPr>
        <w:t>= 36</w:t>
      </w:r>
    </w:p>
    <w:p w14:paraId="595B0403" w14:textId="77777777" w:rsidR="0029337C" w:rsidRDefault="0029337C" w:rsidP="0029337C">
      <w:pPr>
        <w:contextualSpacing/>
        <w:rPr>
          <w:rFonts w:ascii="Garamond" w:hAnsi="Garamond" w:cs="Arial"/>
          <w:sz w:val="24"/>
        </w:rPr>
      </w:pPr>
    </w:p>
    <w:p w14:paraId="13B5D47D" w14:textId="77777777" w:rsidR="0029337C" w:rsidRPr="00071D5E" w:rsidRDefault="0029337C" w:rsidP="0029337C">
      <w:pPr>
        <w:contextualSpacing/>
        <w:rPr>
          <w:rFonts w:ascii="Garamond" w:hAnsi="Garamond" w:cs="Arial"/>
          <w:sz w:val="24"/>
        </w:rPr>
      </w:pPr>
    </w:p>
    <w:p w14:paraId="41A57A61" w14:textId="77777777" w:rsidR="0029337C" w:rsidRPr="00071D5E" w:rsidRDefault="0029337C" w:rsidP="0029337C">
      <w:pPr>
        <w:tabs>
          <w:tab w:val="left" w:pos="360"/>
        </w:tabs>
        <w:contextualSpacing/>
        <w:rPr>
          <w:rFonts w:ascii="Garamond" w:hAnsi="Garamond" w:cs="Arial"/>
          <w:sz w:val="24"/>
        </w:rPr>
      </w:pPr>
      <w:r>
        <w:rPr>
          <w:rFonts w:ascii="Garamond" w:hAnsi="Garamond" w:cs="Arial"/>
          <w:sz w:val="24"/>
        </w:rPr>
        <w:tab/>
      </w:r>
      <w:r w:rsidRPr="00071D5E">
        <w:rPr>
          <w:rFonts w:ascii="Garamond" w:hAnsi="Garamond" w:cs="Arial"/>
          <w:sz w:val="24"/>
        </w:rPr>
        <w:t>Cost = $600,000</w:t>
      </w:r>
    </w:p>
    <w:p w14:paraId="0454B335"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Salvage = $60,000</w:t>
      </w:r>
    </w:p>
    <w:p w14:paraId="406BB52C" w14:textId="77777777" w:rsidR="0029337C" w:rsidRPr="00071D5E" w:rsidRDefault="0029337C" w:rsidP="0029337C">
      <w:pPr>
        <w:ind w:firstLine="360"/>
        <w:contextualSpacing/>
        <w:rPr>
          <w:rFonts w:ascii="Garamond" w:hAnsi="Garamond" w:cs="Arial"/>
          <w:sz w:val="24"/>
        </w:rPr>
      </w:pPr>
      <w:r w:rsidRPr="00071D5E">
        <w:rPr>
          <w:rFonts w:ascii="Garamond" w:hAnsi="Garamond" w:cs="Arial"/>
          <w:sz w:val="24"/>
        </w:rPr>
        <w:t>Cost – Salvage = $600,000 – $60,000 = $540,000</w:t>
      </w:r>
    </w:p>
    <w:p w14:paraId="7F12264F" w14:textId="77777777" w:rsidR="0029337C" w:rsidRPr="00071D5E" w:rsidRDefault="0029337C" w:rsidP="0029337C">
      <w:pPr>
        <w:pStyle w:val="PlainText"/>
        <w:ind w:firstLine="360"/>
        <w:contextualSpacing/>
        <w:rPr>
          <w:rFonts w:ascii="Garamond" w:eastAsia="MS Mincho" w:hAnsi="Garamond" w:cs="Arial"/>
          <w:sz w:val="24"/>
          <w:szCs w:val="24"/>
        </w:rPr>
      </w:pPr>
    </w:p>
    <w:p w14:paraId="76548FEB" w14:textId="77777777" w:rsidR="0029337C" w:rsidRPr="00071D5E" w:rsidRDefault="0029337C" w:rsidP="0029337C">
      <w:pPr>
        <w:ind w:firstLine="360"/>
        <w:contextualSpacing/>
        <w:rPr>
          <w:rFonts w:ascii="Garamond" w:hAnsi="Garamond" w:cs="Arial"/>
          <w:sz w:val="24"/>
        </w:rPr>
      </w:pPr>
      <w:proofErr w:type="gramStart"/>
      <w:r w:rsidRPr="00071D5E">
        <w:rPr>
          <w:rFonts w:ascii="Garamond" w:hAnsi="Garamond" w:cs="Arial"/>
          <w:i/>
          <w:sz w:val="24"/>
        </w:rPr>
        <w:t>d</w:t>
      </w:r>
      <w:r w:rsidRPr="00071D5E">
        <w:rPr>
          <w:rFonts w:ascii="Garamond" w:hAnsi="Garamond" w:cs="Arial"/>
          <w:i/>
          <w:iCs/>
          <w:sz w:val="24"/>
          <w:vertAlign w:val="subscript"/>
        </w:rPr>
        <w:t>t</w:t>
      </w:r>
      <w:proofErr w:type="gramEnd"/>
      <w:r w:rsidRPr="00071D5E">
        <w:rPr>
          <w:rFonts w:ascii="Garamond" w:hAnsi="Garamond" w:cs="Arial"/>
          <w:sz w:val="24"/>
        </w:rPr>
        <w:t xml:space="preserve"> = (</w:t>
      </w:r>
      <w:r w:rsidRPr="00071D5E">
        <w:rPr>
          <w:rFonts w:ascii="Garamond" w:hAnsi="Garamond" w:cs="Arial"/>
          <w:i/>
          <w:iCs/>
          <w:sz w:val="24"/>
        </w:rPr>
        <w:t>N</w:t>
      </w:r>
      <w:r w:rsidRPr="00071D5E">
        <w:rPr>
          <w:rFonts w:ascii="Garamond" w:hAnsi="Garamond" w:cs="Arial"/>
          <w:sz w:val="24"/>
        </w:rPr>
        <w:t xml:space="preserve"> – </w:t>
      </w:r>
      <w:r w:rsidRPr="00071D5E">
        <w:rPr>
          <w:rFonts w:ascii="Garamond" w:hAnsi="Garamond" w:cs="Arial"/>
          <w:i/>
          <w:iCs/>
          <w:sz w:val="24"/>
        </w:rPr>
        <w:t>t</w:t>
      </w:r>
      <w:r w:rsidRPr="00071D5E">
        <w:rPr>
          <w:rFonts w:ascii="Garamond" w:hAnsi="Garamond" w:cs="Arial"/>
          <w:sz w:val="24"/>
        </w:rPr>
        <w:t xml:space="preserve"> + 1) (</w:t>
      </w:r>
      <w:r w:rsidRPr="00071D5E">
        <w:rPr>
          <w:rFonts w:ascii="Garamond" w:hAnsi="Garamond" w:cs="Arial"/>
          <w:i/>
          <w:iCs/>
          <w:sz w:val="24"/>
        </w:rPr>
        <w:t>B</w:t>
      </w:r>
      <w:r w:rsidRPr="00071D5E">
        <w:rPr>
          <w:rFonts w:ascii="Garamond" w:hAnsi="Garamond" w:cs="Arial"/>
          <w:sz w:val="24"/>
        </w:rPr>
        <w:t xml:space="preserve"> – </w:t>
      </w:r>
      <w:r w:rsidRPr="00071D5E">
        <w:rPr>
          <w:rFonts w:ascii="Garamond" w:hAnsi="Garamond" w:cs="Arial"/>
          <w:i/>
          <w:iCs/>
          <w:sz w:val="24"/>
        </w:rPr>
        <w:t>S</w:t>
      </w:r>
      <w:r w:rsidRPr="00071D5E">
        <w:rPr>
          <w:rFonts w:ascii="Garamond" w:hAnsi="Garamond" w:cs="Arial"/>
          <w:sz w:val="24"/>
        </w:rPr>
        <w:t>)/SOYD</w:t>
      </w:r>
    </w:p>
    <w:p w14:paraId="252227E1" w14:textId="77777777" w:rsidR="0029337C" w:rsidRPr="00071D5E" w:rsidRDefault="0029337C" w:rsidP="0029337C">
      <w:pPr>
        <w:ind w:firstLine="360"/>
        <w:contextualSpacing/>
        <w:rPr>
          <w:rFonts w:ascii="Garamond" w:hAnsi="Garamond" w:cs="Arial"/>
          <w:sz w:val="24"/>
        </w:rPr>
      </w:pPr>
    </w:p>
    <w:p w14:paraId="2A609FCE"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1</w:t>
      </w:r>
      <w:r w:rsidRPr="00071D5E">
        <w:rPr>
          <w:rFonts w:ascii="Garamond" w:hAnsi="Garamond" w:cs="Arial"/>
          <w:sz w:val="24"/>
        </w:rPr>
        <w:t xml:space="preserve"> = (8 – 1 + 1) ($540,000)/36= $120,000</w:t>
      </w:r>
    </w:p>
    <w:p w14:paraId="57DF7D19"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2</w:t>
      </w:r>
      <w:r w:rsidRPr="00071D5E">
        <w:rPr>
          <w:rFonts w:ascii="Garamond" w:hAnsi="Garamond" w:cs="Arial"/>
          <w:sz w:val="24"/>
        </w:rPr>
        <w:t xml:space="preserve"> = (8 – 2 + 1) ($540,000)/36 = $105,000</w:t>
      </w:r>
    </w:p>
    <w:p w14:paraId="33CF0B10"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3</w:t>
      </w:r>
      <w:r w:rsidRPr="00071D5E">
        <w:rPr>
          <w:rFonts w:ascii="Garamond" w:hAnsi="Garamond" w:cs="Arial"/>
          <w:sz w:val="24"/>
        </w:rPr>
        <w:t xml:space="preserve"> = (8 – 3 + 1) ($540,000)/36 = $90,000</w:t>
      </w:r>
    </w:p>
    <w:p w14:paraId="28E83CA1"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4</w:t>
      </w:r>
      <w:r w:rsidRPr="00071D5E">
        <w:rPr>
          <w:rFonts w:ascii="Garamond" w:hAnsi="Garamond" w:cs="Arial"/>
          <w:sz w:val="24"/>
        </w:rPr>
        <w:t xml:space="preserve"> = (8 – 4 + 1) ($540,000)/36 = $75,000</w:t>
      </w:r>
    </w:p>
    <w:p w14:paraId="706AC1D4"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5</w:t>
      </w:r>
      <w:r w:rsidRPr="00071D5E">
        <w:rPr>
          <w:rFonts w:ascii="Garamond" w:hAnsi="Garamond" w:cs="Arial"/>
          <w:sz w:val="24"/>
        </w:rPr>
        <w:t xml:space="preserve"> = (8 – 5 + 1) ($540,000)/36 = $60,000</w:t>
      </w:r>
    </w:p>
    <w:p w14:paraId="4A9ADDF2"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6</w:t>
      </w:r>
      <w:r w:rsidRPr="00071D5E">
        <w:rPr>
          <w:rFonts w:ascii="Garamond" w:hAnsi="Garamond" w:cs="Arial"/>
          <w:sz w:val="24"/>
        </w:rPr>
        <w:t xml:space="preserve"> = (8 – 6 + 1) ($540,000)/36 = $45,000</w:t>
      </w:r>
    </w:p>
    <w:p w14:paraId="32417763"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7</w:t>
      </w:r>
      <w:r w:rsidRPr="00071D5E">
        <w:rPr>
          <w:rFonts w:ascii="Garamond" w:hAnsi="Garamond" w:cs="Arial"/>
          <w:sz w:val="24"/>
        </w:rPr>
        <w:t xml:space="preserve"> = (8 – 7 + 1) ($540,000)/36 = $30,000</w:t>
      </w:r>
    </w:p>
    <w:p w14:paraId="148DEF14"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8</w:t>
      </w:r>
      <w:r w:rsidRPr="00071D5E">
        <w:rPr>
          <w:rFonts w:ascii="Garamond" w:hAnsi="Garamond" w:cs="Arial"/>
          <w:sz w:val="24"/>
        </w:rPr>
        <w:t xml:space="preserve"> = (8 – 8 + 1) ($540,000)/36 = $15,000</w:t>
      </w:r>
    </w:p>
    <w:p w14:paraId="24198B23" w14:textId="77777777" w:rsidR="0029337C" w:rsidRDefault="0029337C" w:rsidP="0029337C">
      <w:pPr>
        <w:contextualSpacing/>
        <w:rPr>
          <w:rFonts w:ascii="Garamond" w:hAnsi="Garamond" w:cs="Arial"/>
          <w:b/>
          <w:bCs/>
          <w:sz w:val="24"/>
        </w:rPr>
      </w:pPr>
    </w:p>
    <w:p w14:paraId="02FB9263" w14:textId="77777777" w:rsidR="0029337C" w:rsidRPr="003B50D2" w:rsidRDefault="0029337C" w:rsidP="0029337C">
      <w:pPr>
        <w:pStyle w:val="ListParagraph"/>
        <w:numPr>
          <w:ilvl w:val="0"/>
          <w:numId w:val="27"/>
        </w:numPr>
        <w:ind w:left="360"/>
        <w:rPr>
          <w:rFonts w:ascii="Garamond" w:hAnsi="Garamond" w:cs="Arial"/>
          <w:b/>
          <w:bCs/>
          <w:sz w:val="24"/>
        </w:rPr>
      </w:pPr>
      <w:r w:rsidRPr="003B50D2">
        <w:rPr>
          <w:rFonts w:ascii="Garamond" w:hAnsi="Garamond" w:cs="Arial"/>
          <w:sz w:val="24"/>
        </w:rPr>
        <w:t>Total utilization = 21,600 hours in 8 years</w:t>
      </w:r>
    </w:p>
    <w:p w14:paraId="082B9D2F" w14:textId="77777777" w:rsidR="0029337C" w:rsidRPr="00071D5E" w:rsidRDefault="0029337C" w:rsidP="0029337C">
      <w:pPr>
        <w:contextualSpacing/>
        <w:rPr>
          <w:rFonts w:ascii="Garamond" w:hAnsi="Garamond" w:cs="Arial"/>
          <w:sz w:val="24"/>
        </w:rPr>
      </w:pPr>
      <w:r w:rsidRPr="00071D5E">
        <w:rPr>
          <w:rFonts w:ascii="Garamond" w:hAnsi="Garamond" w:cs="Arial"/>
          <w:sz w:val="24"/>
        </w:rPr>
        <w:t xml:space="preserve"> </w:t>
      </w:r>
    </w:p>
    <w:p w14:paraId="0C39D6EB"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1</w:t>
      </w:r>
      <w:r w:rsidRPr="00071D5E">
        <w:rPr>
          <w:rFonts w:ascii="Garamond" w:hAnsi="Garamond" w:cs="Arial"/>
          <w:sz w:val="24"/>
        </w:rPr>
        <w:t>= 6,000/21,600 × ($600,000 – $60,000) = 6,000/21,600 × $540,000 = $50,000</w:t>
      </w:r>
    </w:p>
    <w:p w14:paraId="21F69A61"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2</w:t>
      </w:r>
      <w:r w:rsidRPr="00071D5E">
        <w:rPr>
          <w:rFonts w:ascii="Garamond" w:hAnsi="Garamond" w:cs="Arial"/>
          <w:sz w:val="24"/>
        </w:rPr>
        <w:t>= 4,000/21,600 × ($600,000 – $60,000) = 4,000/21,600 × $540,000 = $100,000</w:t>
      </w:r>
    </w:p>
    <w:p w14:paraId="0C8D3B7C"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lastRenderedPageBreak/>
        <w:t>d</w:t>
      </w:r>
      <w:r w:rsidRPr="00071D5E">
        <w:rPr>
          <w:rFonts w:ascii="Garamond" w:hAnsi="Garamond" w:cs="Arial"/>
          <w:sz w:val="24"/>
          <w:vertAlign w:val="subscript"/>
        </w:rPr>
        <w:t>3</w:t>
      </w:r>
      <w:r w:rsidRPr="00071D5E">
        <w:rPr>
          <w:rFonts w:ascii="Garamond" w:hAnsi="Garamond" w:cs="Arial"/>
          <w:sz w:val="24"/>
        </w:rPr>
        <w:t>= 4,000/21,600 × ($600,000 – $60,000) = 4,000/21,600 × $540,000 = $100,000</w:t>
      </w:r>
    </w:p>
    <w:p w14:paraId="212FB221"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4</w:t>
      </w:r>
      <w:r w:rsidRPr="00071D5E">
        <w:rPr>
          <w:rFonts w:ascii="Garamond" w:hAnsi="Garamond" w:cs="Arial"/>
          <w:sz w:val="24"/>
        </w:rPr>
        <w:t>= 1,600/21,600 × ($600,000 – $60,000) = 1,600/21,600 × $540,000 = $40,000</w:t>
      </w:r>
    </w:p>
    <w:p w14:paraId="3DD16AAA"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5</w:t>
      </w:r>
      <w:r w:rsidRPr="00071D5E">
        <w:rPr>
          <w:rFonts w:ascii="Garamond" w:hAnsi="Garamond" w:cs="Arial"/>
          <w:sz w:val="24"/>
        </w:rPr>
        <w:t>= 800/21,600 × ($600,000 – $60,000) = 800/21,600 × $540,000 = $20,000</w:t>
      </w:r>
    </w:p>
    <w:p w14:paraId="25F5CAF5"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6</w:t>
      </w:r>
      <w:r w:rsidRPr="00071D5E">
        <w:rPr>
          <w:rFonts w:ascii="Garamond" w:hAnsi="Garamond" w:cs="Arial"/>
          <w:sz w:val="24"/>
        </w:rPr>
        <w:t>= 800/21,600 × ($600,000 – $60,000) = 800/21,600 × $540,000 = $20,000</w:t>
      </w:r>
    </w:p>
    <w:p w14:paraId="6177F29E"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7</w:t>
      </w:r>
      <w:r w:rsidRPr="00071D5E">
        <w:rPr>
          <w:rFonts w:ascii="Garamond" w:hAnsi="Garamond" w:cs="Arial"/>
          <w:sz w:val="24"/>
        </w:rPr>
        <w:t>= 2,200/21,600 × ($600,000 – $60,000) = 2,200/21,600 × $540,000 = $55,000</w:t>
      </w:r>
    </w:p>
    <w:p w14:paraId="51A37A87" w14:textId="77777777" w:rsidR="0029337C" w:rsidRPr="00071D5E" w:rsidRDefault="0029337C" w:rsidP="0029337C">
      <w:pPr>
        <w:ind w:firstLine="360"/>
        <w:contextualSpacing/>
        <w:rPr>
          <w:rFonts w:ascii="Garamond" w:hAnsi="Garamond" w:cs="Arial"/>
          <w:sz w:val="24"/>
        </w:rPr>
      </w:pPr>
      <w:r w:rsidRPr="00071D5E">
        <w:rPr>
          <w:rFonts w:ascii="Garamond" w:hAnsi="Garamond" w:cs="Arial"/>
          <w:i/>
          <w:sz w:val="24"/>
        </w:rPr>
        <w:t>d</w:t>
      </w:r>
      <w:r w:rsidRPr="00071D5E">
        <w:rPr>
          <w:rFonts w:ascii="Garamond" w:hAnsi="Garamond" w:cs="Arial"/>
          <w:sz w:val="24"/>
          <w:vertAlign w:val="subscript"/>
        </w:rPr>
        <w:t>8</w:t>
      </w:r>
      <w:r w:rsidRPr="00071D5E">
        <w:rPr>
          <w:rFonts w:ascii="Garamond" w:hAnsi="Garamond" w:cs="Arial"/>
          <w:sz w:val="24"/>
        </w:rPr>
        <w:t>= 2,200/21,600 × ($600,000 – $60,000) = 2,200/21,600 × $540,000 = $55,000</w:t>
      </w:r>
    </w:p>
    <w:p w14:paraId="06E0481D" w14:textId="2B5C3E81" w:rsidR="00D074EC" w:rsidRDefault="00D074EC" w:rsidP="0029337C">
      <w:pPr>
        <w:pStyle w:val="PlainText"/>
        <w:contextualSpacing/>
        <w:rPr>
          <w:rFonts w:ascii="Garamond" w:hAnsi="Garamond" w:cs="Arial"/>
          <w:sz w:val="24"/>
        </w:rPr>
      </w:pPr>
    </w:p>
    <w:p w14:paraId="0B769A59" w14:textId="77777777" w:rsidR="00CF2383" w:rsidRPr="00071D5E" w:rsidRDefault="00CF2383" w:rsidP="00CF2383">
      <w:pPr>
        <w:pStyle w:val="PlainText"/>
        <w:ind w:left="1440"/>
        <w:contextualSpacing/>
        <w:rPr>
          <w:rFonts w:ascii="Garamond" w:eastAsia="MS Mincho" w:hAnsi="Garamond" w:cs="Arial"/>
          <w:sz w:val="24"/>
          <w:szCs w:val="24"/>
        </w:rPr>
      </w:pPr>
    </w:p>
    <w:p w14:paraId="33352659" w14:textId="77777777" w:rsidR="004B2E49" w:rsidRPr="00B772A5" w:rsidRDefault="004B2E49" w:rsidP="004B2E49">
      <w:pPr>
        <w:pStyle w:val="PlainText"/>
        <w:contextualSpacing/>
        <w:rPr>
          <w:rFonts w:ascii="Century Gothic" w:eastAsia="MS Mincho" w:hAnsi="Century Gothic" w:cs="Arial"/>
          <w:color w:val="008AAD"/>
          <w:sz w:val="32"/>
          <w:szCs w:val="24"/>
        </w:rPr>
      </w:pPr>
      <w:r w:rsidRPr="00B772A5">
        <w:rPr>
          <w:rFonts w:ascii="Century Gothic" w:eastAsia="MS Mincho" w:hAnsi="Century Gothic" w:cs="Arial"/>
          <w:color w:val="008AAD"/>
          <w:sz w:val="32"/>
          <w:szCs w:val="24"/>
        </w:rPr>
        <w:t>11-67</w:t>
      </w:r>
    </w:p>
    <w:p w14:paraId="190CED64" w14:textId="77777777" w:rsidR="004B2E49" w:rsidRPr="00071D5E" w:rsidRDefault="004B2E49" w:rsidP="004B2E49">
      <w:pPr>
        <w:pStyle w:val="PlainText"/>
        <w:contextualSpacing/>
        <w:rPr>
          <w:rFonts w:ascii="Garamond" w:eastAsia="MS Mincho" w:hAnsi="Garamond" w:cs="Arial"/>
          <w:sz w:val="24"/>
          <w:szCs w:val="24"/>
        </w:rPr>
      </w:pPr>
    </w:p>
    <w:p w14:paraId="1FFBD821" w14:textId="77777777" w:rsidR="004B2E49" w:rsidRPr="00071D5E" w:rsidRDefault="004B2E49" w:rsidP="004B2E49">
      <w:pPr>
        <w:pStyle w:val="NormalWeb"/>
        <w:spacing w:before="0" w:beforeAutospacing="0" w:after="0"/>
        <w:contextualSpacing/>
        <w:rPr>
          <w:rFonts w:ascii="Garamond" w:hAnsi="Garamond" w:cs="Arial"/>
        </w:rPr>
      </w:pPr>
      <w:r w:rsidRPr="00071D5E">
        <w:rPr>
          <w:rFonts w:ascii="Garamond" w:hAnsi="Garamond" w:cs="Arial"/>
        </w:rPr>
        <w:t>Cost of equipment = $20,000</w:t>
      </w:r>
    </w:p>
    <w:p w14:paraId="1B9F2E10" w14:textId="77777777" w:rsidR="004B2E49" w:rsidRPr="00071D5E" w:rsidRDefault="004B2E49" w:rsidP="004B2E49">
      <w:pPr>
        <w:pStyle w:val="NormalWeb"/>
        <w:spacing w:before="0" w:beforeAutospacing="0" w:after="0"/>
        <w:contextualSpacing/>
        <w:rPr>
          <w:rFonts w:ascii="Garamond" w:hAnsi="Garamond" w:cs="Arial"/>
        </w:rPr>
      </w:pPr>
      <w:r w:rsidRPr="00071D5E">
        <w:rPr>
          <w:rFonts w:ascii="Garamond" w:hAnsi="Garamond" w:cs="Arial"/>
        </w:rPr>
        <w:t>Market value in 2nd year = $14,000</w:t>
      </w:r>
    </w:p>
    <w:p w14:paraId="44B6E342" w14:textId="77777777" w:rsidR="004B2E49" w:rsidRPr="00071D5E" w:rsidRDefault="004B2E49" w:rsidP="004B2E49">
      <w:pPr>
        <w:pStyle w:val="NormalWeb"/>
        <w:spacing w:before="0" w:beforeAutospacing="0" w:after="0"/>
        <w:contextualSpacing/>
        <w:rPr>
          <w:rFonts w:ascii="Garamond" w:hAnsi="Garamond" w:cs="Arial"/>
        </w:rPr>
      </w:pPr>
      <w:r w:rsidRPr="00071D5E">
        <w:rPr>
          <w:rFonts w:ascii="Garamond" w:hAnsi="Garamond" w:cs="Arial"/>
        </w:rPr>
        <w:t>CCA rate = 30%</w:t>
      </w:r>
    </w:p>
    <w:p w14:paraId="37392917" w14:textId="77777777" w:rsidR="004B2E49" w:rsidRPr="00071D5E" w:rsidRDefault="004B2E49" w:rsidP="004B2E49">
      <w:pPr>
        <w:pStyle w:val="NormalWeb"/>
        <w:spacing w:before="0" w:beforeAutospacing="0" w:after="0"/>
        <w:contextualSpacing/>
        <w:rPr>
          <w:rFonts w:ascii="Garamond" w:hAnsi="Garamond" w:cs="Arial"/>
        </w:rPr>
      </w:pPr>
    </w:p>
    <w:p w14:paraId="26EA2BE0" w14:textId="77777777" w:rsidR="004B2E49" w:rsidRPr="00071D5E" w:rsidRDefault="004B2E49" w:rsidP="004B2E49">
      <w:pPr>
        <w:pStyle w:val="NormalWeb"/>
        <w:spacing w:before="0" w:beforeAutospacing="0" w:after="0"/>
        <w:contextualSpacing/>
        <w:rPr>
          <w:rFonts w:ascii="Garamond" w:hAnsi="Garamond" w:cs="Arial"/>
        </w:rPr>
      </w:pPr>
      <w:r w:rsidRPr="00071D5E">
        <w:rPr>
          <w:rFonts w:ascii="Garamond" w:hAnsi="Garamond" w:cs="Arial"/>
          <w:i/>
          <w:iCs/>
        </w:rPr>
        <w:t>d</w:t>
      </w:r>
      <w:r w:rsidRPr="00071D5E">
        <w:rPr>
          <w:rFonts w:ascii="Garamond" w:hAnsi="Garamond" w:cs="Arial"/>
          <w:vertAlign w:val="subscript"/>
        </w:rPr>
        <w:t>1</w:t>
      </w:r>
      <w:r w:rsidRPr="00071D5E">
        <w:rPr>
          <w:rFonts w:ascii="Garamond" w:hAnsi="Garamond" w:cs="Arial"/>
        </w:rPr>
        <w:t xml:space="preserve"> = $20,000 × 30% x 0.5 = $3,000</w:t>
      </w:r>
    </w:p>
    <w:p w14:paraId="00A20606" w14:textId="77777777" w:rsidR="004B2E49" w:rsidRPr="00071D5E" w:rsidRDefault="004B2E49" w:rsidP="004B2E49">
      <w:pPr>
        <w:pStyle w:val="NormalWeb"/>
        <w:spacing w:before="0" w:beforeAutospacing="0" w:after="0"/>
        <w:contextualSpacing/>
        <w:rPr>
          <w:rFonts w:ascii="Garamond" w:hAnsi="Garamond" w:cs="Arial"/>
        </w:rPr>
      </w:pPr>
    </w:p>
    <w:p w14:paraId="62CDB8E5" w14:textId="77777777" w:rsidR="004B2E49" w:rsidRDefault="004B2E49" w:rsidP="004B2E49">
      <w:pPr>
        <w:pStyle w:val="NormalWeb"/>
        <w:spacing w:before="0" w:beforeAutospacing="0" w:after="0"/>
        <w:contextualSpacing/>
        <w:rPr>
          <w:rFonts w:ascii="Garamond" w:hAnsi="Garamond" w:cs="Arial"/>
        </w:rPr>
      </w:pPr>
      <w:r w:rsidRPr="00071D5E">
        <w:rPr>
          <w:rFonts w:ascii="Garamond" w:hAnsi="Garamond" w:cs="Arial"/>
        </w:rPr>
        <w:t>BV</w:t>
      </w:r>
      <w:r w:rsidRPr="00071D5E">
        <w:rPr>
          <w:rFonts w:ascii="Garamond" w:hAnsi="Garamond" w:cs="Arial"/>
          <w:vertAlign w:val="subscript"/>
        </w:rPr>
        <w:t>2</w:t>
      </w:r>
      <w:r w:rsidRPr="00071D5E">
        <w:rPr>
          <w:rFonts w:ascii="Garamond" w:hAnsi="Garamond" w:cs="Arial"/>
        </w:rPr>
        <w:t xml:space="preserve"> = Cost – </w:t>
      </w:r>
      <w:r w:rsidRPr="00071D5E">
        <w:rPr>
          <w:rFonts w:ascii="Garamond" w:hAnsi="Garamond" w:cs="Arial"/>
          <w:i/>
          <w:iCs/>
        </w:rPr>
        <w:t>d</w:t>
      </w:r>
      <w:r w:rsidRPr="00071D5E">
        <w:rPr>
          <w:rFonts w:ascii="Garamond" w:hAnsi="Garamond" w:cs="Arial"/>
          <w:vertAlign w:val="subscript"/>
        </w:rPr>
        <w:t>1</w:t>
      </w:r>
    </w:p>
    <w:p w14:paraId="093B032F" w14:textId="77777777" w:rsidR="004B2E49" w:rsidRPr="00071D5E" w:rsidRDefault="004B2E49" w:rsidP="004B2E49">
      <w:pPr>
        <w:pStyle w:val="NormalWeb"/>
        <w:spacing w:before="0" w:beforeAutospacing="0" w:after="0"/>
        <w:contextualSpacing/>
        <w:rPr>
          <w:rFonts w:ascii="Garamond" w:hAnsi="Garamond" w:cs="Arial"/>
        </w:rPr>
      </w:pPr>
      <w:r w:rsidRPr="00071D5E">
        <w:rPr>
          <w:rFonts w:ascii="Garamond" w:hAnsi="Garamond" w:cs="Arial"/>
        </w:rPr>
        <w:t>= $20,000 – $3,000</w:t>
      </w:r>
    </w:p>
    <w:p w14:paraId="37F5E6C9" w14:textId="77777777" w:rsidR="004B2E49" w:rsidRPr="00071D5E" w:rsidRDefault="004B2E49" w:rsidP="004B2E49">
      <w:pPr>
        <w:pStyle w:val="NormalWeb"/>
        <w:spacing w:before="0" w:beforeAutospacing="0" w:after="0"/>
        <w:contextualSpacing/>
        <w:rPr>
          <w:rFonts w:ascii="Garamond" w:hAnsi="Garamond" w:cs="Arial"/>
        </w:rPr>
      </w:pPr>
      <w:r w:rsidRPr="00071D5E">
        <w:rPr>
          <w:rFonts w:ascii="Garamond" w:hAnsi="Garamond" w:cs="Arial"/>
        </w:rPr>
        <w:t>=$ 17,000</w:t>
      </w:r>
    </w:p>
    <w:p w14:paraId="6FA37626" w14:textId="77777777" w:rsidR="004B2E49" w:rsidRPr="00071D5E" w:rsidRDefault="004B2E49" w:rsidP="004B2E49">
      <w:pPr>
        <w:pStyle w:val="NormalWeb"/>
        <w:spacing w:before="0" w:beforeAutospacing="0" w:after="0"/>
        <w:contextualSpacing/>
        <w:rPr>
          <w:rFonts w:ascii="Garamond" w:hAnsi="Garamond" w:cs="Arial"/>
          <w:b/>
          <w:bCs/>
        </w:rPr>
      </w:pPr>
      <w:r w:rsidRPr="00071D5E">
        <w:rPr>
          <w:rFonts w:ascii="Garamond" w:hAnsi="Garamond" w:cs="Arial"/>
          <w:b/>
          <w:bCs/>
        </w:rPr>
        <w:t>Since the book value exceeds the market value for the equipment in the second year, there is a terminal loss.</w:t>
      </w:r>
    </w:p>
    <w:p w14:paraId="6CF8746E" w14:textId="77777777" w:rsidR="004B2E49" w:rsidRPr="00071D5E" w:rsidRDefault="004B2E49" w:rsidP="004B2E49">
      <w:pPr>
        <w:pStyle w:val="PlainText"/>
        <w:contextualSpacing/>
        <w:rPr>
          <w:rFonts w:ascii="Garamond" w:hAnsi="Garamond" w:cs="Arial"/>
          <w:b/>
          <w:sz w:val="24"/>
          <w:szCs w:val="24"/>
        </w:rPr>
      </w:pPr>
    </w:p>
    <w:p w14:paraId="1690040D" w14:textId="77777777" w:rsidR="00D074EC" w:rsidRPr="00071D5E" w:rsidRDefault="00D074EC" w:rsidP="00D074EC">
      <w:pPr>
        <w:pStyle w:val="PlainText"/>
        <w:contextualSpacing/>
        <w:rPr>
          <w:rFonts w:ascii="Garamond" w:eastAsia="MS Mincho" w:hAnsi="Garamond" w:cs="Arial"/>
          <w:sz w:val="24"/>
          <w:szCs w:val="24"/>
        </w:rPr>
      </w:pPr>
    </w:p>
    <w:p w14:paraId="74875CE0" w14:textId="77777777" w:rsidR="00CF2383" w:rsidRPr="00B772A5" w:rsidRDefault="00CF2383" w:rsidP="00CF2383">
      <w:pPr>
        <w:pStyle w:val="PlainText"/>
        <w:contextualSpacing/>
        <w:rPr>
          <w:rFonts w:ascii="Century Gothic" w:hAnsi="Century Gothic" w:cs="Arial"/>
          <w:color w:val="008AAD"/>
          <w:sz w:val="32"/>
          <w:szCs w:val="24"/>
        </w:rPr>
      </w:pPr>
      <w:r w:rsidRPr="00B772A5">
        <w:rPr>
          <w:rFonts w:ascii="Century Gothic" w:hAnsi="Century Gothic" w:cs="Arial"/>
          <w:color w:val="008AAD"/>
          <w:sz w:val="32"/>
          <w:szCs w:val="24"/>
        </w:rPr>
        <w:t>11-68</w:t>
      </w:r>
    </w:p>
    <w:p w14:paraId="08030107" w14:textId="77777777" w:rsidR="00CF2383" w:rsidRPr="00071D5E" w:rsidRDefault="00CF2383" w:rsidP="00CF2383">
      <w:pPr>
        <w:pStyle w:val="PlainText"/>
        <w:contextualSpacing/>
        <w:rPr>
          <w:rFonts w:ascii="Garamond" w:hAnsi="Garamond" w:cs="Arial"/>
          <w:sz w:val="24"/>
          <w:szCs w:val="24"/>
        </w:rPr>
      </w:pPr>
    </w:p>
    <w:p w14:paraId="764B228F" w14:textId="3B620CF3" w:rsidR="00CF2383" w:rsidRPr="00071D5E" w:rsidRDefault="0029337C" w:rsidP="00CF2383">
      <w:pPr>
        <w:pStyle w:val="PlainText"/>
        <w:ind w:left="360" w:hanging="360"/>
        <w:contextualSpacing/>
        <w:rPr>
          <w:rFonts w:ascii="Garamond" w:hAnsi="Garamond" w:cs="Arial"/>
          <w:sz w:val="24"/>
          <w:szCs w:val="24"/>
        </w:rPr>
      </w:pPr>
      <w:r>
        <w:rPr>
          <w:rFonts w:ascii="Garamond" w:hAnsi="Garamond" w:cs="Arial"/>
          <w:sz w:val="24"/>
          <w:szCs w:val="24"/>
        </w:rPr>
        <w:t>(</w:t>
      </w:r>
      <w:r w:rsidR="00CF2383" w:rsidRPr="00071D5E">
        <w:rPr>
          <w:rFonts w:ascii="Garamond" w:hAnsi="Garamond" w:cs="Arial"/>
          <w:sz w:val="24"/>
          <w:szCs w:val="24"/>
        </w:rPr>
        <w:t xml:space="preserve">a) </w:t>
      </w:r>
      <w:r w:rsidR="00CF2383">
        <w:rPr>
          <w:rFonts w:ascii="Garamond" w:hAnsi="Garamond" w:cs="Arial"/>
          <w:sz w:val="24"/>
          <w:szCs w:val="24"/>
        </w:rPr>
        <w:tab/>
      </w:r>
      <w:r w:rsidR="00CF2383" w:rsidRPr="00071D5E">
        <w:rPr>
          <w:rFonts w:ascii="Garamond" w:hAnsi="Garamond" w:cs="Arial"/>
          <w:sz w:val="24"/>
          <w:szCs w:val="24"/>
        </w:rPr>
        <w:t>This is a cost depletion problem. We first calculate the depletion rate:</w:t>
      </w:r>
    </w:p>
    <w:p w14:paraId="3B79D0EB" w14:textId="77777777" w:rsidR="00CF2383" w:rsidRPr="00071D5E" w:rsidRDefault="00CF2383" w:rsidP="00CF2383">
      <w:pPr>
        <w:pStyle w:val="PlainText"/>
        <w:ind w:left="360" w:hanging="360"/>
        <w:contextualSpacing/>
        <w:rPr>
          <w:rFonts w:ascii="Garamond" w:hAnsi="Garamond" w:cs="Arial"/>
          <w:sz w:val="24"/>
          <w:szCs w:val="24"/>
        </w:rPr>
      </w:pPr>
      <w:r w:rsidRPr="00071D5E">
        <w:rPr>
          <w:rFonts w:ascii="Garamond" w:hAnsi="Garamond" w:cs="Arial"/>
          <w:sz w:val="24"/>
          <w:szCs w:val="24"/>
        </w:rPr>
        <w:t xml:space="preserve"> </w:t>
      </w:r>
      <w:r w:rsidRPr="00071D5E">
        <w:rPr>
          <w:rFonts w:ascii="Garamond" w:hAnsi="Garamond" w:cs="Arial"/>
          <w:sz w:val="24"/>
          <w:szCs w:val="24"/>
        </w:rPr>
        <w:tab/>
        <w:t>Depletion Rate = $450,000/150 = $3,000 per million board feet harvested.</w:t>
      </w:r>
    </w:p>
    <w:p w14:paraId="4B50A2B5" w14:textId="77777777" w:rsidR="00CF2383" w:rsidRDefault="00CF2383" w:rsidP="00CF2383">
      <w:pPr>
        <w:pStyle w:val="PlainText"/>
        <w:ind w:left="360" w:hanging="360"/>
        <w:contextualSpacing/>
        <w:rPr>
          <w:rFonts w:ascii="Garamond" w:hAnsi="Garamond" w:cs="Arial"/>
          <w:sz w:val="24"/>
          <w:szCs w:val="24"/>
        </w:rPr>
      </w:pPr>
    </w:p>
    <w:p w14:paraId="3B97A2AA" w14:textId="77777777" w:rsidR="0029337C" w:rsidRDefault="0029337C" w:rsidP="00CF2383">
      <w:pPr>
        <w:pStyle w:val="PlainText"/>
        <w:ind w:left="360" w:hanging="360"/>
        <w:contextualSpacing/>
        <w:rPr>
          <w:rFonts w:ascii="Garamond" w:hAnsi="Garamond" w:cs="Arial"/>
          <w:sz w:val="24"/>
          <w:szCs w:val="24"/>
        </w:rPr>
      </w:pPr>
    </w:p>
    <w:tbl>
      <w:tblPr>
        <w:tblW w:w="1653" w:type="pct"/>
        <w:jc w:val="center"/>
        <w:tblInd w:w="-1221" w:type="dxa"/>
        <w:tblLayout w:type="fixed"/>
        <w:tblLook w:val="04A0" w:firstRow="1" w:lastRow="0" w:firstColumn="1" w:lastColumn="0" w:noHBand="0" w:noVBand="1"/>
      </w:tblPr>
      <w:tblGrid>
        <w:gridCol w:w="750"/>
        <w:gridCol w:w="2416"/>
      </w:tblGrid>
      <w:tr w:rsidR="00CF2383" w:rsidRPr="00FA3514" w14:paraId="762AD5C8" w14:textId="77777777" w:rsidTr="002A5815">
        <w:trPr>
          <w:trHeight w:val="300"/>
          <w:jc w:val="center"/>
        </w:trPr>
        <w:tc>
          <w:tcPr>
            <w:tcW w:w="750" w:type="dxa"/>
            <w:tcBorders>
              <w:top w:val="nil"/>
              <w:left w:val="single" w:sz="4" w:space="0" w:color="FFFFFF"/>
              <w:bottom w:val="single" w:sz="12" w:space="0" w:color="FFFFFF"/>
              <w:right w:val="single" w:sz="4" w:space="0" w:color="FFFFFF"/>
            </w:tcBorders>
            <w:shd w:val="clear" w:color="4F81BD" w:fill="4F81BD"/>
            <w:vAlign w:val="center"/>
          </w:tcPr>
          <w:p w14:paraId="6F7EE3B3" w14:textId="77777777" w:rsidR="00CF2383" w:rsidRPr="00861482" w:rsidRDefault="00CF2383" w:rsidP="002A5815">
            <w:pPr>
              <w:contextualSpacing/>
              <w:rPr>
                <w:rFonts w:ascii="Garamond" w:hAnsi="Garamond"/>
                <w:b/>
                <w:bCs/>
                <w:color w:val="FFFFFF"/>
                <w:sz w:val="24"/>
                <w:szCs w:val="23"/>
                <w:lang w:val="en-CA"/>
              </w:rPr>
            </w:pPr>
            <w:r>
              <w:rPr>
                <w:rFonts w:ascii="Garamond" w:hAnsi="Garamond"/>
                <w:b/>
                <w:bCs/>
                <w:color w:val="FFFFFF"/>
                <w:sz w:val="24"/>
                <w:szCs w:val="23"/>
                <w:lang w:val="en-CA"/>
              </w:rPr>
              <w:t>Year</w:t>
            </w:r>
          </w:p>
        </w:tc>
        <w:tc>
          <w:tcPr>
            <w:tcW w:w="2415" w:type="dxa"/>
            <w:tcBorders>
              <w:top w:val="nil"/>
              <w:left w:val="single" w:sz="4" w:space="0" w:color="FFFFFF"/>
              <w:bottom w:val="single" w:sz="12" w:space="0" w:color="FFFFFF"/>
              <w:right w:val="single" w:sz="4" w:space="0" w:color="FFFFFF"/>
            </w:tcBorders>
            <w:shd w:val="clear" w:color="4F81BD" w:fill="4F81BD"/>
            <w:vAlign w:val="center"/>
          </w:tcPr>
          <w:p w14:paraId="71F24415" w14:textId="77777777" w:rsidR="00CF2383" w:rsidRPr="00861482" w:rsidRDefault="00CF2383" w:rsidP="002A5815">
            <w:pPr>
              <w:contextualSpacing/>
              <w:rPr>
                <w:rFonts w:ascii="Garamond" w:hAnsi="Garamond"/>
                <w:b/>
                <w:bCs/>
                <w:color w:val="FFFFFF"/>
                <w:sz w:val="24"/>
                <w:szCs w:val="23"/>
                <w:lang w:val="en-CA"/>
              </w:rPr>
            </w:pPr>
            <w:r>
              <w:rPr>
                <w:rFonts w:ascii="Garamond" w:hAnsi="Garamond"/>
                <w:b/>
                <w:bCs/>
                <w:color w:val="FFFFFF"/>
                <w:sz w:val="24"/>
                <w:szCs w:val="23"/>
                <w:lang w:val="en-CA"/>
              </w:rPr>
              <w:t>Depletion Allowance</w:t>
            </w:r>
          </w:p>
        </w:tc>
      </w:tr>
      <w:tr w:rsidR="00CF2383" w:rsidRPr="00FA3514" w14:paraId="61F14392" w14:textId="77777777" w:rsidTr="002A5815">
        <w:trPr>
          <w:trHeight w:val="300"/>
          <w:jc w:val="center"/>
        </w:trPr>
        <w:tc>
          <w:tcPr>
            <w:tcW w:w="750" w:type="dxa"/>
            <w:tcBorders>
              <w:top w:val="single" w:sz="4" w:space="0" w:color="FFFFFF"/>
              <w:left w:val="single" w:sz="4" w:space="0" w:color="FFFFFF"/>
              <w:bottom w:val="single" w:sz="4" w:space="0" w:color="FFFFFF"/>
              <w:right w:val="single" w:sz="4" w:space="0" w:color="FFFFFF"/>
            </w:tcBorders>
            <w:shd w:val="clear" w:color="B8CCE4" w:fill="B8CCE4"/>
          </w:tcPr>
          <w:p w14:paraId="6458591B" w14:textId="77777777" w:rsidR="00CF2383" w:rsidRPr="00FA3514" w:rsidRDefault="00CF2383" w:rsidP="002A5815">
            <w:pPr>
              <w:pStyle w:val="PlainText"/>
              <w:contextualSpacing/>
              <w:rPr>
                <w:rFonts w:ascii="Garamond" w:eastAsia="MS Mincho" w:hAnsi="Garamond" w:cs="Arial"/>
                <w:sz w:val="24"/>
                <w:szCs w:val="24"/>
              </w:rPr>
            </w:pPr>
            <w:r w:rsidRPr="00071D5E">
              <w:rPr>
                <w:rFonts w:ascii="Garamond" w:hAnsi="Garamond" w:cs="Arial"/>
                <w:sz w:val="24"/>
                <w:szCs w:val="24"/>
              </w:rPr>
              <w:t>1</w:t>
            </w:r>
          </w:p>
        </w:tc>
        <w:tc>
          <w:tcPr>
            <w:tcW w:w="2415" w:type="dxa"/>
            <w:tcBorders>
              <w:top w:val="single" w:sz="4" w:space="0" w:color="FFFFFF"/>
              <w:left w:val="single" w:sz="4" w:space="0" w:color="FFFFFF"/>
              <w:bottom w:val="single" w:sz="4" w:space="0" w:color="FFFFFF"/>
              <w:right w:val="single" w:sz="4" w:space="0" w:color="FFFFFF"/>
            </w:tcBorders>
            <w:shd w:val="clear" w:color="B8CCE4" w:fill="B8CCE4"/>
          </w:tcPr>
          <w:p w14:paraId="2C5F5FF7" w14:textId="77777777" w:rsidR="00CF2383" w:rsidRPr="00FA3514" w:rsidRDefault="00CF2383" w:rsidP="002A5815">
            <w:pPr>
              <w:pStyle w:val="PlainText"/>
              <w:contextualSpacing/>
              <w:rPr>
                <w:rFonts w:ascii="Garamond" w:eastAsia="MS Mincho" w:hAnsi="Garamond" w:cs="Arial"/>
                <w:sz w:val="24"/>
                <w:szCs w:val="24"/>
              </w:rPr>
            </w:pPr>
            <w:r w:rsidRPr="00071D5E">
              <w:rPr>
                <w:rFonts w:ascii="Garamond" w:hAnsi="Garamond" w:cs="Arial"/>
                <w:sz w:val="24"/>
                <w:szCs w:val="24"/>
              </w:rPr>
              <w:t>(3000)(42) = $126,000</w:t>
            </w:r>
          </w:p>
        </w:tc>
      </w:tr>
      <w:tr w:rsidR="00CF2383" w:rsidRPr="00FA3514" w14:paraId="474EF021" w14:textId="77777777" w:rsidTr="002A5815">
        <w:trPr>
          <w:trHeight w:val="300"/>
          <w:jc w:val="center"/>
        </w:trPr>
        <w:tc>
          <w:tcPr>
            <w:tcW w:w="750" w:type="dxa"/>
            <w:tcBorders>
              <w:top w:val="single" w:sz="4" w:space="0" w:color="FFFFFF"/>
              <w:left w:val="single" w:sz="4" w:space="0" w:color="FFFFFF"/>
              <w:bottom w:val="single" w:sz="4" w:space="0" w:color="FFFFFF"/>
              <w:right w:val="single" w:sz="4" w:space="0" w:color="FFFFFF"/>
            </w:tcBorders>
            <w:shd w:val="clear" w:color="DCE6F1" w:fill="DCE6F1"/>
          </w:tcPr>
          <w:p w14:paraId="7FBA24C2" w14:textId="77777777" w:rsidR="00CF2383" w:rsidRPr="00FA3514" w:rsidRDefault="00CF2383" w:rsidP="002A5815">
            <w:pPr>
              <w:pStyle w:val="PlainText"/>
              <w:contextualSpacing/>
              <w:rPr>
                <w:rFonts w:ascii="Garamond" w:eastAsia="MS Mincho" w:hAnsi="Garamond" w:cs="Arial"/>
                <w:sz w:val="24"/>
                <w:szCs w:val="24"/>
              </w:rPr>
            </w:pPr>
            <w:r w:rsidRPr="00071D5E">
              <w:rPr>
                <w:rFonts w:ascii="Garamond" w:hAnsi="Garamond" w:cs="Arial"/>
                <w:sz w:val="24"/>
                <w:szCs w:val="24"/>
              </w:rPr>
              <w:t>2</w:t>
            </w:r>
          </w:p>
        </w:tc>
        <w:tc>
          <w:tcPr>
            <w:tcW w:w="2415" w:type="dxa"/>
            <w:tcBorders>
              <w:top w:val="single" w:sz="4" w:space="0" w:color="FFFFFF"/>
              <w:left w:val="single" w:sz="4" w:space="0" w:color="FFFFFF"/>
              <w:bottom w:val="single" w:sz="4" w:space="0" w:color="FFFFFF"/>
              <w:right w:val="single" w:sz="4" w:space="0" w:color="FFFFFF"/>
            </w:tcBorders>
            <w:shd w:val="clear" w:color="DCE6F1" w:fill="DCE6F1"/>
          </w:tcPr>
          <w:p w14:paraId="232115D2" w14:textId="77777777" w:rsidR="00CF2383" w:rsidRPr="00FA3514" w:rsidRDefault="00CF2383" w:rsidP="002A5815">
            <w:pPr>
              <w:pStyle w:val="PlainText"/>
              <w:contextualSpacing/>
              <w:rPr>
                <w:rFonts w:ascii="Garamond" w:eastAsia="MS Mincho" w:hAnsi="Garamond" w:cs="Arial"/>
                <w:sz w:val="24"/>
                <w:szCs w:val="24"/>
              </w:rPr>
            </w:pPr>
            <w:r w:rsidRPr="00071D5E">
              <w:rPr>
                <w:rFonts w:ascii="Garamond" w:hAnsi="Garamond" w:cs="Arial"/>
                <w:sz w:val="24"/>
                <w:szCs w:val="24"/>
              </w:rPr>
              <w:t>(3000)(45) = 135,000</w:t>
            </w:r>
          </w:p>
        </w:tc>
      </w:tr>
      <w:tr w:rsidR="00CF2383" w:rsidRPr="00FA3514" w14:paraId="54F03B22" w14:textId="77777777" w:rsidTr="002A5815">
        <w:trPr>
          <w:trHeight w:val="300"/>
          <w:jc w:val="center"/>
        </w:trPr>
        <w:tc>
          <w:tcPr>
            <w:tcW w:w="750" w:type="dxa"/>
            <w:tcBorders>
              <w:top w:val="single" w:sz="4" w:space="0" w:color="FFFFFF"/>
              <w:left w:val="single" w:sz="4" w:space="0" w:color="FFFFFF"/>
              <w:bottom w:val="single" w:sz="4" w:space="0" w:color="FFFFFF"/>
              <w:right w:val="single" w:sz="4" w:space="0" w:color="FFFFFF"/>
            </w:tcBorders>
            <w:shd w:val="clear" w:color="auto" w:fill="B8CCE4"/>
          </w:tcPr>
          <w:p w14:paraId="3A5F0FD5" w14:textId="77777777" w:rsidR="00CF2383" w:rsidRPr="00FA3514" w:rsidRDefault="00CF2383" w:rsidP="002A5815">
            <w:pPr>
              <w:pStyle w:val="PlainText"/>
              <w:contextualSpacing/>
              <w:rPr>
                <w:rFonts w:ascii="Garamond" w:eastAsia="MS Mincho" w:hAnsi="Garamond" w:cs="Arial"/>
                <w:sz w:val="24"/>
                <w:szCs w:val="24"/>
              </w:rPr>
            </w:pPr>
            <w:r w:rsidRPr="00071D5E">
              <w:rPr>
                <w:rFonts w:ascii="Garamond" w:hAnsi="Garamond" w:cs="Arial"/>
                <w:sz w:val="24"/>
                <w:szCs w:val="24"/>
              </w:rPr>
              <w:t>3</w:t>
            </w:r>
          </w:p>
        </w:tc>
        <w:tc>
          <w:tcPr>
            <w:tcW w:w="2415" w:type="dxa"/>
            <w:tcBorders>
              <w:top w:val="single" w:sz="4" w:space="0" w:color="FFFFFF"/>
              <w:left w:val="single" w:sz="4" w:space="0" w:color="FFFFFF"/>
              <w:bottom w:val="single" w:sz="4" w:space="0" w:color="FFFFFF"/>
              <w:right w:val="single" w:sz="4" w:space="0" w:color="FFFFFF"/>
            </w:tcBorders>
            <w:shd w:val="clear" w:color="auto" w:fill="B8CCE4"/>
          </w:tcPr>
          <w:p w14:paraId="6BEF4328" w14:textId="77777777" w:rsidR="00CF2383" w:rsidRPr="00FA3514" w:rsidRDefault="00CF2383" w:rsidP="002A5815">
            <w:pPr>
              <w:pStyle w:val="PlainText"/>
              <w:contextualSpacing/>
              <w:rPr>
                <w:rFonts w:ascii="Garamond" w:eastAsia="MS Mincho" w:hAnsi="Garamond" w:cs="Arial"/>
                <w:sz w:val="24"/>
                <w:szCs w:val="24"/>
              </w:rPr>
            </w:pPr>
            <w:r w:rsidRPr="00071D5E">
              <w:rPr>
                <w:rFonts w:ascii="Garamond" w:hAnsi="Garamond" w:cs="Arial"/>
                <w:sz w:val="24"/>
                <w:szCs w:val="24"/>
              </w:rPr>
              <w:t>(3000)(35) = 105,000</w:t>
            </w:r>
          </w:p>
        </w:tc>
      </w:tr>
      <w:tr w:rsidR="00CF2383" w:rsidRPr="00FA3514" w14:paraId="28FA904B" w14:textId="77777777" w:rsidTr="002A5815">
        <w:trPr>
          <w:trHeight w:val="300"/>
          <w:jc w:val="center"/>
        </w:trPr>
        <w:tc>
          <w:tcPr>
            <w:tcW w:w="750" w:type="dxa"/>
            <w:tcBorders>
              <w:top w:val="single" w:sz="4" w:space="0" w:color="FFFFFF"/>
              <w:left w:val="single" w:sz="4" w:space="0" w:color="FFFFFF"/>
              <w:bottom w:val="single" w:sz="4" w:space="0" w:color="FFFFFF"/>
              <w:right w:val="single" w:sz="4" w:space="0" w:color="FFFFFF"/>
            </w:tcBorders>
            <w:shd w:val="clear" w:color="auto" w:fill="DCE6F1"/>
          </w:tcPr>
          <w:p w14:paraId="1F196CE2" w14:textId="77777777" w:rsidR="00CF2383" w:rsidRPr="00FA3514" w:rsidRDefault="00CF2383" w:rsidP="002A5815">
            <w:pPr>
              <w:pStyle w:val="PlainText"/>
              <w:contextualSpacing/>
              <w:rPr>
                <w:rFonts w:ascii="Garamond" w:eastAsia="MS Mincho" w:hAnsi="Garamond" w:cs="Arial"/>
                <w:sz w:val="24"/>
                <w:szCs w:val="24"/>
              </w:rPr>
            </w:pPr>
          </w:p>
        </w:tc>
        <w:tc>
          <w:tcPr>
            <w:tcW w:w="2415" w:type="dxa"/>
            <w:tcBorders>
              <w:top w:val="single" w:sz="4" w:space="0" w:color="FFFFFF"/>
              <w:left w:val="single" w:sz="4" w:space="0" w:color="FFFFFF"/>
              <w:bottom w:val="single" w:sz="4" w:space="0" w:color="FFFFFF"/>
              <w:right w:val="single" w:sz="4" w:space="0" w:color="FFFFFF"/>
            </w:tcBorders>
            <w:shd w:val="clear" w:color="auto" w:fill="DCE6F1"/>
          </w:tcPr>
          <w:p w14:paraId="2D72D24D" w14:textId="77777777" w:rsidR="00CF2383" w:rsidRPr="00FA3514" w:rsidRDefault="00CF2383" w:rsidP="002A5815">
            <w:pPr>
              <w:pStyle w:val="PlainText"/>
              <w:contextualSpacing/>
              <w:rPr>
                <w:rFonts w:ascii="Garamond" w:eastAsia="MS Mincho" w:hAnsi="Garamond" w:cs="Arial"/>
                <w:sz w:val="24"/>
                <w:szCs w:val="24"/>
              </w:rPr>
            </w:pPr>
            <w:r w:rsidRPr="00071D5E">
              <w:rPr>
                <w:rFonts w:ascii="Garamond" w:hAnsi="Garamond" w:cs="Arial"/>
                <w:sz w:val="24"/>
                <w:szCs w:val="24"/>
              </w:rPr>
              <w:t xml:space="preserve">          $366,000</w:t>
            </w:r>
          </w:p>
        </w:tc>
      </w:tr>
    </w:tbl>
    <w:p w14:paraId="2F7E4931" w14:textId="77777777" w:rsidR="00CF2383" w:rsidRDefault="00CF2383" w:rsidP="00CF2383">
      <w:pPr>
        <w:pStyle w:val="PlainText"/>
        <w:ind w:left="360" w:hanging="360"/>
        <w:contextualSpacing/>
        <w:rPr>
          <w:rFonts w:ascii="Garamond" w:hAnsi="Garamond" w:cs="Arial"/>
          <w:sz w:val="24"/>
          <w:szCs w:val="24"/>
        </w:rPr>
      </w:pPr>
    </w:p>
    <w:p w14:paraId="1ACA9C45" w14:textId="43482C2C" w:rsidR="00CF2383" w:rsidRPr="00071D5E" w:rsidRDefault="0029337C" w:rsidP="00CF2383">
      <w:pPr>
        <w:pStyle w:val="PlainText"/>
        <w:ind w:left="360" w:hanging="360"/>
        <w:contextualSpacing/>
        <w:rPr>
          <w:rFonts w:ascii="Garamond" w:hAnsi="Garamond" w:cs="Arial"/>
          <w:sz w:val="24"/>
          <w:szCs w:val="24"/>
        </w:rPr>
      </w:pPr>
      <w:r>
        <w:rPr>
          <w:rFonts w:ascii="Garamond" w:hAnsi="Garamond" w:cs="Arial"/>
          <w:sz w:val="24"/>
          <w:szCs w:val="24"/>
        </w:rPr>
        <w:t>(</w:t>
      </w:r>
      <w:r w:rsidR="00CF2383" w:rsidRPr="00071D5E">
        <w:rPr>
          <w:rFonts w:ascii="Garamond" w:hAnsi="Garamond" w:cs="Arial"/>
          <w:sz w:val="24"/>
          <w:szCs w:val="24"/>
        </w:rPr>
        <w:t xml:space="preserve">b) </w:t>
      </w:r>
      <w:r w:rsidR="00CF2383">
        <w:rPr>
          <w:rFonts w:ascii="Garamond" w:hAnsi="Garamond" w:cs="Arial"/>
          <w:sz w:val="24"/>
          <w:szCs w:val="24"/>
        </w:rPr>
        <w:tab/>
      </w:r>
      <w:r w:rsidR="00CF2383" w:rsidRPr="00071D5E">
        <w:rPr>
          <w:rFonts w:ascii="Garamond" w:hAnsi="Garamond" w:cs="Arial"/>
          <w:sz w:val="24"/>
          <w:szCs w:val="24"/>
        </w:rPr>
        <w:t xml:space="preserve">After </w:t>
      </w:r>
      <w:r w:rsidR="00CF2383">
        <w:rPr>
          <w:rFonts w:ascii="Garamond" w:hAnsi="Garamond" w:cs="Arial"/>
          <w:sz w:val="24"/>
          <w:szCs w:val="24"/>
        </w:rPr>
        <w:t>Y</w:t>
      </w:r>
      <w:r w:rsidR="00CF2383" w:rsidRPr="00071D5E">
        <w:rPr>
          <w:rFonts w:ascii="Garamond" w:hAnsi="Garamond" w:cs="Arial"/>
          <w:sz w:val="24"/>
          <w:szCs w:val="24"/>
        </w:rPr>
        <w:t>ear 3 a total of $366,000 has been depleted. Based on the new estimate (180 million board feet), a new depletion rate must be computed.</w:t>
      </w:r>
    </w:p>
    <w:p w14:paraId="69D9B0C5" w14:textId="77777777" w:rsidR="00CF2383" w:rsidRPr="00071D5E" w:rsidRDefault="00CF2383" w:rsidP="00CF2383">
      <w:pPr>
        <w:pStyle w:val="PlainText"/>
        <w:ind w:left="360" w:hanging="360"/>
        <w:contextualSpacing/>
        <w:rPr>
          <w:rFonts w:ascii="Garamond" w:hAnsi="Garamond" w:cs="Arial"/>
          <w:sz w:val="24"/>
          <w:szCs w:val="24"/>
        </w:rPr>
      </w:pPr>
    </w:p>
    <w:p w14:paraId="5F5F6E20" w14:textId="77777777" w:rsidR="00CF2383" w:rsidRPr="00071D5E" w:rsidRDefault="00CF2383" w:rsidP="00CF2383">
      <w:pPr>
        <w:pStyle w:val="PlainText"/>
        <w:ind w:left="360" w:hanging="360"/>
        <w:contextualSpacing/>
        <w:rPr>
          <w:rFonts w:ascii="Garamond" w:hAnsi="Garamond" w:cs="Arial"/>
          <w:sz w:val="24"/>
          <w:szCs w:val="24"/>
        </w:rPr>
      </w:pPr>
      <w:r w:rsidRPr="00071D5E">
        <w:rPr>
          <w:rFonts w:ascii="Garamond" w:hAnsi="Garamond" w:cs="Arial"/>
          <w:sz w:val="24"/>
          <w:szCs w:val="24"/>
        </w:rPr>
        <w:tab/>
      </w:r>
      <w:r>
        <w:rPr>
          <w:rFonts w:ascii="Garamond" w:hAnsi="Garamond" w:cs="Arial"/>
          <w:sz w:val="24"/>
          <w:szCs w:val="24"/>
        </w:rPr>
        <w:t xml:space="preserve">New Cost Basis = $450,000 – </w:t>
      </w:r>
      <w:r w:rsidRPr="00071D5E">
        <w:rPr>
          <w:rFonts w:ascii="Garamond" w:hAnsi="Garamond" w:cs="Arial"/>
          <w:sz w:val="24"/>
          <w:szCs w:val="24"/>
        </w:rPr>
        <w:t>366,000 = $84,000</w:t>
      </w:r>
    </w:p>
    <w:p w14:paraId="6B10A56D" w14:textId="77777777" w:rsidR="00CF2383" w:rsidRPr="00071D5E" w:rsidRDefault="00CF2383" w:rsidP="00CF2383">
      <w:pPr>
        <w:pStyle w:val="PlainText"/>
        <w:ind w:left="360" w:hanging="360"/>
        <w:contextualSpacing/>
        <w:rPr>
          <w:rFonts w:ascii="Garamond" w:hAnsi="Garamond" w:cs="Arial"/>
          <w:sz w:val="24"/>
          <w:szCs w:val="24"/>
        </w:rPr>
      </w:pPr>
      <w:r w:rsidRPr="00071D5E">
        <w:rPr>
          <w:rFonts w:ascii="Garamond" w:hAnsi="Garamond" w:cs="Arial"/>
          <w:sz w:val="24"/>
          <w:szCs w:val="24"/>
        </w:rPr>
        <w:tab/>
        <w:t>New board feet available for harvest = 180 – (42 + 45 + 35) = 58 million</w:t>
      </w:r>
    </w:p>
    <w:p w14:paraId="78A744B3" w14:textId="77777777" w:rsidR="00CF2383" w:rsidRPr="00071D5E" w:rsidRDefault="00CF2383" w:rsidP="00CF2383">
      <w:pPr>
        <w:pStyle w:val="PlainText"/>
        <w:ind w:left="360" w:hanging="360"/>
        <w:contextualSpacing/>
        <w:rPr>
          <w:rFonts w:ascii="Garamond" w:eastAsia="MS Mincho" w:hAnsi="Garamond" w:cs="Arial"/>
          <w:sz w:val="24"/>
          <w:szCs w:val="24"/>
        </w:rPr>
      </w:pPr>
      <w:r w:rsidRPr="00071D5E">
        <w:rPr>
          <w:rFonts w:ascii="Garamond" w:hAnsi="Garamond" w:cs="Arial"/>
          <w:sz w:val="24"/>
          <w:szCs w:val="24"/>
        </w:rPr>
        <w:tab/>
        <w:t>New depletion rate = $84,000 / 58 = $1448.28 per million board feet harvested.</w:t>
      </w:r>
    </w:p>
    <w:p w14:paraId="520CBF0C" w14:textId="77777777" w:rsidR="006B20A1" w:rsidRPr="00071D5E" w:rsidRDefault="006B20A1" w:rsidP="00F43239">
      <w:pPr>
        <w:contextualSpacing/>
        <w:rPr>
          <w:rFonts w:ascii="Garamond" w:eastAsia="MS Mincho" w:hAnsi="Garamond"/>
          <w:sz w:val="24"/>
        </w:rPr>
      </w:pPr>
    </w:p>
    <w:sectPr w:rsidR="006B20A1" w:rsidRPr="00071D5E">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248D08" w14:textId="77777777" w:rsidR="00BB62CB" w:rsidRDefault="00BB62CB" w:rsidP="00AD3382">
      <w:r>
        <w:separator/>
      </w:r>
    </w:p>
  </w:endnote>
  <w:endnote w:type="continuationSeparator" w:id="0">
    <w:p w14:paraId="371AA425" w14:textId="77777777" w:rsidR="00BB62CB" w:rsidRDefault="00BB62CB" w:rsidP="00AD33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mn-ea">
    <w:panose1 w:val="00000000000000000000"/>
    <w:charset w:val="00"/>
    <w:family w:val="roman"/>
    <w:notTrueType/>
    <w:pitch w:val="default"/>
  </w:font>
  <w:font w:name="+mn-cs">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78136262"/>
      <w:docPartObj>
        <w:docPartGallery w:val="Page Numbers (Bottom of Page)"/>
        <w:docPartUnique/>
      </w:docPartObj>
    </w:sdtPr>
    <w:sdtEndPr>
      <w:rPr>
        <w:rFonts w:ascii="Arial" w:hAnsi="Arial" w:cs="Arial"/>
        <w:noProof/>
        <w:sz w:val="20"/>
        <w:szCs w:val="20"/>
      </w:rPr>
    </w:sdtEndPr>
    <w:sdtContent>
      <w:sdt>
        <w:sdtPr>
          <w:id w:val="-616365609"/>
          <w:docPartObj>
            <w:docPartGallery w:val="Page Numbers (Bottom of Page)"/>
            <w:docPartUnique/>
          </w:docPartObj>
        </w:sdtPr>
        <w:sdtEndPr>
          <w:rPr>
            <w:rFonts w:ascii="Century Gothic" w:hAnsi="Century Gothic" w:cs="Arial"/>
            <w:noProof/>
            <w:color w:val="0168B3"/>
            <w:sz w:val="20"/>
            <w:szCs w:val="20"/>
          </w:rPr>
        </w:sdtEndPr>
        <w:sdtContent>
          <w:p w14:paraId="7276BEFE" w14:textId="6F8F2BF8" w:rsidR="00BB62CB" w:rsidRPr="00B772A5" w:rsidRDefault="00BB62CB" w:rsidP="00B974CB">
            <w:pPr>
              <w:pStyle w:val="Footer"/>
              <w:jc w:val="center"/>
              <w:rPr>
                <w:rFonts w:ascii="Century Gothic" w:hAnsi="Century Gothic" w:cs="Arial"/>
                <w:color w:val="008AAD"/>
                <w:sz w:val="20"/>
                <w:szCs w:val="20"/>
              </w:rPr>
            </w:pPr>
            <w:r w:rsidRPr="00B772A5">
              <w:rPr>
                <w:rFonts w:ascii="Century Gothic" w:hAnsi="Century Gothic" w:cs="Arial"/>
                <w:i/>
                <w:color w:val="008AAD"/>
                <w:sz w:val="20"/>
                <w:szCs w:val="20"/>
              </w:rPr>
              <w:t>Engineering Economic Analysis</w:t>
            </w:r>
            <w:r w:rsidRPr="00B772A5">
              <w:rPr>
                <w:rFonts w:ascii="Century Gothic" w:hAnsi="Century Gothic" w:cs="Arial"/>
                <w:color w:val="008AAD"/>
                <w:sz w:val="20"/>
                <w:szCs w:val="20"/>
              </w:rPr>
              <w:t>, Fourth Canadian Edition</w:t>
            </w:r>
          </w:p>
          <w:p w14:paraId="2C833036" w14:textId="6296AEB2" w:rsidR="00BB62CB" w:rsidRPr="00B974CB" w:rsidRDefault="00BB62CB" w:rsidP="00B974CB">
            <w:pPr>
              <w:pStyle w:val="Footer"/>
              <w:jc w:val="center"/>
              <w:rPr>
                <w:rFonts w:ascii="Century Gothic" w:hAnsi="Century Gothic" w:cs="Arial"/>
                <w:noProof/>
                <w:color w:val="0168B3"/>
                <w:sz w:val="20"/>
                <w:szCs w:val="20"/>
              </w:rPr>
            </w:pPr>
            <w:r w:rsidRPr="00B772A5">
              <w:rPr>
                <w:rFonts w:ascii="Century Gothic" w:hAnsi="Century Gothic" w:cs="Arial"/>
                <w:color w:val="008AAD"/>
                <w:sz w:val="20"/>
                <w:szCs w:val="20"/>
              </w:rPr>
              <w:t>© Oxford University Press, 2018</w:t>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AEEB692" w14:textId="77777777" w:rsidR="00BB62CB" w:rsidRDefault="00BB62CB" w:rsidP="00AD3382">
      <w:r>
        <w:separator/>
      </w:r>
    </w:p>
  </w:footnote>
  <w:footnote w:type="continuationSeparator" w:id="0">
    <w:p w14:paraId="1D943A7C" w14:textId="77777777" w:rsidR="00BB62CB" w:rsidRDefault="00BB62CB" w:rsidP="00AD338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B3619"/>
    <w:multiLevelType w:val="hybridMultilevel"/>
    <w:tmpl w:val="B66280DE"/>
    <w:lvl w:ilvl="0" w:tplc="5DD06AFA">
      <w:start w:val="1"/>
      <w:numFmt w:val="lowerLetter"/>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73523ED"/>
    <w:multiLevelType w:val="hybridMultilevel"/>
    <w:tmpl w:val="465ED74C"/>
    <w:lvl w:ilvl="0" w:tplc="4BFA047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B867CB"/>
    <w:multiLevelType w:val="hybridMultilevel"/>
    <w:tmpl w:val="FDA4FF0E"/>
    <w:lvl w:ilvl="0" w:tplc="0A0842D2">
      <w:start w:val="1"/>
      <w:numFmt w:val="lowerLetter"/>
      <w:lvlText w:val="(%1)"/>
      <w:lvlJc w:val="left"/>
      <w:pPr>
        <w:ind w:left="720" w:hanging="360"/>
      </w:pPr>
      <w:rPr>
        <w:rFonts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nsid w:val="13781C03"/>
    <w:multiLevelType w:val="hybridMultilevel"/>
    <w:tmpl w:val="0DC24336"/>
    <w:lvl w:ilvl="0" w:tplc="D96226A6">
      <w:start w:val="1"/>
      <w:numFmt w:val="lowerLetter"/>
      <w:lvlText w:val="(%1)"/>
      <w:lvlJc w:val="left"/>
      <w:pPr>
        <w:ind w:left="785" w:hanging="418"/>
      </w:pPr>
      <w:rPr>
        <w:rFonts w:hint="default"/>
      </w:rPr>
    </w:lvl>
    <w:lvl w:ilvl="1" w:tplc="04090019" w:tentative="1">
      <w:start w:val="1"/>
      <w:numFmt w:val="lowerLetter"/>
      <w:lvlText w:val="%2."/>
      <w:lvlJc w:val="left"/>
      <w:pPr>
        <w:ind w:left="1447" w:hanging="360"/>
      </w:pPr>
    </w:lvl>
    <w:lvl w:ilvl="2" w:tplc="0409001B" w:tentative="1">
      <w:start w:val="1"/>
      <w:numFmt w:val="lowerRoman"/>
      <w:lvlText w:val="%3."/>
      <w:lvlJc w:val="right"/>
      <w:pPr>
        <w:ind w:left="2167" w:hanging="180"/>
      </w:pPr>
    </w:lvl>
    <w:lvl w:ilvl="3" w:tplc="0409000F" w:tentative="1">
      <w:start w:val="1"/>
      <w:numFmt w:val="decimal"/>
      <w:lvlText w:val="%4."/>
      <w:lvlJc w:val="left"/>
      <w:pPr>
        <w:ind w:left="2887" w:hanging="360"/>
      </w:pPr>
    </w:lvl>
    <w:lvl w:ilvl="4" w:tplc="04090019" w:tentative="1">
      <w:start w:val="1"/>
      <w:numFmt w:val="lowerLetter"/>
      <w:lvlText w:val="%5."/>
      <w:lvlJc w:val="left"/>
      <w:pPr>
        <w:ind w:left="3607" w:hanging="360"/>
      </w:pPr>
    </w:lvl>
    <w:lvl w:ilvl="5" w:tplc="0409001B" w:tentative="1">
      <w:start w:val="1"/>
      <w:numFmt w:val="lowerRoman"/>
      <w:lvlText w:val="%6."/>
      <w:lvlJc w:val="right"/>
      <w:pPr>
        <w:ind w:left="4327" w:hanging="180"/>
      </w:pPr>
    </w:lvl>
    <w:lvl w:ilvl="6" w:tplc="0409000F" w:tentative="1">
      <w:start w:val="1"/>
      <w:numFmt w:val="decimal"/>
      <w:lvlText w:val="%7."/>
      <w:lvlJc w:val="left"/>
      <w:pPr>
        <w:ind w:left="5047" w:hanging="360"/>
      </w:pPr>
    </w:lvl>
    <w:lvl w:ilvl="7" w:tplc="04090019" w:tentative="1">
      <w:start w:val="1"/>
      <w:numFmt w:val="lowerLetter"/>
      <w:lvlText w:val="%8."/>
      <w:lvlJc w:val="left"/>
      <w:pPr>
        <w:ind w:left="5767" w:hanging="360"/>
      </w:pPr>
    </w:lvl>
    <w:lvl w:ilvl="8" w:tplc="0409001B" w:tentative="1">
      <w:start w:val="1"/>
      <w:numFmt w:val="lowerRoman"/>
      <w:lvlText w:val="%9."/>
      <w:lvlJc w:val="right"/>
      <w:pPr>
        <w:ind w:left="6487" w:hanging="180"/>
      </w:pPr>
    </w:lvl>
  </w:abstractNum>
  <w:abstractNum w:abstractNumId="4">
    <w:nsid w:val="13892C4D"/>
    <w:multiLevelType w:val="hybridMultilevel"/>
    <w:tmpl w:val="96BAE054"/>
    <w:lvl w:ilvl="0" w:tplc="B6B8447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480341B"/>
    <w:multiLevelType w:val="hybridMultilevel"/>
    <w:tmpl w:val="6A4A1C96"/>
    <w:lvl w:ilvl="0" w:tplc="04090017">
      <w:start w:val="1"/>
      <w:numFmt w:val="low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6">
    <w:nsid w:val="155B7EE5"/>
    <w:multiLevelType w:val="hybridMultilevel"/>
    <w:tmpl w:val="FFD084FC"/>
    <w:lvl w:ilvl="0" w:tplc="04090017">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18B04AC2"/>
    <w:multiLevelType w:val="hybridMultilevel"/>
    <w:tmpl w:val="2CB2303C"/>
    <w:lvl w:ilvl="0" w:tplc="AF26DE42">
      <w:start w:val="2"/>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224C710B"/>
    <w:multiLevelType w:val="hybridMultilevel"/>
    <w:tmpl w:val="CA9A2386"/>
    <w:lvl w:ilvl="0" w:tplc="0A0842D2">
      <w:start w:val="1"/>
      <w:numFmt w:val="lowerLetter"/>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9">
    <w:nsid w:val="23B922F1"/>
    <w:multiLevelType w:val="hybridMultilevel"/>
    <w:tmpl w:val="2D207DEE"/>
    <w:lvl w:ilvl="0" w:tplc="BA584DAC">
      <w:start w:val="2"/>
      <w:numFmt w:val="lowerLetter"/>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281B493C"/>
    <w:multiLevelType w:val="hybridMultilevel"/>
    <w:tmpl w:val="06C627DA"/>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2BE35B07"/>
    <w:multiLevelType w:val="hybridMultilevel"/>
    <w:tmpl w:val="403EEA38"/>
    <w:lvl w:ilvl="0" w:tplc="D7BCF824">
      <w:start w:val="4"/>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2">
    <w:nsid w:val="2CD4738A"/>
    <w:multiLevelType w:val="hybridMultilevel"/>
    <w:tmpl w:val="30B86A34"/>
    <w:lvl w:ilvl="0" w:tplc="21A64786">
      <w:start w:val="2"/>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3AA45357"/>
    <w:multiLevelType w:val="hybridMultilevel"/>
    <w:tmpl w:val="6C429792"/>
    <w:lvl w:ilvl="0" w:tplc="580072E0">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3B1B3E93"/>
    <w:multiLevelType w:val="hybridMultilevel"/>
    <w:tmpl w:val="BED0D4C4"/>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nsid w:val="3C526794"/>
    <w:multiLevelType w:val="hybridMultilevel"/>
    <w:tmpl w:val="FE582B2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3E3F3629"/>
    <w:multiLevelType w:val="hybridMultilevel"/>
    <w:tmpl w:val="D97AB1B6"/>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3E921D02"/>
    <w:multiLevelType w:val="hybridMultilevel"/>
    <w:tmpl w:val="76AE58B8"/>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18">
    <w:nsid w:val="4B38729E"/>
    <w:multiLevelType w:val="hybridMultilevel"/>
    <w:tmpl w:val="0DD87B5E"/>
    <w:lvl w:ilvl="0" w:tplc="A7F037EE">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4B872D26"/>
    <w:multiLevelType w:val="hybridMultilevel"/>
    <w:tmpl w:val="67689124"/>
    <w:lvl w:ilvl="0" w:tplc="DF288B3E">
      <w:start w:val="2"/>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4D237CF9"/>
    <w:multiLevelType w:val="hybridMultilevel"/>
    <w:tmpl w:val="ABCE6F8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2DD2C38"/>
    <w:multiLevelType w:val="hybridMultilevel"/>
    <w:tmpl w:val="612646F2"/>
    <w:lvl w:ilvl="0" w:tplc="4BFA047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CE92B74"/>
    <w:multiLevelType w:val="hybridMultilevel"/>
    <w:tmpl w:val="A322C686"/>
    <w:lvl w:ilvl="0" w:tplc="5B1A811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FF62C24"/>
    <w:multiLevelType w:val="hybridMultilevel"/>
    <w:tmpl w:val="F0D23598"/>
    <w:lvl w:ilvl="0" w:tplc="04090017">
      <w:start w:val="1"/>
      <w:numFmt w:val="lowerLetter"/>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4">
    <w:nsid w:val="615F378F"/>
    <w:multiLevelType w:val="hybridMultilevel"/>
    <w:tmpl w:val="ED183C5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6F3B0036"/>
    <w:multiLevelType w:val="hybridMultilevel"/>
    <w:tmpl w:val="4C14F6D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8E94DA5"/>
    <w:multiLevelType w:val="hybridMultilevel"/>
    <w:tmpl w:val="6FF47824"/>
    <w:lvl w:ilvl="0" w:tplc="1BF042C8">
      <w:start w:val="2"/>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79F20DFE"/>
    <w:multiLevelType w:val="hybridMultilevel"/>
    <w:tmpl w:val="E0DAD066"/>
    <w:lvl w:ilvl="0" w:tplc="5060DE8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nsid w:val="7B930DE0"/>
    <w:multiLevelType w:val="hybridMultilevel"/>
    <w:tmpl w:val="75326E96"/>
    <w:lvl w:ilvl="0" w:tplc="D2D4BA5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7CE53F99"/>
    <w:multiLevelType w:val="hybridMultilevel"/>
    <w:tmpl w:val="6C429792"/>
    <w:lvl w:ilvl="0" w:tplc="580072E0">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3"/>
  </w:num>
  <w:num w:numId="3">
    <w:abstractNumId w:val="22"/>
  </w:num>
  <w:num w:numId="4">
    <w:abstractNumId w:val="17"/>
  </w:num>
  <w:num w:numId="5">
    <w:abstractNumId w:val="21"/>
  </w:num>
  <w:num w:numId="6">
    <w:abstractNumId w:val="11"/>
  </w:num>
  <w:num w:numId="7">
    <w:abstractNumId w:val="15"/>
  </w:num>
  <w:num w:numId="8">
    <w:abstractNumId w:val="1"/>
  </w:num>
  <w:num w:numId="9">
    <w:abstractNumId w:val="16"/>
  </w:num>
  <w:num w:numId="10">
    <w:abstractNumId w:val="24"/>
  </w:num>
  <w:num w:numId="11">
    <w:abstractNumId w:val="6"/>
  </w:num>
  <w:num w:numId="12">
    <w:abstractNumId w:val="28"/>
  </w:num>
  <w:num w:numId="13">
    <w:abstractNumId w:val="27"/>
  </w:num>
  <w:num w:numId="14">
    <w:abstractNumId w:val="12"/>
  </w:num>
  <w:num w:numId="15">
    <w:abstractNumId w:val="7"/>
  </w:num>
  <w:num w:numId="16">
    <w:abstractNumId w:val="26"/>
  </w:num>
  <w:num w:numId="17">
    <w:abstractNumId w:val="19"/>
  </w:num>
  <w:num w:numId="18">
    <w:abstractNumId w:val="9"/>
  </w:num>
  <w:num w:numId="19">
    <w:abstractNumId w:val="18"/>
  </w:num>
  <w:num w:numId="20">
    <w:abstractNumId w:val="0"/>
  </w:num>
  <w:num w:numId="21">
    <w:abstractNumId w:val="29"/>
  </w:num>
  <w:num w:numId="22">
    <w:abstractNumId w:val="13"/>
  </w:num>
  <w:num w:numId="23">
    <w:abstractNumId w:val="20"/>
  </w:num>
  <w:num w:numId="24">
    <w:abstractNumId w:val="25"/>
  </w:num>
  <w:num w:numId="25">
    <w:abstractNumId w:val="10"/>
  </w:num>
  <w:num w:numId="26">
    <w:abstractNumId w:val="8"/>
  </w:num>
  <w:num w:numId="27">
    <w:abstractNumId w:val="2"/>
  </w:num>
  <w:num w:numId="28">
    <w:abstractNumId w:val="5"/>
  </w:num>
  <w:num w:numId="29">
    <w:abstractNumId w:val="14"/>
  </w:num>
  <w:num w:numId="3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3382"/>
    <w:rsid w:val="000331A9"/>
    <w:rsid w:val="0003562F"/>
    <w:rsid w:val="0004601A"/>
    <w:rsid w:val="00062DC7"/>
    <w:rsid w:val="0006676C"/>
    <w:rsid w:val="00071D5E"/>
    <w:rsid w:val="000879B8"/>
    <w:rsid w:val="00090BEB"/>
    <w:rsid w:val="00091E65"/>
    <w:rsid w:val="00092C7A"/>
    <w:rsid w:val="000971C6"/>
    <w:rsid w:val="000F5F80"/>
    <w:rsid w:val="001027A9"/>
    <w:rsid w:val="001275F3"/>
    <w:rsid w:val="00146C29"/>
    <w:rsid w:val="001677E8"/>
    <w:rsid w:val="00175BD3"/>
    <w:rsid w:val="001906FC"/>
    <w:rsid w:val="001A6883"/>
    <w:rsid w:val="001B6EE7"/>
    <w:rsid w:val="001C4231"/>
    <w:rsid w:val="001C44FA"/>
    <w:rsid w:val="001D6712"/>
    <w:rsid w:val="001D7C5B"/>
    <w:rsid w:val="0020020F"/>
    <w:rsid w:val="00205116"/>
    <w:rsid w:val="002325D8"/>
    <w:rsid w:val="002430D8"/>
    <w:rsid w:val="00247504"/>
    <w:rsid w:val="00280F95"/>
    <w:rsid w:val="00281B12"/>
    <w:rsid w:val="0029337C"/>
    <w:rsid w:val="00294CC2"/>
    <w:rsid w:val="002A45F8"/>
    <w:rsid w:val="002A5815"/>
    <w:rsid w:val="002C6768"/>
    <w:rsid w:val="002C7C08"/>
    <w:rsid w:val="002D7AE1"/>
    <w:rsid w:val="002F337D"/>
    <w:rsid w:val="00302B26"/>
    <w:rsid w:val="00306313"/>
    <w:rsid w:val="00317D6D"/>
    <w:rsid w:val="00346E0D"/>
    <w:rsid w:val="003617E8"/>
    <w:rsid w:val="00386FBA"/>
    <w:rsid w:val="003870EC"/>
    <w:rsid w:val="003A0568"/>
    <w:rsid w:val="003A3957"/>
    <w:rsid w:val="003B50D2"/>
    <w:rsid w:val="003E60DF"/>
    <w:rsid w:val="003F2DED"/>
    <w:rsid w:val="00412472"/>
    <w:rsid w:val="004300F2"/>
    <w:rsid w:val="00437583"/>
    <w:rsid w:val="004378E4"/>
    <w:rsid w:val="00441FF1"/>
    <w:rsid w:val="00442361"/>
    <w:rsid w:val="0045361E"/>
    <w:rsid w:val="0046145E"/>
    <w:rsid w:val="004725FA"/>
    <w:rsid w:val="00474A02"/>
    <w:rsid w:val="00482F65"/>
    <w:rsid w:val="004A26EB"/>
    <w:rsid w:val="004A4F40"/>
    <w:rsid w:val="004B0461"/>
    <w:rsid w:val="004B2E49"/>
    <w:rsid w:val="004B633B"/>
    <w:rsid w:val="004C011F"/>
    <w:rsid w:val="004C38B7"/>
    <w:rsid w:val="004D65A2"/>
    <w:rsid w:val="004E7A64"/>
    <w:rsid w:val="004F10C5"/>
    <w:rsid w:val="004F64C8"/>
    <w:rsid w:val="00500323"/>
    <w:rsid w:val="00500778"/>
    <w:rsid w:val="00517B6F"/>
    <w:rsid w:val="00520BF4"/>
    <w:rsid w:val="00533C27"/>
    <w:rsid w:val="005343EF"/>
    <w:rsid w:val="00543557"/>
    <w:rsid w:val="005542AE"/>
    <w:rsid w:val="005574B2"/>
    <w:rsid w:val="005621F5"/>
    <w:rsid w:val="00571708"/>
    <w:rsid w:val="005C028F"/>
    <w:rsid w:val="005C2B93"/>
    <w:rsid w:val="005C6BAB"/>
    <w:rsid w:val="005D3C0B"/>
    <w:rsid w:val="005E25F9"/>
    <w:rsid w:val="006275D9"/>
    <w:rsid w:val="00661DDD"/>
    <w:rsid w:val="00693FDA"/>
    <w:rsid w:val="006971B4"/>
    <w:rsid w:val="006A1931"/>
    <w:rsid w:val="006A7489"/>
    <w:rsid w:val="006B20A1"/>
    <w:rsid w:val="006C1F78"/>
    <w:rsid w:val="006C3A66"/>
    <w:rsid w:val="006D7981"/>
    <w:rsid w:val="006E48EE"/>
    <w:rsid w:val="006F4003"/>
    <w:rsid w:val="007237CF"/>
    <w:rsid w:val="00724538"/>
    <w:rsid w:val="007253E6"/>
    <w:rsid w:val="00732149"/>
    <w:rsid w:val="007419EA"/>
    <w:rsid w:val="00763DB8"/>
    <w:rsid w:val="00765C17"/>
    <w:rsid w:val="007B06B7"/>
    <w:rsid w:val="007E4A0E"/>
    <w:rsid w:val="007F04AA"/>
    <w:rsid w:val="007F5286"/>
    <w:rsid w:val="00801887"/>
    <w:rsid w:val="00801A9D"/>
    <w:rsid w:val="00807CCC"/>
    <w:rsid w:val="00831BD9"/>
    <w:rsid w:val="00833135"/>
    <w:rsid w:val="00833783"/>
    <w:rsid w:val="008411AB"/>
    <w:rsid w:val="0084329A"/>
    <w:rsid w:val="008444E1"/>
    <w:rsid w:val="0086072D"/>
    <w:rsid w:val="0086637A"/>
    <w:rsid w:val="0087167C"/>
    <w:rsid w:val="00872CFB"/>
    <w:rsid w:val="00873602"/>
    <w:rsid w:val="00891471"/>
    <w:rsid w:val="008A0675"/>
    <w:rsid w:val="008A0A51"/>
    <w:rsid w:val="008A572F"/>
    <w:rsid w:val="008A7B4A"/>
    <w:rsid w:val="008B2474"/>
    <w:rsid w:val="008B2B61"/>
    <w:rsid w:val="008B32EC"/>
    <w:rsid w:val="008C14AD"/>
    <w:rsid w:val="008D285A"/>
    <w:rsid w:val="008E0E9B"/>
    <w:rsid w:val="008F22CA"/>
    <w:rsid w:val="00903C22"/>
    <w:rsid w:val="009200F8"/>
    <w:rsid w:val="00923AC5"/>
    <w:rsid w:val="00924E73"/>
    <w:rsid w:val="009270AA"/>
    <w:rsid w:val="00957F28"/>
    <w:rsid w:val="00976B86"/>
    <w:rsid w:val="009805F2"/>
    <w:rsid w:val="009955C2"/>
    <w:rsid w:val="009B3723"/>
    <w:rsid w:val="009D389B"/>
    <w:rsid w:val="00A00FA3"/>
    <w:rsid w:val="00A219A3"/>
    <w:rsid w:val="00A25203"/>
    <w:rsid w:val="00A4432D"/>
    <w:rsid w:val="00A53085"/>
    <w:rsid w:val="00A5358C"/>
    <w:rsid w:val="00A77D16"/>
    <w:rsid w:val="00A819E6"/>
    <w:rsid w:val="00AA374E"/>
    <w:rsid w:val="00AA722D"/>
    <w:rsid w:val="00AB2D1E"/>
    <w:rsid w:val="00AC0A38"/>
    <w:rsid w:val="00AC44FE"/>
    <w:rsid w:val="00AD3382"/>
    <w:rsid w:val="00AF09C6"/>
    <w:rsid w:val="00B03085"/>
    <w:rsid w:val="00B11489"/>
    <w:rsid w:val="00B161F0"/>
    <w:rsid w:val="00B22A46"/>
    <w:rsid w:val="00B45B0C"/>
    <w:rsid w:val="00B46BA3"/>
    <w:rsid w:val="00B50EA4"/>
    <w:rsid w:val="00B772A5"/>
    <w:rsid w:val="00B974CB"/>
    <w:rsid w:val="00BA385D"/>
    <w:rsid w:val="00BA5544"/>
    <w:rsid w:val="00BB1FDB"/>
    <w:rsid w:val="00BB62CB"/>
    <w:rsid w:val="00BC5724"/>
    <w:rsid w:val="00BF6534"/>
    <w:rsid w:val="00BF6EE9"/>
    <w:rsid w:val="00C21E8D"/>
    <w:rsid w:val="00C41144"/>
    <w:rsid w:val="00C4331C"/>
    <w:rsid w:val="00C450FD"/>
    <w:rsid w:val="00C57794"/>
    <w:rsid w:val="00C7673F"/>
    <w:rsid w:val="00C911C0"/>
    <w:rsid w:val="00C97208"/>
    <w:rsid w:val="00CC50A4"/>
    <w:rsid w:val="00CF2383"/>
    <w:rsid w:val="00CF7B22"/>
    <w:rsid w:val="00D007F3"/>
    <w:rsid w:val="00D027D9"/>
    <w:rsid w:val="00D028F8"/>
    <w:rsid w:val="00D074EC"/>
    <w:rsid w:val="00D2378E"/>
    <w:rsid w:val="00D65CEC"/>
    <w:rsid w:val="00D80936"/>
    <w:rsid w:val="00D80DC1"/>
    <w:rsid w:val="00D83068"/>
    <w:rsid w:val="00DA2EF4"/>
    <w:rsid w:val="00DA7143"/>
    <w:rsid w:val="00DA7A42"/>
    <w:rsid w:val="00DC3CC5"/>
    <w:rsid w:val="00DC7A3F"/>
    <w:rsid w:val="00DD1221"/>
    <w:rsid w:val="00DD2B4D"/>
    <w:rsid w:val="00DD4AC4"/>
    <w:rsid w:val="00DE1C29"/>
    <w:rsid w:val="00DE4C29"/>
    <w:rsid w:val="00DF6720"/>
    <w:rsid w:val="00E049EA"/>
    <w:rsid w:val="00E06778"/>
    <w:rsid w:val="00E52C29"/>
    <w:rsid w:val="00E605B4"/>
    <w:rsid w:val="00E6650D"/>
    <w:rsid w:val="00E75001"/>
    <w:rsid w:val="00E802F9"/>
    <w:rsid w:val="00E817F6"/>
    <w:rsid w:val="00E86B07"/>
    <w:rsid w:val="00EA0DDE"/>
    <w:rsid w:val="00EA7C01"/>
    <w:rsid w:val="00EB09A8"/>
    <w:rsid w:val="00ED3A2D"/>
    <w:rsid w:val="00ED3C82"/>
    <w:rsid w:val="00ED511A"/>
    <w:rsid w:val="00EF1C48"/>
    <w:rsid w:val="00F34B80"/>
    <w:rsid w:val="00F35515"/>
    <w:rsid w:val="00F36508"/>
    <w:rsid w:val="00F4307D"/>
    <w:rsid w:val="00F43239"/>
    <w:rsid w:val="00F54851"/>
    <w:rsid w:val="00F61A5B"/>
    <w:rsid w:val="00FA4E97"/>
    <w:rsid w:val="00FB1D03"/>
    <w:rsid w:val="00FC299D"/>
    <w:rsid w:val="00FD0782"/>
    <w:rsid w:val="00FD19B3"/>
    <w:rsid w:val="00FD5D2D"/>
    <w:rsid w:val="00FE6F5A"/>
    <w:rsid w:val="00FF4B9D"/>
    <w:rsid w:val="00FF7D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401BB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382"/>
    <w:pPr>
      <w:spacing w:after="0" w:line="240" w:lineRule="auto"/>
    </w:pPr>
    <w:rPr>
      <w:rFonts w:ascii="Times New Roman" w:eastAsia="Times New Roman" w:hAnsi="Times New Roman" w:cs="Times New Roman"/>
      <w:sz w:val="36"/>
      <w:szCs w:val="24"/>
    </w:rPr>
  </w:style>
  <w:style w:type="paragraph" w:styleId="Heading1">
    <w:name w:val="heading 1"/>
    <w:basedOn w:val="Normal"/>
    <w:next w:val="Normal"/>
    <w:link w:val="Heading1Char"/>
    <w:qFormat/>
    <w:rsid w:val="0086637A"/>
    <w:pPr>
      <w:keepNext/>
      <w:jc w:val="center"/>
      <w:outlineLvl w:val="0"/>
    </w:pPr>
    <w:rPr>
      <w:rFonts w:eastAsia="Calibri"/>
      <w:b/>
      <w:sz w:val="24"/>
      <w:lang w:val="en-IN"/>
    </w:rPr>
  </w:style>
  <w:style w:type="paragraph" w:styleId="Heading2">
    <w:name w:val="heading 2"/>
    <w:basedOn w:val="Normal"/>
    <w:next w:val="Normal"/>
    <w:link w:val="Heading2Char"/>
    <w:qFormat/>
    <w:rsid w:val="0086637A"/>
    <w:pPr>
      <w:keepNext/>
      <w:outlineLvl w:val="1"/>
    </w:pPr>
    <w:rPr>
      <w:rFonts w:eastAsia="Calibri"/>
      <w:b/>
      <w:sz w:val="24"/>
      <w:lang w:val="en-IN"/>
    </w:rPr>
  </w:style>
  <w:style w:type="paragraph" w:styleId="Heading3">
    <w:name w:val="heading 3"/>
    <w:basedOn w:val="Normal"/>
    <w:next w:val="Normal"/>
    <w:link w:val="Heading3Char"/>
    <w:uiPriority w:val="9"/>
    <w:semiHidden/>
    <w:unhideWhenUsed/>
    <w:qFormat/>
    <w:rsid w:val="00A53085"/>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AD3382"/>
    <w:pPr>
      <w:tabs>
        <w:tab w:val="center" w:pos="4320"/>
        <w:tab w:val="right" w:pos="8640"/>
      </w:tabs>
    </w:pPr>
  </w:style>
  <w:style w:type="character" w:customStyle="1" w:styleId="HeaderChar">
    <w:name w:val="Header Char"/>
    <w:basedOn w:val="DefaultParagraphFont"/>
    <w:link w:val="Header"/>
    <w:uiPriority w:val="99"/>
    <w:rsid w:val="00AD3382"/>
    <w:rPr>
      <w:rFonts w:ascii="Times New Roman" w:eastAsia="Times New Roman" w:hAnsi="Times New Roman" w:cs="Times New Roman"/>
      <w:sz w:val="36"/>
      <w:szCs w:val="24"/>
    </w:rPr>
  </w:style>
  <w:style w:type="paragraph" w:styleId="Footer">
    <w:name w:val="footer"/>
    <w:basedOn w:val="Normal"/>
    <w:link w:val="FooterChar"/>
    <w:rsid w:val="00AD3382"/>
    <w:pPr>
      <w:tabs>
        <w:tab w:val="center" w:pos="4320"/>
        <w:tab w:val="right" w:pos="8640"/>
      </w:tabs>
    </w:pPr>
  </w:style>
  <w:style w:type="character" w:customStyle="1" w:styleId="FooterChar">
    <w:name w:val="Footer Char"/>
    <w:basedOn w:val="DefaultParagraphFont"/>
    <w:link w:val="Footer"/>
    <w:uiPriority w:val="99"/>
    <w:rsid w:val="00AD3382"/>
    <w:rPr>
      <w:rFonts w:ascii="Times New Roman" w:eastAsia="Times New Roman" w:hAnsi="Times New Roman" w:cs="Times New Roman"/>
      <w:sz w:val="36"/>
      <w:szCs w:val="24"/>
    </w:rPr>
  </w:style>
  <w:style w:type="paragraph" w:customStyle="1" w:styleId="TOS4">
    <w:name w:val="TOS4"/>
    <w:basedOn w:val="Normal"/>
    <w:rsid w:val="00AD3382"/>
    <w:pPr>
      <w:tabs>
        <w:tab w:val="left" w:pos="5040"/>
      </w:tabs>
      <w:spacing w:before="60" w:after="60"/>
      <w:ind w:left="5040" w:hanging="3960"/>
      <w:jc w:val="both"/>
    </w:pPr>
    <w:rPr>
      <w:sz w:val="20"/>
      <w:szCs w:val="20"/>
    </w:rPr>
  </w:style>
  <w:style w:type="paragraph" w:customStyle="1" w:styleId="TOS1">
    <w:name w:val="TOS1"/>
    <w:basedOn w:val="Normal"/>
    <w:rsid w:val="00AD3382"/>
    <w:pPr>
      <w:widowControl w:val="0"/>
      <w:tabs>
        <w:tab w:val="left" w:pos="5040"/>
      </w:tabs>
      <w:autoSpaceDE w:val="0"/>
      <w:autoSpaceDN w:val="0"/>
      <w:adjustRightInd w:val="0"/>
      <w:spacing w:before="60" w:after="60"/>
      <w:jc w:val="both"/>
    </w:pPr>
    <w:rPr>
      <w:rFonts w:eastAsia="MS Mincho"/>
      <w:sz w:val="20"/>
      <w:szCs w:val="17"/>
    </w:rPr>
  </w:style>
  <w:style w:type="paragraph" w:customStyle="1" w:styleId="TOS2">
    <w:name w:val="TOS2"/>
    <w:basedOn w:val="PlainText"/>
    <w:rsid w:val="00AD3382"/>
    <w:pPr>
      <w:tabs>
        <w:tab w:val="left" w:pos="5040"/>
      </w:tabs>
      <w:spacing w:before="60" w:after="60"/>
      <w:ind w:left="5400" w:hanging="5040"/>
      <w:jc w:val="both"/>
    </w:pPr>
    <w:rPr>
      <w:rFonts w:ascii="Times New Roman" w:hAnsi="Times New Roman"/>
    </w:rPr>
  </w:style>
  <w:style w:type="paragraph" w:styleId="PlainText">
    <w:name w:val="Plain Text"/>
    <w:basedOn w:val="Normal"/>
    <w:link w:val="PlainTextChar"/>
    <w:rsid w:val="00AD3382"/>
    <w:rPr>
      <w:rFonts w:ascii="Courier New" w:hAnsi="Courier New" w:cs="Courier New"/>
      <w:sz w:val="20"/>
      <w:szCs w:val="20"/>
    </w:rPr>
  </w:style>
  <w:style w:type="character" w:customStyle="1" w:styleId="PlainTextChar">
    <w:name w:val="Plain Text Char"/>
    <w:basedOn w:val="DefaultParagraphFont"/>
    <w:link w:val="PlainText"/>
    <w:rsid w:val="00AD3382"/>
    <w:rPr>
      <w:rFonts w:ascii="Courier New" w:eastAsia="Times New Roman" w:hAnsi="Courier New" w:cs="Courier New"/>
      <w:sz w:val="20"/>
      <w:szCs w:val="20"/>
    </w:rPr>
  </w:style>
  <w:style w:type="paragraph" w:customStyle="1" w:styleId="TOS3">
    <w:name w:val="TOS3"/>
    <w:autoRedefine/>
    <w:rsid w:val="00AD3382"/>
    <w:pPr>
      <w:tabs>
        <w:tab w:val="left" w:pos="5040"/>
      </w:tabs>
      <w:spacing w:before="60" w:after="60" w:line="240" w:lineRule="auto"/>
      <w:ind w:left="5760" w:hanging="5040"/>
      <w:jc w:val="both"/>
    </w:pPr>
    <w:rPr>
      <w:rFonts w:ascii="Times New Roman" w:eastAsia="Times New Roman" w:hAnsi="Times New Roman" w:cs="Times New Roman"/>
      <w:sz w:val="20"/>
      <w:szCs w:val="20"/>
    </w:rPr>
  </w:style>
  <w:style w:type="character" w:styleId="PageNumber">
    <w:name w:val="page number"/>
    <w:basedOn w:val="DefaultParagraphFont"/>
    <w:rsid w:val="00AD3382"/>
  </w:style>
  <w:style w:type="character" w:customStyle="1" w:styleId="StyleArialBlack">
    <w:name w:val="Style Arial Black"/>
    <w:rsid w:val="00AD3382"/>
    <w:rPr>
      <w:rFonts w:ascii="Times New Roman" w:hAnsi="Times New Roman"/>
      <w:color w:val="000000"/>
    </w:rPr>
  </w:style>
  <w:style w:type="character" w:styleId="Hyperlink">
    <w:name w:val="Hyperlink"/>
    <w:rsid w:val="00AD3382"/>
    <w:rPr>
      <w:color w:val="0000FF"/>
      <w:u w:val="single"/>
    </w:rPr>
  </w:style>
  <w:style w:type="paragraph" w:styleId="BalloonText">
    <w:name w:val="Balloon Text"/>
    <w:basedOn w:val="Normal"/>
    <w:link w:val="BalloonTextChar"/>
    <w:rsid w:val="00AD3382"/>
    <w:rPr>
      <w:rFonts w:ascii="Tahoma" w:hAnsi="Tahoma" w:cs="Tahoma"/>
      <w:sz w:val="16"/>
      <w:szCs w:val="16"/>
    </w:rPr>
  </w:style>
  <w:style w:type="character" w:customStyle="1" w:styleId="BalloonTextChar">
    <w:name w:val="Balloon Text Char"/>
    <w:basedOn w:val="DefaultParagraphFont"/>
    <w:link w:val="BalloonText"/>
    <w:rsid w:val="00AD3382"/>
    <w:rPr>
      <w:rFonts w:ascii="Tahoma" w:eastAsia="Times New Roman" w:hAnsi="Tahoma" w:cs="Tahoma"/>
      <w:sz w:val="16"/>
      <w:szCs w:val="16"/>
    </w:rPr>
  </w:style>
  <w:style w:type="character" w:styleId="CommentReference">
    <w:name w:val="annotation reference"/>
    <w:rsid w:val="00AD3382"/>
    <w:rPr>
      <w:sz w:val="16"/>
      <w:szCs w:val="16"/>
    </w:rPr>
  </w:style>
  <w:style w:type="paragraph" w:styleId="CommentText">
    <w:name w:val="annotation text"/>
    <w:basedOn w:val="Normal"/>
    <w:link w:val="CommentTextChar"/>
    <w:rsid w:val="00AD3382"/>
    <w:rPr>
      <w:sz w:val="20"/>
      <w:szCs w:val="20"/>
    </w:rPr>
  </w:style>
  <w:style w:type="character" w:customStyle="1" w:styleId="CommentTextChar">
    <w:name w:val="Comment Text Char"/>
    <w:basedOn w:val="DefaultParagraphFont"/>
    <w:link w:val="CommentText"/>
    <w:rsid w:val="00AD338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AD3382"/>
    <w:rPr>
      <w:b/>
      <w:bCs/>
    </w:rPr>
  </w:style>
  <w:style w:type="character" w:customStyle="1" w:styleId="CommentSubjectChar">
    <w:name w:val="Comment Subject Char"/>
    <w:basedOn w:val="CommentTextChar"/>
    <w:link w:val="CommentSubject"/>
    <w:rsid w:val="00AD3382"/>
    <w:rPr>
      <w:rFonts w:ascii="Times New Roman" w:eastAsia="Times New Roman" w:hAnsi="Times New Roman" w:cs="Times New Roman"/>
      <w:b/>
      <w:bCs/>
      <w:sz w:val="20"/>
      <w:szCs w:val="20"/>
    </w:rPr>
  </w:style>
  <w:style w:type="paragraph" w:customStyle="1" w:styleId="Default">
    <w:name w:val="Default"/>
    <w:rsid w:val="00AD3382"/>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Revision">
    <w:name w:val="Revision"/>
    <w:hidden/>
    <w:uiPriority w:val="99"/>
    <w:semiHidden/>
    <w:rsid w:val="00AD3382"/>
    <w:pPr>
      <w:spacing w:after="0" w:line="240" w:lineRule="auto"/>
    </w:pPr>
    <w:rPr>
      <w:rFonts w:ascii="Times New Roman" w:eastAsia="Times New Roman" w:hAnsi="Times New Roman" w:cs="Times New Roman"/>
      <w:sz w:val="36"/>
      <w:szCs w:val="24"/>
    </w:rPr>
  </w:style>
  <w:style w:type="table" w:styleId="TableGrid">
    <w:name w:val="Table Grid"/>
    <w:basedOn w:val="TableNormal"/>
    <w:uiPriority w:val="59"/>
    <w:rsid w:val="009200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TDisplayEquation">
    <w:name w:val="MTDisplayEquation"/>
    <w:basedOn w:val="Normal"/>
    <w:next w:val="Normal"/>
    <w:rsid w:val="008A572F"/>
    <w:pPr>
      <w:tabs>
        <w:tab w:val="center" w:pos="6980"/>
        <w:tab w:val="right" w:pos="13960"/>
      </w:tabs>
      <w:jc w:val="both"/>
    </w:pPr>
    <w:rPr>
      <w:rFonts w:eastAsia="Calibri"/>
      <w:sz w:val="24"/>
      <w:lang w:val="en-IN"/>
    </w:rPr>
  </w:style>
  <w:style w:type="character" w:customStyle="1" w:styleId="Heading1Char">
    <w:name w:val="Heading 1 Char"/>
    <w:basedOn w:val="DefaultParagraphFont"/>
    <w:link w:val="Heading1"/>
    <w:rsid w:val="0086637A"/>
    <w:rPr>
      <w:rFonts w:ascii="Times New Roman" w:eastAsia="Calibri" w:hAnsi="Times New Roman" w:cs="Times New Roman"/>
      <w:b/>
      <w:sz w:val="24"/>
      <w:szCs w:val="24"/>
      <w:lang w:val="en-IN"/>
    </w:rPr>
  </w:style>
  <w:style w:type="character" w:customStyle="1" w:styleId="Heading2Char">
    <w:name w:val="Heading 2 Char"/>
    <w:basedOn w:val="DefaultParagraphFont"/>
    <w:link w:val="Heading2"/>
    <w:rsid w:val="0086637A"/>
    <w:rPr>
      <w:rFonts w:ascii="Times New Roman" w:eastAsia="Calibri" w:hAnsi="Times New Roman" w:cs="Times New Roman"/>
      <w:b/>
      <w:sz w:val="24"/>
      <w:szCs w:val="24"/>
      <w:lang w:val="en-IN"/>
    </w:rPr>
  </w:style>
  <w:style w:type="paragraph" w:styleId="NormalWeb">
    <w:name w:val="Normal (Web)"/>
    <w:basedOn w:val="Normal"/>
    <w:rsid w:val="00B22A46"/>
    <w:pPr>
      <w:spacing w:before="100" w:beforeAutospacing="1" w:after="115"/>
    </w:pPr>
    <w:rPr>
      <w:sz w:val="24"/>
    </w:rPr>
  </w:style>
  <w:style w:type="paragraph" w:styleId="BodyTextIndent3">
    <w:name w:val="Body Text Indent 3"/>
    <w:basedOn w:val="Normal"/>
    <w:link w:val="BodyTextIndent3Char"/>
    <w:rsid w:val="00B22A46"/>
    <w:pPr>
      <w:ind w:left="4032" w:hanging="4032"/>
    </w:pPr>
    <w:rPr>
      <w:sz w:val="24"/>
    </w:rPr>
  </w:style>
  <w:style w:type="character" w:customStyle="1" w:styleId="BodyTextIndent3Char">
    <w:name w:val="Body Text Indent 3 Char"/>
    <w:basedOn w:val="DefaultParagraphFont"/>
    <w:link w:val="BodyTextIndent3"/>
    <w:rsid w:val="00B22A46"/>
    <w:rPr>
      <w:rFonts w:ascii="Times New Roman" w:eastAsia="Times New Roman" w:hAnsi="Times New Roman" w:cs="Times New Roman"/>
      <w:sz w:val="24"/>
      <w:szCs w:val="24"/>
    </w:rPr>
  </w:style>
  <w:style w:type="paragraph" w:styleId="BodyTextIndent2">
    <w:name w:val="Body Text Indent 2"/>
    <w:basedOn w:val="Normal"/>
    <w:link w:val="BodyTextIndent2Char"/>
    <w:uiPriority w:val="99"/>
    <w:semiHidden/>
    <w:unhideWhenUsed/>
    <w:rsid w:val="00AA374E"/>
    <w:pPr>
      <w:spacing w:after="120" w:line="480" w:lineRule="auto"/>
      <w:ind w:left="360"/>
    </w:pPr>
  </w:style>
  <w:style w:type="character" w:customStyle="1" w:styleId="BodyTextIndent2Char">
    <w:name w:val="Body Text Indent 2 Char"/>
    <w:basedOn w:val="DefaultParagraphFont"/>
    <w:link w:val="BodyTextIndent2"/>
    <w:uiPriority w:val="99"/>
    <w:semiHidden/>
    <w:rsid w:val="00AA374E"/>
    <w:rPr>
      <w:rFonts w:ascii="Times New Roman" w:eastAsia="Times New Roman" w:hAnsi="Times New Roman" w:cs="Times New Roman"/>
      <w:sz w:val="36"/>
      <w:szCs w:val="24"/>
    </w:rPr>
  </w:style>
  <w:style w:type="character" w:customStyle="1" w:styleId="Heading3Char">
    <w:name w:val="Heading 3 Char"/>
    <w:basedOn w:val="DefaultParagraphFont"/>
    <w:link w:val="Heading3"/>
    <w:uiPriority w:val="9"/>
    <w:semiHidden/>
    <w:rsid w:val="00A53085"/>
    <w:rPr>
      <w:rFonts w:asciiTheme="majorHAnsi" w:eastAsiaTheme="majorEastAsia" w:hAnsiTheme="majorHAnsi" w:cstheme="majorBidi"/>
      <w:b/>
      <w:bCs/>
      <w:color w:val="4F81BD" w:themeColor="accent1"/>
      <w:sz w:val="36"/>
      <w:szCs w:val="24"/>
    </w:rPr>
  </w:style>
  <w:style w:type="paragraph" w:styleId="ListParagraph">
    <w:name w:val="List Paragraph"/>
    <w:basedOn w:val="Normal"/>
    <w:uiPriority w:val="34"/>
    <w:qFormat/>
    <w:rsid w:val="00C7673F"/>
    <w:pPr>
      <w:ind w:left="720"/>
      <w:contextualSpacing/>
    </w:pPr>
  </w:style>
  <w:style w:type="character" w:customStyle="1" w:styleId="PlainTextChar1">
    <w:name w:val="Plain Text Char1"/>
    <w:basedOn w:val="DefaultParagraphFont"/>
    <w:rsid w:val="00500323"/>
    <w:rPr>
      <w:rFonts w:ascii="Courier New" w:hAnsi="Courier New" w:cs="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382"/>
    <w:pPr>
      <w:spacing w:after="0" w:line="240" w:lineRule="auto"/>
    </w:pPr>
    <w:rPr>
      <w:rFonts w:ascii="Times New Roman" w:eastAsia="Times New Roman" w:hAnsi="Times New Roman" w:cs="Times New Roman"/>
      <w:sz w:val="36"/>
      <w:szCs w:val="24"/>
    </w:rPr>
  </w:style>
  <w:style w:type="paragraph" w:styleId="Heading1">
    <w:name w:val="heading 1"/>
    <w:basedOn w:val="Normal"/>
    <w:next w:val="Normal"/>
    <w:link w:val="Heading1Char"/>
    <w:qFormat/>
    <w:rsid w:val="0086637A"/>
    <w:pPr>
      <w:keepNext/>
      <w:jc w:val="center"/>
      <w:outlineLvl w:val="0"/>
    </w:pPr>
    <w:rPr>
      <w:rFonts w:eastAsia="Calibri"/>
      <w:b/>
      <w:sz w:val="24"/>
      <w:lang w:val="en-IN"/>
    </w:rPr>
  </w:style>
  <w:style w:type="paragraph" w:styleId="Heading2">
    <w:name w:val="heading 2"/>
    <w:basedOn w:val="Normal"/>
    <w:next w:val="Normal"/>
    <w:link w:val="Heading2Char"/>
    <w:qFormat/>
    <w:rsid w:val="0086637A"/>
    <w:pPr>
      <w:keepNext/>
      <w:outlineLvl w:val="1"/>
    </w:pPr>
    <w:rPr>
      <w:rFonts w:eastAsia="Calibri"/>
      <w:b/>
      <w:sz w:val="24"/>
      <w:lang w:val="en-IN"/>
    </w:rPr>
  </w:style>
  <w:style w:type="paragraph" w:styleId="Heading3">
    <w:name w:val="heading 3"/>
    <w:basedOn w:val="Normal"/>
    <w:next w:val="Normal"/>
    <w:link w:val="Heading3Char"/>
    <w:uiPriority w:val="9"/>
    <w:semiHidden/>
    <w:unhideWhenUsed/>
    <w:qFormat/>
    <w:rsid w:val="00A53085"/>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AD3382"/>
    <w:pPr>
      <w:tabs>
        <w:tab w:val="center" w:pos="4320"/>
        <w:tab w:val="right" w:pos="8640"/>
      </w:tabs>
    </w:pPr>
  </w:style>
  <w:style w:type="character" w:customStyle="1" w:styleId="HeaderChar">
    <w:name w:val="Header Char"/>
    <w:basedOn w:val="DefaultParagraphFont"/>
    <w:link w:val="Header"/>
    <w:uiPriority w:val="99"/>
    <w:rsid w:val="00AD3382"/>
    <w:rPr>
      <w:rFonts w:ascii="Times New Roman" w:eastAsia="Times New Roman" w:hAnsi="Times New Roman" w:cs="Times New Roman"/>
      <w:sz w:val="36"/>
      <w:szCs w:val="24"/>
    </w:rPr>
  </w:style>
  <w:style w:type="paragraph" w:styleId="Footer">
    <w:name w:val="footer"/>
    <w:basedOn w:val="Normal"/>
    <w:link w:val="FooterChar"/>
    <w:rsid w:val="00AD3382"/>
    <w:pPr>
      <w:tabs>
        <w:tab w:val="center" w:pos="4320"/>
        <w:tab w:val="right" w:pos="8640"/>
      </w:tabs>
    </w:pPr>
  </w:style>
  <w:style w:type="character" w:customStyle="1" w:styleId="FooterChar">
    <w:name w:val="Footer Char"/>
    <w:basedOn w:val="DefaultParagraphFont"/>
    <w:link w:val="Footer"/>
    <w:uiPriority w:val="99"/>
    <w:rsid w:val="00AD3382"/>
    <w:rPr>
      <w:rFonts w:ascii="Times New Roman" w:eastAsia="Times New Roman" w:hAnsi="Times New Roman" w:cs="Times New Roman"/>
      <w:sz w:val="36"/>
      <w:szCs w:val="24"/>
    </w:rPr>
  </w:style>
  <w:style w:type="paragraph" w:customStyle="1" w:styleId="TOS4">
    <w:name w:val="TOS4"/>
    <w:basedOn w:val="Normal"/>
    <w:rsid w:val="00AD3382"/>
    <w:pPr>
      <w:tabs>
        <w:tab w:val="left" w:pos="5040"/>
      </w:tabs>
      <w:spacing w:before="60" w:after="60"/>
      <w:ind w:left="5040" w:hanging="3960"/>
      <w:jc w:val="both"/>
    </w:pPr>
    <w:rPr>
      <w:sz w:val="20"/>
      <w:szCs w:val="20"/>
    </w:rPr>
  </w:style>
  <w:style w:type="paragraph" w:customStyle="1" w:styleId="TOS1">
    <w:name w:val="TOS1"/>
    <w:basedOn w:val="Normal"/>
    <w:rsid w:val="00AD3382"/>
    <w:pPr>
      <w:widowControl w:val="0"/>
      <w:tabs>
        <w:tab w:val="left" w:pos="5040"/>
      </w:tabs>
      <w:autoSpaceDE w:val="0"/>
      <w:autoSpaceDN w:val="0"/>
      <w:adjustRightInd w:val="0"/>
      <w:spacing w:before="60" w:after="60"/>
      <w:jc w:val="both"/>
    </w:pPr>
    <w:rPr>
      <w:rFonts w:eastAsia="MS Mincho"/>
      <w:sz w:val="20"/>
      <w:szCs w:val="17"/>
    </w:rPr>
  </w:style>
  <w:style w:type="paragraph" w:customStyle="1" w:styleId="TOS2">
    <w:name w:val="TOS2"/>
    <w:basedOn w:val="PlainText"/>
    <w:rsid w:val="00AD3382"/>
    <w:pPr>
      <w:tabs>
        <w:tab w:val="left" w:pos="5040"/>
      </w:tabs>
      <w:spacing w:before="60" w:after="60"/>
      <w:ind w:left="5400" w:hanging="5040"/>
      <w:jc w:val="both"/>
    </w:pPr>
    <w:rPr>
      <w:rFonts w:ascii="Times New Roman" w:hAnsi="Times New Roman"/>
    </w:rPr>
  </w:style>
  <w:style w:type="paragraph" w:styleId="PlainText">
    <w:name w:val="Plain Text"/>
    <w:basedOn w:val="Normal"/>
    <w:link w:val="PlainTextChar"/>
    <w:rsid w:val="00AD3382"/>
    <w:rPr>
      <w:rFonts w:ascii="Courier New" w:hAnsi="Courier New" w:cs="Courier New"/>
      <w:sz w:val="20"/>
      <w:szCs w:val="20"/>
    </w:rPr>
  </w:style>
  <w:style w:type="character" w:customStyle="1" w:styleId="PlainTextChar">
    <w:name w:val="Plain Text Char"/>
    <w:basedOn w:val="DefaultParagraphFont"/>
    <w:link w:val="PlainText"/>
    <w:rsid w:val="00AD3382"/>
    <w:rPr>
      <w:rFonts w:ascii="Courier New" w:eastAsia="Times New Roman" w:hAnsi="Courier New" w:cs="Courier New"/>
      <w:sz w:val="20"/>
      <w:szCs w:val="20"/>
    </w:rPr>
  </w:style>
  <w:style w:type="paragraph" w:customStyle="1" w:styleId="TOS3">
    <w:name w:val="TOS3"/>
    <w:autoRedefine/>
    <w:rsid w:val="00AD3382"/>
    <w:pPr>
      <w:tabs>
        <w:tab w:val="left" w:pos="5040"/>
      </w:tabs>
      <w:spacing w:before="60" w:after="60" w:line="240" w:lineRule="auto"/>
      <w:ind w:left="5760" w:hanging="5040"/>
      <w:jc w:val="both"/>
    </w:pPr>
    <w:rPr>
      <w:rFonts w:ascii="Times New Roman" w:eastAsia="Times New Roman" w:hAnsi="Times New Roman" w:cs="Times New Roman"/>
      <w:sz w:val="20"/>
      <w:szCs w:val="20"/>
    </w:rPr>
  </w:style>
  <w:style w:type="character" w:styleId="PageNumber">
    <w:name w:val="page number"/>
    <w:basedOn w:val="DefaultParagraphFont"/>
    <w:rsid w:val="00AD3382"/>
  </w:style>
  <w:style w:type="character" w:customStyle="1" w:styleId="StyleArialBlack">
    <w:name w:val="Style Arial Black"/>
    <w:rsid w:val="00AD3382"/>
    <w:rPr>
      <w:rFonts w:ascii="Times New Roman" w:hAnsi="Times New Roman"/>
      <w:color w:val="000000"/>
    </w:rPr>
  </w:style>
  <w:style w:type="character" w:styleId="Hyperlink">
    <w:name w:val="Hyperlink"/>
    <w:rsid w:val="00AD3382"/>
    <w:rPr>
      <w:color w:val="0000FF"/>
      <w:u w:val="single"/>
    </w:rPr>
  </w:style>
  <w:style w:type="paragraph" w:styleId="BalloonText">
    <w:name w:val="Balloon Text"/>
    <w:basedOn w:val="Normal"/>
    <w:link w:val="BalloonTextChar"/>
    <w:rsid w:val="00AD3382"/>
    <w:rPr>
      <w:rFonts w:ascii="Tahoma" w:hAnsi="Tahoma" w:cs="Tahoma"/>
      <w:sz w:val="16"/>
      <w:szCs w:val="16"/>
    </w:rPr>
  </w:style>
  <w:style w:type="character" w:customStyle="1" w:styleId="BalloonTextChar">
    <w:name w:val="Balloon Text Char"/>
    <w:basedOn w:val="DefaultParagraphFont"/>
    <w:link w:val="BalloonText"/>
    <w:rsid w:val="00AD3382"/>
    <w:rPr>
      <w:rFonts w:ascii="Tahoma" w:eastAsia="Times New Roman" w:hAnsi="Tahoma" w:cs="Tahoma"/>
      <w:sz w:val="16"/>
      <w:szCs w:val="16"/>
    </w:rPr>
  </w:style>
  <w:style w:type="character" w:styleId="CommentReference">
    <w:name w:val="annotation reference"/>
    <w:rsid w:val="00AD3382"/>
    <w:rPr>
      <w:sz w:val="16"/>
      <w:szCs w:val="16"/>
    </w:rPr>
  </w:style>
  <w:style w:type="paragraph" w:styleId="CommentText">
    <w:name w:val="annotation text"/>
    <w:basedOn w:val="Normal"/>
    <w:link w:val="CommentTextChar"/>
    <w:rsid w:val="00AD3382"/>
    <w:rPr>
      <w:sz w:val="20"/>
      <w:szCs w:val="20"/>
    </w:rPr>
  </w:style>
  <w:style w:type="character" w:customStyle="1" w:styleId="CommentTextChar">
    <w:name w:val="Comment Text Char"/>
    <w:basedOn w:val="DefaultParagraphFont"/>
    <w:link w:val="CommentText"/>
    <w:rsid w:val="00AD338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AD3382"/>
    <w:rPr>
      <w:b/>
      <w:bCs/>
    </w:rPr>
  </w:style>
  <w:style w:type="character" w:customStyle="1" w:styleId="CommentSubjectChar">
    <w:name w:val="Comment Subject Char"/>
    <w:basedOn w:val="CommentTextChar"/>
    <w:link w:val="CommentSubject"/>
    <w:rsid w:val="00AD3382"/>
    <w:rPr>
      <w:rFonts w:ascii="Times New Roman" w:eastAsia="Times New Roman" w:hAnsi="Times New Roman" w:cs="Times New Roman"/>
      <w:b/>
      <w:bCs/>
      <w:sz w:val="20"/>
      <w:szCs w:val="20"/>
    </w:rPr>
  </w:style>
  <w:style w:type="paragraph" w:customStyle="1" w:styleId="Default">
    <w:name w:val="Default"/>
    <w:rsid w:val="00AD3382"/>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Revision">
    <w:name w:val="Revision"/>
    <w:hidden/>
    <w:uiPriority w:val="99"/>
    <w:semiHidden/>
    <w:rsid w:val="00AD3382"/>
    <w:pPr>
      <w:spacing w:after="0" w:line="240" w:lineRule="auto"/>
    </w:pPr>
    <w:rPr>
      <w:rFonts w:ascii="Times New Roman" w:eastAsia="Times New Roman" w:hAnsi="Times New Roman" w:cs="Times New Roman"/>
      <w:sz w:val="36"/>
      <w:szCs w:val="24"/>
    </w:rPr>
  </w:style>
  <w:style w:type="table" w:styleId="TableGrid">
    <w:name w:val="Table Grid"/>
    <w:basedOn w:val="TableNormal"/>
    <w:uiPriority w:val="59"/>
    <w:rsid w:val="009200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TDisplayEquation">
    <w:name w:val="MTDisplayEquation"/>
    <w:basedOn w:val="Normal"/>
    <w:next w:val="Normal"/>
    <w:rsid w:val="008A572F"/>
    <w:pPr>
      <w:tabs>
        <w:tab w:val="center" w:pos="6980"/>
        <w:tab w:val="right" w:pos="13960"/>
      </w:tabs>
      <w:jc w:val="both"/>
    </w:pPr>
    <w:rPr>
      <w:rFonts w:eastAsia="Calibri"/>
      <w:sz w:val="24"/>
      <w:lang w:val="en-IN"/>
    </w:rPr>
  </w:style>
  <w:style w:type="character" w:customStyle="1" w:styleId="Heading1Char">
    <w:name w:val="Heading 1 Char"/>
    <w:basedOn w:val="DefaultParagraphFont"/>
    <w:link w:val="Heading1"/>
    <w:rsid w:val="0086637A"/>
    <w:rPr>
      <w:rFonts w:ascii="Times New Roman" w:eastAsia="Calibri" w:hAnsi="Times New Roman" w:cs="Times New Roman"/>
      <w:b/>
      <w:sz w:val="24"/>
      <w:szCs w:val="24"/>
      <w:lang w:val="en-IN"/>
    </w:rPr>
  </w:style>
  <w:style w:type="character" w:customStyle="1" w:styleId="Heading2Char">
    <w:name w:val="Heading 2 Char"/>
    <w:basedOn w:val="DefaultParagraphFont"/>
    <w:link w:val="Heading2"/>
    <w:rsid w:val="0086637A"/>
    <w:rPr>
      <w:rFonts w:ascii="Times New Roman" w:eastAsia="Calibri" w:hAnsi="Times New Roman" w:cs="Times New Roman"/>
      <w:b/>
      <w:sz w:val="24"/>
      <w:szCs w:val="24"/>
      <w:lang w:val="en-IN"/>
    </w:rPr>
  </w:style>
  <w:style w:type="paragraph" w:styleId="NormalWeb">
    <w:name w:val="Normal (Web)"/>
    <w:basedOn w:val="Normal"/>
    <w:rsid w:val="00B22A46"/>
    <w:pPr>
      <w:spacing w:before="100" w:beforeAutospacing="1" w:after="115"/>
    </w:pPr>
    <w:rPr>
      <w:sz w:val="24"/>
    </w:rPr>
  </w:style>
  <w:style w:type="paragraph" w:styleId="BodyTextIndent3">
    <w:name w:val="Body Text Indent 3"/>
    <w:basedOn w:val="Normal"/>
    <w:link w:val="BodyTextIndent3Char"/>
    <w:rsid w:val="00B22A46"/>
    <w:pPr>
      <w:ind w:left="4032" w:hanging="4032"/>
    </w:pPr>
    <w:rPr>
      <w:sz w:val="24"/>
    </w:rPr>
  </w:style>
  <w:style w:type="character" w:customStyle="1" w:styleId="BodyTextIndent3Char">
    <w:name w:val="Body Text Indent 3 Char"/>
    <w:basedOn w:val="DefaultParagraphFont"/>
    <w:link w:val="BodyTextIndent3"/>
    <w:rsid w:val="00B22A46"/>
    <w:rPr>
      <w:rFonts w:ascii="Times New Roman" w:eastAsia="Times New Roman" w:hAnsi="Times New Roman" w:cs="Times New Roman"/>
      <w:sz w:val="24"/>
      <w:szCs w:val="24"/>
    </w:rPr>
  </w:style>
  <w:style w:type="paragraph" w:styleId="BodyTextIndent2">
    <w:name w:val="Body Text Indent 2"/>
    <w:basedOn w:val="Normal"/>
    <w:link w:val="BodyTextIndent2Char"/>
    <w:uiPriority w:val="99"/>
    <w:semiHidden/>
    <w:unhideWhenUsed/>
    <w:rsid w:val="00AA374E"/>
    <w:pPr>
      <w:spacing w:after="120" w:line="480" w:lineRule="auto"/>
      <w:ind w:left="360"/>
    </w:pPr>
  </w:style>
  <w:style w:type="character" w:customStyle="1" w:styleId="BodyTextIndent2Char">
    <w:name w:val="Body Text Indent 2 Char"/>
    <w:basedOn w:val="DefaultParagraphFont"/>
    <w:link w:val="BodyTextIndent2"/>
    <w:uiPriority w:val="99"/>
    <w:semiHidden/>
    <w:rsid w:val="00AA374E"/>
    <w:rPr>
      <w:rFonts w:ascii="Times New Roman" w:eastAsia="Times New Roman" w:hAnsi="Times New Roman" w:cs="Times New Roman"/>
      <w:sz w:val="36"/>
      <w:szCs w:val="24"/>
    </w:rPr>
  </w:style>
  <w:style w:type="character" w:customStyle="1" w:styleId="Heading3Char">
    <w:name w:val="Heading 3 Char"/>
    <w:basedOn w:val="DefaultParagraphFont"/>
    <w:link w:val="Heading3"/>
    <w:uiPriority w:val="9"/>
    <w:semiHidden/>
    <w:rsid w:val="00A53085"/>
    <w:rPr>
      <w:rFonts w:asciiTheme="majorHAnsi" w:eastAsiaTheme="majorEastAsia" w:hAnsiTheme="majorHAnsi" w:cstheme="majorBidi"/>
      <w:b/>
      <w:bCs/>
      <w:color w:val="4F81BD" w:themeColor="accent1"/>
      <w:sz w:val="36"/>
      <w:szCs w:val="24"/>
    </w:rPr>
  </w:style>
  <w:style w:type="paragraph" w:styleId="ListParagraph">
    <w:name w:val="List Paragraph"/>
    <w:basedOn w:val="Normal"/>
    <w:uiPriority w:val="34"/>
    <w:qFormat/>
    <w:rsid w:val="00C7673F"/>
    <w:pPr>
      <w:ind w:left="720"/>
      <w:contextualSpacing/>
    </w:pPr>
  </w:style>
  <w:style w:type="character" w:customStyle="1" w:styleId="PlainTextChar1">
    <w:name w:val="Plain Text Char1"/>
    <w:basedOn w:val="DefaultParagraphFont"/>
    <w:rsid w:val="00500323"/>
    <w:rPr>
      <w:rFonts w:ascii="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941915">
      <w:bodyDiv w:val="1"/>
      <w:marLeft w:val="0"/>
      <w:marRight w:val="0"/>
      <w:marTop w:val="0"/>
      <w:marBottom w:val="0"/>
      <w:divBdr>
        <w:top w:val="none" w:sz="0" w:space="0" w:color="auto"/>
        <w:left w:val="none" w:sz="0" w:space="0" w:color="auto"/>
        <w:bottom w:val="none" w:sz="0" w:space="0" w:color="auto"/>
        <w:right w:val="none" w:sz="0" w:space="0" w:color="auto"/>
      </w:divBdr>
    </w:div>
    <w:div w:id="238635808">
      <w:bodyDiv w:val="1"/>
      <w:marLeft w:val="0"/>
      <w:marRight w:val="0"/>
      <w:marTop w:val="0"/>
      <w:marBottom w:val="0"/>
      <w:divBdr>
        <w:top w:val="none" w:sz="0" w:space="0" w:color="auto"/>
        <w:left w:val="none" w:sz="0" w:space="0" w:color="auto"/>
        <w:bottom w:val="none" w:sz="0" w:space="0" w:color="auto"/>
        <w:right w:val="none" w:sz="0" w:space="0" w:color="auto"/>
      </w:divBdr>
    </w:div>
    <w:div w:id="418329921">
      <w:bodyDiv w:val="1"/>
      <w:marLeft w:val="0"/>
      <w:marRight w:val="0"/>
      <w:marTop w:val="0"/>
      <w:marBottom w:val="0"/>
      <w:divBdr>
        <w:top w:val="none" w:sz="0" w:space="0" w:color="auto"/>
        <w:left w:val="none" w:sz="0" w:space="0" w:color="auto"/>
        <w:bottom w:val="none" w:sz="0" w:space="0" w:color="auto"/>
        <w:right w:val="none" w:sz="0" w:space="0" w:color="auto"/>
      </w:divBdr>
    </w:div>
    <w:div w:id="485438283">
      <w:bodyDiv w:val="1"/>
      <w:marLeft w:val="0"/>
      <w:marRight w:val="0"/>
      <w:marTop w:val="0"/>
      <w:marBottom w:val="0"/>
      <w:divBdr>
        <w:top w:val="none" w:sz="0" w:space="0" w:color="auto"/>
        <w:left w:val="none" w:sz="0" w:space="0" w:color="auto"/>
        <w:bottom w:val="none" w:sz="0" w:space="0" w:color="auto"/>
        <w:right w:val="none" w:sz="0" w:space="0" w:color="auto"/>
      </w:divBdr>
    </w:div>
    <w:div w:id="683214377">
      <w:bodyDiv w:val="1"/>
      <w:marLeft w:val="0"/>
      <w:marRight w:val="0"/>
      <w:marTop w:val="0"/>
      <w:marBottom w:val="0"/>
      <w:divBdr>
        <w:top w:val="none" w:sz="0" w:space="0" w:color="auto"/>
        <w:left w:val="none" w:sz="0" w:space="0" w:color="auto"/>
        <w:bottom w:val="none" w:sz="0" w:space="0" w:color="auto"/>
        <w:right w:val="none" w:sz="0" w:space="0" w:color="auto"/>
      </w:divBdr>
    </w:div>
    <w:div w:id="774446498">
      <w:bodyDiv w:val="1"/>
      <w:marLeft w:val="0"/>
      <w:marRight w:val="0"/>
      <w:marTop w:val="0"/>
      <w:marBottom w:val="0"/>
      <w:divBdr>
        <w:top w:val="none" w:sz="0" w:space="0" w:color="auto"/>
        <w:left w:val="none" w:sz="0" w:space="0" w:color="auto"/>
        <w:bottom w:val="none" w:sz="0" w:space="0" w:color="auto"/>
        <w:right w:val="none" w:sz="0" w:space="0" w:color="auto"/>
      </w:divBdr>
    </w:div>
    <w:div w:id="917863622">
      <w:bodyDiv w:val="1"/>
      <w:marLeft w:val="0"/>
      <w:marRight w:val="0"/>
      <w:marTop w:val="0"/>
      <w:marBottom w:val="0"/>
      <w:divBdr>
        <w:top w:val="none" w:sz="0" w:space="0" w:color="auto"/>
        <w:left w:val="none" w:sz="0" w:space="0" w:color="auto"/>
        <w:bottom w:val="none" w:sz="0" w:space="0" w:color="auto"/>
        <w:right w:val="none" w:sz="0" w:space="0" w:color="auto"/>
      </w:divBdr>
    </w:div>
    <w:div w:id="925696114">
      <w:bodyDiv w:val="1"/>
      <w:marLeft w:val="0"/>
      <w:marRight w:val="0"/>
      <w:marTop w:val="0"/>
      <w:marBottom w:val="0"/>
      <w:divBdr>
        <w:top w:val="none" w:sz="0" w:space="0" w:color="auto"/>
        <w:left w:val="none" w:sz="0" w:space="0" w:color="auto"/>
        <w:bottom w:val="none" w:sz="0" w:space="0" w:color="auto"/>
        <w:right w:val="none" w:sz="0" w:space="0" w:color="auto"/>
      </w:divBdr>
    </w:div>
    <w:div w:id="967466299">
      <w:bodyDiv w:val="1"/>
      <w:marLeft w:val="0"/>
      <w:marRight w:val="0"/>
      <w:marTop w:val="0"/>
      <w:marBottom w:val="0"/>
      <w:divBdr>
        <w:top w:val="none" w:sz="0" w:space="0" w:color="auto"/>
        <w:left w:val="none" w:sz="0" w:space="0" w:color="auto"/>
        <w:bottom w:val="none" w:sz="0" w:space="0" w:color="auto"/>
        <w:right w:val="none" w:sz="0" w:space="0" w:color="auto"/>
      </w:divBdr>
    </w:div>
    <w:div w:id="1041436999">
      <w:bodyDiv w:val="1"/>
      <w:marLeft w:val="0"/>
      <w:marRight w:val="0"/>
      <w:marTop w:val="0"/>
      <w:marBottom w:val="0"/>
      <w:divBdr>
        <w:top w:val="none" w:sz="0" w:space="0" w:color="auto"/>
        <w:left w:val="none" w:sz="0" w:space="0" w:color="auto"/>
        <w:bottom w:val="none" w:sz="0" w:space="0" w:color="auto"/>
        <w:right w:val="none" w:sz="0" w:space="0" w:color="auto"/>
      </w:divBdr>
    </w:div>
    <w:div w:id="1209031398">
      <w:bodyDiv w:val="1"/>
      <w:marLeft w:val="0"/>
      <w:marRight w:val="0"/>
      <w:marTop w:val="0"/>
      <w:marBottom w:val="0"/>
      <w:divBdr>
        <w:top w:val="none" w:sz="0" w:space="0" w:color="auto"/>
        <w:left w:val="none" w:sz="0" w:space="0" w:color="auto"/>
        <w:bottom w:val="none" w:sz="0" w:space="0" w:color="auto"/>
        <w:right w:val="none" w:sz="0" w:space="0" w:color="auto"/>
      </w:divBdr>
    </w:div>
    <w:div w:id="1232541506">
      <w:bodyDiv w:val="1"/>
      <w:marLeft w:val="0"/>
      <w:marRight w:val="0"/>
      <w:marTop w:val="0"/>
      <w:marBottom w:val="0"/>
      <w:divBdr>
        <w:top w:val="none" w:sz="0" w:space="0" w:color="auto"/>
        <w:left w:val="none" w:sz="0" w:space="0" w:color="auto"/>
        <w:bottom w:val="none" w:sz="0" w:space="0" w:color="auto"/>
        <w:right w:val="none" w:sz="0" w:space="0" w:color="auto"/>
      </w:divBdr>
    </w:div>
    <w:div w:id="1479885540">
      <w:bodyDiv w:val="1"/>
      <w:marLeft w:val="0"/>
      <w:marRight w:val="0"/>
      <w:marTop w:val="0"/>
      <w:marBottom w:val="0"/>
      <w:divBdr>
        <w:top w:val="none" w:sz="0" w:space="0" w:color="auto"/>
        <w:left w:val="none" w:sz="0" w:space="0" w:color="auto"/>
        <w:bottom w:val="none" w:sz="0" w:space="0" w:color="auto"/>
        <w:right w:val="none" w:sz="0" w:space="0" w:color="auto"/>
      </w:divBdr>
    </w:div>
    <w:div w:id="1485850967">
      <w:bodyDiv w:val="1"/>
      <w:marLeft w:val="0"/>
      <w:marRight w:val="0"/>
      <w:marTop w:val="0"/>
      <w:marBottom w:val="0"/>
      <w:divBdr>
        <w:top w:val="none" w:sz="0" w:space="0" w:color="auto"/>
        <w:left w:val="none" w:sz="0" w:space="0" w:color="auto"/>
        <w:bottom w:val="none" w:sz="0" w:space="0" w:color="auto"/>
        <w:right w:val="none" w:sz="0" w:space="0" w:color="auto"/>
      </w:divBdr>
    </w:div>
    <w:div w:id="1486972860">
      <w:bodyDiv w:val="1"/>
      <w:marLeft w:val="0"/>
      <w:marRight w:val="0"/>
      <w:marTop w:val="0"/>
      <w:marBottom w:val="0"/>
      <w:divBdr>
        <w:top w:val="none" w:sz="0" w:space="0" w:color="auto"/>
        <w:left w:val="none" w:sz="0" w:space="0" w:color="auto"/>
        <w:bottom w:val="none" w:sz="0" w:space="0" w:color="auto"/>
        <w:right w:val="none" w:sz="0" w:space="0" w:color="auto"/>
      </w:divBdr>
    </w:div>
    <w:div w:id="1682319056">
      <w:bodyDiv w:val="1"/>
      <w:marLeft w:val="0"/>
      <w:marRight w:val="0"/>
      <w:marTop w:val="0"/>
      <w:marBottom w:val="0"/>
      <w:divBdr>
        <w:top w:val="none" w:sz="0" w:space="0" w:color="auto"/>
        <w:left w:val="none" w:sz="0" w:space="0" w:color="auto"/>
        <w:bottom w:val="none" w:sz="0" w:space="0" w:color="auto"/>
        <w:right w:val="none" w:sz="0" w:space="0" w:color="auto"/>
      </w:divBdr>
    </w:div>
    <w:div w:id="1684743966">
      <w:bodyDiv w:val="1"/>
      <w:marLeft w:val="0"/>
      <w:marRight w:val="0"/>
      <w:marTop w:val="0"/>
      <w:marBottom w:val="0"/>
      <w:divBdr>
        <w:top w:val="none" w:sz="0" w:space="0" w:color="auto"/>
        <w:left w:val="none" w:sz="0" w:space="0" w:color="auto"/>
        <w:bottom w:val="none" w:sz="0" w:space="0" w:color="auto"/>
        <w:right w:val="none" w:sz="0" w:space="0" w:color="auto"/>
      </w:divBdr>
    </w:div>
    <w:div w:id="1714766509">
      <w:bodyDiv w:val="1"/>
      <w:marLeft w:val="0"/>
      <w:marRight w:val="0"/>
      <w:marTop w:val="0"/>
      <w:marBottom w:val="0"/>
      <w:divBdr>
        <w:top w:val="none" w:sz="0" w:space="0" w:color="auto"/>
        <w:left w:val="none" w:sz="0" w:space="0" w:color="auto"/>
        <w:bottom w:val="none" w:sz="0" w:space="0" w:color="auto"/>
        <w:right w:val="none" w:sz="0" w:space="0" w:color="auto"/>
      </w:divBdr>
    </w:div>
    <w:div w:id="1823235838">
      <w:bodyDiv w:val="1"/>
      <w:marLeft w:val="0"/>
      <w:marRight w:val="0"/>
      <w:marTop w:val="0"/>
      <w:marBottom w:val="0"/>
      <w:divBdr>
        <w:top w:val="none" w:sz="0" w:space="0" w:color="auto"/>
        <w:left w:val="none" w:sz="0" w:space="0" w:color="auto"/>
        <w:bottom w:val="none" w:sz="0" w:space="0" w:color="auto"/>
        <w:right w:val="none" w:sz="0" w:space="0" w:color="auto"/>
      </w:divBdr>
    </w:div>
    <w:div w:id="1827280748">
      <w:bodyDiv w:val="1"/>
      <w:marLeft w:val="0"/>
      <w:marRight w:val="0"/>
      <w:marTop w:val="0"/>
      <w:marBottom w:val="0"/>
      <w:divBdr>
        <w:top w:val="none" w:sz="0" w:space="0" w:color="auto"/>
        <w:left w:val="none" w:sz="0" w:space="0" w:color="auto"/>
        <w:bottom w:val="none" w:sz="0" w:space="0" w:color="auto"/>
        <w:right w:val="none" w:sz="0" w:space="0" w:color="auto"/>
      </w:divBdr>
    </w:div>
    <w:div w:id="1851991494">
      <w:bodyDiv w:val="1"/>
      <w:marLeft w:val="0"/>
      <w:marRight w:val="0"/>
      <w:marTop w:val="0"/>
      <w:marBottom w:val="0"/>
      <w:divBdr>
        <w:top w:val="none" w:sz="0" w:space="0" w:color="auto"/>
        <w:left w:val="none" w:sz="0" w:space="0" w:color="auto"/>
        <w:bottom w:val="none" w:sz="0" w:space="0" w:color="auto"/>
        <w:right w:val="none" w:sz="0" w:space="0" w:color="auto"/>
      </w:divBdr>
    </w:div>
    <w:div w:id="1884904703">
      <w:bodyDiv w:val="1"/>
      <w:marLeft w:val="0"/>
      <w:marRight w:val="0"/>
      <w:marTop w:val="0"/>
      <w:marBottom w:val="0"/>
      <w:divBdr>
        <w:top w:val="none" w:sz="0" w:space="0" w:color="auto"/>
        <w:left w:val="none" w:sz="0" w:space="0" w:color="auto"/>
        <w:bottom w:val="none" w:sz="0" w:space="0" w:color="auto"/>
        <w:right w:val="none" w:sz="0" w:space="0" w:color="auto"/>
      </w:divBdr>
    </w:div>
    <w:div w:id="1887988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4FF8D2-00DD-436A-9620-7CF6A7F749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17</Pages>
  <Words>2780</Words>
  <Characters>15849</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Oxford University Press Canada</Company>
  <LinksUpToDate>false</LinksUpToDate>
  <CharactersWithSpaces>18592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Lenovo User</dc:creator>
  <cp:lastModifiedBy>D'ALIESIO, Valentina</cp:lastModifiedBy>
  <cp:revision>4</cp:revision>
  <dcterms:created xsi:type="dcterms:W3CDTF">2018-03-07T15:15:00Z</dcterms:created>
  <dcterms:modified xsi:type="dcterms:W3CDTF">2018-03-07T19:41:00Z</dcterms:modified>
</cp:coreProperties>
</file>