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3B1A0C9C" w14:textId="77777777" w:rsidR="00157266" w:rsidRPr="00E1400C" w:rsidRDefault="00157266" w:rsidP="00157266">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6D351CC5" wp14:editId="299DA089">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BDBBD5" w14:textId="77777777" w:rsidR="00157266" w:rsidRPr="00A4713C" w:rsidRDefault="00157266" w:rsidP="00157266">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Selection of a Minimum Attractive Rate of Return</w:t>
                            </w:r>
                          </w:p>
                          <w:p w14:paraId="03DBB1D3" w14:textId="77777777" w:rsidR="00157266" w:rsidRDefault="00157266" w:rsidP="001572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6"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" stroked="f">
                <v:textbox>
                  <w:txbxContent>
                    <w:p w14:paraId="42BDBBD5" w14:textId="77777777" w:rsidR="00157266" w:rsidRPr="00A4713C" w:rsidRDefault="00157266" w:rsidP="00157266">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Selection of a Minimum Attractive Rate of Return</w:t>
                      </w:r>
                    </w:p>
                    <w:p w14:paraId="03DBB1D3" w14:textId="77777777" w:rsidR="00157266" w:rsidRDefault="00157266" w:rsidP="00157266"/>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1F24820F" wp14:editId="569E4E91">
                <wp:simplePos x="0" y="0"/>
                <wp:positionH relativeFrom="column">
                  <wp:posOffset>-5715</wp:posOffset>
                </wp:positionH>
                <wp:positionV relativeFrom="paragraph">
                  <wp:posOffset>159588</wp:posOffset>
                </wp:positionV>
                <wp:extent cx="1080135"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0135" cy="1630045"/>
                        </a:xfrm>
                        <a:prstGeom prst="rect">
                          <a:avLst/>
                        </a:prstGeom>
                        <a:noFill/>
                      </wps:spPr>
                      <wps:txbx>
                        <w:txbxContent>
                          <w:p w14:paraId="565D2857" w14:textId="77777777" w:rsidR="00157266" w:rsidRDefault="00157266" w:rsidP="00157266">
                            <w:pPr>
                              <w:pStyle w:val="NormalWeb"/>
                              <w:overflowPunct w:val="0"/>
                              <w:spacing w:before="0" w:beforeAutospacing="0" w:after="0" w:line="223" w:lineRule="auto"/>
                              <w:textAlignment w:val="baseline"/>
                            </w:pPr>
                            <w:r>
                              <w:rPr>
                                <w:rFonts w:ascii="Franklin Gothic Book" w:eastAsia="+mn-ea" w:hAnsi="Franklin Gothic Book" w:cs="+mn-cs"/>
                                <w:color w:val="008AAD"/>
                                <w:kern w:val="24"/>
                                <w:sz w:val="230"/>
                                <w:szCs w:val="230"/>
                              </w:rPr>
                              <w:t>9</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 Box 46" o:spid="_x0000_s1027" type="#_x0000_t202" style="position:absolute;left:0;text-align:left;margin-left:-.45pt;margin-top:12.55pt;width:85.05pt;height:12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" filled="f" stroked="f">
                <v:path arrowok="t"/>
                <v:textbox style="mso-fit-shape-to-text:t">
                  <w:txbxContent>
                    <w:p w14:paraId="565D2857" w14:textId="77777777" w:rsidR="00157266" w:rsidRDefault="00157266" w:rsidP="00157266">
                      <w:pPr>
                        <w:pStyle w:val="NormalWeb"/>
                        <w:overflowPunct w:val="0"/>
                        <w:spacing w:before="0" w:beforeAutospacing="0" w:after="0" w:line="223" w:lineRule="auto"/>
                        <w:textAlignment w:val="baseline"/>
                      </w:pPr>
                      <w:r>
                        <w:rPr>
                          <w:rFonts w:ascii="Franklin Gothic Book" w:eastAsia="+mn-ea" w:hAnsi="Franklin Gothic Book" w:cs="+mn-cs"/>
                          <w:color w:val="008AAD"/>
                          <w:kern w:val="24"/>
                          <w:sz w:val="230"/>
                          <w:szCs w:val="230"/>
                        </w:rPr>
                        <w:t>9</w:t>
                      </w:r>
                    </w:p>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1238F7B5" wp14:editId="2E8384DD">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628FD7" w14:textId="683AF168" w:rsidR="00157266" w:rsidRPr="007D62DA" w:rsidRDefault="00157266" w:rsidP="00157266">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9</w:t>
      </w:r>
      <w:r w:rsidRPr="007D62DA">
        <w:rPr>
          <w:rFonts w:ascii="Century Gothic" w:eastAsia="MS Mincho" w:hAnsi="Century Gothic" w:cs="Arial"/>
          <w:color w:val="018AAD"/>
          <w:sz w:val="32"/>
          <w:szCs w:val="24"/>
          <w:lang w:val="en-CA"/>
        </w:rPr>
        <w:t>-</w:t>
      </w:r>
      <w:r>
        <w:rPr>
          <w:rFonts w:ascii="Century Gothic" w:eastAsia="MS Mincho" w:hAnsi="Century Gothic" w:cs="Arial"/>
          <w:color w:val="018AAD"/>
          <w:sz w:val="32"/>
          <w:szCs w:val="24"/>
          <w:lang w:val="en-CA"/>
        </w:rPr>
        <w:t>3</w:t>
      </w:r>
    </w:p>
    <w:p w14:paraId="4A5033A2" w14:textId="77777777" w:rsidR="00D37400" w:rsidRPr="00036421" w:rsidRDefault="00D37400" w:rsidP="00036421">
      <w:pPr>
        <w:pStyle w:val="PlainText"/>
        <w:contextualSpacing/>
        <w:rPr>
          <w:rFonts w:ascii="Garamond" w:hAnsi="Garamond" w:cs="Arial"/>
          <w:sz w:val="24"/>
          <w:szCs w:val="24"/>
        </w:rPr>
      </w:pPr>
    </w:p>
    <w:p w14:paraId="01D9AE37" w14:textId="4E56C023" w:rsidR="00D37400" w:rsidRPr="00036421" w:rsidRDefault="00A40706" w:rsidP="00036421">
      <w:pPr>
        <w:pStyle w:val="PlainText"/>
        <w:numPr>
          <w:ilvl w:val="0"/>
          <w:numId w:val="8"/>
        </w:numPr>
        <w:tabs>
          <w:tab w:val="left" w:pos="1980"/>
        </w:tabs>
        <w:ind w:left="360"/>
        <w:contextualSpacing/>
        <w:rPr>
          <w:rFonts w:ascii="Garamond" w:hAnsi="Garamond" w:cs="Arial"/>
          <w:sz w:val="24"/>
          <w:szCs w:val="24"/>
        </w:rPr>
      </w:pPr>
      <w:r w:rsidRPr="00036421">
        <w:rPr>
          <w:rFonts w:ascii="Garamond" w:hAnsi="Garamond" w:cs="Arial"/>
          <w:sz w:val="24"/>
          <w:szCs w:val="24"/>
        </w:rPr>
        <w:t>Before-tax c</w:t>
      </w:r>
      <w:r w:rsidR="0071221E" w:rsidRPr="00036421">
        <w:rPr>
          <w:rFonts w:ascii="Garamond" w:hAnsi="Garamond" w:cs="Arial"/>
          <w:sz w:val="24"/>
          <w:szCs w:val="24"/>
        </w:rPr>
        <w:t>ost of capital</w:t>
      </w:r>
      <w:r w:rsidR="00036421">
        <w:rPr>
          <w:rFonts w:ascii="Garamond" w:hAnsi="Garamond" w:cs="Arial"/>
          <w:sz w:val="24"/>
          <w:szCs w:val="24"/>
        </w:rPr>
        <w:t xml:space="preserve"> </w:t>
      </w:r>
      <w:r w:rsidR="0071221E" w:rsidRPr="00036421">
        <w:rPr>
          <w:rFonts w:ascii="Garamond" w:hAnsi="Garamond" w:cs="Arial"/>
          <w:sz w:val="24"/>
          <w:szCs w:val="24"/>
        </w:rPr>
        <w:t>= [</w:t>
      </w:r>
      <w:proofErr w:type="gramStart"/>
      <w:r w:rsidR="0071221E" w:rsidRPr="00036421">
        <w:rPr>
          <w:rFonts w:ascii="Garamond" w:hAnsi="Garamond" w:cs="Arial"/>
          <w:sz w:val="24"/>
          <w:szCs w:val="24"/>
        </w:rPr>
        <w:t>725K(</w:t>
      </w:r>
      <w:proofErr w:type="gramEnd"/>
      <w:r w:rsidR="0071221E" w:rsidRPr="00036421">
        <w:rPr>
          <w:rFonts w:ascii="Garamond" w:hAnsi="Garamond" w:cs="Arial"/>
          <w:sz w:val="24"/>
          <w:szCs w:val="24"/>
        </w:rPr>
        <w:t xml:space="preserve">0.07) + 600K(0.11) + 1200K(0.11)] / [725K + 600K + 1200K] = 0.0985 or </w:t>
      </w:r>
      <w:r w:rsidR="0071221E" w:rsidRPr="00036421">
        <w:rPr>
          <w:rFonts w:ascii="Garamond" w:hAnsi="Garamond" w:cs="Arial"/>
          <w:b/>
          <w:sz w:val="24"/>
          <w:szCs w:val="24"/>
        </w:rPr>
        <w:t>9.85%.</w:t>
      </w:r>
    </w:p>
    <w:p w14:paraId="16FD17B9" w14:textId="77777777" w:rsidR="00D37400" w:rsidRPr="00036421" w:rsidRDefault="00D37400" w:rsidP="00036421">
      <w:pPr>
        <w:pStyle w:val="PlainText"/>
        <w:contextualSpacing/>
        <w:rPr>
          <w:rFonts w:ascii="Garamond" w:hAnsi="Garamond" w:cs="Arial"/>
          <w:b/>
          <w:sz w:val="24"/>
          <w:szCs w:val="24"/>
        </w:rPr>
      </w:pPr>
    </w:p>
    <w:p w14:paraId="0683E057" w14:textId="65A12A25" w:rsidR="00A40706" w:rsidRPr="00036421" w:rsidRDefault="00036421" w:rsidP="00036421">
      <w:pPr>
        <w:pStyle w:val="PlainText"/>
        <w:numPr>
          <w:ilvl w:val="0"/>
          <w:numId w:val="8"/>
        </w:numPr>
        <w:tabs>
          <w:tab w:val="left" w:pos="1980"/>
        </w:tabs>
        <w:ind w:left="360"/>
        <w:contextualSpacing/>
        <w:rPr>
          <w:rFonts w:ascii="Garamond" w:hAnsi="Garamond" w:cs="Arial"/>
          <w:sz w:val="24"/>
          <w:szCs w:val="24"/>
        </w:rPr>
      </w:pPr>
      <w:r>
        <w:rPr>
          <w:rFonts w:ascii="Garamond" w:hAnsi="Garamond" w:cs="Arial"/>
          <w:sz w:val="24"/>
          <w:szCs w:val="24"/>
        </w:rPr>
        <w:t xml:space="preserve">After-tax cost of capital </w:t>
      </w:r>
      <w:r w:rsidR="00A40706" w:rsidRPr="00036421">
        <w:rPr>
          <w:rFonts w:ascii="Garamond" w:hAnsi="Garamond" w:cs="Arial"/>
          <w:sz w:val="24"/>
          <w:szCs w:val="24"/>
        </w:rPr>
        <w:t>= 9.85% (1</w:t>
      </w:r>
      <w:r>
        <w:rPr>
          <w:rFonts w:ascii="Garamond" w:hAnsi="Garamond" w:cs="Arial"/>
          <w:sz w:val="24"/>
          <w:szCs w:val="24"/>
        </w:rPr>
        <w:t xml:space="preserve"> – </w:t>
      </w:r>
      <w:r w:rsidR="00A40706" w:rsidRPr="00036421">
        <w:rPr>
          <w:rFonts w:ascii="Garamond" w:hAnsi="Garamond" w:cs="Arial"/>
          <w:sz w:val="24"/>
          <w:szCs w:val="24"/>
        </w:rPr>
        <w:t xml:space="preserve">0.3) </w:t>
      </w:r>
      <w:r w:rsidR="00A40706" w:rsidRPr="00036421">
        <w:rPr>
          <w:rFonts w:ascii="Garamond" w:hAnsi="Garamond" w:cs="Arial"/>
          <w:b/>
          <w:sz w:val="24"/>
          <w:szCs w:val="24"/>
        </w:rPr>
        <w:t>= 6.89%.</w:t>
      </w:r>
    </w:p>
    <w:p w14:paraId="0C4222B4" w14:textId="77777777" w:rsidR="00A40706" w:rsidRPr="00036421" w:rsidRDefault="00A40706" w:rsidP="00036421">
      <w:pPr>
        <w:pStyle w:val="PlainText"/>
        <w:contextualSpacing/>
        <w:rPr>
          <w:rFonts w:ascii="Garamond" w:hAnsi="Garamond" w:cs="Arial"/>
          <w:b/>
          <w:sz w:val="24"/>
          <w:szCs w:val="24"/>
        </w:rPr>
      </w:pPr>
    </w:p>
    <w:p w14:paraId="603A169A" w14:textId="77777777" w:rsidR="00D37400" w:rsidRPr="00036421" w:rsidRDefault="00D37400" w:rsidP="00036421">
      <w:pPr>
        <w:pStyle w:val="PlainText"/>
        <w:contextualSpacing/>
        <w:rPr>
          <w:rFonts w:ascii="Garamond" w:hAnsi="Garamond" w:cs="Arial"/>
          <w:b/>
          <w:sz w:val="24"/>
          <w:szCs w:val="24"/>
        </w:rPr>
      </w:pPr>
    </w:p>
    <w:p w14:paraId="36AD198B" w14:textId="54FB7E0E" w:rsidR="00D37400" w:rsidRPr="00842808" w:rsidRDefault="00172B4A" w:rsidP="00036421">
      <w:pPr>
        <w:pStyle w:val="PlainText"/>
        <w:contextualSpacing/>
        <w:rPr>
          <w:rFonts w:ascii="Century Gothic" w:hAnsi="Century Gothic" w:cs="Arial"/>
          <w:color w:val="008AAD"/>
          <w:sz w:val="32"/>
          <w:szCs w:val="24"/>
        </w:rPr>
      </w:pPr>
      <w:r w:rsidRPr="00842808">
        <w:rPr>
          <w:rFonts w:ascii="Century Gothic" w:hAnsi="Century Gothic" w:cs="Arial"/>
          <w:color w:val="008AAD"/>
          <w:sz w:val="32"/>
          <w:szCs w:val="24"/>
        </w:rPr>
        <w:t>9-4</w:t>
      </w:r>
    </w:p>
    <w:p w14:paraId="29B9C775" w14:textId="77777777" w:rsidR="00D37400" w:rsidRPr="00036421" w:rsidRDefault="00D37400" w:rsidP="00036421">
      <w:pPr>
        <w:pStyle w:val="PlainText"/>
        <w:contextualSpacing/>
        <w:rPr>
          <w:rFonts w:ascii="Garamond" w:hAnsi="Garamond" w:cs="Arial"/>
          <w:sz w:val="24"/>
          <w:szCs w:val="24"/>
        </w:rPr>
      </w:pPr>
    </w:p>
    <w:p w14:paraId="5A302962" w14:textId="057634B3" w:rsidR="00D37400" w:rsidRPr="00036421" w:rsidRDefault="001F3D9C" w:rsidP="00036421">
      <w:pPr>
        <w:pStyle w:val="PlainText"/>
        <w:numPr>
          <w:ilvl w:val="0"/>
          <w:numId w:val="10"/>
        </w:numPr>
        <w:tabs>
          <w:tab w:val="left" w:pos="1980"/>
        </w:tabs>
        <w:ind w:left="360"/>
        <w:contextualSpacing/>
        <w:rPr>
          <w:rFonts w:ascii="Garamond" w:hAnsi="Garamond" w:cs="Arial"/>
          <w:sz w:val="24"/>
          <w:szCs w:val="24"/>
        </w:rPr>
      </w:pPr>
      <w:r w:rsidRPr="00036421">
        <w:rPr>
          <w:rFonts w:ascii="Garamond" w:hAnsi="Garamond" w:cs="Arial"/>
          <w:sz w:val="24"/>
          <w:szCs w:val="24"/>
        </w:rPr>
        <w:t>Before-tax c</w:t>
      </w:r>
      <w:r w:rsidR="00036421">
        <w:rPr>
          <w:rFonts w:ascii="Garamond" w:hAnsi="Garamond" w:cs="Arial"/>
          <w:sz w:val="24"/>
          <w:szCs w:val="24"/>
        </w:rPr>
        <w:t xml:space="preserve">ost of capital </w:t>
      </w:r>
      <w:r w:rsidR="0071221E" w:rsidRPr="00036421">
        <w:rPr>
          <w:rFonts w:ascii="Garamond" w:hAnsi="Garamond" w:cs="Arial"/>
          <w:sz w:val="24"/>
          <w:szCs w:val="24"/>
        </w:rPr>
        <w:t>= [</w:t>
      </w:r>
      <w:proofErr w:type="gramStart"/>
      <w:r w:rsidR="0071221E" w:rsidRPr="00036421">
        <w:rPr>
          <w:rFonts w:ascii="Garamond" w:hAnsi="Garamond" w:cs="Arial"/>
          <w:sz w:val="24"/>
          <w:szCs w:val="24"/>
        </w:rPr>
        <w:t>22M(</w:t>
      </w:r>
      <w:proofErr w:type="gramEnd"/>
      <w:r w:rsidR="0071221E" w:rsidRPr="00036421">
        <w:rPr>
          <w:rFonts w:ascii="Garamond" w:hAnsi="Garamond" w:cs="Arial"/>
          <w:sz w:val="24"/>
          <w:szCs w:val="24"/>
        </w:rPr>
        <w:t xml:space="preserve">0.18) + 9M(0.08) </w:t>
      </w:r>
      <w:r w:rsidR="00036421">
        <w:rPr>
          <w:rFonts w:ascii="Garamond" w:hAnsi="Garamond" w:cs="Arial"/>
          <w:sz w:val="24"/>
          <w:szCs w:val="24"/>
        </w:rPr>
        <w:t xml:space="preserve">+ 14M(0.04)] / [22M + 9M + 14M] </w:t>
      </w:r>
      <w:r w:rsidR="0071221E" w:rsidRPr="00036421">
        <w:rPr>
          <w:rFonts w:ascii="Garamond" w:hAnsi="Garamond" w:cs="Arial"/>
          <w:sz w:val="24"/>
          <w:szCs w:val="24"/>
        </w:rPr>
        <w:t xml:space="preserve">= 0.1164 or </w:t>
      </w:r>
      <w:r w:rsidR="0071221E" w:rsidRPr="00036421">
        <w:rPr>
          <w:rFonts w:ascii="Garamond" w:hAnsi="Garamond" w:cs="Arial"/>
          <w:b/>
          <w:sz w:val="24"/>
          <w:szCs w:val="24"/>
        </w:rPr>
        <w:t>11.64%.</w:t>
      </w:r>
    </w:p>
    <w:p w14:paraId="04B07770" w14:textId="77777777" w:rsidR="00D37400" w:rsidRPr="00036421" w:rsidRDefault="00D37400" w:rsidP="00036421">
      <w:pPr>
        <w:pStyle w:val="PlainText"/>
        <w:contextualSpacing/>
        <w:rPr>
          <w:rFonts w:ascii="Garamond" w:eastAsia="MS Mincho" w:hAnsi="Garamond" w:cs="Arial"/>
          <w:b/>
          <w:sz w:val="24"/>
          <w:szCs w:val="24"/>
        </w:rPr>
      </w:pPr>
    </w:p>
    <w:p w14:paraId="598BB32F" w14:textId="0A1074DB" w:rsidR="00262E36" w:rsidRPr="00842808" w:rsidRDefault="00036421" w:rsidP="00036421">
      <w:pPr>
        <w:pStyle w:val="PlainText"/>
        <w:numPr>
          <w:ilvl w:val="0"/>
          <w:numId w:val="10"/>
        </w:numPr>
        <w:tabs>
          <w:tab w:val="left" w:pos="1980"/>
        </w:tabs>
        <w:ind w:left="360"/>
        <w:contextualSpacing/>
        <w:rPr>
          <w:rFonts w:ascii="Garamond" w:eastAsia="MS Mincho" w:hAnsi="Garamond" w:cs="Arial"/>
          <w:sz w:val="24"/>
          <w:szCs w:val="24"/>
        </w:rPr>
      </w:pPr>
      <w:r>
        <w:rPr>
          <w:rFonts w:ascii="Garamond" w:hAnsi="Garamond" w:cs="Arial"/>
          <w:sz w:val="24"/>
          <w:szCs w:val="24"/>
        </w:rPr>
        <w:t xml:space="preserve">After-tax cost of capital </w:t>
      </w:r>
      <w:r w:rsidR="00146682" w:rsidRPr="00036421">
        <w:rPr>
          <w:rFonts w:ascii="Garamond" w:hAnsi="Garamond" w:cs="Arial"/>
          <w:sz w:val="24"/>
          <w:szCs w:val="24"/>
        </w:rPr>
        <w:t>= 11.64% (1</w:t>
      </w:r>
      <w:r>
        <w:rPr>
          <w:rFonts w:ascii="Garamond" w:hAnsi="Garamond" w:cs="Arial"/>
          <w:sz w:val="24"/>
          <w:szCs w:val="24"/>
        </w:rPr>
        <w:t xml:space="preserve"> – </w:t>
      </w:r>
      <w:r w:rsidR="00146682" w:rsidRPr="00036421">
        <w:rPr>
          <w:rFonts w:ascii="Garamond" w:hAnsi="Garamond" w:cs="Arial"/>
          <w:sz w:val="24"/>
          <w:szCs w:val="24"/>
        </w:rPr>
        <w:t xml:space="preserve">0.3) = </w:t>
      </w:r>
      <w:r w:rsidR="00146682" w:rsidRPr="00036421">
        <w:rPr>
          <w:rFonts w:ascii="Garamond" w:hAnsi="Garamond" w:cs="Arial"/>
          <w:b/>
          <w:sz w:val="24"/>
          <w:szCs w:val="24"/>
        </w:rPr>
        <w:t>8.15%</w:t>
      </w:r>
    </w:p>
    <w:p w14:paraId="1651812A" w14:textId="77777777" w:rsidR="00D746F4" w:rsidRPr="00036421" w:rsidRDefault="00D746F4" w:rsidP="00036421">
      <w:pPr>
        <w:pStyle w:val="PlainText"/>
        <w:contextualSpacing/>
        <w:rPr>
          <w:rFonts w:ascii="Garamond" w:eastAsia="MS Mincho" w:hAnsi="Garamond" w:cs="Arial"/>
          <w:sz w:val="24"/>
          <w:szCs w:val="24"/>
        </w:rPr>
      </w:pPr>
    </w:p>
    <w:p w14:paraId="1BF1DE34" w14:textId="429E1E87" w:rsidR="00D37400" w:rsidRPr="00842808" w:rsidRDefault="00172B4A" w:rsidP="00036421">
      <w:pPr>
        <w:pStyle w:val="PlainText"/>
        <w:contextualSpacing/>
        <w:rPr>
          <w:rFonts w:ascii="Garamond" w:eastAsia="MS Mincho" w:hAnsi="Garamond" w:cs="Arial"/>
          <w:color w:val="008AAD"/>
          <w:sz w:val="24"/>
          <w:szCs w:val="24"/>
        </w:rPr>
      </w:pPr>
      <w:r w:rsidRPr="00842808">
        <w:rPr>
          <w:rFonts w:ascii="Century Gothic" w:eastAsia="MS Mincho" w:hAnsi="Century Gothic" w:cs="Arial"/>
          <w:color w:val="008AAD"/>
          <w:sz w:val="32"/>
          <w:szCs w:val="24"/>
        </w:rPr>
        <w:t>9-10</w:t>
      </w:r>
    </w:p>
    <w:p w14:paraId="28E6245E" w14:textId="77777777" w:rsidR="00D37400" w:rsidRPr="00036421" w:rsidRDefault="00D37400" w:rsidP="00036421">
      <w:pPr>
        <w:pStyle w:val="PlainText"/>
        <w:contextualSpacing/>
        <w:rPr>
          <w:rFonts w:ascii="Garamond" w:eastAsia="MS Mincho" w:hAnsi="Garamond" w:cs="Arial"/>
          <w:sz w:val="24"/>
          <w:szCs w:val="24"/>
        </w:rPr>
      </w:pPr>
    </w:p>
    <w:p w14:paraId="200DFBD3" w14:textId="1DA5C536" w:rsidR="00D37400" w:rsidRPr="00036421" w:rsidRDefault="0071221E"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 xml:space="preserve">The IRR for each project is calculated using the Excel function = RATE (3, annual benefit, </w:t>
      </w:r>
      <w:r w:rsidR="00AD7D4E">
        <w:rPr>
          <w:rFonts w:ascii="Garamond" w:hAnsi="Garamond" w:cs="Arial"/>
          <w:sz w:val="24"/>
          <w:szCs w:val="24"/>
        </w:rPr>
        <w:t>–</w:t>
      </w:r>
      <w:r w:rsidRPr="00036421">
        <w:rPr>
          <w:rFonts w:ascii="Garamond" w:eastAsia="MS Mincho" w:hAnsi="Garamond" w:cs="Arial"/>
          <w:sz w:val="24"/>
          <w:szCs w:val="24"/>
        </w:rPr>
        <w:t>first cost) since N = 3 for all projects. Then the table is sorted with IRR as the key. Do projects 3, 1 and 7 with a budget of $70,000. The opportunity cost of capital is 26.0% if based on the first project rejected.</w:t>
      </w:r>
    </w:p>
    <w:p w14:paraId="538280AD" w14:textId="77777777" w:rsidR="0071221E" w:rsidRDefault="0071221E" w:rsidP="00036421">
      <w:pPr>
        <w:pStyle w:val="PlainText"/>
        <w:contextualSpacing/>
        <w:rPr>
          <w:rFonts w:ascii="Garamond" w:eastAsia="MS Mincho" w:hAnsi="Garamond" w:cs="Arial"/>
          <w:sz w:val="24"/>
          <w:szCs w:val="24"/>
        </w:rPr>
      </w:pPr>
    </w:p>
    <w:tbl>
      <w:tblPr>
        <w:tblW w:w="4090" w:type="pct"/>
        <w:jc w:val="center"/>
        <w:tblInd w:w="-1092" w:type="dxa"/>
        <w:tblLayout w:type="fixed"/>
        <w:tblLook w:val="04A0" w:firstRow="1" w:lastRow="0" w:firstColumn="1" w:lastColumn="0" w:noHBand="0" w:noVBand="1"/>
      </w:tblPr>
      <w:tblGrid>
        <w:gridCol w:w="1566"/>
        <w:gridCol w:w="1567"/>
        <w:gridCol w:w="1566"/>
        <w:gridCol w:w="1567"/>
        <w:gridCol w:w="1567"/>
      </w:tblGrid>
      <w:tr w:rsidR="00D746F4" w:rsidRPr="00FA3514" w14:paraId="79ACDE8B" w14:textId="77777777" w:rsidTr="00D746F4">
        <w:trPr>
          <w:trHeight w:val="300"/>
          <w:jc w:val="center"/>
        </w:trPr>
        <w:tc>
          <w:tcPr>
            <w:tcW w:w="1566" w:type="dxa"/>
            <w:tcBorders>
              <w:top w:val="nil"/>
              <w:left w:val="nil"/>
              <w:bottom w:val="single" w:sz="12" w:space="0" w:color="FFFFFF"/>
              <w:right w:val="single" w:sz="4" w:space="0" w:color="FFFFFF"/>
            </w:tcBorders>
            <w:shd w:val="clear" w:color="4F81BD" w:fill="4F81BD"/>
            <w:noWrap/>
            <w:vAlign w:val="center"/>
          </w:tcPr>
          <w:p w14:paraId="6882D598" w14:textId="2D35FB11" w:rsidR="00D746F4" w:rsidRPr="00D746F4" w:rsidRDefault="00D746F4" w:rsidP="00D746F4">
            <w:pPr>
              <w:contextualSpacing/>
              <w:rPr>
                <w:rFonts w:ascii="Garamond" w:hAnsi="Garamond"/>
                <w:b/>
                <w:bCs/>
                <w:color w:val="FFFFFF" w:themeColor="background1"/>
                <w:sz w:val="24"/>
                <w:lang w:val="en-CA"/>
              </w:rPr>
            </w:pPr>
            <w:r w:rsidRPr="00D746F4">
              <w:rPr>
                <w:rFonts w:ascii="Garamond" w:eastAsia="MS Mincho" w:hAnsi="Garamond" w:cs="Arial"/>
                <w:b/>
                <w:color w:val="FFFFFF" w:themeColor="background1"/>
                <w:sz w:val="24"/>
              </w:rPr>
              <w:t>Project</w:t>
            </w:r>
          </w:p>
        </w:tc>
        <w:tc>
          <w:tcPr>
            <w:tcW w:w="1567" w:type="dxa"/>
            <w:tcBorders>
              <w:top w:val="nil"/>
              <w:left w:val="single" w:sz="4" w:space="0" w:color="FFFFFF"/>
              <w:bottom w:val="single" w:sz="12" w:space="0" w:color="FFFFFF"/>
              <w:right w:val="single" w:sz="4" w:space="0" w:color="FFFFFF"/>
            </w:tcBorders>
            <w:shd w:val="clear" w:color="4F81BD" w:fill="4F81BD"/>
            <w:noWrap/>
            <w:vAlign w:val="center"/>
            <w:hideMark/>
          </w:tcPr>
          <w:p w14:paraId="7E4919BB" w14:textId="54E849BD" w:rsidR="00D746F4" w:rsidRPr="00D746F4" w:rsidRDefault="00D746F4" w:rsidP="00D746F4">
            <w:pPr>
              <w:contextualSpacing/>
              <w:rPr>
                <w:rFonts w:ascii="Garamond" w:hAnsi="Garamond"/>
                <w:b/>
                <w:bCs/>
                <w:color w:val="FFFFFF" w:themeColor="background1"/>
                <w:sz w:val="24"/>
                <w:lang w:val="en-CA"/>
              </w:rPr>
            </w:pPr>
            <w:r w:rsidRPr="00D746F4">
              <w:rPr>
                <w:rFonts w:ascii="Garamond" w:eastAsia="MS Mincho" w:hAnsi="Garamond" w:cs="Arial"/>
                <w:b/>
                <w:color w:val="FFFFFF" w:themeColor="background1"/>
                <w:sz w:val="24"/>
              </w:rPr>
              <w:t>IRR</w:t>
            </w:r>
          </w:p>
        </w:tc>
        <w:tc>
          <w:tcPr>
            <w:tcW w:w="1566" w:type="dxa"/>
            <w:tcBorders>
              <w:top w:val="nil"/>
              <w:left w:val="single" w:sz="4" w:space="0" w:color="FFFFFF"/>
              <w:bottom w:val="single" w:sz="12" w:space="0" w:color="FFFFFF"/>
              <w:right w:val="single" w:sz="4" w:space="0" w:color="FFFFFF"/>
            </w:tcBorders>
            <w:shd w:val="clear" w:color="4F81BD" w:fill="4F81BD"/>
            <w:vAlign w:val="center"/>
          </w:tcPr>
          <w:p w14:paraId="556D2241" w14:textId="3844863F" w:rsidR="00D746F4" w:rsidRPr="00D746F4" w:rsidRDefault="00D746F4" w:rsidP="00D746F4">
            <w:pPr>
              <w:contextualSpacing/>
              <w:rPr>
                <w:rFonts w:ascii="Garamond" w:hAnsi="Garamond"/>
                <w:b/>
                <w:bCs/>
                <w:color w:val="FFFFFF" w:themeColor="background1"/>
                <w:sz w:val="24"/>
                <w:lang w:val="en-CA"/>
              </w:rPr>
            </w:pPr>
            <w:r w:rsidRPr="00D746F4">
              <w:rPr>
                <w:rFonts w:ascii="Garamond" w:eastAsia="MS Mincho" w:hAnsi="Garamond" w:cs="Arial"/>
                <w:b/>
                <w:color w:val="FFFFFF" w:themeColor="background1"/>
                <w:sz w:val="24"/>
              </w:rPr>
              <w:t>Cumulative First Cost</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56C7F31A" w14:textId="7DFEE000" w:rsidR="00D746F4" w:rsidRPr="00D746F4" w:rsidRDefault="00D746F4" w:rsidP="00D746F4">
            <w:pPr>
              <w:contextualSpacing/>
              <w:rPr>
                <w:rFonts w:ascii="Garamond" w:hAnsi="Garamond"/>
                <w:b/>
                <w:bCs/>
                <w:color w:val="FFFFFF" w:themeColor="background1"/>
                <w:sz w:val="24"/>
                <w:lang w:val="en-CA"/>
              </w:rPr>
            </w:pPr>
            <w:r w:rsidRPr="00D746F4">
              <w:rPr>
                <w:rFonts w:ascii="Garamond" w:eastAsia="MS Mincho" w:hAnsi="Garamond" w:cs="Arial"/>
                <w:b/>
                <w:color w:val="FFFFFF" w:themeColor="background1"/>
                <w:sz w:val="24"/>
              </w:rPr>
              <w:t>First Cost</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4FC5FDF7" w14:textId="14B043A0" w:rsidR="00D746F4" w:rsidRPr="00D746F4" w:rsidRDefault="00D746F4" w:rsidP="00D746F4">
            <w:pPr>
              <w:contextualSpacing/>
              <w:rPr>
                <w:rFonts w:ascii="Garamond" w:hAnsi="Garamond"/>
                <w:b/>
                <w:bCs/>
                <w:color w:val="FFFFFF" w:themeColor="background1"/>
                <w:sz w:val="24"/>
                <w:lang w:val="en-CA"/>
              </w:rPr>
            </w:pPr>
            <w:r w:rsidRPr="00D746F4">
              <w:rPr>
                <w:rFonts w:ascii="Garamond" w:eastAsia="MS Mincho" w:hAnsi="Garamond" w:cs="Arial"/>
                <w:b/>
                <w:color w:val="FFFFFF" w:themeColor="background1"/>
                <w:sz w:val="24"/>
              </w:rPr>
              <w:t>Annual Benefit</w:t>
            </w:r>
          </w:p>
        </w:tc>
      </w:tr>
      <w:tr w:rsidR="00D746F4" w:rsidRPr="00FA3514" w14:paraId="4E1F8E22" w14:textId="77777777" w:rsidTr="00D746F4">
        <w:trPr>
          <w:trHeight w:val="300"/>
          <w:jc w:val="center"/>
        </w:trPr>
        <w:tc>
          <w:tcPr>
            <w:tcW w:w="1566" w:type="dxa"/>
            <w:tcBorders>
              <w:top w:val="single" w:sz="4" w:space="0" w:color="FFFFFF"/>
              <w:left w:val="nil"/>
              <w:bottom w:val="single" w:sz="4" w:space="0" w:color="FFFFFF"/>
              <w:right w:val="single" w:sz="4" w:space="0" w:color="FFFFFF"/>
            </w:tcBorders>
            <w:shd w:val="clear" w:color="B8CCE4" w:fill="B8CCE4"/>
            <w:noWrap/>
            <w:vAlign w:val="center"/>
            <w:hideMark/>
          </w:tcPr>
          <w:p w14:paraId="77E27753" w14:textId="45D53B8F" w:rsidR="00D746F4" w:rsidRPr="00BE0723"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3</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46089C85" w14:textId="50D5EF91" w:rsidR="00D746F4" w:rsidRPr="00FA3514"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36.31%</w:t>
            </w:r>
          </w:p>
        </w:tc>
        <w:tc>
          <w:tcPr>
            <w:tcW w:w="1566"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3696D69" w14:textId="532263FA" w:rsidR="00D746F4" w:rsidRPr="00F33D7C" w:rsidRDefault="00D746F4" w:rsidP="00D746F4">
            <w:pPr>
              <w:pStyle w:val="PlainText"/>
              <w:contextualSpacing/>
              <w:rPr>
                <w:rFonts w:ascii="Garamond" w:eastAsia="MS Mincho" w:hAnsi="Garamond" w:cs="Segoe UI"/>
                <w:sz w:val="24"/>
                <w:szCs w:val="24"/>
              </w:rPr>
            </w:pPr>
            <w:r w:rsidRPr="00036421">
              <w:rPr>
                <w:rFonts w:ascii="Garamond" w:eastAsia="MS Mincho" w:hAnsi="Garamond" w:cs="Arial"/>
                <w:sz w:val="24"/>
                <w:szCs w:val="24"/>
              </w:rPr>
              <w:t>$10,000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E973FD9" w14:textId="7CFBF230" w:rsidR="00D746F4" w:rsidRPr="00BE0723" w:rsidRDefault="00D746F4" w:rsidP="00D746F4">
            <w:pPr>
              <w:pStyle w:val="PlainText"/>
              <w:contextualSpacing/>
              <w:rPr>
                <w:rFonts w:ascii="Segoe UI" w:eastAsia="MS Mincho" w:hAnsi="Segoe UI" w:cs="Segoe UI"/>
                <w:sz w:val="24"/>
                <w:szCs w:val="24"/>
              </w:rPr>
            </w:pPr>
            <w:r w:rsidRPr="00036421">
              <w:rPr>
                <w:rFonts w:ascii="Garamond" w:eastAsia="MS Mincho" w:hAnsi="Garamond" w:cs="Arial"/>
                <w:sz w:val="24"/>
                <w:szCs w:val="24"/>
              </w:rPr>
              <w:t>$10,000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B790E1E" w14:textId="233C08BE" w:rsidR="00D746F4" w:rsidRPr="00342862"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$6,000</w:t>
            </w:r>
          </w:p>
        </w:tc>
      </w:tr>
      <w:tr w:rsidR="00D746F4" w:rsidRPr="00FA3514" w14:paraId="6E05E96B" w14:textId="77777777" w:rsidTr="00D746F4">
        <w:trPr>
          <w:trHeight w:val="300"/>
          <w:jc w:val="center"/>
        </w:trPr>
        <w:tc>
          <w:tcPr>
            <w:tcW w:w="1566" w:type="dxa"/>
            <w:tcBorders>
              <w:top w:val="single" w:sz="4" w:space="0" w:color="FFFFFF"/>
              <w:left w:val="nil"/>
              <w:bottom w:val="single" w:sz="4" w:space="0" w:color="FFFFFF"/>
              <w:right w:val="single" w:sz="4" w:space="0" w:color="FFFFFF"/>
            </w:tcBorders>
            <w:shd w:val="clear" w:color="DCE6F1" w:fill="DCE6F1"/>
            <w:noWrap/>
            <w:vAlign w:val="center"/>
            <w:hideMark/>
          </w:tcPr>
          <w:p w14:paraId="2B9C8425" w14:textId="0C1CC7DA" w:rsidR="00D746F4" w:rsidRPr="00BE0723"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1</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2E865875" w14:textId="73C23E81" w:rsidR="00D746F4" w:rsidRPr="00FA3514"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29.92%</w:t>
            </w:r>
          </w:p>
        </w:tc>
        <w:tc>
          <w:tcPr>
            <w:tcW w:w="156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2FC523F" w14:textId="4D002C04" w:rsidR="00D746F4" w:rsidRPr="00FA3514"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$30,000</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4EC419B" w14:textId="56F929EF" w:rsidR="00D746F4" w:rsidRPr="00BE0723"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$20,000</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69DC7C8" w14:textId="0CB0937F" w:rsidR="00D746F4" w:rsidRPr="00342862"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$11,000</w:t>
            </w:r>
          </w:p>
        </w:tc>
      </w:tr>
      <w:tr w:rsidR="00D746F4" w:rsidRPr="00FA3514" w14:paraId="4DF595DF" w14:textId="77777777" w:rsidTr="00D746F4">
        <w:trPr>
          <w:trHeight w:val="300"/>
          <w:jc w:val="center"/>
        </w:trPr>
        <w:tc>
          <w:tcPr>
            <w:tcW w:w="1566" w:type="dxa"/>
            <w:tcBorders>
              <w:top w:val="single" w:sz="4" w:space="0" w:color="FFFFFF"/>
              <w:left w:val="nil"/>
              <w:bottom w:val="single" w:sz="4" w:space="0" w:color="FFFFFF"/>
              <w:right w:val="single" w:sz="4" w:space="0" w:color="FFFFFF"/>
            </w:tcBorders>
            <w:shd w:val="clear" w:color="auto" w:fill="B8CCE4"/>
            <w:noWrap/>
            <w:vAlign w:val="center"/>
          </w:tcPr>
          <w:p w14:paraId="73D89CB0" w14:textId="2D74DD3E" w:rsidR="00D746F4" w:rsidRPr="00342862"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7</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7FFFEA7" w14:textId="118E9254" w:rsidR="00D746F4" w:rsidRPr="00342862"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26.67%</w:t>
            </w:r>
          </w:p>
        </w:tc>
        <w:tc>
          <w:tcPr>
            <w:tcW w:w="156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2D92A1B" w14:textId="2F37AED3" w:rsidR="00D746F4" w:rsidRPr="00342862"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$70,000</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03114B1" w14:textId="102E9886" w:rsidR="00D746F4" w:rsidRPr="00342862"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$40,000</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5F39DB2" w14:textId="56FD0A41" w:rsidR="00D746F4" w:rsidRPr="00342862" w:rsidRDefault="00D746F4" w:rsidP="00D746F4">
            <w:pPr>
              <w:pStyle w:val="PlainText"/>
              <w:contextualSpacing/>
              <w:rPr>
                <w:rFonts w:ascii="Garamond" w:eastAsia="MS Mincho" w:hAnsi="Garamond" w:cs="Arial"/>
                <w:sz w:val="24"/>
                <w:szCs w:val="24"/>
              </w:rPr>
            </w:pPr>
            <w:r w:rsidRPr="00036421">
              <w:rPr>
                <w:rFonts w:ascii="Garamond" w:eastAsia="MS Mincho" w:hAnsi="Garamond" w:cs="Arial"/>
                <w:sz w:val="24"/>
                <w:szCs w:val="24"/>
              </w:rPr>
              <w:t>$21,000</w:t>
            </w:r>
          </w:p>
        </w:tc>
      </w:tr>
      <w:tr w:rsidR="00D746F4" w:rsidRPr="00FA3514" w14:paraId="27EA53F7" w14:textId="77777777" w:rsidTr="00D746F4">
        <w:trPr>
          <w:trHeight w:val="300"/>
          <w:jc w:val="center"/>
        </w:trPr>
        <w:tc>
          <w:tcPr>
            <w:tcW w:w="1566" w:type="dxa"/>
            <w:tcBorders>
              <w:top w:val="single" w:sz="4" w:space="0" w:color="FFFFFF"/>
              <w:left w:val="nil"/>
              <w:bottom w:val="single" w:sz="4" w:space="0" w:color="FFFFFF"/>
              <w:right w:val="single" w:sz="4" w:space="0" w:color="FFFFFF"/>
            </w:tcBorders>
            <w:shd w:val="clear" w:color="auto" w:fill="DCE6F1"/>
            <w:noWrap/>
            <w:vAlign w:val="center"/>
          </w:tcPr>
          <w:p w14:paraId="054FA8FA" w14:textId="447F3B40"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5</w:t>
            </w:r>
          </w:p>
        </w:tc>
        <w:tc>
          <w:tcPr>
            <w:tcW w:w="1567"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5C122C73" w14:textId="6010E5B5"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26.01%</w:t>
            </w:r>
          </w:p>
        </w:tc>
        <w:tc>
          <w:tcPr>
            <w:tcW w:w="1566"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4040295E" w14:textId="03493A55"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$95,000</w:t>
            </w:r>
          </w:p>
        </w:tc>
        <w:tc>
          <w:tcPr>
            <w:tcW w:w="1567"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87FE312" w14:textId="2B4F7FBC"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$25,000</w:t>
            </w:r>
          </w:p>
        </w:tc>
        <w:tc>
          <w:tcPr>
            <w:tcW w:w="1567"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5D372744" w14:textId="23E41343"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$13,000</w:t>
            </w:r>
          </w:p>
        </w:tc>
      </w:tr>
      <w:tr w:rsidR="00D746F4" w:rsidRPr="00FA3514" w14:paraId="2A7AAB50" w14:textId="77777777" w:rsidTr="00D746F4">
        <w:trPr>
          <w:trHeight w:val="300"/>
          <w:jc w:val="center"/>
        </w:trPr>
        <w:tc>
          <w:tcPr>
            <w:tcW w:w="1566" w:type="dxa"/>
            <w:tcBorders>
              <w:top w:val="single" w:sz="4" w:space="0" w:color="FFFFFF"/>
              <w:left w:val="nil"/>
              <w:bottom w:val="single" w:sz="4" w:space="0" w:color="FFFFFF"/>
              <w:right w:val="single" w:sz="4" w:space="0" w:color="FFFFFF"/>
            </w:tcBorders>
            <w:shd w:val="clear" w:color="auto" w:fill="B8CCE4"/>
            <w:noWrap/>
            <w:vAlign w:val="center"/>
          </w:tcPr>
          <w:p w14:paraId="2555D17A" w14:textId="7FC3B226"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4</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6851FF59" w14:textId="11966095"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20.71%</w:t>
            </w:r>
          </w:p>
        </w:tc>
        <w:tc>
          <w:tcPr>
            <w:tcW w:w="156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CBDE4DB" w14:textId="5103E282"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$100,000</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C017224" w14:textId="1D157FC7"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$5,000</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E84749E" w14:textId="5CD3B402"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$2,400</w:t>
            </w:r>
          </w:p>
        </w:tc>
      </w:tr>
      <w:tr w:rsidR="00D746F4" w:rsidRPr="00FA3514" w14:paraId="27C1EF22" w14:textId="77777777" w:rsidTr="00D746F4">
        <w:trPr>
          <w:trHeight w:val="300"/>
          <w:jc w:val="center"/>
        </w:trPr>
        <w:tc>
          <w:tcPr>
            <w:tcW w:w="1566" w:type="dxa"/>
            <w:tcBorders>
              <w:top w:val="single" w:sz="4" w:space="0" w:color="FFFFFF"/>
              <w:left w:val="nil"/>
              <w:bottom w:val="single" w:sz="4" w:space="0" w:color="FFFFFF"/>
              <w:right w:val="single" w:sz="4" w:space="0" w:color="FFFFFF"/>
            </w:tcBorders>
            <w:shd w:val="clear" w:color="auto" w:fill="DCE6F1"/>
            <w:noWrap/>
            <w:vAlign w:val="center"/>
          </w:tcPr>
          <w:p w14:paraId="0AB5285D" w14:textId="40AD8BD7"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2</w:t>
            </w:r>
          </w:p>
        </w:tc>
        <w:tc>
          <w:tcPr>
            <w:tcW w:w="1567"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62DA31B4" w14:textId="5CDA8C26"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18.91%</w:t>
            </w:r>
          </w:p>
        </w:tc>
        <w:tc>
          <w:tcPr>
            <w:tcW w:w="1566"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67B1AFE3" w14:textId="473F6DDD"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$130,000</w:t>
            </w:r>
          </w:p>
        </w:tc>
        <w:tc>
          <w:tcPr>
            <w:tcW w:w="1567"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6B58E14" w14:textId="67668BE1"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$30,000</w:t>
            </w:r>
          </w:p>
        </w:tc>
        <w:tc>
          <w:tcPr>
            <w:tcW w:w="1567"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E185D59" w14:textId="64111359"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$14,000</w:t>
            </w:r>
          </w:p>
        </w:tc>
      </w:tr>
      <w:tr w:rsidR="00D746F4" w:rsidRPr="00FA3514" w14:paraId="310D4A33" w14:textId="77777777" w:rsidTr="00D746F4">
        <w:trPr>
          <w:trHeight w:val="300"/>
          <w:jc w:val="center"/>
        </w:trPr>
        <w:tc>
          <w:tcPr>
            <w:tcW w:w="1566" w:type="dxa"/>
            <w:tcBorders>
              <w:top w:val="single" w:sz="4" w:space="0" w:color="FFFFFF"/>
              <w:left w:val="nil"/>
              <w:bottom w:val="single" w:sz="4" w:space="0" w:color="FFFFFF"/>
              <w:right w:val="single" w:sz="4" w:space="0" w:color="FFFFFF"/>
            </w:tcBorders>
            <w:shd w:val="clear" w:color="auto" w:fill="B8CCE4"/>
            <w:noWrap/>
            <w:vAlign w:val="center"/>
          </w:tcPr>
          <w:p w14:paraId="3F3788D8" w14:textId="7E202AA6"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lastRenderedPageBreak/>
              <w:t>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089AE52" w14:textId="33112308"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18.91%</w:t>
            </w:r>
          </w:p>
        </w:tc>
        <w:tc>
          <w:tcPr>
            <w:tcW w:w="156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CF15030" w14:textId="3379C5FF"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$145,000</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09E1774" w14:textId="61AD842D"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$15,000</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BF6AB10" w14:textId="58B4A98F" w:rsidR="00D746F4" w:rsidRPr="00342862" w:rsidRDefault="00D746F4" w:rsidP="00D746F4">
            <w:pPr>
              <w:pStyle w:val="PlainText"/>
              <w:contextualSpacing/>
              <w:rPr>
                <w:rFonts w:ascii="Garamond" w:hAnsi="Garamond" w:cs="Arial"/>
                <w:sz w:val="24"/>
                <w:szCs w:val="24"/>
              </w:rPr>
            </w:pPr>
            <w:r w:rsidRPr="00036421">
              <w:rPr>
                <w:rFonts w:ascii="Garamond" w:eastAsia="MS Mincho" w:hAnsi="Garamond" w:cs="Arial"/>
                <w:sz w:val="24"/>
                <w:szCs w:val="24"/>
              </w:rPr>
              <w:t>$7,000</w:t>
            </w:r>
          </w:p>
        </w:tc>
      </w:tr>
    </w:tbl>
    <w:p w14:paraId="345FA8A9" w14:textId="77777777" w:rsidR="00842808" w:rsidRDefault="00842808" w:rsidP="00036421">
      <w:pPr>
        <w:pStyle w:val="PlainText"/>
        <w:contextualSpacing/>
        <w:rPr>
          <w:rFonts w:ascii="Century Gothic" w:hAnsi="Century Gothic" w:cs="Arial"/>
          <w:color w:val="0168B3"/>
          <w:sz w:val="32"/>
          <w:szCs w:val="24"/>
        </w:rPr>
      </w:pPr>
    </w:p>
    <w:p w14:paraId="7285B899" w14:textId="1DCEA17D" w:rsidR="00D37400" w:rsidRPr="00842808" w:rsidRDefault="00172B4A" w:rsidP="00036421">
      <w:pPr>
        <w:pStyle w:val="PlainText"/>
        <w:contextualSpacing/>
        <w:rPr>
          <w:rFonts w:ascii="Century Gothic" w:hAnsi="Century Gothic" w:cs="Arial"/>
          <w:color w:val="008AAD"/>
          <w:sz w:val="32"/>
          <w:szCs w:val="24"/>
        </w:rPr>
      </w:pPr>
      <w:r w:rsidRPr="00842808">
        <w:rPr>
          <w:rFonts w:ascii="Century Gothic" w:hAnsi="Century Gothic" w:cs="Arial"/>
          <w:color w:val="008AAD"/>
          <w:sz w:val="32"/>
          <w:szCs w:val="24"/>
        </w:rPr>
        <w:t>9-13</w:t>
      </w:r>
    </w:p>
    <w:p w14:paraId="0F07CB2F" w14:textId="77777777" w:rsidR="00D37400" w:rsidRPr="00036421" w:rsidRDefault="00D37400" w:rsidP="00036421">
      <w:pPr>
        <w:pStyle w:val="PlainText"/>
        <w:contextualSpacing/>
        <w:rPr>
          <w:rFonts w:ascii="Garamond" w:hAnsi="Garamond" w:cs="Arial"/>
          <w:sz w:val="24"/>
          <w:szCs w:val="24"/>
        </w:rPr>
      </w:pPr>
    </w:p>
    <w:p w14:paraId="390A7875" w14:textId="340709A1" w:rsidR="00D37400" w:rsidRPr="00036421" w:rsidRDefault="0071221E" w:rsidP="00D746F4">
      <w:pPr>
        <w:pStyle w:val="PlainText"/>
        <w:contextualSpacing/>
        <w:rPr>
          <w:rFonts w:ascii="Garamond" w:hAnsi="Garamond" w:cs="Arial"/>
          <w:sz w:val="24"/>
          <w:szCs w:val="24"/>
        </w:rPr>
      </w:pPr>
      <w:r w:rsidRPr="00036421">
        <w:rPr>
          <w:rFonts w:ascii="Garamond" w:hAnsi="Garamond" w:cs="Arial"/>
          <w:sz w:val="24"/>
          <w:szCs w:val="24"/>
        </w:rPr>
        <w:t>A</w:t>
      </w:r>
      <w:r w:rsidR="00A50E11">
        <w:rPr>
          <w:rFonts w:ascii="Garamond" w:hAnsi="Garamond" w:cs="Arial"/>
          <w:sz w:val="24"/>
          <w:szCs w:val="24"/>
        </w:rPr>
        <w:t xml:space="preserve">ssume Project B in Problem </w:t>
      </w:r>
      <w:r w:rsidR="00172B4A">
        <w:rPr>
          <w:rFonts w:ascii="Garamond" w:hAnsi="Garamond" w:cs="Arial"/>
          <w:sz w:val="24"/>
          <w:szCs w:val="24"/>
        </w:rPr>
        <w:t>9-9</w:t>
      </w:r>
      <w:r w:rsidRPr="00036421">
        <w:rPr>
          <w:rFonts w:ascii="Garamond" w:hAnsi="Garamond" w:cs="Arial"/>
          <w:sz w:val="24"/>
          <w:szCs w:val="24"/>
        </w:rPr>
        <w:t xml:space="preserve"> is a “new product in a new market.” From Table </w:t>
      </w:r>
      <w:r w:rsidR="00557321">
        <w:rPr>
          <w:rFonts w:ascii="Garamond" w:hAnsi="Garamond" w:cs="Arial"/>
          <w:sz w:val="24"/>
          <w:szCs w:val="24"/>
        </w:rPr>
        <w:t>9-</w:t>
      </w:r>
      <w:r w:rsidR="00A50E11">
        <w:rPr>
          <w:rFonts w:ascii="Garamond" w:hAnsi="Garamond" w:cs="Arial"/>
          <w:sz w:val="24"/>
          <w:szCs w:val="24"/>
        </w:rPr>
        <w:t>2</w:t>
      </w:r>
      <w:r w:rsidRPr="00036421">
        <w:rPr>
          <w:rFonts w:ascii="Garamond" w:hAnsi="Garamond" w:cs="Arial"/>
          <w:sz w:val="24"/>
          <w:szCs w:val="24"/>
        </w:rPr>
        <w:t xml:space="preserve"> the interest rate that should be used for this project is 16%.</w:t>
      </w:r>
    </w:p>
    <w:p w14:paraId="61BBE4B0" w14:textId="77777777" w:rsidR="0071221E" w:rsidRDefault="0071221E" w:rsidP="00036421">
      <w:pPr>
        <w:pStyle w:val="PlainText"/>
        <w:contextualSpacing/>
        <w:rPr>
          <w:rFonts w:ascii="Garamond" w:hAnsi="Garamond" w:cs="Arial"/>
          <w:sz w:val="24"/>
          <w:szCs w:val="24"/>
        </w:rPr>
      </w:pPr>
    </w:p>
    <w:tbl>
      <w:tblPr>
        <w:tblW w:w="4090" w:type="pct"/>
        <w:jc w:val="center"/>
        <w:tblInd w:w="-1092" w:type="dxa"/>
        <w:tblLayout w:type="fixed"/>
        <w:tblLook w:val="04A0" w:firstRow="1" w:lastRow="0" w:firstColumn="1" w:lastColumn="0" w:noHBand="0" w:noVBand="1"/>
      </w:tblPr>
      <w:tblGrid>
        <w:gridCol w:w="1566"/>
        <w:gridCol w:w="1567"/>
        <w:gridCol w:w="1566"/>
        <w:gridCol w:w="1567"/>
        <w:gridCol w:w="1567"/>
      </w:tblGrid>
      <w:tr w:rsidR="00D746F4" w:rsidRPr="00FA3514" w14:paraId="632031F2" w14:textId="77777777" w:rsidTr="00D746F4">
        <w:trPr>
          <w:trHeight w:val="300"/>
          <w:jc w:val="center"/>
        </w:trPr>
        <w:tc>
          <w:tcPr>
            <w:tcW w:w="1566" w:type="dxa"/>
            <w:tcBorders>
              <w:top w:val="nil"/>
              <w:left w:val="nil"/>
              <w:bottom w:val="single" w:sz="12" w:space="0" w:color="FFFFFF"/>
              <w:right w:val="single" w:sz="4" w:space="0" w:color="FFFFFF"/>
            </w:tcBorders>
            <w:shd w:val="clear" w:color="4F81BD" w:fill="4F81BD"/>
            <w:noWrap/>
            <w:vAlign w:val="center"/>
          </w:tcPr>
          <w:p w14:paraId="0CC85A13" w14:textId="18DA5329" w:rsidR="00D746F4" w:rsidRPr="00D746F4" w:rsidRDefault="00D746F4" w:rsidP="00D746F4">
            <w:pPr>
              <w:contextualSpacing/>
              <w:rPr>
                <w:rFonts w:ascii="Garamond" w:hAnsi="Garamond"/>
                <w:b/>
                <w:bCs/>
                <w:color w:val="FFFFFF" w:themeColor="background1"/>
                <w:sz w:val="24"/>
                <w:lang w:val="en-CA"/>
              </w:rPr>
            </w:pPr>
          </w:p>
        </w:tc>
        <w:tc>
          <w:tcPr>
            <w:tcW w:w="1567" w:type="dxa"/>
            <w:tcBorders>
              <w:top w:val="nil"/>
              <w:left w:val="single" w:sz="4" w:space="0" w:color="FFFFFF"/>
              <w:bottom w:val="single" w:sz="12" w:space="0" w:color="FFFFFF"/>
              <w:right w:val="single" w:sz="4" w:space="0" w:color="FFFFFF"/>
            </w:tcBorders>
            <w:shd w:val="clear" w:color="4F81BD" w:fill="4F81BD"/>
            <w:noWrap/>
            <w:vAlign w:val="center"/>
            <w:hideMark/>
          </w:tcPr>
          <w:p w14:paraId="7D343130" w14:textId="5EC0D9A5" w:rsidR="00D746F4" w:rsidRPr="00D746F4" w:rsidRDefault="00D746F4" w:rsidP="00D746F4">
            <w:pPr>
              <w:contextualSpacing/>
              <w:rPr>
                <w:rFonts w:ascii="Garamond" w:hAnsi="Garamond"/>
                <w:b/>
                <w:bCs/>
                <w:color w:val="FFFFFF" w:themeColor="background1"/>
                <w:sz w:val="24"/>
                <w:lang w:val="en-CA"/>
              </w:rPr>
            </w:pPr>
            <w:r w:rsidRPr="00D746F4">
              <w:rPr>
                <w:rFonts w:ascii="Garamond" w:hAnsi="Garamond" w:cs="Arial"/>
                <w:b/>
                <w:color w:val="FFFFFF" w:themeColor="background1"/>
                <w:sz w:val="24"/>
              </w:rPr>
              <w:t>First Cost</w:t>
            </w:r>
          </w:p>
        </w:tc>
        <w:tc>
          <w:tcPr>
            <w:tcW w:w="1566" w:type="dxa"/>
            <w:tcBorders>
              <w:top w:val="nil"/>
              <w:left w:val="single" w:sz="4" w:space="0" w:color="FFFFFF"/>
              <w:bottom w:val="single" w:sz="12" w:space="0" w:color="FFFFFF"/>
              <w:right w:val="single" w:sz="4" w:space="0" w:color="FFFFFF"/>
            </w:tcBorders>
            <w:shd w:val="clear" w:color="4F81BD" w:fill="4F81BD"/>
            <w:vAlign w:val="center"/>
          </w:tcPr>
          <w:p w14:paraId="564FF7AC" w14:textId="3AC6755C" w:rsidR="00D746F4" w:rsidRPr="00D746F4" w:rsidRDefault="00D746F4" w:rsidP="00D746F4">
            <w:pPr>
              <w:contextualSpacing/>
              <w:rPr>
                <w:rFonts w:ascii="Garamond" w:hAnsi="Garamond"/>
                <w:b/>
                <w:bCs/>
                <w:color w:val="FFFFFF" w:themeColor="background1"/>
                <w:sz w:val="24"/>
                <w:lang w:val="en-CA"/>
              </w:rPr>
            </w:pPr>
            <w:r w:rsidRPr="00D746F4">
              <w:rPr>
                <w:rFonts w:ascii="Garamond" w:hAnsi="Garamond" w:cs="Arial"/>
                <w:b/>
                <w:color w:val="FFFFFF" w:themeColor="background1"/>
                <w:sz w:val="24"/>
              </w:rPr>
              <w:t>Annual Benefit</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54DD5747" w14:textId="5CBBB4ED" w:rsidR="00D746F4" w:rsidRPr="00D746F4" w:rsidRDefault="00D746F4" w:rsidP="00D746F4">
            <w:pPr>
              <w:contextualSpacing/>
              <w:rPr>
                <w:rFonts w:ascii="Garamond" w:hAnsi="Garamond"/>
                <w:b/>
                <w:bCs/>
                <w:color w:val="FFFFFF" w:themeColor="background1"/>
                <w:sz w:val="24"/>
                <w:lang w:val="en-CA"/>
              </w:rPr>
            </w:pPr>
            <w:r w:rsidRPr="00D746F4">
              <w:rPr>
                <w:rFonts w:ascii="Garamond" w:hAnsi="Garamond" w:cs="Arial"/>
                <w:b/>
                <w:color w:val="FFFFFF" w:themeColor="background1"/>
                <w:sz w:val="24"/>
              </w:rPr>
              <w:t>Life (years)</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4A6A17CF" w14:textId="593C6134" w:rsidR="00D746F4" w:rsidRPr="00D746F4" w:rsidRDefault="00D746F4" w:rsidP="00D746F4">
            <w:pPr>
              <w:contextualSpacing/>
              <w:rPr>
                <w:rFonts w:ascii="Garamond" w:hAnsi="Garamond"/>
                <w:b/>
                <w:bCs/>
                <w:color w:val="FFFFFF" w:themeColor="background1"/>
                <w:sz w:val="24"/>
                <w:lang w:val="en-CA"/>
              </w:rPr>
            </w:pPr>
            <w:r w:rsidRPr="00D746F4">
              <w:rPr>
                <w:rFonts w:ascii="Garamond" w:hAnsi="Garamond" w:cs="Arial"/>
                <w:b/>
                <w:color w:val="FFFFFF" w:themeColor="background1"/>
                <w:sz w:val="24"/>
              </w:rPr>
              <w:t>Salvage</w:t>
            </w:r>
          </w:p>
        </w:tc>
      </w:tr>
      <w:tr w:rsidR="00D746F4" w:rsidRPr="00FA3514" w14:paraId="3B91C28B" w14:textId="77777777" w:rsidTr="00D746F4">
        <w:trPr>
          <w:trHeight w:val="300"/>
          <w:jc w:val="center"/>
        </w:trPr>
        <w:tc>
          <w:tcPr>
            <w:tcW w:w="1566" w:type="dxa"/>
            <w:tcBorders>
              <w:top w:val="single" w:sz="4" w:space="0" w:color="FFFFFF"/>
              <w:left w:val="nil"/>
              <w:bottom w:val="single" w:sz="4" w:space="0" w:color="FFFFFF"/>
              <w:right w:val="single" w:sz="4" w:space="0" w:color="FFFFFF"/>
            </w:tcBorders>
            <w:shd w:val="clear" w:color="B8CCE4" w:fill="B8CCE4"/>
            <w:noWrap/>
            <w:vAlign w:val="center"/>
            <w:hideMark/>
          </w:tcPr>
          <w:p w14:paraId="6528F145" w14:textId="05B7CC97" w:rsidR="00D746F4" w:rsidRPr="00BE0723" w:rsidRDefault="00D746F4" w:rsidP="00D746F4">
            <w:pPr>
              <w:pStyle w:val="PlainText"/>
              <w:contextualSpacing/>
              <w:rPr>
                <w:rFonts w:ascii="Garamond" w:eastAsia="MS Mincho" w:hAnsi="Garamond" w:cs="Arial"/>
                <w:sz w:val="24"/>
                <w:szCs w:val="24"/>
              </w:rPr>
            </w:pPr>
            <w:r w:rsidRPr="00036421">
              <w:rPr>
                <w:rFonts w:ascii="Garamond" w:hAnsi="Garamond" w:cs="Arial"/>
                <w:sz w:val="24"/>
                <w:szCs w:val="24"/>
              </w:rPr>
              <w:t>Project B</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6EBCD488" w14:textId="1A3528D4" w:rsidR="00D746F4" w:rsidRPr="00FA3514" w:rsidRDefault="00D746F4" w:rsidP="00D746F4">
            <w:pPr>
              <w:pStyle w:val="PlainText"/>
              <w:contextualSpacing/>
              <w:rPr>
                <w:rFonts w:ascii="Garamond" w:eastAsia="MS Mincho" w:hAnsi="Garamond" w:cs="Arial"/>
                <w:sz w:val="24"/>
                <w:szCs w:val="24"/>
              </w:rPr>
            </w:pPr>
            <w:r w:rsidRPr="00036421">
              <w:rPr>
                <w:rFonts w:ascii="Garamond" w:hAnsi="Garamond" w:cs="Arial"/>
                <w:sz w:val="24"/>
                <w:szCs w:val="24"/>
              </w:rPr>
              <w:t>$50,000</w:t>
            </w:r>
          </w:p>
        </w:tc>
        <w:tc>
          <w:tcPr>
            <w:tcW w:w="1566"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D3257E5" w14:textId="3E057753" w:rsidR="00D746F4" w:rsidRPr="00F33D7C" w:rsidRDefault="00D746F4" w:rsidP="00D746F4">
            <w:pPr>
              <w:pStyle w:val="PlainText"/>
              <w:contextualSpacing/>
              <w:rPr>
                <w:rFonts w:ascii="Garamond" w:eastAsia="MS Mincho" w:hAnsi="Garamond" w:cs="Segoe UI"/>
                <w:sz w:val="24"/>
                <w:szCs w:val="24"/>
              </w:rPr>
            </w:pPr>
            <w:r w:rsidRPr="00036421">
              <w:rPr>
                <w:rFonts w:ascii="Garamond" w:hAnsi="Garamond" w:cs="Arial"/>
                <w:sz w:val="24"/>
                <w:szCs w:val="24"/>
              </w:rPr>
              <w:t>$9,000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6F62DB02" w14:textId="399447FB" w:rsidR="00D746F4" w:rsidRPr="00BE0723" w:rsidRDefault="00D746F4" w:rsidP="00D746F4">
            <w:pPr>
              <w:pStyle w:val="PlainText"/>
              <w:contextualSpacing/>
              <w:rPr>
                <w:rFonts w:ascii="Segoe UI" w:eastAsia="MS Mincho" w:hAnsi="Segoe UI" w:cs="Segoe UI"/>
                <w:sz w:val="24"/>
                <w:szCs w:val="24"/>
              </w:rPr>
            </w:pPr>
            <w:r w:rsidRPr="00036421">
              <w:rPr>
                <w:rFonts w:ascii="Garamond" w:hAnsi="Garamond" w:cs="Arial"/>
                <w:sz w:val="24"/>
                <w:szCs w:val="24"/>
              </w:rPr>
              <w:t>10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E78CE5E" w14:textId="1D5D1A76" w:rsidR="00D746F4" w:rsidRPr="00342862" w:rsidRDefault="00D746F4" w:rsidP="00D746F4">
            <w:pPr>
              <w:pStyle w:val="PlainText"/>
              <w:contextualSpacing/>
              <w:rPr>
                <w:rFonts w:ascii="Garamond" w:eastAsia="MS Mincho" w:hAnsi="Garamond" w:cs="Arial"/>
                <w:sz w:val="24"/>
                <w:szCs w:val="24"/>
              </w:rPr>
            </w:pPr>
            <w:r w:rsidRPr="00036421">
              <w:rPr>
                <w:rFonts w:ascii="Garamond" w:hAnsi="Garamond" w:cs="Arial"/>
                <w:sz w:val="24"/>
                <w:szCs w:val="24"/>
              </w:rPr>
              <w:t>0</w:t>
            </w:r>
          </w:p>
        </w:tc>
      </w:tr>
    </w:tbl>
    <w:p w14:paraId="44038B58" w14:textId="77777777" w:rsidR="00D746F4" w:rsidRDefault="00D746F4" w:rsidP="00036421">
      <w:pPr>
        <w:pStyle w:val="PlainText"/>
        <w:contextualSpacing/>
        <w:rPr>
          <w:rFonts w:ascii="Garamond" w:hAnsi="Garamond" w:cs="Arial"/>
          <w:sz w:val="24"/>
          <w:szCs w:val="24"/>
        </w:rPr>
      </w:pPr>
    </w:p>
    <w:p w14:paraId="11AC2632" w14:textId="68173488" w:rsidR="00D37400" w:rsidRPr="00036421" w:rsidRDefault="0071221E" w:rsidP="00D746F4">
      <w:pPr>
        <w:pStyle w:val="PlainText"/>
        <w:contextualSpacing/>
        <w:rPr>
          <w:rFonts w:ascii="Garamond" w:hAnsi="Garamond" w:cs="Arial"/>
          <w:sz w:val="24"/>
          <w:szCs w:val="24"/>
        </w:rPr>
      </w:pPr>
      <w:r w:rsidRPr="00036421">
        <w:rPr>
          <w:rFonts w:ascii="Garamond" w:hAnsi="Garamond" w:cs="Arial"/>
          <w:sz w:val="24"/>
          <w:szCs w:val="24"/>
        </w:rPr>
        <w:t xml:space="preserve">NPW = 0 = </w:t>
      </w:r>
      <w:r w:rsidR="00036421">
        <w:rPr>
          <w:rFonts w:ascii="Garamond" w:hAnsi="Garamond" w:cs="Arial"/>
          <w:sz w:val="24"/>
          <w:szCs w:val="24"/>
        </w:rPr>
        <w:t>–</w:t>
      </w:r>
      <w:r w:rsidRPr="00036421">
        <w:rPr>
          <w:rFonts w:ascii="Garamond" w:hAnsi="Garamond" w:cs="Arial"/>
          <w:sz w:val="24"/>
          <w:szCs w:val="24"/>
        </w:rPr>
        <w:t>50</w:t>
      </w:r>
      <w:r w:rsidR="008D26D7">
        <w:rPr>
          <w:rFonts w:ascii="Garamond" w:hAnsi="Garamond" w:cs="Arial"/>
          <w:sz w:val="24"/>
          <w:szCs w:val="24"/>
        </w:rPr>
        <w:t>,</w:t>
      </w:r>
      <w:r w:rsidRPr="00036421">
        <w:rPr>
          <w:rFonts w:ascii="Garamond" w:hAnsi="Garamond" w:cs="Arial"/>
          <w:sz w:val="24"/>
          <w:szCs w:val="24"/>
        </w:rPr>
        <w:t>000 + 9</w:t>
      </w:r>
      <w:r w:rsidR="008D26D7">
        <w:rPr>
          <w:rFonts w:ascii="Garamond" w:hAnsi="Garamond" w:cs="Arial"/>
          <w:sz w:val="24"/>
          <w:szCs w:val="24"/>
        </w:rPr>
        <w:t>,</w:t>
      </w:r>
      <w:r w:rsidRPr="00036421">
        <w:rPr>
          <w:rFonts w:ascii="Garamond" w:hAnsi="Garamond" w:cs="Arial"/>
          <w:sz w:val="24"/>
          <w:szCs w:val="24"/>
        </w:rPr>
        <w:t>000 (</w:t>
      </w:r>
      <w:r w:rsidR="00A50E11" w:rsidRPr="00A50E11">
        <w:rPr>
          <w:rFonts w:ascii="Garamond" w:hAnsi="Garamond" w:cs="Arial"/>
          <w:i/>
          <w:sz w:val="24"/>
          <w:szCs w:val="24"/>
        </w:rPr>
        <w:t>P/A</w:t>
      </w:r>
      <w:r w:rsidRPr="00036421">
        <w:rPr>
          <w:rFonts w:ascii="Garamond" w:hAnsi="Garamond" w:cs="Arial"/>
          <w:sz w:val="24"/>
          <w:szCs w:val="24"/>
        </w:rPr>
        <w:t xml:space="preserve">, </w:t>
      </w:r>
      <w:proofErr w:type="spellStart"/>
      <w:r w:rsidRPr="00A50E11">
        <w:rPr>
          <w:rFonts w:ascii="Garamond" w:hAnsi="Garamond" w:cs="Arial"/>
          <w:i/>
          <w:sz w:val="24"/>
          <w:szCs w:val="24"/>
        </w:rPr>
        <w:t>i</w:t>
      </w:r>
      <w:proofErr w:type="spellEnd"/>
      <w:r w:rsidRPr="00036421">
        <w:rPr>
          <w:rFonts w:ascii="Garamond" w:hAnsi="Garamond" w:cs="Arial"/>
          <w:sz w:val="24"/>
          <w:szCs w:val="24"/>
        </w:rPr>
        <w:t>, 10), so, (</w:t>
      </w:r>
      <w:r w:rsidR="00A50E11" w:rsidRPr="00A50E11">
        <w:rPr>
          <w:rFonts w:ascii="Garamond" w:hAnsi="Garamond" w:cs="Arial"/>
          <w:i/>
          <w:sz w:val="24"/>
          <w:szCs w:val="24"/>
        </w:rPr>
        <w:t>P/A</w:t>
      </w:r>
      <w:r w:rsidRPr="00036421">
        <w:rPr>
          <w:rFonts w:ascii="Garamond" w:hAnsi="Garamond" w:cs="Arial"/>
          <w:sz w:val="24"/>
          <w:szCs w:val="24"/>
        </w:rPr>
        <w:t xml:space="preserve">, </w:t>
      </w:r>
      <w:proofErr w:type="spellStart"/>
      <w:r w:rsidRPr="00A50E11">
        <w:rPr>
          <w:rFonts w:ascii="Garamond" w:hAnsi="Garamond" w:cs="Arial"/>
          <w:i/>
          <w:sz w:val="24"/>
          <w:szCs w:val="24"/>
        </w:rPr>
        <w:t>i</w:t>
      </w:r>
      <w:proofErr w:type="spellEnd"/>
      <w:r w:rsidRPr="00036421">
        <w:rPr>
          <w:rFonts w:ascii="Garamond" w:hAnsi="Garamond" w:cs="Arial"/>
          <w:sz w:val="24"/>
          <w:szCs w:val="24"/>
        </w:rPr>
        <w:t>, 10) = 5.5556 and interpolating</w:t>
      </w:r>
    </w:p>
    <w:p w14:paraId="14421419" w14:textId="77777777" w:rsidR="00D37400" w:rsidRPr="00036421" w:rsidRDefault="0071221E" w:rsidP="00A50E11">
      <w:pPr>
        <w:pStyle w:val="PlainText"/>
        <w:contextualSpacing/>
        <w:rPr>
          <w:rFonts w:ascii="Garamond" w:hAnsi="Garamond" w:cs="Arial"/>
          <w:sz w:val="24"/>
          <w:szCs w:val="24"/>
        </w:rPr>
      </w:pPr>
      <w:proofErr w:type="spellStart"/>
      <w:r w:rsidRPr="00A50E11">
        <w:rPr>
          <w:rFonts w:ascii="Garamond" w:hAnsi="Garamond" w:cs="Arial"/>
          <w:i/>
          <w:sz w:val="24"/>
          <w:szCs w:val="24"/>
        </w:rPr>
        <w:t>i</w:t>
      </w:r>
      <w:proofErr w:type="spellEnd"/>
      <w:r w:rsidRPr="00036421">
        <w:rPr>
          <w:rFonts w:ascii="Garamond" w:hAnsi="Garamond" w:cs="Arial"/>
          <w:sz w:val="24"/>
          <w:szCs w:val="24"/>
        </w:rPr>
        <w:t xml:space="preserve"> = 12% + (3%) </w:t>
      </w:r>
      <w:r w:rsidRPr="00036421">
        <w:rPr>
          <w:rFonts w:ascii="Garamond" w:hAnsi="Garamond" w:cs="Arial"/>
          <w:position w:val="-28"/>
          <w:sz w:val="24"/>
          <w:szCs w:val="24"/>
        </w:rPr>
        <w:object w:dxaOrig="1719" w:dyaOrig="680" w14:anchorId="323EDB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6pt;height:33.95pt" o:ole="">
            <v:imagedata r:id="rId10" o:title=""/>
          </v:shape>
          <o:OLEObject Type="Embed" ProgID="Equation.DSMT4" ShapeID="_x0000_i1025" DrawAspect="Content" ObjectID="_1581937220" r:id="rId11"/>
        </w:object>
      </w:r>
      <w:r w:rsidRPr="00036421">
        <w:rPr>
          <w:rFonts w:ascii="Garamond" w:hAnsi="Garamond" w:cs="Arial"/>
          <w:sz w:val="24"/>
          <w:szCs w:val="24"/>
        </w:rPr>
        <w:t xml:space="preserve"> = 12.45% &lt; 16%, so, the project should NOT be done.</w:t>
      </w:r>
    </w:p>
    <w:p w14:paraId="4B0EEEA3" w14:textId="77777777" w:rsidR="00D37400" w:rsidRPr="00036421" w:rsidRDefault="00D37400" w:rsidP="00036421">
      <w:pPr>
        <w:contextualSpacing/>
        <w:rPr>
          <w:rFonts w:ascii="Garamond" w:hAnsi="Garamond" w:cs="Arial"/>
          <w:b/>
          <w:sz w:val="24"/>
        </w:rPr>
      </w:pPr>
    </w:p>
    <w:p w14:paraId="16E5B171" w14:textId="77777777" w:rsidR="00D37400" w:rsidRPr="00036421" w:rsidRDefault="00D37400" w:rsidP="00036421">
      <w:pPr>
        <w:contextualSpacing/>
        <w:rPr>
          <w:rFonts w:ascii="Garamond" w:hAnsi="Garamond" w:cs="Arial"/>
          <w:b/>
          <w:sz w:val="24"/>
        </w:rPr>
      </w:pPr>
    </w:p>
    <w:p w14:paraId="04D507CF" w14:textId="662140BA" w:rsidR="00D37400" w:rsidRPr="00842808" w:rsidRDefault="00557321" w:rsidP="00036421">
      <w:pPr>
        <w:contextualSpacing/>
        <w:rPr>
          <w:rFonts w:ascii="Garamond" w:hAnsi="Garamond" w:cs="Arial"/>
          <w:color w:val="008AAD"/>
          <w:sz w:val="24"/>
        </w:rPr>
      </w:pPr>
      <w:r w:rsidRPr="00842808">
        <w:rPr>
          <w:rFonts w:ascii="Century Gothic" w:hAnsi="Century Gothic" w:cs="Arial"/>
          <w:color w:val="008AAD"/>
          <w:sz w:val="32"/>
        </w:rPr>
        <w:t>9-14</w:t>
      </w:r>
    </w:p>
    <w:p w14:paraId="7B9935CF" w14:textId="77777777" w:rsidR="00D37400" w:rsidRPr="00036421" w:rsidRDefault="00D37400" w:rsidP="00036421">
      <w:pPr>
        <w:contextualSpacing/>
        <w:rPr>
          <w:rFonts w:ascii="Garamond" w:hAnsi="Garamond" w:cs="Arial"/>
          <w:sz w:val="24"/>
        </w:rPr>
      </w:pPr>
    </w:p>
    <w:p w14:paraId="3FB24D72" w14:textId="72D5D251" w:rsidR="00D37400" w:rsidRPr="00036421" w:rsidRDefault="0071221E" w:rsidP="00A50E11">
      <w:pPr>
        <w:contextualSpacing/>
        <w:rPr>
          <w:rFonts w:ascii="Garamond" w:hAnsi="Garamond" w:cs="Arial"/>
          <w:sz w:val="24"/>
        </w:rPr>
      </w:pPr>
      <w:r w:rsidRPr="00036421">
        <w:rPr>
          <w:rFonts w:ascii="Garamond" w:hAnsi="Garamond" w:cs="Arial"/>
          <w:sz w:val="24"/>
        </w:rPr>
        <w:t xml:space="preserve">Assume Project 1 in Problem </w:t>
      </w:r>
      <w:r w:rsidR="00557321">
        <w:rPr>
          <w:rFonts w:ascii="Garamond" w:hAnsi="Garamond" w:cs="Arial"/>
          <w:sz w:val="24"/>
        </w:rPr>
        <w:t>9-12</w:t>
      </w:r>
      <w:r w:rsidRPr="00036421">
        <w:rPr>
          <w:rFonts w:ascii="Garamond" w:hAnsi="Garamond" w:cs="Arial"/>
          <w:sz w:val="24"/>
        </w:rPr>
        <w:t xml:space="preserve"> is a “new product in </w:t>
      </w:r>
      <w:r w:rsidR="00AD7D4E" w:rsidRPr="00036421">
        <w:rPr>
          <w:rFonts w:ascii="Garamond" w:hAnsi="Garamond" w:cs="Arial"/>
          <w:sz w:val="24"/>
        </w:rPr>
        <w:t>a</w:t>
      </w:r>
      <w:r w:rsidRPr="00036421">
        <w:rPr>
          <w:rFonts w:ascii="Garamond" w:hAnsi="Garamond" w:cs="Arial"/>
          <w:sz w:val="24"/>
        </w:rPr>
        <w:t xml:space="preserve"> </w:t>
      </w:r>
      <w:r w:rsidR="00A50E11">
        <w:rPr>
          <w:rFonts w:ascii="Garamond" w:hAnsi="Garamond" w:cs="Arial"/>
          <w:sz w:val="24"/>
        </w:rPr>
        <w:t xml:space="preserve">foreign market.” From Table </w:t>
      </w:r>
      <w:r w:rsidR="00557321">
        <w:rPr>
          <w:rFonts w:ascii="Garamond" w:hAnsi="Garamond" w:cs="Arial"/>
          <w:sz w:val="24"/>
        </w:rPr>
        <w:t>9</w:t>
      </w:r>
      <w:r w:rsidR="00A50E11">
        <w:rPr>
          <w:rFonts w:ascii="Garamond" w:hAnsi="Garamond" w:cs="Arial"/>
          <w:sz w:val="24"/>
        </w:rPr>
        <w:t>-2</w:t>
      </w:r>
      <w:r w:rsidRPr="00036421">
        <w:rPr>
          <w:rFonts w:ascii="Garamond" w:hAnsi="Garamond" w:cs="Arial"/>
          <w:sz w:val="24"/>
        </w:rPr>
        <w:t xml:space="preserve"> the interest rate that should be used for this project is 20%.</w:t>
      </w:r>
    </w:p>
    <w:p w14:paraId="3651E302" w14:textId="77777777" w:rsidR="0071221E" w:rsidRDefault="0071221E" w:rsidP="00036421">
      <w:pPr>
        <w:contextualSpacing/>
        <w:rPr>
          <w:rFonts w:ascii="Garamond" w:hAnsi="Garamond" w:cs="Arial"/>
          <w:sz w:val="24"/>
        </w:rPr>
      </w:pPr>
    </w:p>
    <w:tbl>
      <w:tblPr>
        <w:tblW w:w="4090" w:type="pct"/>
        <w:jc w:val="center"/>
        <w:tblInd w:w="-1092" w:type="dxa"/>
        <w:tblLayout w:type="fixed"/>
        <w:tblLook w:val="04A0" w:firstRow="1" w:lastRow="0" w:firstColumn="1" w:lastColumn="0" w:noHBand="0" w:noVBand="1"/>
      </w:tblPr>
      <w:tblGrid>
        <w:gridCol w:w="1566"/>
        <w:gridCol w:w="1567"/>
        <w:gridCol w:w="1566"/>
        <w:gridCol w:w="1567"/>
        <w:gridCol w:w="1567"/>
      </w:tblGrid>
      <w:tr w:rsidR="00A50E11" w:rsidRPr="00FA3514" w14:paraId="76196CC9" w14:textId="77777777" w:rsidTr="00A50E11">
        <w:trPr>
          <w:trHeight w:val="300"/>
          <w:jc w:val="center"/>
        </w:trPr>
        <w:tc>
          <w:tcPr>
            <w:tcW w:w="1566" w:type="dxa"/>
            <w:tcBorders>
              <w:top w:val="nil"/>
              <w:left w:val="nil"/>
              <w:bottom w:val="single" w:sz="12" w:space="0" w:color="FFFFFF"/>
              <w:right w:val="single" w:sz="4" w:space="0" w:color="FFFFFF"/>
            </w:tcBorders>
            <w:shd w:val="clear" w:color="4F81BD" w:fill="4F81BD"/>
            <w:noWrap/>
            <w:vAlign w:val="center"/>
          </w:tcPr>
          <w:p w14:paraId="3B780249" w14:textId="77777777" w:rsidR="00A50E11" w:rsidRPr="00D746F4" w:rsidRDefault="00A50E11" w:rsidP="00A50E11">
            <w:pPr>
              <w:contextualSpacing/>
              <w:rPr>
                <w:rFonts w:ascii="Garamond" w:hAnsi="Garamond"/>
                <w:b/>
                <w:bCs/>
                <w:color w:val="FFFFFF" w:themeColor="background1"/>
                <w:sz w:val="24"/>
                <w:lang w:val="en-CA"/>
              </w:rPr>
            </w:pPr>
          </w:p>
        </w:tc>
        <w:tc>
          <w:tcPr>
            <w:tcW w:w="1567" w:type="dxa"/>
            <w:tcBorders>
              <w:top w:val="nil"/>
              <w:left w:val="single" w:sz="4" w:space="0" w:color="FFFFFF"/>
              <w:bottom w:val="single" w:sz="12" w:space="0" w:color="FFFFFF"/>
              <w:right w:val="single" w:sz="4" w:space="0" w:color="FFFFFF"/>
            </w:tcBorders>
            <w:shd w:val="clear" w:color="4F81BD" w:fill="4F81BD"/>
            <w:noWrap/>
            <w:vAlign w:val="center"/>
            <w:hideMark/>
          </w:tcPr>
          <w:p w14:paraId="05FC6D36" w14:textId="77777777" w:rsidR="00A50E11" w:rsidRPr="00D746F4" w:rsidRDefault="00A50E11" w:rsidP="00A50E11">
            <w:pPr>
              <w:contextualSpacing/>
              <w:rPr>
                <w:rFonts w:ascii="Garamond" w:hAnsi="Garamond"/>
                <w:b/>
                <w:bCs/>
                <w:color w:val="FFFFFF" w:themeColor="background1"/>
                <w:sz w:val="24"/>
                <w:lang w:val="en-CA"/>
              </w:rPr>
            </w:pPr>
            <w:r w:rsidRPr="00D746F4">
              <w:rPr>
                <w:rFonts w:ascii="Garamond" w:hAnsi="Garamond" w:cs="Arial"/>
                <w:b/>
                <w:color w:val="FFFFFF" w:themeColor="background1"/>
                <w:sz w:val="24"/>
              </w:rPr>
              <w:t>First Cost</w:t>
            </w:r>
          </w:p>
        </w:tc>
        <w:tc>
          <w:tcPr>
            <w:tcW w:w="1566" w:type="dxa"/>
            <w:tcBorders>
              <w:top w:val="nil"/>
              <w:left w:val="single" w:sz="4" w:space="0" w:color="FFFFFF"/>
              <w:bottom w:val="single" w:sz="12" w:space="0" w:color="FFFFFF"/>
              <w:right w:val="single" w:sz="4" w:space="0" w:color="FFFFFF"/>
            </w:tcBorders>
            <w:shd w:val="clear" w:color="4F81BD" w:fill="4F81BD"/>
            <w:vAlign w:val="center"/>
          </w:tcPr>
          <w:p w14:paraId="3FF6570E" w14:textId="77777777" w:rsidR="00A50E11" w:rsidRPr="00D746F4" w:rsidRDefault="00A50E11" w:rsidP="00A50E11">
            <w:pPr>
              <w:contextualSpacing/>
              <w:rPr>
                <w:rFonts w:ascii="Garamond" w:hAnsi="Garamond"/>
                <w:b/>
                <w:bCs/>
                <w:color w:val="FFFFFF" w:themeColor="background1"/>
                <w:sz w:val="24"/>
                <w:lang w:val="en-CA"/>
              </w:rPr>
            </w:pPr>
            <w:r w:rsidRPr="00D746F4">
              <w:rPr>
                <w:rFonts w:ascii="Garamond" w:hAnsi="Garamond" w:cs="Arial"/>
                <w:b/>
                <w:color w:val="FFFFFF" w:themeColor="background1"/>
                <w:sz w:val="24"/>
              </w:rPr>
              <w:t>Annual Benefit</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687694E4" w14:textId="77777777" w:rsidR="00A50E11" w:rsidRPr="00D746F4" w:rsidRDefault="00A50E11" w:rsidP="00A50E11">
            <w:pPr>
              <w:contextualSpacing/>
              <w:rPr>
                <w:rFonts w:ascii="Garamond" w:hAnsi="Garamond"/>
                <w:b/>
                <w:bCs/>
                <w:color w:val="FFFFFF" w:themeColor="background1"/>
                <w:sz w:val="24"/>
                <w:lang w:val="en-CA"/>
              </w:rPr>
            </w:pPr>
            <w:r w:rsidRPr="00D746F4">
              <w:rPr>
                <w:rFonts w:ascii="Garamond" w:hAnsi="Garamond" w:cs="Arial"/>
                <w:b/>
                <w:color w:val="FFFFFF" w:themeColor="background1"/>
                <w:sz w:val="24"/>
              </w:rPr>
              <w:t>Life (years)</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283AE2BE" w14:textId="77777777" w:rsidR="00A50E11" w:rsidRPr="00D746F4" w:rsidRDefault="00A50E11" w:rsidP="00A50E11">
            <w:pPr>
              <w:contextualSpacing/>
              <w:rPr>
                <w:rFonts w:ascii="Garamond" w:hAnsi="Garamond"/>
                <w:b/>
                <w:bCs/>
                <w:color w:val="FFFFFF" w:themeColor="background1"/>
                <w:sz w:val="24"/>
                <w:lang w:val="en-CA"/>
              </w:rPr>
            </w:pPr>
            <w:r w:rsidRPr="00D746F4">
              <w:rPr>
                <w:rFonts w:ascii="Garamond" w:hAnsi="Garamond" w:cs="Arial"/>
                <w:b/>
                <w:color w:val="FFFFFF" w:themeColor="background1"/>
                <w:sz w:val="24"/>
              </w:rPr>
              <w:t>Salvage</w:t>
            </w:r>
          </w:p>
        </w:tc>
      </w:tr>
      <w:tr w:rsidR="00A50E11" w:rsidRPr="00FA3514" w14:paraId="131F510C" w14:textId="77777777" w:rsidTr="00A50E11">
        <w:trPr>
          <w:trHeight w:val="300"/>
          <w:jc w:val="center"/>
        </w:trPr>
        <w:tc>
          <w:tcPr>
            <w:tcW w:w="1566" w:type="dxa"/>
            <w:tcBorders>
              <w:top w:val="single" w:sz="4" w:space="0" w:color="FFFFFF"/>
              <w:left w:val="nil"/>
              <w:bottom w:val="single" w:sz="4" w:space="0" w:color="FFFFFF"/>
              <w:right w:val="single" w:sz="4" w:space="0" w:color="FFFFFF"/>
            </w:tcBorders>
            <w:shd w:val="clear" w:color="B8CCE4" w:fill="B8CCE4"/>
            <w:noWrap/>
            <w:hideMark/>
          </w:tcPr>
          <w:p w14:paraId="486F4C16" w14:textId="3A13E038" w:rsidR="00A50E11" w:rsidRPr="00BE0723" w:rsidRDefault="00A50E11" w:rsidP="00A50E11">
            <w:pPr>
              <w:pStyle w:val="PlainText"/>
              <w:contextualSpacing/>
              <w:rPr>
                <w:rFonts w:ascii="Garamond" w:eastAsia="MS Mincho" w:hAnsi="Garamond" w:cs="Arial"/>
                <w:sz w:val="24"/>
                <w:szCs w:val="24"/>
              </w:rPr>
            </w:pPr>
            <w:r w:rsidRPr="00036421">
              <w:rPr>
                <w:rFonts w:ascii="Garamond" w:hAnsi="Garamond" w:cs="Arial"/>
                <w:sz w:val="24"/>
              </w:rPr>
              <w:t>Project 1</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noWrap/>
          </w:tcPr>
          <w:p w14:paraId="70C6C593" w14:textId="7B84EA93" w:rsidR="00A50E11" w:rsidRPr="00FA3514" w:rsidRDefault="00A50E11" w:rsidP="00A50E11">
            <w:pPr>
              <w:pStyle w:val="PlainText"/>
              <w:contextualSpacing/>
              <w:rPr>
                <w:rFonts w:ascii="Garamond" w:eastAsia="MS Mincho" w:hAnsi="Garamond" w:cs="Arial"/>
                <w:sz w:val="24"/>
                <w:szCs w:val="24"/>
              </w:rPr>
            </w:pPr>
            <w:r w:rsidRPr="00036421">
              <w:rPr>
                <w:rFonts w:ascii="Garamond" w:hAnsi="Garamond" w:cs="Arial"/>
                <w:sz w:val="24"/>
              </w:rPr>
              <w:t>$20,000</w:t>
            </w:r>
          </w:p>
        </w:tc>
        <w:tc>
          <w:tcPr>
            <w:tcW w:w="1566" w:type="dxa"/>
            <w:tcBorders>
              <w:top w:val="single" w:sz="4" w:space="0" w:color="FFFFFF"/>
              <w:left w:val="single" w:sz="4" w:space="0" w:color="FFFFFF"/>
              <w:bottom w:val="single" w:sz="4" w:space="0" w:color="FFFFFF"/>
              <w:right w:val="single" w:sz="4" w:space="0" w:color="FFFFFF"/>
            </w:tcBorders>
            <w:shd w:val="clear" w:color="B8CCE4" w:fill="B8CCE4"/>
          </w:tcPr>
          <w:p w14:paraId="14969396" w14:textId="5C728C24" w:rsidR="00A50E11" w:rsidRPr="00F33D7C" w:rsidRDefault="00A50E11" w:rsidP="00A50E11">
            <w:pPr>
              <w:pStyle w:val="PlainText"/>
              <w:contextualSpacing/>
              <w:rPr>
                <w:rFonts w:ascii="Garamond" w:eastAsia="MS Mincho" w:hAnsi="Garamond" w:cs="Segoe UI"/>
                <w:sz w:val="24"/>
                <w:szCs w:val="24"/>
              </w:rPr>
            </w:pPr>
            <w:r w:rsidRPr="00036421">
              <w:rPr>
                <w:rFonts w:ascii="Garamond" w:hAnsi="Garamond" w:cs="Arial"/>
                <w:sz w:val="24"/>
              </w:rPr>
              <w:t>$4,000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tcPr>
          <w:p w14:paraId="6FA8ACA5" w14:textId="41D1D539" w:rsidR="00A50E11" w:rsidRPr="00BE0723" w:rsidRDefault="00A50E11" w:rsidP="00A50E11">
            <w:pPr>
              <w:pStyle w:val="PlainText"/>
              <w:contextualSpacing/>
              <w:rPr>
                <w:rFonts w:ascii="Segoe UI" w:eastAsia="MS Mincho" w:hAnsi="Segoe UI" w:cs="Segoe UI"/>
                <w:sz w:val="24"/>
                <w:szCs w:val="24"/>
              </w:rPr>
            </w:pPr>
            <w:r w:rsidRPr="00036421">
              <w:rPr>
                <w:rFonts w:ascii="Garamond" w:hAnsi="Garamond" w:cs="Arial"/>
                <w:sz w:val="24"/>
              </w:rPr>
              <w:t>20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tcPr>
          <w:p w14:paraId="34F416E6" w14:textId="22A37351" w:rsidR="00A50E11" w:rsidRPr="00342862" w:rsidRDefault="00A50E11" w:rsidP="00A50E11">
            <w:pPr>
              <w:pStyle w:val="PlainText"/>
              <w:contextualSpacing/>
              <w:rPr>
                <w:rFonts w:ascii="Garamond" w:eastAsia="MS Mincho" w:hAnsi="Garamond" w:cs="Arial"/>
                <w:sz w:val="24"/>
                <w:szCs w:val="24"/>
              </w:rPr>
            </w:pPr>
            <w:r w:rsidRPr="00036421">
              <w:rPr>
                <w:rFonts w:ascii="Garamond" w:hAnsi="Garamond" w:cs="Arial"/>
                <w:sz w:val="24"/>
              </w:rPr>
              <w:t>0</w:t>
            </w:r>
          </w:p>
        </w:tc>
      </w:tr>
    </w:tbl>
    <w:p w14:paraId="771C4091" w14:textId="77777777" w:rsidR="00A50E11" w:rsidRDefault="00A50E11" w:rsidP="00036421">
      <w:pPr>
        <w:contextualSpacing/>
        <w:rPr>
          <w:rFonts w:ascii="Garamond" w:hAnsi="Garamond" w:cs="Arial"/>
          <w:sz w:val="24"/>
        </w:rPr>
      </w:pPr>
    </w:p>
    <w:p w14:paraId="0D351ED9" w14:textId="3CB4D348" w:rsidR="00D37400" w:rsidRPr="00036421" w:rsidRDefault="0071221E" w:rsidP="00A50E11">
      <w:pPr>
        <w:contextualSpacing/>
        <w:rPr>
          <w:rFonts w:ascii="Garamond" w:hAnsi="Garamond" w:cs="Arial"/>
          <w:sz w:val="24"/>
        </w:rPr>
      </w:pPr>
      <w:r w:rsidRPr="00036421">
        <w:rPr>
          <w:rFonts w:ascii="Garamond" w:hAnsi="Garamond" w:cs="Arial"/>
          <w:sz w:val="24"/>
        </w:rPr>
        <w:t xml:space="preserve">NPW = 0 = </w:t>
      </w:r>
      <w:r w:rsidR="00036421">
        <w:rPr>
          <w:rFonts w:ascii="Garamond" w:hAnsi="Garamond" w:cs="Arial"/>
          <w:sz w:val="24"/>
        </w:rPr>
        <w:t>–</w:t>
      </w:r>
      <w:r w:rsidRPr="00036421">
        <w:rPr>
          <w:rFonts w:ascii="Garamond" w:hAnsi="Garamond" w:cs="Arial"/>
          <w:sz w:val="24"/>
        </w:rPr>
        <w:t>20</w:t>
      </w:r>
      <w:r w:rsidR="008D26D7">
        <w:rPr>
          <w:rFonts w:ascii="Garamond" w:hAnsi="Garamond" w:cs="Arial"/>
          <w:sz w:val="24"/>
        </w:rPr>
        <w:t>,</w:t>
      </w:r>
      <w:r w:rsidRPr="00036421">
        <w:rPr>
          <w:rFonts w:ascii="Garamond" w:hAnsi="Garamond" w:cs="Arial"/>
          <w:sz w:val="24"/>
        </w:rPr>
        <w:t>000 + 4</w:t>
      </w:r>
      <w:r w:rsidR="008D26D7">
        <w:rPr>
          <w:rFonts w:ascii="Garamond" w:hAnsi="Garamond" w:cs="Arial"/>
          <w:sz w:val="24"/>
        </w:rPr>
        <w:t>,</w:t>
      </w:r>
      <w:r w:rsidRPr="00036421">
        <w:rPr>
          <w:rFonts w:ascii="Garamond" w:hAnsi="Garamond" w:cs="Arial"/>
          <w:sz w:val="24"/>
        </w:rPr>
        <w:t>000 (</w:t>
      </w:r>
      <w:r w:rsidR="00A50E11" w:rsidRPr="00A50E11">
        <w:rPr>
          <w:rFonts w:ascii="Garamond" w:hAnsi="Garamond" w:cs="Arial"/>
          <w:i/>
          <w:sz w:val="24"/>
        </w:rPr>
        <w:t>P/A</w:t>
      </w:r>
      <w:r w:rsidRPr="00036421">
        <w:rPr>
          <w:rFonts w:ascii="Garamond" w:hAnsi="Garamond" w:cs="Arial"/>
          <w:sz w:val="24"/>
        </w:rPr>
        <w:t xml:space="preserve">, </w:t>
      </w:r>
      <w:proofErr w:type="spellStart"/>
      <w:r w:rsidRPr="00A50E11">
        <w:rPr>
          <w:rFonts w:ascii="Garamond" w:hAnsi="Garamond" w:cs="Arial"/>
          <w:i/>
          <w:sz w:val="24"/>
        </w:rPr>
        <w:t>i</w:t>
      </w:r>
      <w:proofErr w:type="spellEnd"/>
      <w:r w:rsidRPr="00036421">
        <w:rPr>
          <w:rFonts w:ascii="Garamond" w:hAnsi="Garamond" w:cs="Arial"/>
          <w:sz w:val="24"/>
        </w:rPr>
        <w:t>, 20), so</w:t>
      </w:r>
      <w:r w:rsidR="008D26D7">
        <w:rPr>
          <w:rFonts w:ascii="Garamond" w:hAnsi="Garamond" w:cs="Arial"/>
          <w:sz w:val="24"/>
        </w:rPr>
        <w:t xml:space="preserve"> </w:t>
      </w:r>
      <w:r w:rsidRPr="00036421">
        <w:rPr>
          <w:rFonts w:ascii="Garamond" w:hAnsi="Garamond" w:cs="Arial"/>
          <w:sz w:val="24"/>
        </w:rPr>
        <w:t>(</w:t>
      </w:r>
      <w:r w:rsidR="00A50E11" w:rsidRPr="00A50E11">
        <w:rPr>
          <w:rFonts w:ascii="Garamond" w:hAnsi="Garamond" w:cs="Arial"/>
          <w:i/>
          <w:sz w:val="24"/>
        </w:rPr>
        <w:t>P/A</w:t>
      </w:r>
      <w:r w:rsidRPr="00036421">
        <w:rPr>
          <w:rFonts w:ascii="Garamond" w:hAnsi="Garamond" w:cs="Arial"/>
          <w:sz w:val="24"/>
        </w:rPr>
        <w:t xml:space="preserve">, </w:t>
      </w:r>
      <w:proofErr w:type="spellStart"/>
      <w:r w:rsidRPr="00A50E11">
        <w:rPr>
          <w:rFonts w:ascii="Garamond" w:hAnsi="Garamond" w:cs="Arial"/>
          <w:i/>
          <w:sz w:val="24"/>
        </w:rPr>
        <w:t>i</w:t>
      </w:r>
      <w:proofErr w:type="spellEnd"/>
      <w:r w:rsidRPr="00036421">
        <w:rPr>
          <w:rFonts w:ascii="Garamond" w:hAnsi="Garamond" w:cs="Arial"/>
          <w:sz w:val="24"/>
        </w:rPr>
        <w:t>, 20) = 5.000 and interpolating</w:t>
      </w:r>
    </w:p>
    <w:p w14:paraId="49ED2E31" w14:textId="77777777" w:rsidR="00D37400" w:rsidRPr="00036421" w:rsidRDefault="0071221E" w:rsidP="00A50E11">
      <w:pPr>
        <w:pStyle w:val="PlainText"/>
        <w:contextualSpacing/>
        <w:rPr>
          <w:rFonts w:ascii="Garamond" w:eastAsia="MS Mincho" w:hAnsi="Garamond" w:cs="Arial"/>
          <w:b/>
          <w:sz w:val="24"/>
          <w:szCs w:val="24"/>
        </w:rPr>
      </w:pPr>
      <w:proofErr w:type="spellStart"/>
      <w:r w:rsidRPr="00A50E11">
        <w:rPr>
          <w:rFonts w:ascii="Garamond" w:hAnsi="Garamond" w:cs="Arial"/>
          <w:i/>
          <w:sz w:val="24"/>
          <w:szCs w:val="24"/>
        </w:rPr>
        <w:t>i</w:t>
      </w:r>
      <w:proofErr w:type="spellEnd"/>
      <w:r w:rsidRPr="00036421">
        <w:rPr>
          <w:rFonts w:ascii="Garamond" w:hAnsi="Garamond" w:cs="Arial"/>
          <w:sz w:val="24"/>
          <w:szCs w:val="24"/>
        </w:rPr>
        <w:t xml:space="preserve"> = 18% + (2%) </w:t>
      </w:r>
      <w:r w:rsidRPr="00036421">
        <w:rPr>
          <w:rFonts w:ascii="Garamond" w:hAnsi="Garamond" w:cs="Arial"/>
          <w:position w:val="-28"/>
          <w:sz w:val="24"/>
          <w:szCs w:val="24"/>
        </w:rPr>
        <w:object w:dxaOrig="1600" w:dyaOrig="680" w14:anchorId="3074595C">
          <v:shape id="_x0000_i1026" type="#_x0000_t75" style="width:80.15pt;height:33.95pt" o:ole="">
            <v:imagedata r:id="rId12" o:title=""/>
          </v:shape>
          <o:OLEObject Type="Embed" ProgID="Equation.DSMT4" ShapeID="_x0000_i1026" DrawAspect="Content" ObjectID="_1581937221" r:id="rId13"/>
        </w:object>
      </w:r>
      <w:r w:rsidRPr="00036421">
        <w:rPr>
          <w:rFonts w:ascii="Garamond" w:hAnsi="Garamond" w:cs="Arial"/>
          <w:sz w:val="24"/>
          <w:szCs w:val="24"/>
        </w:rPr>
        <w:t xml:space="preserve"> = 19.46% &lt; 20%, so, the project should NOT be done.</w:t>
      </w:r>
    </w:p>
    <w:p w14:paraId="2B11F2F5" w14:textId="77777777" w:rsidR="009B637B" w:rsidRPr="00036421" w:rsidRDefault="009B637B" w:rsidP="00036421">
      <w:pPr>
        <w:pStyle w:val="PlainText"/>
        <w:contextualSpacing/>
        <w:rPr>
          <w:rFonts w:ascii="Garamond" w:eastAsia="MS Mincho" w:hAnsi="Garamond" w:cs="Arial"/>
          <w:sz w:val="24"/>
          <w:szCs w:val="24"/>
        </w:rPr>
      </w:pPr>
    </w:p>
    <w:p w14:paraId="066BE2C8" w14:textId="77777777" w:rsidR="00E72343" w:rsidRPr="00036421" w:rsidRDefault="00E72343" w:rsidP="00036421">
      <w:pPr>
        <w:pStyle w:val="PlainText"/>
        <w:contextualSpacing/>
        <w:rPr>
          <w:rFonts w:ascii="Garamond" w:eastAsia="MS Mincho" w:hAnsi="Garamond" w:cs="Arial"/>
          <w:sz w:val="24"/>
          <w:szCs w:val="24"/>
        </w:rPr>
      </w:pPr>
    </w:p>
    <w:p w14:paraId="7C01DDEB" w14:textId="723EEE05" w:rsidR="00D37400" w:rsidRPr="00842808" w:rsidRDefault="00557321" w:rsidP="00036421">
      <w:pPr>
        <w:pStyle w:val="PlainText"/>
        <w:contextualSpacing/>
        <w:rPr>
          <w:rFonts w:ascii="Garamond" w:eastAsia="MS Mincho" w:hAnsi="Garamond" w:cs="Arial"/>
          <w:color w:val="008AAD"/>
          <w:sz w:val="24"/>
          <w:szCs w:val="24"/>
        </w:rPr>
      </w:pPr>
      <w:r w:rsidRPr="00842808">
        <w:rPr>
          <w:rFonts w:ascii="Century Gothic" w:eastAsia="MS Mincho" w:hAnsi="Century Gothic" w:cs="Arial"/>
          <w:color w:val="008AAD"/>
          <w:sz w:val="32"/>
          <w:szCs w:val="24"/>
        </w:rPr>
        <w:t>9-16</w:t>
      </w:r>
    </w:p>
    <w:p w14:paraId="0CD9F65B" w14:textId="77777777" w:rsidR="003E69BE" w:rsidRPr="00036421" w:rsidRDefault="003E69BE" w:rsidP="00AD7D4E">
      <w:pPr>
        <w:pStyle w:val="PlainText"/>
        <w:contextualSpacing/>
        <w:rPr>
          <w:rFonts w:ascii="Garamond" w:eastAsia="MS Mincho" w:hAnsi="Garamond" w:cs="Arial"/>
          <w:sz w:val="24"/>
          <w:szCs w:val="24"/>
        </w:rPr>
      </w:pPr>
    </w:p>
    <w:p w14:paraId="4D3FD491" w14:textId="77777777" w:rsidR="00AD7D4E" w:rsidRPr="00036421" w:rsidRDefault="00AD7D4E" w:rsidP="00AD7D4E">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36421">
        <w:rPr>
          <w:rFonts w:ascii="Garamond" w:eastAsia="MS Mincho" w:hAnsi="Garamond" w:cs="Arial"/>
          <w:sz w:val="24"/>
          <w:szCs w:val="24"/>
        </w:rPr>
        <w:t xml:space="preserve">a) </w:t>
      </w:r>
      <w:r>
        <w:rPr>
          <w:rFonts w:ascii="Garamond" w:eastAsia="MS Mincho" w:hAnsi="Garamond" w:cs="Arial"/>
          <w:sz w:val="24"/>
          <w:szCs w:val="24"/>
        </w:rPr>
        <w:tab/>
      </w:r>
      <w:r w:rsidRPr="00036421">
        <w:rPr>
          <w:rFonts w:ascii="Garamond" w:eastAsia="MS Mincho" w:hAnsi="Garamond" w:cs="Arial"/>
          <w:sz w:val="24"/>
          <w:szCs w:val="24"/>
        </w:rPr>
        <w:t>Approve all projects except D.</w:t>
      </w:r>
    </w:p>
    <w:p w14:paraId="24CAA781" w14:textId="77777777" w:rsidR="00AD7D4E" w:rsidRDefault="00AD7D4E" w:rsidP="00AD7D4E">
      <w:pPr>
        <w:pStyle w:val="PlainText"/>
        <w:ind w:left="360" w:hanging="360"/>
        <w:contextualSpacing/>
        <w:rPr>
          <w:rFonts w:ascii="Garamond" w:eastAsia="MS Mincho" w:hAnsi="Garamond" w:cs="Arial"/>
          <w:sz w:val="24"/>
          <w:szCs w:val="24"/>
        </w:rPr>
      </w:pPr>
    </w:p>
    <w:p w14:paraId="0D88B7C3" w14:textId="77777777" w:rsidR="00AD7D4E" w:rsidRDefault="00AD7D4E" w:rsidP="00AD7D4E">
      <w:pPr>
        <w:pStyle w:val="PlainText"/>
        <w:contextualSpacing/>
        <w:rPr>
          <w:rFonts w:ascii="Garamond" w:eastAsia="MS Mincho" w:hAnsi="Garamond" w:cs="Arial"/>
          <w:sz w:val="24"/>
          <w:szCs w:val="24"/>
        </w:rPr>
      </w:pPr>
      <w:r>
        <w:rPr>
          <w:rFonts w:ascii="Garamond" w:eastAsia="MS Mincho" w:hAnsi="Garamond" w:cs="Arial"/>
          <w:sz w:val="24"/>
          <w:szCs w:val="24"/>
        </w:rPr>
        <w:t>(</w:t>
      </w:r>
      <w:r w:rsidRPr="00036421">
        <w:rPr>
          <w:rFonts w:ascii="Garamond" w:eastAsia="MS Mincho" w:hAnsi="Garamond" w:cs="Arial"/>
          <w:sz w:val="24"/>
          <w:szCs w:val="24"/>
        </w:rPr>
        <w:t xml:space="preserve">b) </w:t>
      </w:r>
      <w:r>
        <w:rPr>
          <w:rFonts w:ascii="Garamond" w:eastAsia="MS Mincho" w:hAnsi="Garamond" w:cs="Arial"/>
          <w:sz w:val="24"/>
          <w:szCs w:val="24"/>
        </w:rPr>
        <w:t xml:space="preserve"> </w:t>
      </w:r>
      <w:r w:rsidRPr="00036421">
        <w:rPr>
          <w:rFonts w:ascii="Garamond" w:eastAsia="MS Mincho" w:hAnsi="Garamond" w:cs="Arial"/>
          <w:sz w:val="24"/>
          <w:szCs w:val="24"/>
        </w:rPr>
        <w:t>Ranking Computations for NPW/Cost</w:t>
      </w:r>
    </w:p>
    <w:p w14:paraId="50FE7AA5" w14:textId="77777777" w:rsidR="00AD7D4E" w:rsidRDefault="00AD7D4E" w:rsidP="00AD7D4E">
      <w:pPr>
        <w:pStyle w:val="PlainText"/>
        <w:ind w:left="360" w:hanging="360"/>
        <w:contextualSpacing/>
        <w:rPr>
          <w:rFonts w:ascii="Garamond" w:eastAsia="MS Mincho" w:hAnsi="Garamond" w:cs="Arial"/>
          <w:sz w:val="24"/>
          <w:szCs w:val="24"/>
        </w:rPr>
      </w:pPr>
    </w:p>
    <w:tbl>
      <w:tblPr>
        <w:tblW w:w="4100" w:type="pct"/>
        <w:jc w:val="center"/>
        <w:tblInd w:w="-917" w:type="dxa"/>
        <w:tblLayout w:type="fixed"/>
        <w:tblLook w:val="04A0" w:firstRow="1" w:lastRow="0" w:firstColumn="1" w:lastColumn="0" w:noHBand="0" w:noVBand="1"/>
      </w:tblPr>
      <w:tblGrid>
        <w:gridCol w:w="1570"/>
        <w:gridCol w:w="1571"/>
        <w:gridCol w:w="1570"/>
        <w:gridCol w:w="1571"/>
        <w:gridCol w:w="1570"/>
      </w:tblGrid>
      <w:tr w:rsidR="00AD7D4E" w:rsidRPr="00FA3514" w14:paraId="0C9E76F4" w14:textId="77777777" w:rsidTr="00F04D08">
        <w:trPr>
          <w:trHeight w:val="300"/>
          <w:jc w:val="center"/>
        </w:trPr>
        <w:tc>
          <w:tcPr>
            <w:tcW w:w="1570" w:type="dxa"/>
            <w:tcBorders>
              <w:top w:val="nil"/>
              <w:left w:val="nil"/>
              <w:bottom w:val="single" w:sz="12" w:space="0" w:color="FFFFFF"/>
              <w:right w:val="single" w:sz="4" w:space="0" w:color="FFFFFF"/>
            </w:tcBorders>
            <w:shd w:val="clear" w:color="4F81BD" w:fill="4F81BD"/>
            <w:noWrap/>
            <w:vAlign w:val="center"/>
          </w:tcPr>
          <w:p w14:paraId="4DB3FEBB"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Project</w:t>
            </w:r>
            <w:r w:rsidRPr="008A5117">
              <w:rPr>
                <w:rFonts w:ascii="Garamond" w:eastAsia="MS Mincho" w:hAnsi="Garamond" w:cs="Arial"/>
                <w:b/>
                <w:color w:val="FFFFFF" w:themeColor="background1"/>
                <w:sz w:val="24"/>
              </w:rPr>
              <w:tab/>
            </w:r>
          </w:p>
        </w:tc>
        <w:tc>
          <w:tcPr>
            <w:tcW w:w="1571" w:type="dxa"/>
            <w:tcBorders>
              <w:top w:val="nil"/>
              <w:left w:val="single" w:sz="4" w:space="0" w:color="FFFFFF"/>
              <w:bottom w:val="single" w:sz="12" w:space="0" w:color="FFFFFF"/>
              <w:right w:val="single" w:sz="4" w:space="0" w:color="FFFFFF"/>
            </w:tcBorders>
            <w:shd w:val="clear" w:color="4F81BD" w:fill="4F81BD"/>
            <w:noWrap/>
            <w:vAlign w:val="center"/>
            <w:hideMark/>
          </w:tcPr>
          <w:p w14:paraId="0D403044"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Cost</w:t>
            </w:r>
          </w:p>
        </w:tc>
        <w:tc>
          <w:tcPr>
            <w:tcW w:w="1570" w:type="dxa"/>
            <w:tcBorders>
              <w:top w:val="nil"/>
              <w:left w:val="single" w:sz="4" w:space="0" w:color="FFFFFF"/>
              <w:bottom w:val="single" w:sz="12" w:space="0" w:color="FFFFFF"/>
              <w:right w:val="single" w:sz="4" w:space="0" w:color="FFFFFF"/>
            </w:tcBorders>
            <w:shd w:val="clear" w:color="4F81BD" w:fill="4F81BD"/>
            <w:vAlign w:val="center"/>
          </w:tcPr>
          <w:p w14:paraId="72885C7E"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Uniform Benefit</w:t>
            </w:r>
          </w:p>
        </w:tc>
        <w:tc>
          <w:tcPr>
            <w:tcW w:w="1571" w:type="dxa"/>
            <w:tcBorders>
              <w:top w:val="nil"/>
              <w:left w:val="single" w:sz="4" w:space="0" w:color="FFFFFF"/>
              <w:bottom w:val="single" w:sz="12" w:space="0" w:color="FFFFFF"/>
              <w:right w:val="single" w:sz="4" w:space="0" w:color="FFFFFF"/>
            </w:tcBorders>
            <w:shd w:val="clear" w:color="4F81BD" w:fill="4F81BD"/>
            <w:vAlign w:val="center"/>
          </w:tcPr>
          <w:p w14:paraId="74514C06"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NPW at 12%</w:t>
            </w:r>
          </w:p>
        </w:tc>
        <w:tc>
          <w:tcPr>
            <w:tcW w:w="1570" w:type="dxa"/>
            <w:tcBorders>
              <w:top w:val="nil"/>
              <w:left w:val="single" w:sz="4" w:space="0" w:color="FFFFFF"/>
              <w:bottom w:val="single" w:sz="12" w:space="0" w:color="FFFFFF"/>
              <w:right w:val="single" w:sz="4" w:space="0" w:color="FFFFFF"/>
            </w:tcBorders>
            <w:shd w:val="clear" w:color="4F81BD" w:fill="4F81BD"/>
            <w:vAlign w:val="center"/>
          </w:tcPr>
          <w:p w14:paraId="6DDE84ED"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NPW/Cost</w:t>
            </w:r>
          </w:p>
        </w:tc>
      </w:tr>
      <w:tr w:rsidR="00AD7D4E" w:rsidRPr="00FA3514" w14:paraId="25FD17E5"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B8CCE4" w:fill="B8CCE4"/>
            <w:noWrap/>
            <w:hideMark/>
          </w:tcPr>
          <w:p w14:paraId="3646360C"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A</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noWrap/>
          </w:tcPr>
          <w:p w14:paraId="3E94482C"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tcPr>
          <w:p w14:paraId="59A18358" w14:textId="77777777" w:rsidR="00AD7D4E" w:rsidRPr="00F33D7C" w:rsidRDefault="00AD7D4E" w:rsidP="00F04D08">
            <w:pPr>
              <w:pStyle w:val="PlainText"/>
              <w:contextualSpacing/>
              <w:rPr>
                <w:rFonts w:ascii="Garamond" w:eastAsia="MS Mincho" w:hAnsi="Garamond" w:cs="Segoe UI"/>
                <w:sz w:val="24"/>
                <w:szCs w:val="24"/>
              </w:rPr>
            </w:pPr>
            <w:r w:rsidRPr="00036421">
              <w:rPr>
                <w:rFonts w:ascii="Garamond" w:eastAsia="MS Mincho" w:hAnsi="Garamond" w:cs="Arial"/>
                <w:sz w:val="24"/>
                <w:szCs w:val="24"/>
              </w:rPr>
              <w:t>$2.98</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tcPr>
          <w:p w14:paraId="2438AC20" w14:textId="77777777" w:rsidR="00AD7D4E" w:rsidRPr="00BE0723" w:rsidRDefault="00AD7D4E" w:rsidP="00F04D08">
            <w:pPr>
              <w:pStyle w:val="PlainText"/>
              <w:contextualSpacing/>
              <w:rPr>
                <w:rFonts w:ascii="Segoe UI" w:eastAsia="MS Mincho" w:hAnsi="Segoe UI" w:cs="Segoe UI"/>
                <w:sz w:val="24"/>
                <w:szCs w:val="24"/>
              </w:rPr>
            </w:pPr>
            <w:r w:rsidRPr="00036421">
              <w:rPr>
                <w:rFonts w:ascii="Garamond" w:eastAsia="MS Mincho" w:hAnsi="Garamond" w:cs="Arial"/>
                <w:sz w:val="24"/>
                <w:szCs w:val="24"/>
              </w:rPr>
              <w:t>$0.23</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tcPr>
          <w:p w14:paraId="2D300358"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0.023</w:t>
            </w:r>
          </w:p>
        </w:tc>
      </w:tr>
      <w:tr w:rsidR="00AD7D4E" w:rsidRPr="00FA3514" w14:paraId="55191A14"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DCE6F1" w:fill="DCE6F1"/>
            <w:noWrap/>
            <w:hideMark/>
          </w:tcPr>
          <w:p w14:paraId="798A6642"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B</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noWrap/>
          </w:tcPr>
          <w:p w14:paraId="4D81E969"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$15</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tcPr>
          <w:p w14:paraId="0BE44F84"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$5.58</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tcPr>
          <w:p w14:paraId="50CB43C8"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$4.16</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tcPr>
          <w:p w14:paraId="20F43EC7"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0.277</w:t>
            </w:r>
          </w:p>
        </w:tc>
      </w:tr>
      <w:tr w:rsidR="00AD7D4E" w:rsidRPr="00FA3514" w14:paraId="42A99C0F"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3F0A5D8A"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0BB33CAB"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762B352C"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$1.53</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72A3DD01"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$0.25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13627184"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0.050</w:t>
            </w:r>
          </w:p>
        </w:tc>
      </w:tr>
      <w:tr w:rsidR="00AD7D4E" w:rsidRPr="00FA3514" w14:paraId="70E9B3A8"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7FD4D3BF"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D</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22CC4099"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$20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10D6EAF4"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$5.55</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20003D0D"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−$0.95</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4432EE38"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−0.048</w:t>
            </w:r>
          </w:p>
        </w:tc>
      </w:tr>
      <w:tr w:rsidR="00AD7D4E" w:rsidRPr="00FA3514" w14:paraId="4E86671F"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509E21A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E</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5D7DD39D"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3F2C26F8"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$4.37</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1BDFD86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757CC45F"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w:t>
            </w:r>
          </w:p>
        </w:tc>
      </w:tr>
      <w:tr w:rsidR="00AD7D4E" w:rsidRPr="00FA3514" w14:paraId="33A1E941"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152EFEC9"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lastRenderedPageBreak/>
              <w:t>F</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46F1156C"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29CFB71D"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$9.81</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20B0961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$3.68</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317A15C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0.123</w:t>
            </w:r>
          </w:p>
        </w:tc>
      </w:tr>
      <w:tr w:rsidR="00AD7D4E" w:rsidRPr="00FA3514" w14:paraId="5CF5A2C0"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657E2F6A"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G</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34EDD65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2343AEF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$7.81</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769C869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$1.81</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6DE3F33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0.072</w:t>
            </w:r>
          </w:p>
        </w:tc>
      </w:tr>
      <w:tr w:rsidR="00AD7D4E" w:rsidRPr="00FA3514" w14:paraId="0AF929FA"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567174A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H</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5994B010"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383332A6"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$3.49</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1F2AE62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$1.98</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4BCCCD9F"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0.198</w:t>
            </w:r>
          </w:p>
        </w:tc>
      </w:tr>
      <w:tr w:rsidR="00AD7D4E" w:rsidRPr="00FA3514" w14:paraId="162CB43D"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13CC0DCD"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I</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163A2ADF"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508B65B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$1.67</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0ECAA408"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$0.73</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0F038C5E"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0.146</w:t>
            </w:r>
          </w:p>
        </w:tc>
      </w:tr>
      <w:tr w:rsidR="00AD7D4E" w:rsidRPr="00FA3514" w14:paraId="69AF92FD"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4C0B439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J</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672C602D"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2C728F4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$3.20</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41EEF34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$0.99</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06F7C0E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0.099</w:t>
            </w:r>
          </w:p>
        </w:tc>
      </w:tr>
    </w:tbl>
    <w:p w14:paraId="0FA6DB8A" w14:textId="77777777" w:rsidR="00AD7D4E" w:rsidRDefault="00AD7D4E" w:rsidP="00AD7D4E">
      <w:pPr>
        <w:pStyle w:val="PlainText"/>
        <w:ind w:left="360" w:hanging="360"/>
        <w:contextualSpacing/>
        <w:rPr>
          <w:rFonts w:ascii="Garamond" w:eastAsia="MS Mincho" w:hAnsi="Garamond" w:cs="Arial"/>
          <w:sz w:val="24"/>
          <w:szCs w:val="24"/>
        </w:rPr>
      </w:pPr>
    </w:p>
    <w:p w14:paraId="0F40F8A1" w14:textId="77777777" w:rsidR="00AD7D4E" w:rsidRDefault="00AD7D4E" w:rsidP="00AD7D4E">
      <w:pPr>
        <w:pStyle w:val="PlainText"/>
        <w:ind w:left="360" w:hanging="360"/>
        <w:contextualSpacing/>
        <w:rPr>
          <w:rFonts w:ascii="Garamond" w:eastAsia="MS Mincho" w:hAnsi="Garamond" w:cs="Arial"/>
          <w:sz w:val="24"/>
          <w:szCs w:val="24"/>
        </w:rPr>
      </w:pPr>
      <w:r w:rsidRPr="00036421">
        <w:rPr>
          <w:rFonts w:ascii="Garamond" w:eastAsia="MS Mincho" w:hAnsi="Garamond" w:cs="Arial"/>
          <w:sz w:val="24"/>
          <w:szCs w:val="24"/>
        </w:rPr>
        <w:tab/>
        <w:t>Ranking:</w:t>
      </w:r>
    </w:p>
    <w:p w14:paraId="4A8EF481" w14:textId="77777777" w:rsidR="00AD7D4E" w:rsidRDefault="00AD7D4E" w:rsidP="00AD7D4E">
      <w:pPr>
        <w:pStyle w:val="PlainText"/>
        <w:ind w:left="360" w:hanging="360"/>
        <w:contextualSpacing/>
        <w:rPr>
          <w:rFonts w:ascii="Garamond" w:eastAsia="MS Mincho" w:hAnsi="Garamond" w:cs="Arial"/>
          <w:sz w:val="24"/>
          <w:szCs w:val="24"/>
        </w:rPr>
      </w:pPr>
    </w:p>
    <w:tbl>
      <w:tblPr>
        <w:tblW w:w="4100" w:type="pct"/>
        <w:jc w:val="center"/>
        <w:tblInd w:w="-917" w:type="dxa"/>
        <w:tblLayout w:type="fixed"/>
        <w:tblLook w:val="04A0" w:firstRow="1" w:lastRow="0" w:firstColumn="1" w:lastColumn="0" w:noHBand="0" w:noVBand="1"/>
      </w:tblPr>
      <w:tblGrid>
        <w:gridCol w:w="1570"/>
        <w:gridCol w:w="1571"/>
        <w:gridCol w:w="1570"/>
        <w:gridCol w:w="1571"/>
        <w:gridCol w:w="1570"/>
      </w:tblGrid>
      <w:tr w:rsidR="00AD7D4E" w:rsidRPr="00FA3514" w14:paraId="4E1434D8" w14:textId="77777777" w:rsidTr="00F04D08">
        <w:trPr>
          <w:trHeight w:val="300"/>
          <w:jc w:val="center"/>
        </w:trPr>
        <w:tc>
          <w:tcPr>
            <w:tcW w:w="1570" w:type="dxa"/>
            <w:tcBorders>
              <w:top w:val="nil"/>
              <w:left w:val="nil"/>
              <w:bottom w:val="single" w:sz="12" w:space="0" w:color="FFFFFF"/>
              <w:right w:val="single" w:sz="4" w:space="0" w:color="FFFFFF"/>
            </w:tcBorders>
            <w:shd w:val="clear" w:color="4F81BD" w:fill="4F81BD"/>
            <w:noWrap/>
            <w:vAlign w:val="center"/>
          </w:tcPr>
          <w:p w14:paraId="6946E5A8"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Project</w:t>
            </w:r>
            <w:r w:rsidRPr="008A5117">
              <w:rPr>
                <w:rFonts w:ascii="Garamond" w:eastAsia="MS Mincho" w:hAnsi="Garamond" w:cs="Arial"/>
                <w:b/>
                <w:color w:val="FFFFFF" w:themeColor="background1"/>
                <w:sz w:val="24"/>
              </w:rPr>
              <w:tab/>
            </w:r>
          </w:p>
        </w:tc>
        <w:tc>
          <w:tcPr>
            <w:tcW w:w="1571" w:type="dxa"/>
            <w:tcBorders>
              <w:top w:val="nil"/>
              <w:left w:val="single" w:sz="4" w:space="0" w:color="FFFFFF"/>
              <w:bottom w:val="single" w:sz="12" w:space="0" w:color="FFFFFF"/>
              <w:right w:val="single" w:sz="4" w:space="0" w:color="FFFFFF"/>
            </w:tcBorders>
            <w:shd w:val="clear" w:color="4F81BD" w:fill="4F81BD"/>
            <w:noWrap/>
            <w:vAlign w:val="center"/>
            <w:hideMark/>
          </w:tcPr>
          <w:p w14:paraId="5FE55457"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Cost</w:t>
            </w:r>
          </w:p>
        </w:tc>
        <w:tc>
          <w:tcPr>
            <w:tcW w:w="1570" w:type="dxa"/>
            <w:tcBorders>
              <w:top w:val="nil"/>
              <w:left w:val="single" w:sz="4" w:space="0" w:color="FFFFFF"/>
              <w:bottom w:val="single" w:sz="12" w:space="0" w:color="FFFFFF"/>
              <w:right w:val="single" w:sz="4" w:space="0" w:color="FFFFFF"/>
            </w:tcBorders>
            <w:shd w:val="clear" w:color="4F81BD" w:fill="4F81BD"/>
            <w:vAlign w:val="center"/>
          </w:tcPr>
          <w:p w14:paraId="7BE18689"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Uniform Benefit</w:t>
            </w:r>
          </w:p>
        </w:tc>
        <w:tc>
          <w:tcPr>
            <w:tcW w:w="1571" w:type="dxa"/>
            <w:tcBorders>
              <w:top w:val="nil"/>
              <w:left w:val="single" w:sz="4" w:space="0" w:color="FFFFFF"/>
              <w:bottom w:val="single" w:sz="12" w:space="0" w:color="FFFFFF"/>
              <w:right w:val="single" w:sz="4" w:space="0" w:color="FFFFFF"/>
            </w:tcBorders>
            <w:shd w:val="clear" w:color="4F81BD" w:fill="4F81BD"/>
            <w:vAlign w:val="center"/>
          </w:tcPr>
          <w:p w14:paraId="15F33C6B"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NPW at 12%</w:t>
            </w:r>
          </w:p>
        </w:tc>
        <w:tc>
          <w:tcPr>
            <w:tcW w:w="1570" w:type="dxa"/>
            <w:tcBorders>
              <w:top w:val="nil"/>
              <w:left w:val="single" w:sz="4" w:space="0" w:color="FFFFFF"/>
              <w:bottom w:val="single" w:sz="12" w:space="0" w:color="FFFFFF"/>
              <w:right w:val="single" w:sz="4" w:space="0" w:color="FFFFFF"/>
            </w:tcBorders>
            <w:shd w:val="clear" w:color="4F81BD" w:fill="4F81BD"/>
            <w:vAlign w:val="center"/>
          </w:tcPr>
          <w:p w14:paraId="2F619815" w14:textId="77777777" w:rsidR="00AD7D4E" w:rsidRPr="008A5117" w:rsidRDefault="00AD7D4E" w:rsidP="00F04D08">
            <w:pPr>
              <w:contextualSpacing/>
              <w:rPr>
                <w:rFonts w:ascii="Garamond" w:hAnsi="Garamond"/>
                <w:b/>
                <w:bCs/>
                <w:color w:val="FFFFFF" w:themeColor="background1"/>
                <w:sz w:val="24"/>
                <w:lang w:val="en-CA"/>
              </w:rPr>
            </w:pPr>
            <w:r w:rsidRPr="008A5117">
              <w:rPr>
                <w:rFonts w:ascii="Garamond" w:eastAsia="MS Mincho" w:hAnsi="Garamond" w:cs="Arial"/>
                <w:b/>
                <w:color w:val="FFFFFF" w:themeColor="background1"/>
                <w:sz w:val="24"/>
              </w:rPr>
              <w:t>NPW/Cost</w:t>
            </w:r>
          </w:p>
        </w:tc>
      </w:tr>
      <w:tr w:rsidR="00AD7D4E" w:rsidRPr="00FA3514" w14:paraId="565FAD8F"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B8CCE4" w:fill="B8CCE4"/>
            <w:noWrap/>
            <w:hideMark/>
          </w:tcPr>
          <w:p w14:paraId="783C2CCA"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B</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noWrap/>
          </w:tcPr>
          <w:p w14:paraId="378F37EC"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$15</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tcPr>
          <w:p w14:paraId="0C6119DA" w14:textId="77777777" w:rsidR="00AD7D4E" w:rsidRPr="00F33D7C" w:rsidRDefault="00AD7D4E" w:rsidP="00F04D08">
            <w:pPr>
              <w:pStyle w:val="PlainText"/>
              <w:contextualSpacing/>
              <w:rPr>
                <w:rFonts w:ascii="Garamond" w:eastAsia="MS Mincho" w:hAnsi="Garamond" w:cs="Segoe UI"/>
                <w:sz w:val="24"/>
                <w:szCs w:val="24"/>
              </w:rPr>
            </w:pPr>
            <w:r w:rsidRPr="00036421">
              <w:rPr>
                <w:rFonts w:ascii="Garamond" w:eastAsia="MS Mincho" w:hAnsi="Garamond" w:cs="Arial"/>
                <w:sz w:val="24"/>
                <w:szCs w:val="24"/>
              </w:rPr>
              <w:t>0.277</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tcPr>
          <w:p w14:paraId="04296DC1" w14:textId="77777777" w:rsidR="00AD7D4E" w:rsidRPr="00BE0723" w:rsidRDefault="00AD7D4E" w:rsidP="00F04D08">
            <w:pPr>
              <w:pStyle w:val="PlainText"/>
              <w:contextualSpacing/>
              <w:rPr>
                <w:rFonts w:ascii="Segoe UI" w:eastAsia="MS Mincho" w:hAnsi="Segoe UI" w:cs="Segoe UI"/>
                <w:sz w:val="24"/>
                <w:szCs w:val="24"/>
              </w:rPr>
            </w:pPr>
            <w:r w:rsidRPr="00036421">
              <w:rPr>
                <w:rFonts w:ascii="Garamond" w:eastAsia="MS Mincho" w:hAnsi="Garamond" w:cs="Arial"/>
                <w:sz w:val="24"/>
                <w:szCs w:val="24"/>
              </w:rPr>
              <w:t>$15</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tcPr>
          <w:p w14:paraId="4464495F"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B</w:t>
            </w:r>
          </w:p>
        </w:tc>
      </w:tr>
      <w:tr w:rsidR="00AD7D4E" w:rsidRPr="00FA3514" w14:paraId="0BD6B9A5"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DCE6F1" w:fill="DCE6F1"/>
            <w:noWrap/>
            <w:hideMark/>
          </w:tcPr>
          <w:p w14:paraId="2F921DF1"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H</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noWrap/>
          </w:tcPr>
          <w:p w14:paraId="13937BF9"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tcPr>
          <w:p w14:paraId="1C07B5A2"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0.198</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tcPr>
          <w:p w14:paraId="6ECFC7D6"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$25</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tcPr>
          <w:p w14:paraId="34326197"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H</w:t>
            </w:r>
          </w:p>
        </w:tc>
      </w:tr>
      <w:tr w:rsidR="00AD7D4E" w:rsidRPr="00FA3514" w14:paraId="10A11CA6"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479CB5F9"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I</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61FDF2CA"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66580759"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0.146</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5A1EC49C"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$30</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6969885C"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I</w:t>
            </w:r>
          </w:p>
        </w:tc>
      </w:tr>
      <w:tr w:rsidR="00AD7D4E" w:rsidRPr="00FA3514" w14:paraId="6D50B59F"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0FD4BD03"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F</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6F63D21C"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$30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63807AF3"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0.123</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52F9A301"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$60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4DEF3853"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F</w:t>
            </w:r>
          </w:p>
        </w:tc>
      </w:tr>
      <w:tr w:rsidR="00AD7D4E" w:rsidRPr="00FA3514" w14:paraId="6483E284"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4C547D10"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J</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604EA2A8"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43C2EAB0"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0.099</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27B22BBE"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$70</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7944EEA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J</w:t>
            </w:r>
          </w:p>
        </w:tc>
      </w:tr>
      <w:tr w:rsidR="00AD7D4E" w:rsidRPr="00FA3514" w14:paraId="137F6EC0"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3295D32C"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G</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38D30412"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$25</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124FEC2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0.072</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1F233DD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$95</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2607C78F"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G</w:t>
            </w:r>
          </w:p>
        </w:tc>
      </w:tr>
      <w:tr w:rsidR="00AD7D4E" w:rsidRPr="00FA3514" w14:paraId="338173AE"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1AC87F4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18C6FA12"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2474380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0.050</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1995C32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$100</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216B7C0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w:t>
            </w:r>
          </w:p>
        </w:tc>
      </w:tr>
      <w:tr w:rsidR="00AD7D4E" w:rsidRPr="00FA3514" w14:paraId="4B4C0EA1"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083FA5F8"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A</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0CCEC0B6"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72C3C0A2"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0.023</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5AC201BC"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$110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5FC95EF0"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A</w:t>
            </w:r>
          </w:p>
        </w:tc>
      </w:tr>
      <w:tr w:rsidR="00AD7D4E" w:rsidRPr="00FA3514" w14:paraId="1C1F4896"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3FDA107A"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E</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2BB6F7EE"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2552369C"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5E05CDA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$125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1FAF1E0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E</w:t>
            </w:r>
          </w:p>
        </w:tc>
      </w:tr>
      <w:tr w:rsidR="00AD7D4E" w:rsidRPr="00FA3514" w14:paraId="54534E20"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773060C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D</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15FCCA2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$20</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1DE3B4DA"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−0.048</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439DC6A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$145</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16DA6B4E"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D</w:t>
            </w:r>
          </w:p>
        </w:tc>
      </w:tr>
    </w:tbl>
    <w:p w14:paraId="1AE903B5" w14:textId="77777777" w:rsidR="00AD7D4E" w:rsidRDefault="00AD7D4E" w:rsidP="00AD7D4E">
      <w:pPr>
        <w:pStyle w:val="PlainText"/>
        <w:ind w:left="360" w:hanging="360"/>
        <w:contextualSpacing/>
        <w:rPr>
          <w:rFonts w:ascii="Garamond" w:eastAsia="MS Mincho" w:hAnsi="Garamond" w:cs="Arial"/>
          <w:sz w:val="24"/>
          <w:szCs w:val="24"/>
        </w:rPr>
      </w:pPr>
    </w:p>
    <w:p w14:paraId="784007AC" w14:textId="77777777" w:rsidR="00AD7D4E" w:rsidRPr="00036421" w:rsidRDefault="00AD7D4E" w:rsidP="00AD7D4E">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36421">
        <w:rPr>
          <w:rFonts w:ascii="Garamond" w:eastAsia="MS Mincho" w:hAnsi="Garamond" w:cs="Arial"/>
          <w:sz w:val="24"/>
          <w:szCs w:val="24"/>
        </w:rPr>
        <w:t xml:space="preserve">c) </w:t>
      </w:r>
      <w:r>
        <w:rPr>
          <w:rFonts w:ascii="Garamond" w:eastAsia="MS Mincho" w:hAnsi="Garamond" w:cs="Arial"/>
          <w:sz w:val="24"/>
          <w:szCs w:val="24"/>
        </w:rPr>
        <w:tab/>
      </w:r>
      <w:r w:rsidRPr="00036421">
        <w:rPr>
          <w:rFonts w:ascii="Garamond" w:eastAsia="MS Mincho" w:hAnsi="Garamond" w:cs="Arial"/>
          <w:sz w:val="24"/>
          <w:szCs w:val="24"/>
        </w:rPr>
        <w:t>Budget = $85,000</w:t>
      </w:r>
    </w:p>
    <w:p w14:paraId="4B735848" w14:textId="77777777" w:rsidR="00AD7D4E" w:rsidRPr="00036421" w:rsidRDefault="00AD7D4E" w:rsidP="00AD7D4E">
      <w:pPr>
        <w:pStyle w:val="PlainText"/>
        <w:ind w:left="360" w:hanging="360"/>
        <w:contextualSpacing/>
        <w:rPr>
          <w:rFonts w:ascii="Garamond" w:eastAsia="MS Mincho" w:hAnsi="Garamond" w:cs="Arial"/>
          <w:sz w:val="24"/>
          <w:szCs w:val="24"/>
        </w:rPr>
      </w:pPr>
      <w:r w:rsidRPr="00036421">
        <w:rPr>
          <w:rFonts w:ascii="Garamond" w:eastAsia="MS Mincho" w:hAnsi="Garamond" w:cs="Arial"/>
          <w:sz w:val="24"/>
          <w:szCs w:val="24"/>
        </w:rPr>
        <w:tab/>
        <w:t xml:space="preserve">The first five projects (B, H, I, F, and J) equal $70,000. There is not enough </w:t>
      </w:r>
      <w:r>
        <w:rPr>
          <w:rFonts w:ascii="Garamond" w:eastAsia="MS Mincho" w:hAnsi="Garamond" w:cs="Arial"/>
          <w:sz w:val="24"/>
          <w:szCs w:val="24"/>
        </w:rPr>
        <w:t>m</w:t>
      </w:r>
      <w:r w:rsidRPr="00036421">
        <w:rPr>
          <w:rFonts w:ascii="Garamond" w:eastAsia="MS Mincho" w:hAnsi="Garamond" w:cs="Arial"/>
          <w:sz w:val="24"/>
          <w:szCs w:val="24"/>
        </w:rPr>
        <w:t>oney to add G, but there is enough to add C and A. Alternately, one could delete J and add G. So two possible selections are:</w:t>
      </w:r>
    </w:p>
    <w:p w14:paraId="230E934E" w14:textId="77777777" w:rsidR="00AD7D4E" w:rsidRPr="00036421" w:rsidRDefault="00AD7D4E" w:rsidP="00AD7D4E">
      <w:pPr>
        <w:pStyle w:val="PlainText"/>
        <w:ind w:left="360" w:hanging="360"/>
        <w:contextualSpacing/>
        <w:rPr>
          <w:rFonts w:ascii="Garamond" w:eastAsia="MS Mincho" w:hAnsi="Garamond" w:cs="Arial"/>
          <w:sz w:val="24"/>
          <w:szCs w:val="24"/>
        </w:rPr>
      </w:pPr>
    </w:p>
    <w:p w14:paraId="0135E651" w14:textId="77777777" w:rsidR="00AD7D4E" w:rsidRPr="00036421" w:rsidRDefault="00AD7D4E" w:rsidP="00AD7D4E">
      <w:pPr>
        <w:pStyle w:val="PlainText"/>
        <w:ind w:left="360" w:hanging="360"/>
        <w:contextualSpacing/>
        <w:rPr>
          <w:rFonts w:ascii="Garamond" w:eastAsia="MS Mincho" w:hAnsi="Garamond" w:cs="Arial"/>
          <w:sz w:val="24"/>
          <w:szCs w:val="24"/>
        </w:rPr>
      </w:pPr>
      <w:r w:rsidRPr="00036421">
        <w:rPr>
          <w:rFonts w:ascii="Garamond" w:eastAsia="MS Mincho" w:hAnsi="Garamond" w:cs="Arial"/>
          <w:sz w:val="24"/>
          <w:szCs w:val="24"/>
        </w:rPr>
        <w:tab/>
        <w:t xml:space="preserve">B H I F G </w:t>
      </w:r>
      <w:proofErr w:type="gramStart"/>
      <w:r w:rsidRPr="00036421">
        <w:rPr>
          <w:rFonts w:ascii="Garamond" w:eastAsia="MS Mincho" w:hAnsi="Garamond" w:cs="Arial"/>
          <w:sz w:val="24"/>
          <w:szCs w:val="24"/>
        </w:rPr>
        <w:t>NPW(</w:t>
      </w:r>
      <w:proofErr w:type="gramEnd"/>
      <w:r w:rsidRPr="00036421">
        <w:rPr>
          <w:rFonts w:ascii="Garamond" w:eastAsia="MS Mincho" w:hAnsi="Garamond" w:cs="Arial"/>
          <w:sz w:val="24"/>
          <w:szCs w:val="24"/>
        </w:rPr>
        <w:t>14%) = $28.36</w:t>
      </w:r>
    </w:p>
    <w:p w14:paraId="0BD14FC6" w14:textId="77777777" w:rsidR="00AD7D4E" w:rsidRPr="00036421" w:rsidRDefault="00AD7D4E" w:rsidP="00AD7D4E">
      <w:pPr>
        <w:pStyle w:val="PlainText"/>
        <w:ind w:left="360" w:hanging="360"/>
        <w:contextualSpacing/>
        <w:rPr>
          <w:rFonts w:ascii="Garamond" w:eastAsia="MS Mincho" w:hAnsi="Garamond" w:cs="Arial"/>
          <w:sz w:val="24"/>
          <w:szCs w:val="24"/>
        </w:rPr>
      </w:pPr>
      <w:r w:rsidRPr="00036421">
        <w:rPr>
          <w:rFonts w:ascii="Garamond" w:eastAsia="MS Mincho" w:hAnsi="Garamond" w:cs="Arial"/>
          <w:sz w:val="24"/>
          <w:szCs w:val="24"/>
        </w:rPr>
        <w:tab/>
        <w:t xml:space="preserve">B H I F J C A </w:t>
      </w:r>
      <w:proofErr w:type="gramStart"/>
      <w:r w:rsidRPr="00036421">
        <w:rPr>
          <w:rFonts w:ascii="Garamond" w:eastAsia="MS Mincho" w:hAnsi="Garamond" w:cs="Arial"/>
          <w:sz w:val="24"/>
          <w:szCs w:val="24"/>
        </w:rPr>
        <w:t>NPW(</w:t>
      </w:r>
      <w:proofErr w:type="gramEnd"/>
      <w:r w:rsidRPr="00036421">
        <w:rPr>
          <w:rFonts w:ascii="Garamond" w:eastAsia="MS Mincho" w:hAnsi="Garamond" w:cs="Arial"/>
          <w:sz w:val="24"/>
          <w:szCs w:val="24"/>
        </w:rPr>
        <w:t>14%) = $28.26</w:t>
      </w:r>
    </w:p>
    <w:p w14:paraId="77EE280F" w14:textId="77777777" w:rsidR="00AD7D4E" w:rsidRPr="00036421" w:rsidRDefault="00AD7D4E" w:rsidP="00AD7D4E">
      <w:pPr>
        <w:pStyle w:val="PlainText"/>
        <w:ind w:left="360" w:hanging="360"/>
        <w:contextualSpacing/>
        <w:rPr>
          <w:rFonts w:ascii="Garamond" w:eastAsia="MS Mincho" w:hAnsi="Garamond" w:cs="Arial"/>
          <w:sz w:val="24"/>
          <w:szCs w:val="24"/>
        </w:rPr>
      </w:pPr>
    </w:p>
    <w:p w14:paraId="0683B795" w14:textId="77777777" w:rsidR="00AD7D4E" w:rsidRPr="00C10351" w:rsidRDefault="00AD7D4E" w:rsidP="00AD7D4E">
      <w:pPr>
        <w:pStyle w:val="PlainText"/>
        <w:ind w:left="360" w:hanging="360"/>
        <w:contextualSpacing/>
        <w:rPr>
          <w:rFonts w:ascii="Garamond" w:eastAsia="MS Mincho" w:hAnsi="Garamond" w:cs="Arial"/>
          <w:sz w:val="24"/>
        </w:rPr>
      </w:pPr>
      <w:r w:rsidRPr="00036421">
        <w:rPr>
          <w:rFonts w:ascii="Garamond" w:eastAsia="MS Mincho" w:hAnsi="Garamond" w:cs="Arial"/>
          <w:sz w:val="24"/>
          <w:szCs w:val="24"/>
        </w:rPr>
        <w:tab/>
        <w:t>For $85,000, maximize NPW.</w:t>
      </w:r>
      <w:r>
        <w:rPr>
          <w:rFonts w:ascii="Garamond" w:eastAsia="MS Mincho" w:hAnsi="Garamond" w:cs="Arial"/>
          <w:sz w:val="24"/>
          <w:szCs w:val="24"/>
        </w:rPr>
        <w:t xml:space="preserve"> </w:t>
      </w:r>
      <w:r w:rsidRPr="00C10351">
        <w:rPr>
          <w:rFonts w:ascii="Garamond" w:eastAsia="MS Mincho" w:hAnsi="Garamond" w:cs="Arial"/>
          <w:sz w:val="24"/>
        </w:rPr>
        <w:t>Choose: B, H, I, F, and G.</w:t>
      </w:r>
    </w:p>
    <w:p w14:paraId="3D09791F" w14:textId="77777777" w:rsidR="00D042E9" w:rsidRPr="00036421" w:rsidRDefault="00D042E9" w:rsidP="00036421">
      <w:pPr>
        <w:pStyle w:val="PlainText"/>
        <w:contextualSpacing/>
        <w:rPr>
          <w:rFonts w:ascii="Garamond" w:eastAsia="MS Mincho" w:hAnsi="Garamond" w:cs="Arial"/>
          <w:sz w:val="24"/>
          <w:szCs w:val="24"/>
        </w:rPr>
      </w:pPr>
    </w:p>
    <w:p w14:paraId="2712E8AE" w14:textId="72270FE8" w:rsidR="00D37400" w:rsidRPr="00842808" w:rsidRDefault="00557321" w:rsidP="00036421">
      <w:pPr>
        <w:pStyle w:val="PlainText"/>
        <w:contextualSpacing/>
        <w:rPr>
          <w:rFonts w:ascii="Garamond" w:eastAsia="MS Mincho" w:hAnsi="Garamond" w:cs="Arial"/>
          <w:color w:val="008AAD"/>
          <w:sz w:val="24"/>
          <w:szCs w:val="24"/>
        </w:rPr>
      </w:pPr>
      <w:r w:rsidRPr="00842808">
        <w:rPr>
          <w:rFonts w:ascii="Century Gothic" w:eastAsia="MS Mincho" w:hAnsi="Century Gothic" w:cs="Arial"/>
          <w:color w:val="008AAD"/>
          <w:sz w:val="32"/>
          <w:szCs w:val="24"/>
        </w:rPr>
        <w:t>9-17</w:t>
      </w:r>
    </w:p>
    <w:p w14:paraId="1B751163" w14:textId="77777777" w:rsidR="00D37400" w:rsidRPr="00036421" w:rsidRDefault="00D37400" w:rsidP="00036421">
      <w:pPr>
        <w:pStyle w:val="PlainText"/>
        <w:contextualSpacing/>
        <w:rPr>
          <w:rFonts w:ascii="Garamond" w:eastAsia="MS Mincho" w:hAnsi="Garamond" w:cs="Arial"/>
          <w:sz w:val="24"/>
          <w:szCs w:val="24"/>
        </w:rPr>
      </w:pPr>
    </w:p>
    <w:p w14:paraId="38ECA908" w14:textId="77777777" w:rsidR="00AD7D4E" w:rsidRPr="00036421" w:rsidRDefault="00AD7D4E" w:rsidP="00AD7D4E">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36421">
        <w:rPr>
          <w:rFonts w:ascii="Garamond" w:eastAsia="MS Mincho" w:hAnsi="Garamond" w:cs="Arial"/>
          <w:sz w:val="24"/>
          <w:szCs w:val="24"/>
        </w:rPr>
        <w:t xml:space="preserve">a) </w:t>
      </w:r>
      <w:r>
        <w:rPr>
          <w:rFonts w:ascii="Garamond" w:eastAsia="MS Mincho" w:hAnsi="Garamond" w:cs="Arial"/>
          <w:sz w:val="24"/>
          <w:szCs w:val="24"/>
        </w:rPr>
        <w:tab/>
      </w:r>
      <w:r w:rsidRPr="00036421">
        <w:rPr>
          <w:rFonts w:ascii="Garamond" w:eastAsia="MS Mincho" w:hAnsi="Garamond" w:cs="Arial"/>
          <w:sz w:val="24"/>
          <w:szCs w:val="24"/>
        </w:rPr>
        <w:t xml:space="preserve">Cost to maximize total </w:t>
      </w:r>
      <w:r>
        <w:rPr>
          <w:rFonts w:ascii="Garamond" w:eastAsia="MS Mincho" w:hAnsi="Garamond" w:cs="Arial"/>
          <w:sz w:val="24"/>
          <w:szCs w:val="24"/>
        </w:rPr>
        <w:t>“</w:t>
      </w:r>
      <w:proofErr w:type="spellStart"/>
      <w:r w:rsidRPr="00036421">
        <w:rPr>
          <w:rFonts w:ascii="Garamond" w:eastAsia="MS Mincho" w:hAnsi="Garamond" w:cs="Arial"/>
          <w:sz w:val="24"/>
          <w:szCs w:val="24"/>
        </w:rPr>
        <w:t>ohs</w:t>
      </w:r>
      <w:proofErr w:type="spellEnd"/>
      <w:r>
        <w:rPr>
          <w:rFonts w:ascii="Garamond" w:eastAsia="MS Mincho" w:hAnsi="Garamond" w:cs="Arial"/>
          <w:sz w:val="24"/>
          <w:szCs w:val="24"/>
        </w:rPr>
        <w:t>”</w:t>
      </w:r>
      <w:r w:rsidRPr="00036421">
        <w:rPr>
          <w:rFonts w:ascii="Garamond" w:eastAsia="MS Mincho" w:hAnsi="Garamond" w:cs="Arial"/>
          <w:sz w:val="24"/>
          <w:szCs w:val="24"/>
        </w:rPr>
        <w:t>—no budget limitation Select the most appropriate gift for each of the seven people</w:t>
      </w:r>
    </w:p>
    <w:p w14:paraId="6A1D68FA" w14:textId="77777777" w:rsidR="00AD7D4E" w:rsidRDefault="00AD7D4E" w:rsidP="00AD7D4E">
      <w:pPr>
        <w:pStyle w:val="PlainText"/>
        <w:ind w:left="360" w:hanging="360"/>
        <w:contextualSpacing/>
        <w:rPr>
          <w:rFonts w:ascii="Garamond" w:eastAsia="MS Mincho" w:hAnsi="Garamond" w:cs="Arial"/>
          <w:sz w:val="24"/>
          <w:szCs w:val="24"/>
        </w:rPr>
      </w:pPr>
    </w:p>
    <w:tbl>
      <w:tblPr>
        <w:tblW w:w="3280" w:type="pct"/>
        <w:jc w:val="center"/>
        <w:tblInd w:w="-917" w:type="dxa"/>
        <w:tblLayout w:type="fixed"/>
        <w:tblLook w:val="04A0" w:firstRow="1" w:lastRow="0" w:firstColumn="1" w:lastColumn="0" w:noHBand="0" w:noVBand="1"/>
      </w:tblPr>
      <w:tblGrid>
        <w:gridCol w:w="1570"/>
        <w:gridCol w:w="1571"/>
        <w:gridCol w:w="1570"/>
        <w:gridCol w:w="1571"/>
      </w:tblGrid>
      <w:tr w:rsidR="00AD7D4E" w:rsidRPr="00FA3514" w14:paraId="723BF2C6" w14:textId="77777777" w:rsidTr="00F04D08">
        <w:trPr>
          <w:trHeight w:val="300"/>
          <w:jc w:val="center"/>
        </w:trPr>
        <w:tc>
          <w:tcPr>
            <w:tcW w:w="1570" w:type="dxa"/>
            <w:tcBorders>
              <w:top w:val="nil"/>
              <w:left w:val="nil"/>
              <w:bottom w:val="single" w:sz="12" w:space="0" w:color="FFFFFF"/>
              <w:right w:val="single" w:sz="4" w:space="0" w:color="FFFFFF"/>
            </w:tcBorders>
            <w:shd w:val="clear" w:color="4F81BD" w:fill="4F81BD"/>
            <w:noWrap/>
          </w:tcPr>
          <w:p w14:paraId="05512D32"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Recipient</w:t>
            </w:r>
          </w:p>
        </w:tc>
        <w:tc>
          <w:tcPr>
            <w:tcW w:w="1571" w:type="dxa"/>
            <w:tcBorders>
              <w:top w:val="nil"/>
              <w:left w:val="single" w:sz="4" w:space="0" w:color="FFFFFF"/>
              <w:bottom w:val="single" w:sz="12" w:space="0" w:color="FFFFFF"/>
              <w:right w:val="single" w:sz="4" w:space="0" w:color="FFFFFF"/>
            </w:tcBorders>
            <w:shd w:val="clear" w:color="4F81BD" w:fill="4F81BD"/>
            <w:noWrap/>
            <w:hideMark/>
          </w:tcPr>
          <w:p w14:paraId="163F79A2"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Gift</w:t>
            </w:r>
          </w:p>
        </w:tc>
        <w:tc>
          <w:tcPr>
            <w:tcW w:w="1570" w:type="dxa"/>
            <w:tcBorders>
              <w:top w:val="nil"/>
              <w:left w:val="single" w:sz="4" w:space="0" w:color="FFFFFF"/>
              <w:bottom w:val="single" w:sz="12" w:space="0" w:color="FFFFFF"/>
              <w:right w:val="single" w:sz="4" w:space="0" w:color="FFFFFF"/>
            </w:tcBorders>
            <w:shd w:val="clear" w:color="4F81BD" w:fill="4F81BD"/>
          </w:tcPr>
          <w:p w14:paraId="1C2A049C"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Oh Rating</w:t>
            </w:r>
          </w:p>
        </w:tc>
        <w:tc>
          <w:tcPr>
            <w:tcW w:w="1571" w:type="dxa"/>
            <w:tcBorders>
              <w:top w:val="nil"/>
              <w:left w:val="single" w:sz="4" w:space="0" w:color="FFFFFF"/>
              <w:bottom w:val="single" w:sz="12" w:space="0" w:color="FFFFFF"/>
              <w:right w:val="single" w:sz="4" w:space="0" w:color="FFFFFF"/>
            </w:tcBorders>
            <w:shd w:val="clear" w:color="4F81BD" w:fill="4F81BD"/>
          </w:tcPr>
          <w:p w14:paraId="12FF9676"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Cost</w:t>
            </w:r>
          </w:p>
        </w:tc>
      </w:tr>
      <w:tr w:rsidR="00AD7D4E" w:rsidRPr="00FA3514" w14:paraId="7F575DAB"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B8CCE4" w:fill="B8CCE4"/>
            <w:noWrap/>
            <w:hideMark/>
          </w:tcPr>
          <w:p w14:paraId="00DD81D5"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Father</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noWrap/>
          </w:tcPr>
          <w:p w14:paraId="4CCA6B12"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Shirt</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tcPr>
          <w:p w14:paraId="0C7A6F34" w14:textId="77777777" w:rsidR="00AD7D4E" w:rsidRPr="00F33D7C" w:rsidRDefault="00AD7D4E" w:rsidP="00F04D08">
            <w:pPr>
              <w:pStyle w:val="PlainText"/>
              <w:contextualSpacing/>
              <w:rPr>
                <w:rFonts w:ascii="Garamond" w:eastAsia="MS Mincho" w:hAnsi="Garamond" w:cs="Segoe UI"/>
                <w:sz w:val="24"/>
                <w:szCs w:val="24"/>
              </w:rPr>
            </w:pPr>
            <w:r w:rsidRPr="00036421">
              <w:rPr>
                <w:rFonts w:ascii="Garamond" w:eastAsia="MS Mincho" w:hAnsi="Garamond" w:cs="Arial"/>
                <w:sz w:val="24"/>
                <w:szCs w:val="24"/>
              </w:rPr>
              <w:t>5</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tcPr>
          <w:p w14:paraId="5008DEC7" w14:textId="77777777" w:rsidR="00AD7D4E" w:rsidRPr="00BE0723" w:rsidRDefault="00AD7D4E" w:rsidP="00F04D08">
            <w:pPr>
              <w:pStyle w:val="PlainText"/>
              <w:contextualSpacing/>
              <w:rPr>
                <w:rFonts w:ascii="Segoe UI" w:eastAsia="MS Mincho" w:hAnsi="Segoe UI" w:cs="Segoe UI"/>
                <w:sz w:val="24"/>
                <w:szCs w:val="24"/>
              </w:rPr>
            </w:pPr>
            <w:r w:rsidRPr="00036421">
              <w:rPr>
                <w:rFonts w:ascii="Garamond" w:eastAsia="MS Mincho" w:hAnsi="Garamond" w:cs="Arial"/>
                <w:sz w:val="24"/>
                <w:szCs w:val="24"/>
              </w:rPr>
              <w:t>$20</w:t>
            </w:r>
          </w:p>
        </w:tc>
      </w:tr>
      <w:tr w:rsidR="00AD7D4E" w:rsidRPr="00FA3514" w14:paraId="64243612"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DCE6F1" w:fill="DCE6F1"/>
            <w:noWrap/>
            <w:hideMark/>
          </w:tcPr>
          <w:p w14:paraId="55B1601B"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Mother</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noWrap/>
          </w:tcPr>
          <w:p w14:paraId="10C0D6BC"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Camera</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tcPr>
          <w:p w14:paraId="50FAA57D"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tcPr>
          <w:p w14:paraId="3AAB9948"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$30</w:t>
            </w:r>
          </w:p>
        </w:tc>
      </w:tr>
      <w:tr w:rsidR="00AD7D4E" w:rsidRPr="00FA3514" w14:paraId="217DCBBB"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5C3B455A"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Sister</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68E06E5A"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Sweater</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04F658AD"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79B4A07D"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$24</w:t>
            </w:r>
          </w:p>
        </w:tc>
      </w:tr>
      <w:tr w:rsidR="00AD7D4E" w:rsidRPr="00FA3514" w14:paraId="7FCF008D"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71FD8332"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Brother</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259F1332"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Camera</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62B02C92"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5</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1BAABADA"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$30</w:t>
            </w:r>
          </w:p>
        </w:tc>
      </w:tr>
      <w:tr w:rsidR="00AD7D4E" w:rsidRPr="00FA3514" w14:paraId="5E467C67"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43552CBD"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Aunt</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35A230BE"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Candy</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2A34B9F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43CE5959"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$20</w:t>
            </w:r>
          </w:p>
        </w:tc>
      </w:tr>
      <w:tr w:rsidR="00AD7D4E" w:rsidRPr="00FA3514" w14:paraId="079CFAB0"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511F69C9"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Uncle</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3D2A333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Sweater</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16FB8DBD"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4B794D72"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$24</w:t>
            </w:r>
          </w:p>
        </w:tc>
      </w:tr>
      <w:tr w:rsidR="00AD7D4E" w:rsidRPr="00FA3514" w14:paraId="13A1002B"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2C49F779"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lastRenderedPageBreak/>
              <w:t>Cousin</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2CA7A60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Shirt</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36989EC0"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180F078A"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$20</w:t>
            </w:r>
          </w:p>
        </w:tc>
      </w:tr>
      <w:tr w:rsidR="00AD7D4E" w:rsidRPr="00FA3514" w14:paraId="228D7F92" w14:textId="77777777" w:rsidTr="00F04D08">
        <w:trPr>
          <w:trHeight w:val="300"/>
          <w:jc w:val="center"/>
        </w:trPr>
        <w:tc>
          <w:tcPr>
            <w:tcW w:w="4711" w:type="dxa"/>
            <w:gridSpan w:val="3"/>
            <w:tcBorders>
              <w:top w:val="single" w:sz="4" w:space="0" w:color="FFFFFF"/>
              <w:left w:val="nil"/>
              <w:bottom w:val="single" w:sz="4" w:space="0" w:color="FFFFFF"/>
              <w:right w:val="single" w:sz="4" w:space="0" w:color="FFFFFF"/>
            </w:tcBorders>
            <w:shd w:val="clear" w:color="auto" w:fill="DCE6F1"/>
            <w:noWrap/>
          </w:tcPr>
          <w:p w14:paraId="22902C9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Total</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100B74D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$168</w:t>
            </w:r>
          </w:p>
        </w:tc>
      </w:tr>
    </w:tbl>
    <w:p w14:paraId="2963D15E" w14:textId="77777777" w:rsidR="00AD7D4E" w:rsidRDefault="00AD7D4E" w:rsidP="00AD7D4E">
      <w:pPr>
        <w:pStyle w:val="PlainText"/>
        <w:ind w:left="360" w:hanging="360"/>
        <w:contextualSpacing/>
        <w:rPr>
          <w:rFonts w:ascii="Garamond" w:eastAsia="MS Mincho" w:hAnsi="Garamond" w:cs="Arial"/>
          <w:sz w:val="24"/>
          <w:szCs w:val="24"/>
        </w:rPr>
      </w:pPr>
    </w:p>
    <w:p w14:paraId="7563C801" w14:textId="77777777" w:rsidR="00AD7D4E" w:rsidRPr="00036421" w:rsidRDefault="00AD7D4E" w:rsidP="00AD7D4E">
      <w:pPr>
        <w:pStyle w:val="PlainText"/>
        <w:ind w:left="360" w:hanging="360"/>
        <w:contextualSpacing/>
        <w:rPr>
          <w:rFonts w:ascii="Garamond" w:eastAsia="MS Mincho" w:hAnsi="Garamond" w:cs="Arial"/>
          <w:sz w:val="24"/>
          <w:szCs w:val="24"/>
        </w:rPr>
      </w:pPr>
      <w:r w:rsidRPr="00036421">
        <w:rPr>
          <w:rFonts w:ascii="Garamond" w:eastAsia="MS Mincho" w:hAnsi="Garamond" w:cs="Arial"/>
          <w:sz w:val="24"/>
          <w:szCs w:val="24"/>
        </w:rPr>
        <w:tab/>
        <w:t xml:space="preserve">Cost of Best Gifts = </w:t>
      </w:r>
      <w:r w:rsidRPr="00036421">
        <w:rPr>
          <w:rFonts w:ascii="Garamond" w:eastAsia="MS Mincho" w:hAnsi="Garamond" w:cs="Arial"/>
          <w:sz w:val="24"/>
          <w:szCs w:val="24"/>
          <w:u w:val="single"/>
        </w:rPr>
        <w:t>$168</w:t>
      </w:r>
    </w:p>
    <w:p w14:paraId="0FFCCBCC" w14:textId="77777777" w:rsidR="00AD7D4E" w:rsidRPr="00036421" w:rsidRDefault="00AD7D4E" w:rsidP="00AD7D4E">
      <w:pPr>
        <w:pStyle w:val="PlainText"/>
        <w:contextualSpacing/>
        <w:rPr>
          <w:rFonts w:ascii="Garamond" w:eastAsia="MS Mincho" w:hAnsi="Garamond" w:cs="Arial"/>
          <w:sz w:val="24"/>
          <w:szCs w:val="24"/>
        </w:rPr>
      </w:pPr>
    </w:p>
    <w:p w14:paraId="70230721" w14:textId="77777777" w:rsidR="00AD7D4E" w:rsidRPr="00C10351" w:rsidRDefault="00AD7D4E" w:rsidP="00AD7D4E">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C10351">
        <w:rPr>
          <w:rFonts w:ascii="Garamond" w:eastAsia="MS Mincho" w:hAnsi="Garamond" w:cs="Arial"/>
          <w:sz w:val="24"/>
          <w:szCs w:val="24"/>
        </w:rPr>
        <w:t xml:space="preserve">b) </w:t>
      </w:r>
      <w:r w:rsidRPr="00C10351">
        <w:rPr>
          <w:rFonts w:ascii="Garamond" w:eastAsia="MS Mincho" w:hAnsi="Garamond" w:cs="Arial"/>
          <w:sz w:val="24"/>
          <w:szCs w:val="24"/>
        </w:rPr>
        <w:tab/>
        <w:t>This problem differs from those described in the book where a project may be rejected by selecting the do-nothing alternative. Here, each person must be provided a gift. Thus while we can move the gift money around to maximize “</w:t>
      </w:r>
      <w:proofErr w:type="spellStart"/>
      <w:r w:rsidRPr="00C10351">
        <w:rPr>
          <w:rFonts w:ascii="Garamond" w:eastAsia="MS Mincho" w:hAnsi="Garamond" w:cs="Arial"/>
          <w:sz w:val="24"/>
          <w:szCs w:val="24"/>
        </w:rPr>
        <w:t>ohs</w:t>
      </w:r>
      <w:proofErr w:type="spellEnd"/>
      <w:r>
        <w:rPr>
          <w:rFonts w:ascii="Garamond" w:eastAsia="MS Mincho" w:hAnsi="Garamond" w:cs="Arial"/>
          <w:sz w:val="24"/>
          <w:szCs w:val="24"/>
        </w:rPr>
        <w:t>,</w:t>
      </w:r>
      <w:r w:rsidRPr="00C10351">
        <w:rPr>
          <w:rFonts w:ascii="Garamond" w:eastAsia="MS Mincho" w:hAnsi="Garamond" w:cs="Arial"/>
          <w:sz w:val="24"/>
          <w:szCs w:val="24"/>
        </w:rPr>
        <w:t xml:space="preserve">” we cannot eliminate a gift. This constraint </w:t>
      </w:r>
      <w:r>
        <w:rPr>
          <w:rFonts w:ascii="Garamond" w:eastAsia="MS Mincho" w:hAnsi="Garamond" w:cs="Arial"/>
          <w:sz w:val="24"/>
          <w:szCs w:val="24"/>
        </w:rPr>
        <w:t>eliminates</w:t>
      </w:r>
      <w:r w:rsidRPr="00C10351">
        <w:rPr>
          <w:rFonts w:ascii="Garamond" w:eastAsia="MS Mincho" w:hAnsi="Garamond" w:cs="Arial"/>
          <w:sz w:val="24"/>
          <w:szCs w:val="24"/>
        </w:rPr>
        <w:t xml:space="preserve"> the NPW – p (PW of Cost) or </w:t>
      </w:r>
      <w:proofErr w:type="spellStart"/>
      <w:r w:rsidRPr="00C10351">
        <w:rPr>
          <w:rFonts w:ascii="Garamond" w:eastAsia="MS Mincho" w:hAnsi="Garamond" w:cs="Arial"/>
          <w:sz w:val="24"/>
          <w:szCs w:val="24"/>
        </w:rPr>
        <w:t>Ohs</w:t>
      </w:r>
      <w:proofErr w:type="spellEnd"/>
      <w:r w:rsidRPr="00C10351">
        <w:rPr>
          <w:rFonts w:ascii="Garamond" w:eastAsia="MS Mincho" w:hAnsi="Garamond" w:cs="Arial"/>
          <w:sz w:val="24"/>
          <w:szCs w:val="24"/>
        </w:rPr>
        <w:t xml:space="preserve"> – P (Cost) technique.</w:t>
      </w:r>
    </w:p>
    <w:p w14:paraId="0AD57BC5" w14:textId="77777777" w:rsidR="00AD7D4E" w:rsidRPr="00C10351" w:rsidRDefault="00AD7D4E" w:rsidP="00AD7D4E">
      <w:pPr>
        <w:pStyle w:val="PlainText"/>
        <w:ind w:left="360" w:hanging="360"/>
        <w:contextualSpacing/>
        <w:rPr>
          <w:rFonts w:ascii="Garamond" w:eastAsia="MS Mincho" w:hAnsi="Garamond" w:cs="Arial"/>
          <w:sz w:val="24"/>
          <w:szCs w:val="24"/>
        </w:rPr>
      </w:pPr>
    </w:p>
    <w:p w14:paraId="3AF9F4EE" w14:textId="77777777" w:rsidR="00AD7D4E" w:rsidRPr="00C10351" w:rsidRDefault="00AD7D4E" w:rsidP="00AD7D4E">
      <w:pPr>
        <w:pStyle w:val="PlainText"/>
        <w:ind w:left="360" w:hanging="360"/>
        <w:contextualSpacing/>
        <w:rPr>
          <w:rFonts w:ascii="Garamond" w:eastAsia="MS Mincho" w:hAnsi="Garamond" w:cs="Arial"/>
          <w:sz w:val="24"/>
          <w:szCs w:val="24"/>
        </w:rPr>
      </w:pPr>
      <w:r w:rsidRPr="00C10351">
        <w:rPr>
          <w:rFonts w:ascii="Garamond" w:eastAsia="MS Mincho" w:hAnsi="Garamond" w:cs="Arial"/>
          <w:sz w:val="24"/>
          <w:szCs w:val="24"/>
        </w:rPr>
        <w:tab/>
        <w:t>The best solution is to simplify the problem as much as possible and then to proceed with incremental analysis. The number of alternatives may be reduced by observing that since the goal is to maximize “</w:t>
      </w:r>
      <w:proofErr w:type="spellStart"/>
      <w:r w:rsidRPr="00C10351">
        <w:rPr>
          <w:rFonts w:ascii="Garamond" w:eastAsia="MS Mincho" w:hAnsi="Garamond" w:cs="Arial"/>
          <w:sz w:val="24"/>
          <w:szCs w:val="24"/>
        </w:rPr>
        <w:t>ohs</w:t>
      </w:r>
      <w:proofErr w:type="spellEnd"/>
      <w:r w:rsidRPr="00C10351">
        <w:rPr>
          <w:rFonts w:ascii="Garamond" w:eastAsia="MS Mincho" w:hAnsi="Garamond" w:cs="Arial"/>
          <w:sz w:val="24"/>
          <w:szCs w:val="24"/>
        </w:rPr>
        <w:t>,” for any recipient one should not pay more than necessary for a given number of “</w:t>
      </w:r>
      <w:proofErr w:type="spellStart"/>
      <w:r w:rsidRPr="00C10351">
        <w:rPr>
          <w:rFonts w:ascii="Garamond" w:eastAsia="MS Mincho" w:hAnsi="Garamond" w:cs="Arial"/>
          <w:sz w:val="24"/>
          <w:szCs w:val="24"/>
        </w:rPr>
        <w:t>ohs</w:t>
      </w:r>
      <w:proofErr w:type="spellEnd"/>
      <w:r w:rsidRPr="00C10351">
        <w:rPr>
          <w:rFonts w:ascii="Garamond" w:eastAsia="MS Mincho" w:hAnsi="Garamond" w:cs="Arial"/>
          <w:sz w:val="24"/>
          <w:szCs w:val="24"/>
        </w:rPr>
        <w:t xml:space="preserve">,” or more dollars for </w:t>
      </w:r>
      <w:r>
        <w:rPr>
          <w:rFonts w:ascii="Garamond" w:eastAsia="MS Mincho" w:hAnsi="Garamond" w:cs="Arial"/>
          <w:sz w:val="24"/>
          <w:szCs w:val="24"/>
        </w:rPr>
        <w:t>fewer</w:t>
      </w:r>
      <w:r w:rsidRPr="00C10351">
        <w:rPr>
          <w:rFonts w:ascii="Garamond" w:eastAsia="MS Mincho" w:hAnsi="Garamond" w:cs="Arial"/>
          <w:sz w:val="24"/>
          <w:szCs w:val="24"/>
        </w:rPr>
        <w:t xml:space="preserve"> “</w:t>
      </w:r>
      <w:proofErr w:type="spellStart"/>
      <w:r w:rsidRPr="00C10351">
        <w:rPr>
          <w:rFonts w:ascii="Garamond" w:eastAsia="MS Mincho" w:hAnsi="Garamond" w:cs="Arial"/>
          <w:sz w:val="24"/>
          <w:szCs w:val="24"/>
        </w:rPr>
        <w:t>ohs</w:t>
      </w:r>
      <w:proofErr w:type="spellEnd"/>
      <w:r w:rsidRPr="00C10351">
        <w:rPr>
          <w:rFonts w:ascii="Garamond" w:eastAsia="MS Mincho" w:hAnsi="Garamond" w:cs="Arial"/>
          <w:sz w:val="24"/>
          <w:szCs w:val="24"/>
        </w:rPr>
        <w:t>.”</w:t>
      </w:r>
    </w:p>
    <w:p w14:paraId="2236296D" w14:textId="77777777" w:rsidR="00AD7D4E" w:rsidRPr="00036421" w:rsidRDefault="00AD7D4E" w:rsidP="00AD7D4E">
      <w:pPr>
        <w:pStyle w:val="PlainText"/>
        <w:ind w:left="360" w:hanging="360"/>
        <w:contextualSpacing/>
        <w:rPr>
          <w:rFonts w:ascii="Garamond" w:eastAsia="MS Mincho" w:hAnsi="Garamond" w:cs="Arial"/>
          <w:sz w:val="24"/>
          <w:szCs w:val="24"/>
        </w:rPr>
      </w:pPr>
      <w:r w:rsidRPr="00036421">
        <w:rPr>
          <w:rFonts w:ascii="Garamond" w:eastAsia="MS Mincho" w:hAnsi="Garamond" w:cs="Arial"/>
          <w:sz w:val="24"/>
          <w:szCs w:val="24"/>
        </w:rPr>
        <w:tab/>
        <w:t xml:space="preserve">For example, for Mother the seven feasible alternatives (the three </w:t>
      </w:r>
      <w:r>
        <w:rPr>
          <w:rFonts w:ascii="Garamond" w:eastAsia="MS Mincho" w:hAnsi="Garamond" w:cs="Arial"/>
          <w:sz w:val="24"/>
          <w:szCs w:val="24"/>
        </w:rPr>
        <w:t>0–</w:t>
      </w:r>
      <w:r w:rsidRPr="00036421">
        <w:rPr>
          <w:rFonts w:ascii="Garamond" w:eastAsia="MS Mincho" w:hAnsi="Garamond" w:cs="Arial"/>
          <w:sz w:val="24"/>
          <w:szCs w:val="24"/>
        </w:rPr>
        <w:t>oh alternatives are not feasible) are:</w:t>
      </w:r>
    </w:p>
    <w:p w14:paraId="12E001B5" w14:textId="77777777" w:rsidR="00AD7D4E" w:rsidRDefault="00AD7D4E" w:rsidP="00AD7D4E">
      <w:pPr>
        <w:pStyle w:val="PlainText"/>
        <w:ind w:left="360" w:hanging="360"/>
        <w:contextualSpacing/>
        <w:rPr>
          <w:rFonts w:ascii="Garamond" w:eastAsia="MS Mincho" w:hAnsi="Garamond" w:cs="Arial"/>
          <w:sz w:val="24"/>
          <w:szCs w:val="24"/>
        </w:rPr>
      </w:pPr>
    </w:p>
    <w:tbl>
      <w:tblPr>
        <w:tblW w:w="2460" w:type="pct"/>
        <w:jc w:val="center"/>
        <w:tblInd w:w="-917" w:type="dxa"/>
        <w:tblLayout w:type="fixed"/>
        <w:tblLook w:val="04A0" w:firstRow="1" w:lastRow="0" w:firstColumn="1" w:lastColumn="0" w:noHBand="0" w:noVBand="1"/>
      </w:tblPr>
      <w:tblGrid>
        <w:gridCol w:w="1570"/>
        <w:gridCol w:w="1570"/>
        <w:gridCol w:w="1571"/>
      </w:tblGrid>
      <w:tr w:rsidR="00AD7D4E" w:rsidRPr="00FA3514" w14:paraId="7E6BBBE2" w14:textId="77777777" w:rsidTr="00F04D08">
        <w:trPr>
          <w:trHeight w:val="300"/>
          <w:jc w:val="center"/>
        </w:trPr>
        <w:tc>
          <w:tcPr>
            <w:tcW w:w="1570" w:type="dxa"/>
            <w:tcBorders>
              <w:top w:val="nil"/>
              <w:left w:val="nil"/>
              <w:bottom w:val="single" w:sz="12" w:space="0" w:color="FFFFFF"/>
              <w:right w:val="single" w:sz="4" w:space="0" w:color="FFFFFF"/>
            </w:tcBorders>
            <w:shd w:val="clear" w:color="4F81BD" w:fill="4F81BD"/>
            <w:noWrap/>
          </w:tcPr>
          <w:p w14:paraId="36AE3EB1"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Alternative</w:t>
            </w:r>
          </w:p>
        </w:tc>
        <w:tc>
          <w:tcPr>
            <w:tcW w:w="1570" w:type="dxa"/>
            <w:tcBorders>
              <w:top w:val="nil"/>
              <w:left w:val="single" w:sz="4" w:space="0" w:color="FFFFFF"/>
              <w:bottom w:val="single" w:sz="12" w:space="0" w:color="FFFFFF"/>
              <w:right w:val="single" w:sz="4" w:space="0" w:color="FFFFFF"/>
            </w:tcBorders>
            <w:shd w:val="clear" w:color="4F81BD" w:fill="4F81BD"/>
            <w:noWrap/>
            <w:hideMark/>
          </w:tcPr>
          <w:p w14:paraId="55A7E025"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Cost</w:t>
            </w:r>
          </w:p>
        </w:tc>
        <w:tc>
          <w:tcPr>
            <w:tcW w:w="1571" w:type="dxa"/>
            <w:tcBorders>
              <w:top w:val="nil"/>
              <w:left w:val="single" w:sz="4" w:space="0" w:color="FFFFFF"/>
              <w:bottom w:val="single" w:sz="12" w:space="0" w:color="FFFFFF"/>
              <w:right w:val="single" w:sz="4" w:space="0" w:color="FFFFFF"/>
            </w:tcBorders>
            <w:shd w:val="clear" w:color="4F81BD" w:fill="4F81BD"/>
          </w:tcPr>
          <w:p w14:paraId="244ECF19" w14:textId="77777777" w:rsidR="00AD7D4E" w:rsidRPr="00C10351" w:rsidRDefault="00AD7D4E" w:rsidP="00F04D08">
            <w:pPr>
              <w:contextualSpacing/>
              <w:rPr>
                <w:rFonts w:ascii="Garamond" w:hAnsi="Garamond"/>
                <w:b/>
                <w:bCs/>
                <w:color w:val="FFFFFF" w:themeColor="background1"/>
                <w:sz w:val="24"/>
                <w:lang w:val="en-CA"/>
              </w:rPr>
            </w:pPr>
            <w:proofErr w:type="spellStart"/>
            <w:r w:rsidRPr="00C10351">
              <w:rPr>
                <w:rFonts w:ascii="Garamond" w:eastAsia="MS Mincho" w:hAnsi="Garamond" w:cs="Arial"/>
                <w:b/>
                <w:color w:val="FFFFFF" w:themeColor="background1"/>
                <w:sz w:val="24"/>
              </w:rPr>
              <w:t>Ohs</w:t>
            </w:r>
            <w:proofErr w:type="spellEnd"/>
          </w:p>
        </w:tc>
      </w:tr>
      <w:tr w:rsidR="00AD7D4E" w:rsidRPr="00FA3514" w14:paraId="3E6DB568"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B8CCE4" w:fill="B8CCE4"/>
            <w:noWrap/>
            <w:hideMark/>
          </w:tcPr>
          <w:p w14:paraId="0613CA16"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noWrap/>
          </w:tcPr>
          <w:p w14:paraId="403C6092"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$20</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tcPr>
          <w:p w14:paraId="67518BD1" w14:textId="77777777" w:rsidR="00AD7D4E" w:rsidRPr="00F33D7C" w:rsidRDefault="00AD7D4E" w:rsidP="00F04D08">
            <w:pPr>
              <w:pStyle w:val="PlainText"/>
              <w:contextualSpacing/>
              <w:rPr>
                <w:rFonts w:ascii="Garamond" w:eastAsia="MS Mincho" w:hAnsi="Garamond" w:cs="Segoe UI"/>
                <w:sz w:val="24"/>
                <w:szCs w:val="24"/>
              </w:rPr>
            </w:pPr>
            <w:r w:rsidRPr="00036421">
              <w:rPr>
                <w:rFonts w:ascii="Garamond" w:eastAsia="MS Mincho" w:hAnsi="Garamond" w:cs="Arial"/>
                <w:sz w:val="24"/>
                <w:szCs w:val="24"/>
              </w:rPr>
              <w:t>4</w:t>
            </w:r>
          </w:p>
        </w:tc>
      </w:tr>
      <w:tr w:rsidR="00AD7D4E" w:rsidRPr="00FA3514" w14:paraId="7F490B1B"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DCE6F1" w:fill="DCE6F1"/>
            <w:noWrap/>
            <w:hideMark/>
          </w:tcPr>
          <w:p w14:paraId="11D52084"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noWrap/>
          </w:tcPr>
          <w:p w14:paraId="384D113D"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$20</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tcPr>
          <w:p w14:paraId="7F9B2E38"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w:t>
            </w:r>
          </w:p>
        </w:tc>
      </w:tr>
      <w:tr w:rsidR="00AD7D4E" w:rsidRPr="00FA3514" w14:paraId="4856BB13"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303C1940"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0" w:type="dxa"/>
            <w:tcBorders>
              <w:top w:val="single" w:sz="4" w:space="0" w:color="FFFFFF"/>
              <w:left w:val="single" w:sz="4" w:space="0" w:color="FFFFFF"/>
              <w:bottom w:val="single" w:sz="4" w:space="0" w:color="FFFFFF"/>
              <w:right w:val="single" w:sz="4" w:space="0" w:color="FFFFFF"/>
            </w:tcBorders>
            <w:shd w:val="clear" w:color="auto" w:fill="B8CCE4"/>
            <w:noWrap/>
          </w:tcPr>
          <w:p w14:paraId="0CA16B45"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$24</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279CE054"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r>
      <w:tr w:rsidR="00AD7D4E" w:rsidRPr="00FA3514" w14:paraId="037A1933"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4253A976"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6</w:t>
            </w:r>
          </w:p>
        </w:tc>
        <w:tc>
          <w:tcPr>
            <w:tcW w:w="1570" w:type="dxa"/>
            <w:tcBorders>
              <w:top w:val="single" w:sz="4" w:space="0" w:color="FFFFFF"/>
              <w:left w:val="single" w:sz="4" w:space="0" w:color="FFFFFF"/>
              <w:bottom w:val="single" w:sz="4" w:space="0" w:color="FFFFFF"/>
              <w:right w:val="single" w:sz="4" w:space="0" w:color="FFFFFF"/>
            </w:tcBorders>
            <w:shd w:val="clear" w:color="auto" w:fill="DCE6F1"/>
            <w:noWrap/>
          </w:tcPr>
          <w:p w14:paraId="1E98DA61"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$30</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68FE6BCA"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5</w:t>
            </w:r>
          </w:p>
        </w:tc>
      </w:tr>
      <w:tr w:rsidR="00AD7D4E" w:rsidRPr="00FA3514" w14:paraId="1A078705"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7E2573D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8</w:t>
            </w:r>
          </w:p>
        </w:tc>
        <w:tc>
          <w:tcPr>
            <w:tcW w:w="1570" w:type="dxa"/>
            <w:tcBorders>
              <w:top w:val="single" w:sz="4" w:space="0" w:color="FFFFFF"/>
              <w:left w:val="single" w:sz="4" w:space="0" w:color="FFFFFF"/>
              <w:bottom w:val="single" w:sz="4" w:space="0" w:color="FFFFFF"/>
              <w:right w:val="single" w:sz="4" w:space="0" w:color="FFFFFF"/>
            </w:tcBorders>
            <w:shd w:val="clear" w:color="auto" w:fill="B8CCE4"/>
            <w:noWrap/>
          </w:tcPr>
          <w:p w14:paraId="7DD9254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0E7783CA"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w:t>
            </w:r>
          </w:p>
        </w:tc>
      </w:tr>
      <w:tr w:rsidR="00AD7D4E" w:rsidRPr="00FA3514" w14:paraId="66BEFFC3"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2DD38BD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9</w:t>
            </w:r>
          </w:p>
        </w:tc>
        <w:tc>
          <w:tcPr>
            <w:tcW w:w="1570" w:type="dxa"/>
            <w:tcBorders>
              <w:top w:val="single" w:sz="4" w:space="0" w:color="FFFFFF"/>
              <w:left w:val="single" w:sz="4" w:space="0" w:color="FFFFFF"/>
              <w:bottom w:val="single" w:sz="4" w:space="0" w:color="FFFFFF"/>
              <w:right w:val="single" w:sz="4" w:space="0" w:color="FFFFFF"/>
            </w:tcBorders>
            <w:shd w:val="clear" w:color="auto" w:fill="DCE6F1"/>
            <w:noWrap/>
          </w:tcPr>
          <w:p w14:paraId="27A91D8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$18</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1DDDF2F9"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r>
      <w:tr w:rsidR="00AD7D4E" w:rsidRPr="00FA3514" w14:paraId="1AD7F1A4"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4866DCB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w:t>
            </w:r>
          </w:p>
        </w:tc>
        <w:tc>
          <w:tcPr>
            <w:tcW w:w="1570" w:type="dxa"/>
            <w:tcBorders>
              <w:top w:val="single" w:sz="4" w:space="0" w:color="FFFFFF"/>
              <w:left w:val="single" w:sz="4" w:space="0" w:color="FFFFFF"/>
              <w:bottom w:val="single" w:sz="4" w:space="0" w:color="FFFFFF"/>
              <w:right w:val="single" w:sz="4" w:space="0" w:color="FFFFFF"/>
            </w:tcBorders>
            <w:shd w:val="clear" w:color="auto" w:fill="B8CCE4"/>
            <w:noWrap/>
          </w:tcPr>
          <w:p w14:paraId="2D2E428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62BA2986"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w:t>
            </w:r>
          </w:p>
        </w:tc>
      </w:tr>
    </w:tbl>
    <w:p w14:paraId="695DF2FF" w14:textId="77777777" w:rsidR="00AD7D4E" w:rsidRDefault="00AD7D4E" w:rsidP="00AD7D4E">
      <w:pPr>
        <w:pStyle w:val="PlainText"/>
        <w:ind w:left="360" w:hanging="360"/>
        <w:contextualSpacing/>
        <w:rPr>
          <w:rFonts w:ascii="Garamond" w:eastAsia="MS Mincho" w:hAnsi="Garamond" w:cs="Arial"/>
          <w:sz w:val="24"/>
          <w:szCs w:val="24"/>
        </w:rPr>
      </w:pPr>
    </w:p>
    <w:p w14:paraId="54401958" w14:textId="77777777" w:rsidR="00AD7D4E" w:rsidRPr="00036421" w:rsidRDefault="00AD7D4E" w:rsidP="00AD7D4E">
      <w:pPr>
        <w:pStyle w:val="PlainText"/>
        <w:ind w:left="360"/>
        <w:contextualSpacing/>
        <w:rPr>
          <w:rFonts w:ascii="Garamond" w:eastAsia="MS Mincho" w:hAnsi="Garamond" w:cs="Arial"/>
          <w:sz w:val="24"/>
          <w:szCs w:val="24"/>
        </w:rPr>
      </w:pPr>
      <w:r w:rsidRPr="00036421">
        <w:rPr>
          <w:rFonts w:ascii="Garamond" w:eastAsia="MS Mincho" w:hAnsi="Garamond" w:cs="Arial"/>
          <w:sz w:val="24"/>
          <w:szCs w:val="24"/>
        </w:rPr>
        <w:t xml:space="preserve">Careful examination shows that for five </w:t>
      </w:r>
      <w:r>
        <w:rPr>
          <w:rFonts w:ascii="Garamond" w:eastAsia="MS Mincho" w:hAnsi="Garamond" w:cs="Arial"/>
          <w:sz w:val="24"/>
          <w:szCs w:val="24"/>
        </w:rPr>
        <w:t>“</w:t>
      </w:r>
      <w:proofErr w:type="spellStart"/>
      <w:r w:rsidRPr="00036421">
        <w:rPr>
          <w:rFonts w:ascii="Garamond" w:eastAsia="MS Mincho" w:hAnsi="Garamond" w:cs="Arial"/>
          <w:sz w:val="24"/>
          <w:szCs w:val="24"/>
        </w:rPr>
        <w:t>ohs</w:t>
      </w:r>
      <w:proofErr w:type="spellEnd"/>
      <w:r w:rsidRPr="00036421">
        <w:rPr>
          <w:rFonts w:ascii="Garamond" w:eastAsia="MS Mincho" w:hAnsi="Garamond" w:cs="Arial"/>
          <w:sz w:val="24"/>
          <w:szCs w:val="24"/>
        </w:rPr>
        <w:t>,</w:t>
      </w:r>
      <w:r>
        <w:rPr>
          <w:rFonts w:ascii="Garamond" w:eastAsia="MS Mincho" w:hAnsi="Garamond" w:cs="Arial"/>
          <w:sz w:val="24"/>
          <w:szCs w:val="24"/>
        </w:rPr>
        <w:t>”</w:t>
      </w:r>
      <w:r w:rsidRPr="00036421">
        <w:rPr>
          <w:rFonts w:ascii="Garamond" w:eastAsia="MS Mincho" w:hAnsi="Garamond" w:cs="Arial"/>
          <w:sz w:val="24"/>
          <w:szCs w:val="24"/>
        </w:rPr>
        <w:t xml:space="preserve"> one must pay $30, for four </w:t>
      </w:r>
      <w:r>
        <w:rPr>
          <w:rFonts w:ascii="Garamond" w:eastAsia="MS Mincho" w:hAnsi="Garamond" w:cs="Arial"/>
          <w:sz w:val="24"/>
          <w:szCs w:val="24"/>
        </w:rPr>
        <w:t>“</w:t>
      </w:r>
      <w:proofErr w:type="spellStart"/>
      <w:r w:rsidRPr="00036421">
        <w:rPr>
          <w:rFonts w:ascii="Garamond" w:eastAsia="MS Mincho" w:hAnsi="Garamond" w:cs="Arial"/>
          <w:sz w:val="24"/>
          <w:szCs w:val="24"/>
        </w:rPr>
        <w:t>ohs</w:t>
      </w:r>
      <w:proofErr w:type="spellEnd"/>
      <w:r w:rsidRPr="00036421">
        <w:rPr>
          <w:rFonts w:ascii="Garamond" w:eastAsia="MS Mincho" w:hAnsi="Garamond" w:cs="Arial"/>
          <w:sz w:val="24"/>
          <w:szCs w:val="24"/>
        </w:rPr>
        <w:t>,</w:t>
      </w:r>
      <w:r>
        <w:rPr>
          <w:rFonts w:ascii="Garamond" w:eastAsia="MS Mincho" w:hAnsi="Garamond" w:cs="Arial"/>
          <w:sz w:val="24"/>
          <w:szCs w:val="24"/>
        </w:rPr>
        <w:t>”</w:t>
      </w:r>
      <w:r w:rsidRPr="00036421">
        <w:rPr>
          <w:rFonts w:ascii="Garamond" w:eastAsia="MS Mincho" w:hAnsi="Garamond" w:cs="Arial"/>
          <w:sz w:val="24"/>
          <w:szCs w:val="24"/>
        </w:rPr>
        <w:t xml:space="preserve"> $18, and $16 for three </w:t>
      </w:r>
      <w:r>
        <w:rPr>
          <w:rFonts w:ascii="Garamond" w:eastAsia="MS Mincho" w:hAnsi="Garamond" w:cs="Arial"/>
          <w:sz w:val="24"/>
          <w:szCs w:val="24"/>
        </w:rPr>
        <w:t>“</w:t>
      </w:r>
      <w:proofErr w:type="spellStart"/>
      <w:r w:rsidRPr="00036421">
        <w:rPr>
          <w:rFonts w:ascii="Garamond" w:eastAsia="MS Mincho" w:hAnsi="Garamond" w:cs="Arial"/>
          <w:sz w:val="24"/>
          <w:szCs w:val="24"/>
        </w:rPr>
        <w:t>ohs</w:t>
      </w:r>
      <w:proofErr w:type="spellEnd"/>
      <w:r w:rsidRPr="00036421">
        <w:rPr>
          <w:rFonts w:ascii="Garamond" w:eastAsia="MS Mincho" w:hAnsi="Garamond" w:cs="Arial"/>
          <w:sz w:val="24"/>
          <w:szCs w:val="24"/>
        </w:rPr>
        <w:t>.</w:t>
      </w:r>
      <w:r>
        <w:rPr>
          <w:rFonts w:ascii="Garamond" w:eastAsia="MS Mincho" w:hAnsi="Garamond" w:cs="Arial"/>
          <w:sz w:val="24"/>
          <w:szCs w:val="24"/>
        </w:rPr>
        <w:t>”</w:t>
      </w:r>
      <w:r w:rsidRPr="00036421">
        <w:rPr>
          <w:rFonts w:ascii="Garamond" w:eastAsia="MS Mincho" w:hAnsi="Garamond" w:cs="Arial"/>
          <w:sz w:val="24"/>
          <w:szCs w:val="24"/>
        </w:rPr>
        <w:t xml:space="preserve"> The other three and four oh alternatives cost more, and the two alternative costs the same as the three oh alternatives.</w:t>
      </w:r>
    </w:p>
    <w:p w14:paraId="3A1936B6" w14:textId="77777777" w:rsidR="00AD7D4E" w:rsidRPr="00036421" w:rsidRDefault="00AD7D4E" w:rsidP="00AD7D4E">
      <w:pPr>
        <w:pStyle w:val="PlainText"/>
        <w:ind w:left="360"/>
        <w:contextualSpacing/>
        <w:rPr>
          <w:rFonts w:ascii="Garamond" w:eastAsia="MS Mincho" w:hAnsi="Garamond" w:cs="Arial"/>
          <w:sz w:val="24"/>
          <w:szCs w:val="24"/>
        </w:rPr>
      </w:pPr>
    </w:p>
    <w:p w14:paraId="7454B39D" w14:textId="77777777" w:rsidR="00AD7D4E" w:rsidRPr="00036421" w:rsidRDefault="00AD7D4E" w:rsidP="00AD7D4E">
      <w:pPr>
        <w:pStyle w:val="PlainText"/>
        <w:ind w:left="360" w:hanging="360"/>
        <w:contextualSpacing/>
        <w:rPr>
          <w:rFonts w:ascii="Garamond" w:eastAsia="MS Mincho" w:hAnsi="Garamond" w:cs="Arial"/>
          <w:sz w:val="24"/>
          <w:szCs w:val="24"/>
        </w:rPr>
      </w:pPr>
      <w:r w:rsidRPr="00036421">
        <w:rPr>
          <w:rFonts w:ascii="Garamond" w:eastAsia="MS Mincho" w:hAnsi="Garamond" w:cs="Arial"/>
          <w:sz w:val="24"/>
          <w:szCs w:val="24"/>
        </w:rPr>
        <w:tab/>
        <w:t>Thus for Mother the three domina</w:t>
      </w:r>
      <w:r>
        <w:rPr>
          <w:rFonts w:ascii="Garamond" w:eastAsia="MS Mincho" w:hAnsi="Garamond" w:cs="Arial"/>
          <w:sz w:val="24"/>
          <w:szCs w:val="24"/>
        </w:rPr>
        <w:t>n</w:t>
      </w:r>
      <w:r w:rsidRPr="00036421">
        <w:rPr>
          <w:rFonts w:ascii="Garamond" w:eastAsia="MS Mincho" w:hAnsi="Garamond" w:cs="Arial"/>
          <w:sz w:val="24"/>
          <w:szCs w:val="24"/>
        </w:rPr>
        <w:t>t alternatives are:</w:t>
      </w:r>
    </w:p>
    <w:p w14:paraId="707B8385" w14:textId="77777777" w:rsidR="00AD7D4E" w:rsidRDefault="00AD7D4E" w:rsidP="00AD7D4E">
      <w:pPr>
        <w:pStyle w:val="PlainText"/>
        <w:ind w:left="360" w:hanging="360"/>
        <w:contextualSpacing/>
        <w:rPr>
          <w:rFonts w:ascii="Garamond" w:eastAsia="MS Mincho" w:hAnsi="Garamond" w:cs="Arial"/>
          <w:sz w:val="24"/>
          <w:szCs w:val="24"/>
        </w:rPr>
      </w:pPr>
    </w:p>
    <w:tbl>
      <w:tblPr>
        <w:tblW w:w="2460" w:type="pct"/>
        <w:jc w:val="center"/>
        <w:tblInd w:w="-917" w:type="dxa"/>
        <w:tblLayout w:type="fixed"/>
        <w:tblLook w:val="04A0" w:firstRow="1" w:lastRow="0" w:firstColumn="1" w:lastColumn="0" w:noHBand="0" w:noVBand="1"/>
      </w:tblPr>
      <w:tblGrid>
        <w:gridCol w:w="1570"/>
        <w:gridCol w:w="1570"/>
        <w:gridCol w:w="1571"/>
      </w:tblGrid>
      <w:tr w:rsidR="00AD7D4E" w:rsidRPr="00FA3514" w14:paraId="03FC15A0" w14:textId="77777777" w:rsidTr="00F04D08">
        <w:trPr>
          <w:trHeight w:val="300"/>
          <w:jc w:val="center"/>
        </w:trPr>
        <w:tc>
          <w:tcPr>
            <w:tcW w:w="1570" w:type="dxa"/>
            <w:tcBorders>
              <w:top w:val="nil"/>
              <w:left w:val="nil"/>
              <w:bottom w:val="single" w:sz="12" w:space="0" w:color="FFFFFF"/>
              <w:right w:val="single" w:sz="4" w:space="0" w:color="FFFFFF"/>
            </w:tcBorders>
            <w:shd w:val="clear" w:color="4F81BD" w:fill="4F81BD"/>
            <w:noWrap/>
          </w:tcPr>
          <w:p w14:paraId="4D717E53"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Alternative</w:t>
            </w:r>
          </w:p>
        </w:tc>
        <w:tc>
          <w:tcPr>
            <w:tcW w:w="1570" w:type="dxa"/>
            <w:tcBorders>
              <w:top w:val="nil"/>
              <w:left w:val="single" w:sz="4" w:space="0" w:color="FFFFFF"/>
              <w:bottom w:val="single" w:sz="12" w:space="0" w:color="FFFFFF"/>
              <w:right w:val="single" w:sz="4" w:space="0" w:color="FFFFFF"/>
            </w:tcBorders>
            <w:shd w:val="clear" w:color="4F81BD" w:fill="4F81BD"/>
            <w:noWrap/>
            <w:hideMark/>
          </w:tcPr>
          <w:p w14:paraId="16081D7B"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Cost</w:t>
            </w:r>
          </w:p>
        </w:tc>
        <w:tc>
          <w:tcPr>
            <w:tcW w:w="1571" w:type="dxa"/>
            <w:tcBorders>
              <w:top w:val="nil"/>
              <w:left w:val="single" w:sz="4" w:space="0" w:color="FFFFFF"/>
              <w:bottom w:val="single" w:sz="12" w:space="0" w:color="FFFFFF"/>
              <w:right w:val="single" w:sz="4" w:space="0" w:color="FFFFFF"/>
            </w:tcBorders>
            <w:shd w:val="clear" w:color="4F81BD" w:fill="4F81BD"/>
          </w:tcPr>
          <w:p w14:paraId="505FBDAA" w14:textId="77777777" w:rsidR="00AD7D4E" w:rsidRPr="00C10351" w:rsidRDefault="00AD7D4E" w:rsidP="00F04D08">
            <w:pPr>
              <w:contextualSpacing/>
              <w:rPr>
                <w:rFonts w:ascii="Garamond" w:hAnsi="Garamond"/>
                <w:b/>
                <w:bCs/>
                <w:color w:val="FFFFFF" w:themeColor="background1"/>
                <w:sz w:val="24"/>
                <w:lang w:val="en-CA"/>
              </w:rPr>
            </w:pPr>
            <w:proofErr w:type="spellStart"/>
            <w:r w:rsidRPr="00C10351">
              <w:rPr>
                <w:rFonts w:ascii="Garamond" w:eastAsia="MS Mincho" w:hAnsi="Garamond" w:cs="Arial"/>
                <w:b/>
                <w:color w:val="FFFFFF" w:themeColor="background1"/>
                <w:sz w:val="24"/>
              </w:rPr>
              <w:t>Ohs</w:t>
            </w:r>
            <w:proofErr w:type="spellEnd"/>
          </w:p>
        </w:tc>
      </w:tr>
      <w:tr w:rsidR="00AD7D4E" w:rsidRPr="00FA3514" w14:paraId="212AF3BA"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B8CCE4" w:fill="B8CCE4"/>
            <w:noWrap/>
            <w:hideMark/>
          </w:tcPr>
          <w:p w14:paraId="78D6600E"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6</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noWrap/>
          </w:tcPr>
          <w:p w14:paraId="532FFD7C"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$30</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tcPr>
          <w:p w14:paraId="731C5662" w14:textId="77777777" w:rsidR="00AD7D4E" w:rsidRPr="00F33D7C" w:rsidRDefault="00AD7D4E" w:rsidP="00F04D08">
            <w:pPr>
              <w:pStyle w:val="PlainText"/>
              <w:contextualSpacing/>
              <w:rPr>
                <w:rFonts w:ascii="Garamond" w:eastAsia="MS Mincho" w:hAnsi="Garamond" w:cs="Segoe UI"/>
                <w:sz w:val="24"/>
                <w:szCs w:val="24"/>
              </w:rPr>
            </w:pPr>
            <w:r w:rsidRPr="00036421">
              <w:rPr>
                <w:rFonts w:ascii="Garamond" w:eastAsia="MS Mincho" w:hAnsi="Garamond" w:cs="Arial"/>
                <w:sz w:val="24"/>
                <w:szCs w:val="24"/>
              </w:rPr>
              <w:t>5</w:t>
            </w:r>
          </w:p>
        </w:tc>
      </w:tr>
      <w:tr w:rsidR="00AD7D4E" w:rsidRPr="00FA3514" w14:paraId="7670CC06"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DCE6F1" w:fill="DCE6F1"/>
            <w:noWrap/>
            <w:hideMark/>
          </w:tcPr>
          <w:p w14:paraId="07D4DF4B"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9</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noWrap/>
          </w:tcPr>
          <w:p w14:paraId="0C8706FB"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$18</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tcPr>
          <w:p w14:paraId="332390A5"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r>
      <w:tr w:rsidR="00AD7D4E" w:rsidRPr="00FA3514" w14:paraId="143F76E7"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60500A53"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10</w:t>
            </w:r>
          </w:p>
        </w:tc>
        <w:tc>
          <w:tcPr>
            <w:tcW w:w="1570" w:type="dxa"/>
            <w:tcBorders>
              <w:top w:val="single" w:sz="4" w:space="0" w:color="FFFFFF"/>
              <w:left w:val="single" w:sz="4" w:space="0" w:color="FFFFFF"/>
              <w:bottom w:val="single" w:sz="4" w:space="0" w:color="FFFFFF"/>
              <w:right w:val="single" w:sz="4" w:space="0" w:color="FFFFFF"/>
            </w:tcBorders>
            <w:shd w:val="clear" w:color="auto" w:fill="B8CCE4"/>
            <w:noWrap/>
          </w:tcPr>
          <w:p w14:paraId="79A8EDA3"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60B17E19"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w:t>
            </w:r>
          </w:p>
        </w:tc>
      </w:tr>
    </w:tbl>
    <w:p w14:paraId="61C12C05" w14:textId="77777777" w:rsidR="00AD7D4E" w:rsidRDefault="00AD7D4E" w:rsidP="00AD7D4E">
      <w:pPr>
        <w:pStyle w:val="PlainText"/>
        <w:ind w:left="360" w:hanging="360"/>
        <w:contextualSpacing/>
        <w:rPr>
          <w:rFonts w:ascii="Garamond" w:eastAsia="MS Mincho" w:hAnsi="Garamond" w:cs="Arial"/>
          <w:sz w:val="24"/>
          <w:szCs w:val="24"/>
        </w:rPr>
      </w:pPr>
    </w:p>
    <w:p w14:paraId="4AC2AD2F" w14:textId="77777777" w:rsidR="00AD7D4E" w:rsidRPr="00036421" w:rsidRDefault="00AD7D4E" w:rsidP="00AD7D4E">
      <w:pPr>
        <w:pStyle w:val="PlainText"/>
        <w:tabs>
          <w:tab w:val="left" w:pos="360"/>
        </w:tabs>
        <w:ind w:left="360"/>
        <w:contextualSpacing/>
        <w:rPr>
          <w:rFonts w:ascii="Garamond" w:eastAsia="MS Mincho" w:hAnsi="Garamond" w:cs="Arial"/>
          <w:sz w:val="24"/>
          <w:szCs w:val="24"/>
        </w:rPr>
      </w:pPr>
      <w:r w:rsidRPr="00036421">
        <w:rPr>
          <w:rFonts w:ascii="Garamond" w:eastAsia="MS Mincho" w:hAnsi="Garamond" w:cs="Arial"/>
          <w:sz w:val="24"/>
          <w:szCs w:val="24"/>
        </w:rPr>
        <w:t>All other alternatives are either infeasible or inferior.</w:t>
      </w:r>
    </w:p>
    <w:p w14:paraId="297AB719" w14:textId="77777777" w:rsidR="00AD7D4E" w:rsidRDefault="00AD7D4E" w:rsidP="00AD7D4E">
      <w:pPr>
        <w:pStyle w:val="PlainText"/>
        <w:tabs>
          <w:tab w:val="left" w:pos="360"/>
        </w:tabs>
        <w:ind w:left="360"/>
        <w:contextualSpacing/>
        <w:rPr>
          <w:rFonts w:ascii="Garamond" w:eastAsia="MS Mincho" w:hAnsi="Garamond" w:cs="Arial"/>
          <w:sz w:val="24"/>
          <w:szCs w:val="24"/>
        </w:rPr>
      </w:pPr>
    </w:p>
    <w:p w14:paraId="63CEF772" w14:textId="77777777" w:rsidR="00AD7D4E" w:rsidRPr="00036421" w:rsidRDefault="00AD7D4E" w:rsidP="00AD7D4E">
      <w:pPr>
        <w:pStyle w:val="PlainText"/>
        <w:tabs>
          <w:tab w:val="left" w:pos="360"/>
        </w:tabs>
        <w:ind w:left="360"/>
        <w:contextualSpacing/>
        <w:rPr>
          <w:rFonts w:ascii="Garamond" w:eastAsia="MS Mincho" w:hAnsi="Garamond" w:cs="Arial"/>
          <w:sz w:val="24"/>
          <w:szCs w:val="24"/>
        </w:rPr>
      </w:pPr>
      <w:r w:rsidRPr="00036421">
        <w:rPr>
          <w:rFonts w:ascii="Garamond" w:eastAsia="MS Mincho" w:hAnsi="Garamond" w:cs="Arial"/>
          <w:sz w:val="24"/>
          <w:szCs w:val="24"/>
        </w:rPr>
        <w:t>If the situation is examined for each of the gift recipients, we obtain:</w:t>
      </w:r>
    </w:p>
    <w:p w14:paraId="15F7C78E" w14:textId="77777777" w:rsidR="00AD7D4E" w:rsidRPr="00036421" w:rsidRDefault="00AD7D4E" w:rsidP="00AD7D4E">
      <w:pPr>
        <w:pStyle w:val="PlainText"/>
        <w:ind w:firstLine="720"/>
        <w:contextualSpacing/>
        <w:rPr>
          <w:rFonts w:ascii="Garamond" w:eastAsia="MS Mincho" w:hAnsi="Garamond" w:cs="Arial"/>
          <w:sz w:val="24"/>
          <w:szCs w:val="24"/>
        </w:rPr>
      </w:pPr>
      <w:r w:rsidRPr="00036421">
        <w:rPr>
          <w:rFonts w:ascii="Garamond" w:eastAsia="MS Mincho" w:hAnsi="Garamond" w:cs="Arial"/>
          <w:noProof/>
          <w:sz w:val="24"/>
          <w:szCs w:val="24"/>
        </w:rPr>
        <w:lastRenderedPageBreak/>
        <w:drawing>
          <wp:inline distT="0" distB="0" distL="0" distR="0" wp14:anchorId="15AF8704" wp14:editId="09DB5B01">
            <wp:extent cx="3811339" cy="339332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11339" cy="3393322"/>
                    </a:xfrm>
                    <a:prstGeom prst="rect">
                      <a:avLst/>
                    </a:prstGeom>
                    <a:noFill/>
                    <a:ln>
                      <a:noFill/>
                    </a:ln>
                  </pic:spPr>
                </pic:pic>
              </a:graphicData>
            </a:graphic>
          </wp:inline>
        </w:drawing>
      </w:r>
      <w:r w:rsidRPr="00036421">
        <w:rPr>
          <w:rFonts w:ascii="Garamond" w:eastAsia="MS Mincho" w:hAnsi="Garamond" w:cs="Arial"/>
          <w:sz w:val="24"/>
          <w:szCs w:val="24"/>
        </w:rPr>
        <w:tab/>
      </w:r>
      <w:r w:rsidRPr="00036421">
        <w:rPr>
          <w:rFonts w:ascii="Garamond" w:eastAsia="MS Mincho" w:hAnsi="Garamond" w:cs="Arial"/>
          <w:sz w:val="24"/>
          <w:szCs w:val="24"/>
        </w:rPr>
        <w:tab/>
      </w:r>
      <w:r w:rsidRPr="00036421">
        <w:rPr>
          <w:rFonts w:ascii="Garamond" w:eastAsia="MS Mincho" w:hAnsi="Garamond" w:cs="Arial"/>
          <w:sz w:val="24"/>
          <w:szCs w:val="24"/>
        </w:rPr>
        <w:tab/>
      </w:r>
    </w:p>
    <w:p w14:paraId="5DAF3EB8" w14:textId="77777777" w:rsidR="00AD7D4E" w:rsidRPr="00C10351" w:rsidRDefault="00AD7D4E" w:rsidP="00AD7D4E">
      <w:pPr>
        <w:pStyle w:val="PlainText"/>
        <w:contextualSpacing/>
        <w:rPr>
          <w:rFonts w:ascii="Garamond" w:eastAsia="MS Mincho" w:hAnsi="Garamond" w:cs="Arial"/>
          <w:sz w:val="24"/>
          <w:szCs w:val="24"/>
        </w:rPr>
      </w:pPr>
      <w:r w:rsidRPr="00C10351">
        <w:rPr>
          <w:rFonts w:ascii="Garamond" w:eastAsia="MS Mincho" w:hAnsi="Garamond" w:cs="Arial"/>
          <w:sz w:val="24"/>
          <w:szCs w:val="24"/>
        </w:rPr>
        <w:t>In part (a) we found that the most appropriate gifts cost $168. This table confirms that the gifts with the largest oh for each person cost $20 + $30 + $24 + $30 + $20 +$24 + $20 = $168. (This can be found by reading across the top of the table on the previous page.)</w:t>
      </w:r>
    </w:p>
    <w:p w14:paraId="2705F229" w14:textId="77777777" w:rsidR="00AD7D4E" w:rsidRPr="00C10351" w:rsidRDefault="00AD7D4E" w:rsidP="00AD7D4E">
      <w:pPr>
        <w:pStyle w:val="PlainText"/>
        <w:contextualSpacing/>
        <w:rPr>
          <w:rFonts w:ascii="Garamond" w:eastAsia="MS Mincho" w:hAnsi="Garamond" w:cs="Arial"/>
          <w:sz w:val="24"/>
          <w:szCs w:val="24"/>
        </w:rPr>
      </w:pPr>
    </w:p>
    <w:p w14:paraId="2A27D627" w14:textId="77777777" w:rsidR="00AD7D4E" w:rsidRPr="00C10351" w:rsidRDefault="00AD7D4E" w:rsidP="00AD7D4E">
      <w:pPr>
        <w:pStyle w:val="PlainText"/>
        <w:contextualSpacing/>
        <w:rPr>
          <w:rFonts w:ascii="Garamond" w:eastAsia="MS Mincho" w:hAnsi="Garamond" w:cs="Arial"/>
          <w:sz w:val="24"/>
          <w:szCs w:val="24"/>
        </w:rPr>
      </w:pPr>
      <w:r w:rsidRPr="00C10351">
        <w:rPr>
          <w:rFonts w:ascii="Garamond" w:eastAsia="MS Mincho" w:hAnsi="Garamond" w:cs="Arial"/>
          <w:sz w:val="24"/>
          <w:szCs w:val="24"/>
        </w:rPr>
        <w:t>For a budget limited to $112 we must forego increments of Cost/Oh that consume excessive dollars. The best saving available is to go from a five-oh to a four-oh gift for Brother, thereby savings $14. This makes the cost of the seven gifts = $168 − $14 = $154. Further adjustments are required, first on Mother, then Sister, then Father and finally a further adjustment of Sister. The selected gifts are:</w:t>
      </w:r>
    </w:p>
    <w:p w14:paraId="554F660A" w14:textId="77777777" w:rsidR="00AD7D4E" w:rsidRDefault="00AD7D4E" w:rsidP="00AD7D4E">
      <w:pPr>
        <w:pStyle w:val="PlainText"/>
        <w:contextualSpacing/>
        <w:rPr>
          <w:rFonts w:ascii="Garamond" w:eastAsia="MS Mincho" w:hAnsi="Garamond" w:cs="Arial"/>
          <w:sz w:val="24"/>
          <w:szCs w:val="24"/>
        </w:rPr>
      </w:pPr>
    </w:p>
    <w:tbl>
      <w:tblPr>
        <w:tblW w:w="3280" w:type="pct"/>
        <w:jc w:val="center"/>
        <w:tblInd w:w="-917" w:type="dxa"/>
        <w:tblLayout w:type="fixed"/>
        <w:tblLook w:val="04A0" w:firstRow="1" w:lastRow="0" w:firstColumn="1" w:lastColumn="0" w:noHBand="0" w:noVBand="1"/>
      </w:tblPr>
      <w:tblGrid>
        <w:gridCol w:w="1570"/>
        <w:gridCol w:w="1571"/>
        <w:gridCol w:w="1570"/>
        <w:gridCol w:w="1571"/>
      </w:tblGrid>
      <w:tr w:rsidR="00AD7D4E" w:rsidRPr="00FA3514" w14:paraId="34635C4D" w14:textId="77777777" w:rsidTr="00F04D08">
        <w:trPr>
          <w:trHeight w:val="300"/>
          <w:jc w:val="center"/>
        </w:trPr>
        <w:tc>
          <w:tcPr>
            <w:tcW w:w="1570" w:type="dxa"/>
            <w:tcBorders>
              <w:top w:val="nil"/>
              <w:left w:val="nil"/>
              <w:bottom w:val="single" w:sz="12" w:space="0" w:color="FFFFFF"/>
              <w:right w:val="single" w:sz="4" w:space="0" w:color="FFFFFF"/>
            </w:tcBorders>
            <w:shd w:val="clear" w:color="4F81BD" w:fill="4F81BD"/>
            <w:noWrap/>
          </w:tcPr>
          <w:p w14:paraId="620A7F99"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Recipient</w:t>
            </w:r>
          </w:p>
        </w:tc>
        <w:tc>
          <w:tcPr>
            <w:tcW w:w="1571" w:type="dxa"/>
            <w:tcBorders>
              <w:top w:val="nil"/>
              <w:left w:val="single" w:sz="4" w:space="0" w:color="FFFFFF"/>
              <w:bottom w:val="single" w:sz="12" w:space="0" w:color="FFFFFF"/>
              <w:right w:val="single" w:sz="4" w:space="0" w:color="FFFFFF"/>
            </w:tcBorders>
            <w:shd w:val="clear" w:color="4F81BD" w:fill="4F81BD"/>
            <w:noWrap/>
            <w:hideMark/>
          </w:tcPr>
          <w:p w14:paraId="47CDF4FC"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Gift</w:t>
            </w:r>
          </w:p>
        </w:tc>
        <w:tc>
          <w:tcPr>
            <w:tcW w:w="1570" w:type="dxa"/>
            <w:tcBorders>
              <w:top w:val="nil"/>
              <w:left w:val="single" w:sz="4" w:space="0" w:color="FFFFFF"/>
              <w:bottom w:val="single" w:sz="12" w:space="0" w:color="FFFFFF"/>
              <w:right w:val="single" w:sz="4" w:space="0" w:color="FFFFFF"/>
            </w:tcBorders>
            <w:shd w:val="clear" w:color="4F81BD" w:fill="4F81BD"/>
          </w:tcPr>
          <w:p w14:paraId="433C50AC"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Oh Rating</w:t>
            </w:r>
          </w:p>
        </w:tc>
        <w:tc>
          <w:tcPr>
            <w:tcW w:w="1571" w:type="dxa"/>
            <w:tcBorders>
              <w:top w:val="nil"/>
              <w:left w:val="single" w:sz="4" w:space="0" w:color="FFFFFF"/>
              <w:bottom w:val="single" w:sz="12" w:space="0" w:color="FFFFFF"/>
              <w:right w:val="single" w:sz="4" w:space="0" w:color="FFFFFF"/>
            </w:tcBorders>
            <w:shd w:val="clear" w:color="4F81BD" w:fill="4F81BD"/>
          </w:tcPr>
          <w:p w14:paraId="7BEFAA40"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Cost</w:t>
            </w:r>
          </w:p>
        </w:tc>
      </w:tr>
      <w:tr w:rsidR="00AD7D4E" w:rsidRPr="00FA3514" w14:paraId="59ADBB35"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B8CCE4" w:fill="B8CCE4"/>
            <w:noWrap/>
            <w:hideMark/>
          </w:tcPr>
          <w:p w14:paraId="62D8C3F9"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Father</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noWrap/>
          </w:tcPr>
          <w:p w14:paraId="30E304AB"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Shirt</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tcPr>
          <w:p w14:paraId="1036EC77" w14:textId="77777777" w:rsidR="00AD7D4E" w:rsidRPr="00F33D7C" w:rsidRDefault="00AD7D4E" w:rsidP="00F04D08">
            <w:pPr>
              <w:pStyle w:val="PlainText"/>
              <w:contextualSpacing/>
              <w:rPr>
                <w:rFonts w:ascii="Garamond" w:eastAsia="MS Mincho" w:hAnsi="Garamond" w:cs="Segoe UI"/>
                <w:sz w:val="24"/>
                <w:szCs w:val="24"/>
              </w:rPr>
            </w:pPr>
            <w:r w:rsidRPr="00036421">
              <w:rPr>
                <w:rFonts w:ascii="Garamond" w:eastAsia="MS Mincho" w:hAnsi="Garamond" w:cs="Arial"/>
                <w:sz w:val="24"/>
                <w:szCs w:val="24"/>
              </w:rPr>
              <w:t>5</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tcPr>
          <w:p w14:paraId="261A4AA1" w14:textId="77777777" w:rsidR="00AD7D4E" w:rsidRPr="00BE0723" w:rsidRDefault="00AD7D4E" w:rsidP="00F04D08">
            <w:pPr>
              <w:pStyle w:val="PlainText"/>
              <w:contextualSpacing/>
              <w:rPr>
                <w:rFonts w:ascii="Segoe UI" w:eastAsia="MS Mincho" w:hAnsi="Segoe UI" w:cs="Segoe UI"/>
                <w:sz w:val="24"/>
                <w:szCs w:val="24"/>
              </w:rPr>
            </w:pPr>
            <w:r w:rsidRPr="00036421">
              <w:rPr>
                <w:rFonts w:ascii="Garamond" w:eastAsia="MS Mincho" w:hAnsi="Garamond" w:cs="Arial"/>
                <w:sz w:val="24"/>
                <w:szCs w:val="24"/>
              </w:rPr>
              <w:t>$20</w:t>
            </w:r>
          </w:p>
        </w:tc>
      </w:tr>
      <w:tr w:rsidR="00AD7D4E" w:rsidRPr="00FA3514" w14:paraId="13ED8404"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DCE6F1" w:fill="DCE6F1"/>
            <w:noWrap/>
            <w:hideMark/>
          </w:tcPr>
          <w:p w14:paraId="78F3CD59"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Mother</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noWrap/>
          </w:tcPr>
          <w:p w14:paraId="3C19BB28"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Book</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tcPr>
          <w:p w14:paraId="422DAFB1"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tcPr>
          <w:p w14:paraId="6DBA020C"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$18</w:t>
            </w:r>
          </w:p>
        </w:tc>
      </w:tr>
      <w:tr w:rsidR="00AD7D4E" w:rsidRPr="00FA3514" w14:paraId="2DFF3CDE"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19EE5876"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Sister</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67C45386"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Magazine</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71C51F68"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3252CFEB"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w:t>
            </w:r>
          </w:p>
        </w:tc>
      </w:tr>
      <w:tr w:rsidR="00AD7D4E" w:rsidRPr="00FA3514" w14:paraId="4454262A"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33CEE9F7"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Brother</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23F26FFD"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Magazine</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26BF0CC9"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4</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0A5A46A0"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$16</w:t>
            </w:r>
          </w:p>
        </w:tc>
      </w:tr>
      <w:tr w:rsidR="00AD7D4E" w:rsidRPr="00FA3514" w14:paraId="20805442"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6B49026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Aunt</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6AED3D5E"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Candy</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2A58423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5</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16F06C88"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$20</w:t>
            </w:r>
          </w:p>
        </w:tc>
      </w:tr>
      <w:tr w:rsidR="00AD7D4E" w:rsidRPr="00FA3514" w14:paraId="45229105"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762D19F3"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Uncle</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3B498566"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Necktie</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0E8F792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312720D0"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w:t>
            </w:r>
          </w:p>
        </w:tc>
      </w:tr>
      <w:tr w:rsidR="00AD7D4E" w:rsidRPr="00FA3514" w14:paraId="7641A2CE"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5A22554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Cousin</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722DF37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Calendar</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67E2B77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7FA4F46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$6</w:t>
            </w:r>
          </w:p>
        </w:tc>
      </w:tr>
      <w:tr w:rsidR="00AD7D4E" w:rsidRPr="00FA3514" w14:paraId="6EA8688C" w14:textId="77777777" w:rsidTr="00F04D08">
        <w:trPr>
          <w:trHeight w:val="300"/>
          <w:jc w:val="center"/>
        </w:trPr>
        <w:tc>
          <w:tcPr>
            <w:tcW w:w="3141" w:type="dxa"/>
            <w:gridSpan w:val="2"/>
            <w:tcBorders>
              <w:top w:val="single" w:sz="4" w:space="0" w:color="FFFFFF"/>
              <w:left w:val="nil"/>
              <w:bottom w:val="single" w:sz="4" w:space="0" w:color="FFFFFF"/>
              <w:right w:val="single" w:sz="4" w:space="0" w:color="FFFFFF"/>
            </w:tcBorders>
            <w:shd w:val="clear" w:color="auto" w:fill="DCE6F1"/>
            <w:noWrap/>
          </w:tcPr>
          <w:p w14:paraId="4F0FB54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Total</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28AACCD9"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26</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3B816910"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$112</w:t>
            </w:r>
          </w:p>
        </w:tc>
      </w:tr>
    </w:tbl>
    <w:p w14:paraId="4DBFA59D" w14:textId="77777777" w:rsidR="00AD7D4E" w:rsidRDefault="00AD7D4E" w:rsidP="00AD7D4E">
      <w:pPr>
        <w:pStyle w:val="PlainText"/>
        <w:contextualSpacing/>
        <w:rPr>
          <w:rFonts w:ascii="Garamond" w:eastAsia="MS Mincho" w:hAnsi="Garamond" w:cs="Arial"/>
          <w:sz w:val="24"/>
          <w:szCs w:val="24"/>
        </w:rPr>
      </w:pPr>
    </w:p>
    <w:p w14:paraId="4C41614F" w14:textId="77777777" w:rsidR="00AD7D4E" w:rsidRDefault="00AD7D4E" w:rsidP="00AD7D4E">
      <w:pPr>
        <w:pStyle w:val="PlainText"/>
        <w:ind w:left="360" w:hanging="360"/>
        <w:contextualSpacing/>
        <w:rPr>
          <w:rFonts w:ascii="Garamond" w:eastAsia="MS Mincho" w:hAnsi="Garamond" w:cs="Arial"/>
          <w:sz w:val="24"/>
          <w:szCs w:val="24"/>
        </w:rPr>
      </w:pPr>
    </w:p>
    <w:p w14:paraId="033EF569" w14:textId="77777777" w:rsidR="00AD7D4E" w:rsidRDefault="00AD7D4E" w:rsidP="00AD7D4E">
      <w:pPr>
        <w:pStyle w:val="PlainText"/>
        <w:ind w:left="360" w:hanging="360"/>
        <w:contextualSpacing/>
        <w:rPr>
          <w:rFonts w:ascii="Garamond" w:eastAsia="MS Mincho" w:hAnsi="Garamond" w:cs="Arial"/>
          <w:sz w:val="24"/>
          <w:szCs w:val="24"/>
        </w:rPr>
      </w:pPr>
    </w:p>
    <w:p w14:paraId="21596B3A" w14:textId="77777777" w:rsidR="00AD7D4E" w:rsidRDefault="00AD7D4E" w:rsidP="00AD7D4E">
      <w:pPr>
        <w:pStyle w:val="PlainText"/>
        <w:ind w:left="360" w:hanging="360"/>
        <w:contextualSpacing/>
        <w:rPr>
          <w:rFonts w:ascii="Garamond" w:eastAsia="MS Mincho" w:hAnsi="Garamond" w:cs="Arial"/>
          <w:sz w:val="24"/>
          <w:szCs w:val="24"/>
        </w:rPr>
      </w:pPr>
    </w:p>
    <w:p w14:paraId="7E735EBE" w14:textId="77777777" w:rsidR="00AD7D4E" w:rsidRDefault="00AD7D4E" w:rsidP="00AD7D4E">
      <w:pPr>
        <w:pStyle w:val="PlainText"/>
        <w:ind w:left="360" w:hanging="360"/>
        <w:contextualSpacing/>
        <w:rPr>
          <w:rFonts w:ascii="Garamond" w:eastAsia="MS Mincho" w:hAnsi="Garamond" w:cs="Arial"/>
          <w:sz w:val="24"/>
          <w:szCs w:val="24"/>
        </w:rPr>
      </w:pPr>
    </w:p>
    <w:p w14:paraId="2B06AB97" w14:textId="77777777" w:rsidR="00AD7D4E" w:rsidRDefault="00AD7D4E" w:rsidP="00AD7D4E">
      <w:pPr>
        <w:pStyle w:val="PlainText"/>
        <w:ind w:left="360" w:hanging="360"/>
        <w:contextualSpacing/>
        <w:rPr>
          <w:rFonts w:ascii="Garamond" w:eastAsia="MS Mincho" w:hAnsi="Garamond" w:cs="Arial"/>
          <w:sz w:val="24"/>
          <w:szCs w:val="24"/>
        </w:rPr>
      </w:pPr>
    </w:p>
    <w:p w14:paraId="39F19067" w14:textId="77777777" w:rsidR="00AD7D4E" w:rsidRDefault="00AD7D4E" w:rsidP="00AD7D4E">
      <w:pPr>
        <w:pStyle w:val="PlainText"/>
        <w:ind w:left="360" w:hanging="360"/>
        <w:contextualSpacing/>
        <w:rPr>
          <w:rFonts w:ascii="Garamond" w:eastAsia="MS Mincho" w:hAnsi="Garamond" w:cs="Arial"/>
          <w:sz w:val="24"/>
          <w:szCs w:val="24"/>
        </w:rPr>
      </w:pPr>
    </w:p>
    <w:p w14:paraId="033DA360" w14:textId="77777777" w:rsidR="00AD7D4E" w:rsidRPr="00036421" w:rsidRDefault="00AD7D4E" w:rsidP="00AD7D4E">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lastRenderedPageBreak/>
        <w:t>(</w:t>
      </w:r>
      <w:r w:rsidRPr="00036421">
        <w:rPr>
          <w:rFonts w:ascii="Garamond" w:eastAsia="MS Mincho" w:hAnsi="Garamond" w:cs="Arial"/>
          <w:sz w:val="24"/>
          <w:szCs w:val="24"/>
        </w:rPr>
        <w:t xml:space="preserve">c) </w:t>
      </w:r>
      <w:r>
        <w:rPr>
          <w:rFonts w:ascii="Garamond" w:eastAsia="MS Mincho" w:hAnsi="Garamond" w:cs="Arial"/>
          <w:sz w:val="24"/>
          <w:szCs w:val="24"/>
        </w:rPr>
        <w:tab/>
      </w:r>
      <w:r w:rsidRPr="00036421">
        <w:rPr>
          <w:rFonts w:ascii="Garamond" w:eastAsia="MS Mincho" w:hAnsi="Garamond" w:cs="Arial"/>
          <w:sz w:val="24"/>
          <w:szCs w:val="24"/>
        </w:rPr>
        <w:t>For a budget of $90 the process described above must be continued. The selected gifts are:</w:t>
      </w:r>
    </w:p>
    <w:p w14:paraId="6EB15930" w14:textId="77777777" w:rsidR="00AD7D4E" w:rsidRDefault="00AD7D4E" w:rsidP="00AD7D4E">
      <w:pPr>
        <w:pStyle w:val="PlainText"/>
        <w:ind w:left="360" w:hanging="360"/>
        <w:contextualSpacing/>
        <w:rPr>
          <w:rFonts w:ascii="Garamond" w:eastAsia="MS Mincho" w:hAnsi="Garamond" w:cs="Arial"/>
          <w:sz w:val="24"/>
          <w:szCs w:val="24"/>
        </w:rPr>
      </w:pPr>
    </w:p>
    <w:tbl>
      <w:tblPr>
        <w:tblW w:w="3280" w:type="pct"/>
        <w:jc w:val="center"/>
        <w:tblInd w:w="-917" w:type="dxa"/>
        <w:tblLayout w:type="fixed"/>
        <w:tblLook w:val="04A0" w:firstRow="1" w:lastRow="0" w:firstColumn="1" w:lastColumn="0" w:noHBand="0" w:noVBand="1"/>
      </w:tblPr>
      <w:tblGrid>
        <w:gridCol w:w="1570"/>
        <w:gridCol w:w="1571"/>
        <w:gridCol w:w="1570"/>
        <w:gridCol w:w="1571"/>
      </w:tblGrid>
      <w:tr w:rsidR="00AD7D4E" w:rsidRPr="00FA3514" w14:paraId="19CFD297" w14:textId="77777777" w:rsidTr="00F04D08">
        <w:trPr>
          <w:trHeight w:val="300"/>
          <w:jc w:val="center"/>
        </w:trPr>
        <w:tc>
          <w:tcPr>
            <w:tcW w:w="1570" w:type="dxa"/>
            <w:tcBorders>
              <w:top w:val="nil"/>
              <w:left w:val="nil"/>
              <w:bottom w:val="single" w:sz="12" w:space="0" w:color="FFFFFF"/>
              <w:right w:val="single" w:sz="4" w:space="0" w:color="FFFFFF"/>
            </w:tcBorders>
            <w:shd w:val="clear" w:color="4F81BD" w:fill="4F81BD"/>
            <w:noWrap/>
          </w:tcPr>
          <w:p w14:paraId="24B772F0"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Recipient</w:t>
            </w:r>
          </w:p>
        </w:tc>
        <w:tc>
          <w:tcPr>
            <w:tcW w:w="1571" w:type="dxa"/>
            <w:tcBorders>
              <w:top w:val="nil"/>
              <w:left w:val="single" w:sz="4" w:space="0" w:color="FFFFFF"/>
              <w:bottom w:val="single" w:sz="12" w:space="0" w:color="FFFFFF"/>
              <w:right w:val="single" w:sz="4" w:space="0" w:color="FFFFFF"/>
            </w:tcBorders>
            <w:shd w:val="clear" w:color="4F81BD" w:fill="4F81BD"/>
            <w:noWrap/>
            <w:hideMark/>
          </w:tcPr>
          <w:p w14:paraId="2CC12C31"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Gift</w:t>
            </w:r>
          </w:p>
        </w:tc>
        <w:tc>
          <w:tcPr>
            <w:tcW w:w="1570" w:type="dxa"/>
            <w:tcBorders>
              <w:top w:val="nil"/>
              <w:left w:val="single" w:sz="4" w:space="0" w:color="FFFFFF"/>
              <w:bottom w:val="single" w:sz="12" w:space="0" w:color="FFFFFF"/>
              <w:right w:val="single" w:sz="4" w:space="0" w:color="FFFFFF"/>
            </w:tcBorders>
            <w:shd w:val="clear" w:color="4F81BD" w:fill="4F81BD"/>
          </w:tcPr>
          <w:p w14:paraId="09C926D3"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Oh Rating</w:t>
            </w:r>
          </w:p>
        </w:tc>
        <w:tc>
          <w:tcPr>
            <w:tcW w:w="1571" w:type="dxa"/>
            <w:tcBorders>
              <w:top w:val="nil"/>
              <w:left w:val="single" w:sz="4" w:space="0" w:color="FFFFFF"/>
              <w:bottom w:val="single" w:sz="12" w:space="0" w:color="FFFFFF"/>
              <w:right w:val="single" w:sz="4" w:space="0" w:color="FFFFFF"/>
            </w:tcBorders>
            <w:shd w:val="clear" w:color="4F81BD" w:fill="4F81BD"/>
          </w:tcPr>
          <w:p w14:paraId="04E32A06" w14:textId="77777777" w:rsidR="00AD7D4E" w:rsidRPr="00C10351" w:rsidRDefault="00AD7D4E" w:rsidP="00F04D08">
            <w:pPr>
              <w:contextualSpacing/>
              <w:rPr>
                <w:rFonts w:ascii="Garamond" w:hAnsi="Garamond"/>
                <w:b/>
                <w:bCs/>
                <w:color w:val="FFFFFF" w:themeColor="background1"/>
                <w:sz w:val="24"/>
                <w:lang w:val="en-CA"/>
              </w:rPr>
            </w:pPr>
            <w:r w:rsidRPr="00C10351">
              <w:rPr>
                <w:rFonts w:ascii="Garamond" w:eastAsia="MS Mincho" w:hAnsi="Garamond" w:cs="Arial"/>
                <w:b/>
                <w:color w:val="FFFFFF" w:themeColor="background1"/>
                <w:sz w:val="24"/>
              </w:rPr>
              <w:t>Cost</w:t>
            </w:r>
          </w:p>
        </w:tc>
      </w:tr>
      <w:tr w:rsidR="00AD7D4E" w:rsidRPr="00FA3514" w14:paraId="23F40FDC"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B8CCE4" w:fill="B8CCE4"/>
            <w:noWrap/>
            <w:hideMark/>
          </w:tcPr>
          <w:p w14:paraId="54CEBD5A"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Father</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noWrap/>
          </w:tcPr>
          <w:p w14:paraId="1A42FF03"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Cigars</w:t>
            </w:r>
          </w:p>
        </w:tc>
        <w:tc>
          <w:tcPr>
            <w:tcW w:w="1570" w:type="dxa"/>
            <w:tcBorders>
              <w:top w:val="single" w:sz="4" w:space="0" w:color="FFFFFF"/>
              <w:left w:val="single" w:sz="4" w:space="0" w:color="FFFFFF"/>
              <w:bottom w:val="single" w:sz="4" w:space="0" w:color="FFFFFF"/>
              <w:right w:val="single" w:sz="4" w:space="0" w:color="FFFFFF"/>
            </w:tcBorders>
            <w:shd w:val="clear" w:color="B8CCE4" w:fill="B8CCE4"/>
          </w:tcPr>
          <w:p w14:paraId="173DDD59" w14:textId="77777777" w:rsidR="00AD7D4E" w:rsidRPr="00F33D7C" w:rsidRDefault="00AD7D4E" w:rsidP="00F04D08">
            <w:pPr>
              <w:pStyle w:val="PlainText"/>
              <w:contextualSpacing/>
              <w:rPr>
                <w:rFonts w:ascii="Garamond" w:eastAsia="MS Mincho" w:hAnsi="Garamond" w:cs="Segoe UI"/>
                <w:sz w:val="24"/>
                <w:szCs w:val="24"/>
              </w:rPr>
            </w:pPr>
            <w:r w:rsidRPr="00036421">
              <w:rPr>
                <w:rFonts w:ascii="Garamond" w:eastAsia="MS Mincho" w:hAnsi="Garamond" w:cs="Arial"/>
                <w:sz w:val="24"/>
                <w:szCs w:val="24"/>
              </w:rPr>
              <w:t>3</w:t>
            </w:r>
          </w:p>
        </w:tc>
        <w:tc>
          <w:tcPr>
            <w:tcW w:w="1571" w:type="dxa"/>
            <w:tcBorders>
              <w:top w:val="single" w:sz="4" w:space="0" w:color="FFFFFF"/>
              <w:left w:val="single" w:sz="4" w:space="0" w:color="FFFFFF"/>
              <w:bottom w:val="single" w:sz="4" w:space="0" w:color="FFFFFF"/>
              <w:right w:val="single" w:sz="4" w:space="0" w:color="FFFFFF"/>
            </w:tcBorders>
            <w:shd w:val="clear" w:color="B8CCE4" w:fill="B8CCE4"/>
          </w:tcPr>
          <w:p w14:paraId="3B616F35" w14:textId="77777777" w:rsidR="00AD7D4E" w:rsidRPr="00BE0723" w:rsidRDefault="00AD7D4E" w:rsidP="00F04D08">
            <w:pPr>
              <w:pStyle w:val="PlainText"/>
              <w:contextualSpacing/>
              <w:rPr>
                <w:rFonts w:ascii="Segoe UI" w:eastAsia="MS Mincho" w:hAnsi="Segoe UI" w:cs="Segoe UI"/>
                <w:sz w:val="24"/>
                <w:szCs w:val="24"/>
              </w:rPr>
            </w:pPr>
            <w:r w:rsidRPr="00036421">
              <w:rPr>
                <w:rFonts w:ascii="Garamond" w:eastAsia="MS Mincho" w:hAnsi="Garamond" w:cs="Arial"/>
                <w:sz w:val="24"/>
                <w:szCs w:val="24"/>
              </w:rPr>
              <w:t>$12</w:t>
            </w:r>
          </w:p>
        </w:tc>
      </w:tr>
      <w:tr w:rsidR="00AD7D4E" w:rsidRPr="00FA3514" w14:paraId="3CDFC900"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DCE6F1" w:fill="DCE6F1"/>
            <w:noWrap/>
            <w:hideMark/>
          </w:tcPr>
          <w:p w14:paraId="651128F6"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Mother</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noWrap/>
          </w:tcPr>
          <w:p w14:paraId="5E5D4E7D"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Book</w:t>
            </w:r>
          </w:p>
        </w:tc>
        <w:tc>
          <w:tcPr>
            <w:tcW w:w="1570" w:type="dxa"/>
            <w:tcBorders>
              <w:top w:val="single" w:sz="4" w:space="0" w:color="FFFFFF"/>
              <w:left w:val="single" w:sz="4" w:space="0" w:color="FFFFFF"/>
              <w:bottom w:val="single" w:sz="4" w:space="0" w:color="FFFFFF"/>
              <w:right w:val="single" w:sz="4" w:space="0" w:color="FFFFFF"/>
            </w:tcBorders>
            <w:shd w:val="clear" w:color="DCE6F1" w:fill="DCE6F1"/>
          </w:tcPr>
          <w:p w14:paraId="3C990B8B" w14:textId="77777777" w:rsidR="00AD7D4E" w:rsidRPr="00FA3514"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c>
          <w:tcPr>
            <w:tcW w:w="1571" w:type="dxa"/>
            <w:tcBorders>
              <w:top w:val="single" w:sz="4" w:space="0" w:color="FFFFFF"/>
              <w:left w:val="single" w:sz="4" w:space="0" w:color="FFFFFF"/>
              <w:bottom w:val="single" w:sz="4" w:space="0" w:color="FFFFFF"/>
              <w:right w:val="single" w:sz="4" w:space="0" w:color="FFFFFF"/>
            </w:tcBorders>
            <w:shd w:val="clear" w:color="DCE6F1" w:fill="DCE6F1"/>
          </w:tcPr>
          <w:p w14:paraId="565CB02E" w14:textId="77777777" w:rsidR="00AD7D4E" w:rsidRPr="00BE0723"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$18</w:t>
            </w:r>
          </w:p>
        </w:tc>
      </w:tr>
      <w:tr w:rsidR="00AD7D4E" w:rsidRPr="00FA3514" w14:paraId="42785B83"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702EDB3D"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Sister</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509DB5FC"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Magazine</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4D5B63EE"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4</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46158411" w14:textId="77777777" w:rsidR="00AD7D4E" w:rsidRPr="00342862"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w:t>
            </w:r>
          </w:p>
        </w:tc>
      </w:tr>
      <w:tr w:rsidR="00AD7D4E" w:rsidRPr="00FA3514" w14:paraId="239774D7"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1E5B9A8A"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Brother</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3B4473D4"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Magazine</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4C1C61BC"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4</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77DE3B57" w14:textId="77777777" w:rsidR="00AD7D4E" w:rsidRPr="00342862" w:rsidRDefault="00AD7D4E" w:rsidP="00F04D08">
            <w:pPr>
              <w:pStyle w:val="PlainText"/>
              <w:contextualSpacing/>
              <w:rPr>
                <w:rFonts w:ascii="Garamond" w:hAnsi="Garamond" w:cs="Arial"/>
                <w:sz w:val="24"/>
                <w:szCs w:val="24"/>
              </w:rPr>
            </w:pPr>
            <w:r w:rsidRPr="00036421">
              <w:rPr>
                <w:rFonts w:ascii="Garamond" w:eastAsia="MS Mincho" w:hAnsi="Garamond" w:cs="Arial"/>
                <w:sz w:val="24"/>
                <w:szCs w:val="24"/>
              </w:rPr>
              <w:t>$16</w:t>
            </w:r>
          </w:p>
        </w:tc>
      </w:tr>
      <w:tr w:rsidR="00AD7D4E" w:rsidRPr="00FA3514" w14:paraId="3BD7D68C"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046A15B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Aunt</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74D04E3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Calendar</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7654B4E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2AACA23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$6</w:t>
            </w:r>
          </w:p>
        </w:tc>
      </w:tr>
      <w:tr w:rsidR="00AD7D4E" w:rsidRPr="00FA3514" w14:paraId="1731EA7A"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DCE6F1"/>
            <w:noWrap/>
          </w:tcPr>
          <w:p w14:paraId="624E8609"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Uncle</w:t>
            </w:r>
          </w:p>
        </w:tc>
        <w:tc>
          <w:tcPr>
            <w:tcW w:w="1571" w:type="dxa"/>
            <w:tcBorders>
              <w:top w:val="single" w:sz="4" w:space="0" w:color="FFFFFF"/>
              <w:left w:val="single" w:sz="4" w:space="0" w:color="FFFFFF"/>
              <w:bottom w:val="single" w:sz="4" w:space="0" w:color="FFFFFF"/>
              <w:right w:val="single" w:sz="4" w:space="0" w:color="FFFFFF"/>
            </w:tcBorders>
            <w:shd w:val="clear" w:color="auto" w:fill="DCE6F1"/>
            <w:noWrap/>
          </w:tcPr>
          <w:p w14:paraId="7978E48D"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Necktie</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2DE4FAE5"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3</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4479FED4"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$16</w:t>
            </w:r>
          </w:p>
        </w:tc>
      </w:tr>
      <w:tr w:rsidR="00AD7D4E" w:rsidRPr="00FA3514" w14:paraId="586D41BC" w14:textId="77777777" w:rsidTr="00F04D08">
        <w:trPr>
          <w:trHeight w:val="300"/>
          <w:jc w:val="center"/>
        </w:trPr>
        <w:tc>
          <w:tcPr>
            <w:tcW w:w="1570" w:type="dxa"/>
            <w:tcBorders>
              <w:top w:val="single" w:sz="4" w:space="0" w:color="FFFFFF"/>
              <w:left w:val="nil"/>
              <w:bottom w:val="single" w:sz="4" w:space="0" w:color="FFFFFF"/>
              <w:right w:val="single" w:sz="4" w:space="0" w:color="FFFFFF"/>
            </w:tcBorders>
            <w:shd w:val="clear" w:color="auto" w:fill="B8CCE4"/>
            <w:noWrap/>
          </w:tcPr>
          <w:p w14:paraId="70FD0D8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Cousin</w:t>
            </w:r>
          </w:p>
        </w:tc>
        <w:tc>
          <w:tcPr>
            <w:tcW w:w="1571" w:type="dxa"/>
            <w:tcBorders>
              <w:top w:val="single" w:sz="4" w:space="0" w:color="FFFFFF"/>
              <w:left w:val="single" w:sz="4" w:space="0" w:color="FFFFFF"/>
              <w:bottom w:val="single" w:sz="4" w:space="0" w:color="FFFFFF"/>
              <w:right w:val="single" w:sz="4" w:space="0" w:color="FFFFFF"/>
            </w:tcBorders>
            <w:shd w:val="clear" w:color="auto" w:fill="B8CCE4"/>
            <w:noWrap/>
          </w:tcPr>
          <w:p w14:paraId="36FCF1A0"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Calendar</w:t>
            </w:r>
          </w:p>
        </w:tc>
        <w:tc>
          <w:tcPr>
            <w:tcW w:w="1570" w:type="dxa"/>
            <w:tcBorders>
              <w:top w:val="single" w:sz="4" w:space="0" w:color="FFFFFF"/>
              <w:left w:val="single" w:sz="4" w:space="0" w:color="FFFFFF"/>
              <w:bottom w:val="single" w:sz="4" w:space="0" w:color="FFFFFF"/>
              <w:right w:val="single" w:sz="4" w:space="0" w:color="FFFFFF"/>
            </w:tcBorders>
            <w:shd w:val="clear" w:color="auto" w:fill="B8CCE4"/>
          </w:tcPr>
          <w:p w14:paraId="20CE4B16"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1</w:t>
            </w:r>
          </w:p>
        </w:tc>
        <w:tc>
          <w:tcPr>
            <w:tcW w:w="1571" w:type="dxa"/>
            <w:tcBorders>
              <w:top w:val="single" w:sz="4" w:space="0" w:color="FFFFFF"/>
              <w:left w:val="single" w:sz="4" w:space="0" w:color="FFFFFF"/>
              <w:bottom w:val="single" w:sz="4" w:space="0" w:color="FFFFFF"/>
              <w:right w:val="single" w:sz="4" w:space="0" w:color="FFFFFF"/>
            </w:tcBorders>
            <w:shd w:val="clear" w:color="auto" w:fill="B8CCE4"/>
          </w:tcPr>
          <w:p w14:paraId="25235B2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$6</w:t>
            </w:r>
          </w:p>
        </w:tc>
      </w:tr>
      <w:tr w:rsidR="00AD7D4E" w:rsidRPr="00FA3514" w14:paraId="5F6DE322" w14:textId="77777777" w:rsidTr="00F04D08">
        <w:trPr>
          <w:trHeight w:val="300"/>
          <w:jc w:val="center"/>
        </w:trPr>
        <w:tc>
          <w:tcPr>
            <w:tcW w:w="3141" w:type="dxa"/>
            <w:gridSpan w:val="2"/>
            <w:tcBorders>
              <w:top w:val="single" w:sz="4" w:space="0" w:color="FFFFFF"/>
              <w:left w:val="nil"/>
              <w:bottom w:val="single" w:sz="4" w:space="0" w:color="FFFFFF"/>
              <w:right w:val="single" w:sz="4" w:space="0" w:color="FFFFFF"/>
            </w:tcBorders>
            <w:shd w:val="clear" w:color="auto" w:fill="DCE6F1"/>
            <w:noWrap/>
          </w:tcPr>
          <w:p w14:paraId="727F9D37"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Total</w:t>
            </w:r>
          </w:p>
        </w:tc>
        <w:tc>
          <w:tcPr>
            <w:tcW w:w="1570" w:type="dxa"/>
            <w:tcBorders>
              <w:top w:val="single" w:sz="4" w:space="0" w:color="FFFFFF"/>
              <w:left w:val="single" w:sz="4" w:space="0" w:color="FFFFFF"/>
              <w:bottom w:val="single" w:sz="4" w:space="0" w:color="FFFFFF"/>
              <w:right w:val="single" w:sz="4" w:space="0" w:color="FFFFFF"/>
            </w:tcBorders>
            <w:shd w:val="clear" w:color="auto" w:fill="DCE6F1"/>
          </w:tcPr>
          <w:p w14:paraId="24BF319B"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20</w:t>
            </w:r>
          </w:p>
        </w:tc>
        <w:tc>
          <w:tcPr>
            <w:tcW w:w="1571" w:type="dxa"/>
            <w:tcBorders>
              <w:top w:val="single" w:sz="4" w:space="0" w:color="FFFFFF"/>
              <w:left w:val="single" w:sz="4" w:space="0" w:color="FFFFFF"/>
              <w:bottom w:val="single" w:sz="4" w:space="0" w:color="FFFFFF"/>
              <w:right w:val="single" w:sz="4" w:space="0" w:color="FFFFFF"/>
            </w:tcBorders>
            <w:shd w:val="clear" w:color="auto" w:fill="DCE6F1"/>
          </w:tcPr>
          <w:p w14:paraId="55DECD11" w14:textId="77777777" w:rsidR="00AD7D4E" w:rsidRPr="00036421" w:rsidRDefault="00AD7D4E" w:rsidP="00F04D08">
            <w:pPr>
              <w:pStyle w:val="PlainText"/>
              <w:contextualSpacing/>
              <w:rPr>
                <w:rFonts w:ascii="Garamond" w:eastAsia="MS Mincho" w:hAnsi="Garamond" w:cs="Arial"/>
                <w:sz w:val="24"/>
                <w:szCs w:val="24"/>
              </w:rPr>
            </w:pPr>
            <w:r w:rsidRPr="00036421">
              <w:rPr>
                <w:rFonts w:ascii="Garamond" w:eastAsia="MS Mincho" w:hAnsi="Garamond" w:cs="Arial"/>
                <w:sz w:val="24"/>
                <w:szCs w:val="24"/>
              </w:rPr>
              <w:t>$90</w:t>
            </w:r>
          </w:p>
        </w:tc>
      </w:tr>
    </w:tbl>
    <w:p w14:paraId="292D1B64" w14:textId="77777777" w:rsidR="00C10351" w:rsidRDefault="00C10351" w:rsidP="00036421">
      <w:pPr>
        <w:pStyle w:val="PlainText"/>
        <w:ind w:left="360" w:hanging="360"/>
        <w:contextualSpacing/>
        <w:rPr>
          <w:rFonts w:ascii="Garamond" w:eastAsia="MS Mincho" w:hAnsi="Garamond" w:cs="Arial"/>
          <w:sz w:val="24"/>
          <w:szCs w:val="24"/>
        </w:rPr>
      </w:pPr>
    </w:p>
    <w:p w14:paraId="4BE07C18" w14:textId="77777777" w:rsidR="00D37400" w:rsidRPr="00036421" w:rsidRDefault="00D37400" w:rsidP="00036421">
      <w:pPr>
        <w:pStyle w:val="PlainText"/>
        <w:contextualSpacing/>
        <w:rPr>
          <w:rFonts w:ascii="Garamond" w:eastAsia="MS Mincho" w:hAnsi="Garamond" w:cs="Arial"/>
          <w:b/>
          <w:sz w:val="24"/>
          <w:szCs w:val="24"/>
        </w:rPr>
      </w:pPr>
    </w:p>
    <w:p w14:paraId="5ED848AE" w14:textId="77777777" w:rsidR="00D37400" w:rsidRPr="00036421" w:rsidRDefault="00D37400" w:rsidP="00036421">
      <w:pPr>
        <w:pStyle w:val="PlainText"/>
        <w:contextualSpacing/>
        <w:rPr>
          <w:rFonts w:ascii="Garamond" w:eastAsia="MS Mincho" w:hAnsi="Garamond" w:cs="Arial"/>
          <w:b/>
          <w:sz w:val="24"/>
          <w:szCs w:val="24"/>
        </w:rPr>
      </w:pPr>
    </w:p>
    <w:p w14:paraId="3DCD96B5" w14:textId="1A2C91B9" w:rsidR="00557321" w:rsidRPr="00036421" w:rsidRDefault="00557321" w:rsidP="00AD7D4E">
      <w:pPr>
        <w:pStyle w:val="PlainText"/>
        <w:contextualSpacing/>
        <w:rPr>
          <w:rFonts w:ascii="Garamond" w:hAnsi="Garamond"/>
          <w:sz w:val="24"/>
        </w:rPr>
      </w:pPr>
    </w:p>
    <w:sectPr w:rsidR="00557321" w:rsidRPr="00036421">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4727B5" w14:textId="77777777" w:rsidR="00C0710F" w:rsidRDefault="00C0710F" w:rsidP="009E4869">
      <w:r>
        <w:separator/>
      </w:r>
    </w:p>
  </w:endnote>
  <w:endnote w:type="continuationSeparator" w:id="0">
    <w:p w14:paraId="03149D43" w14:textId="77777777" w:rsidR="00C0710F" w:rsidRDefault="00C0710F" w:rsidP="009E4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7619598"/>
      <w:docPartObj>
        <w:docPartGallery w:val="Page Numbers (Bottom of Page)"/>
        <w:docPartUnique/>
      </w:docPartObj>
    </w:sdtPr>
    <w:sdtEndPr>
      <w:rPr>
        <w:rFonts w:ascii="Arial" w:hAnsi="Arial" w:cs="Arial"/>
        <w:noProof/>
        <w:sz w:val="20"/>
        <w:szCs w:val="20"/>
      </w:rPr>
    </w:sdtEndPr>
    <w:sdtContent>
      <w:sdt>
        <w:sdtPr>
          <w:id w:val="-616365609"/>
          <w:docPartObj>
            <w:docPartGallery w:val="Page Numbers (Bottom of Page)"/>
            <w:docPartUnique/>
          </w:docPartObj>
        </w:sdtPr>
        <w:sdtEndPr>
          <w:rPr>
            <w:rFonts w:ascii="Century Gothic" w:hAnsi="Century Gothic" w:cs="Arial"/>
            <w:noProof/>
            <w:color w:val="0168B3"/>
            <w:sz w:val="20"/>
            <w:szCs w:val="20"/>
          </w:rPr>
        </w:sdtEndPr>
        <w:sdtContent>
          <w:p w14:paraId="5B38D6B7" w14:textId="3ADF3209" w:rsidR="00C0710F" w:rsidRPr="00842808" w:rsidRDefault="00C0710F" w:rsidP="00B22827">
            <w:pPr>
              <w:pStyle w:val="Footer"/>
              <w:jc w:val="center"/>
              <w:rPr>
                <w:rFonts w:ascii="Century Gothic" w:hAnsi="Century Gothic" w:cs="Arial"/>
                <w:color w:val="008AAD"/>
                <w:sz w:val="20"/>
                <w:szCs w:val="20"/>
              </w:rPr>
            </w:pPr>
            <w:r w:rsidRPr="00842808">
              <w:rPr>
                <w:rFonts w:ascii="Century Gothic" w:hAnsi="Century Gothic" w:cs="Arial"/>
                <w:i/>
                <w:color w:val="008AAD"/>
                <w:sz w:val="20"/>
                <w:szCs w:val="20"/>
              </w:rPr>
              <w:t>Engineering Economic Analysis</w:t>
            </w:r>
            <w:r w:rsidRPr="00842808">
              <w:rPr>
                <w:rFonts w:ascii="Century Gothic" w:hAnsi="Century Gothic" w:cs="Arial"/>
                <w:color w:val="008AAD"/>
                <w:sz w:val="20"/>
                <w:szCs w:val="20"/>
              </w:rPr>
              <w:t>, Fourth Canadian Edition</w:t>
            </w:r>
          </w:p>
          <w:p w14:paraId="67AF95E9" w14:textId="1F8F5638" w:rsidR="00C0710F" w:rsidRPr="00B22827" w:rsidRDefault="00C0710F" w:rsidP="00B22827">
            <w:pPr>
              <w:pStyle w:val="Footer"/>
              <w:jc w:val="center"/>
              <w:rPr>
                <w:rFonts w:ascii="Century Gothic" w:hAnsi="Century Gothic" w:cs="Arial"/>
                <w:noProof/>
                <w:color w:val="0168B3"/>
                <w:sz w:val="20"/>
                <w:szCs w:val="20"/>
              </w:rPr>
            </w:pPr>
            <w:r w:rsidRPr="00842808">
              <w:rPr>
                <w:rFonts w:ascii="Century Gothic" w:hAnsi="Century Gothic" w:cs="Arial"/>
                <w:color w:val="008AAD"/>
                <w:sz w:val="20"/>
                <w:szCs w:val="20"/>
              </w:rPr>
              <w:t>© Oxford University Press, 2018</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CAF041" w14:textId="77777777" w:rsidR="00C0710F" w:rsidRDefault="00C0710F" w:rsidP="009E4869">
      <w:r>
        <w:separator/>
      </w:r>
    </w:p>
  </w:footnote>
  <w:footnote w:type="continuationSeparator" w:id="0">
    <w:p w14:paraId="24FBF911" w14:textId="77777777" w:rsidR="00C0710F" w:rsidRDefault="00C0710F" w:rsidP="009E48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E7629"/>
    <w:multiLevelType w:val="hybridMultilevel"/>
    <w:tmpl w:val="8626E0A4"/>
    <w:lvl w:ilvl="0" w:tplc="04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2">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7025F36"/>
    <w:multiLevelType w:val="hybridMultilevel"/>
    <w:tmpl w:val="48B6C0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6A2B20"/>
    <w:multiLevelType w:val="hybridMultilevel"/>
    <w:tmpl w:val="15C6A6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84664D"/>
    <w:multiLevelType w:val="hybridMultilevel"/>
    <w:tmpl w:val="88FCCFB6"/>
    <w:lvl w:ilvl="0" w:tplc="F7229CFA">
      <w:start w:val="1"/>
      <w:numFmt w:val="low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3B2401F0"/>
    <w:multiLevelType w:val="hybridMultilevel"/>
    <w:tmpl w:val="7A581E6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0765E3"/>
    <w:multiLevelType w:val="hybridMultilevel"/>
    <w:tmpl w:val="25826F3A"/>
    <w:lvl w:ilvl="0" w:tplc="04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73457951"/>
    <w:multiLevelType w:val="hybridMultilevel"/>
    <w:tmpl w:val="D5C46A4C"/>
    <w:lvl w:ilvl="0" w:tplc="04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7D87794E"/>
    <w:multiLevelType w:val="hybridMultilevel"/>
    <w:tmpl w:val="94F61ABA"/>
    <w:lvl w:ilvl="0" w:tplc="DE608E74">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6"/>
  </w:num>
  <w:num w:numId="5">
    <w:abstractNumId w:val="4"/>
  </w:num>
  <w:num w:numId="6">
    <w:abstractNumId w:val="5"/>
  </w:num>
  <w:num w:numId="7">
    <w:abstractNumId w:val="9"/>
  </w:num>
  <w:num w:numId="8">
    <w:abstractNumId w:val="0"/>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21E"/>
    <w:rsid w:val="00036421"/>
    <w:rsid w:val="000540F6"/>
    <w:rsid w:val="000B574A"/>
    <w:rsid w:val="00142BA7"/>
    <w:rsid w:val="00146682"/>
    <w:rsid w:val="00157266"/>
    <w:rsid w:val="00172B4A"/>
    <w:rsid w:val="001813E1"/>
    <w:rsid w:val="001B6BC4"/>
    <w:rsid w:val="001F3D9C"/>
    <w:rsid w:val="00262E36"/>
    <w:rsid w:val="002939AA"/>
    <w:rsid w:val="00294949"/>
    <w:rsid w:val="00321B13"/>
    <w:rsid w:val="00321BFB"/>
    <w:rsid w:val="00324B1D"/>
    <w:rsid w:val="0036488B"/>
    <w:rsid w:val="003A5799"/>
    <w:rsid w:val="003E69BE"/>
    <w:rsid w:val="003F10E0"/>
    <w:rsid w:val="003F46A8"/>
    <w:rsid w:val="004010BC"/>
    <w:rsid w:val="00407762"/>
    <w:rsid w:val="00444631"/>
    <w:rsid w:val="004865DF"/>
    <w:rsid w:val="004E48FE"/>
    <w:rsid w:val="00514249"/>
    <w:rsid w:val="00557321"/>
    <w:rsid w:val="00565762"/>
    <w:rsid w:val="005951A5"/>
    <w:rsid w:val="005C2D7C"/>
    <w:rsid w:val="005F254C"/>
    <w:rsid w:val="00692853"/>
    <w:rsid w:val="006E1E83"/>
    <w:rsid w:val="0071221E"/>
    <w:rsid w:val="00771D73"/>
    <w:rsid w:val="007A5B36"/>
    <w:rsid w:val="00842808"/>
    <w:rsid w:val="008614BF"/>
    <w:rsid w:val="008A5117"/>
    <w:rsid w:val="008B1439"/>
    <w:rsid w:val="008D26D7"/>
    <w:rsid w:val="00937402"/>
    <w:rsid w:val="009760E0"/>
    <w:rsid w:val="009837C8"/>
    <w:rsid w:val="00992D8E"/>
    <w:rsid w:val="009A3078"/>
    <w:rsid w:val="009B13BA"/>
    <w:rsid w:val="009B637B"/>
    <w:rsid w:val="009E4869"/>
    <w:rsid w:val="00A06282"/>
    <w:rsid w:val="00A40706"/>
    <w:rsid w:val="00A50E11"/>
    <w:rsid w:val="00A52356"/>
    <w:rsid w:val="00AD7D4E"/>
    <w:rsid w:val="00B22827"/>
    <w:rsid w:val="00B368CE"/>
    <w:rsid w:val="00B4281B"/>
    <w:rsid w:val="00B76551"/>
    <w:rsid w:val="00B8726B"/>
    <w:rsid w:val="00C0710F"/>
    <w:rsid w:val="00C10351"/>
    <w:rsid w:val="00C560E9"/>
    <w:rsid w:val="00C816E7"/>
    <w:rsid w:val="00CA6F07"/>
    <w:rsid w:val="00CC3725"/>
    <w:rsid w:val="00CD47CC"/>
    <w:rsid w:val="00CE36ED"/>
    <w:rsid w:val="00D042E9"/>
    <w:rsid w:val="00D0783C"/>
    <w:rsid w:val="00D11B5B"/>
    <w:rsid w:val="00D37400"/>
    <w:rsid w:val="00D61AB9"/>
    <w:rsid w:val="00D61C95"/>
    <w:rsid w:val="00D652F5"/>
    <w:rsid w:val="00D746F4"/>
    <w:rsid w:val="00D93D3B"/>
    <w:rsid w:val="00DC55EC"/>
    <w:rsid w:val="00E244E1"/>
    <w:rsid w:val="00E72343"/>
    <w:rsid w:val="00E77EC9"/>
    <w:rsid w:val="00E82785"/>
    <w:rsid w:val="00F13D1B"/>
    <w:rsid w:val="00F66CD9"/>
    <w:rsid w:val="00FA5E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184F0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21E"/>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1221E"/>
    <w:pPr>
      <w:tabs>
        <w:tab w:val="center" w:pos="4320"/>
        <w:tab w:val="right" w:pos="8640"/>
      </w:tabs>
    </w:pPr>
  </w:style>
  <w:style w:type="character" w:customStyle="1" w:styleId="HeaderChar">
    <w:name w:val="Header Char"/>
    <w:basedOn w:val="DefaultParagraphFont"/>
    <w:link w:val="Header"/>
    <w:uiPriority w:val="99"/>
    <w:rsid w:val="0071221E"/>
    <w:rPr>
      <w:rFonts w:ascii="Times New Roman" w:eastAsia="Times New Roman" w:hAnsi="Times New Roman" w:cs="Times New Roman"/>
      <w:sz w:val="36"/>
      <w:szCs w:val="24"/>
    </w:rPr>
  </w:style>
  <w:style w:type="paragraph" w:styleId="Footer">
    <w:name w:val="footer"/>
    <w:basedOn w:val="Normal"/>
    <w:link w:val="FooterChar"/>
    <w:uiPriority w:val="99"/>
    <w:rsid w:val="0071221E"/>
    <w:pPr>
      <w:tabs>
        <w:tab w:val="center" w:pos="4320"/>
        <w:tab w:val="right" w:pos="8640"/>
      </w:tabs>
    </w:pPr>
  </w:style>
  <w:style w:type="character" w:customStyle="1" w:styleId="FooterChar">
    <w:name w:val="Footer Char"/>
    <w:basedOn w:val="DefaultParagraphFont"/>
    <w:link w:val="Footer"/>
    <w:uiPriority w:val="99"/>
    <w:rsid w:val="0071221E"/>
    <w:rPr>
      <w:rFonts w:ascii="Times New Roman" w:eastAsia="Times New Roman" w:hAnsi="Times New Roman" w:cs="Times New Roman"/>
      <w:sz w:val="36"/>
      <w:szCs w:val="24"/>
    </w:rPr>
  </w:style>
  <w:style w:type="paragraph" w:customStyle="1" w:styleId="TOS4">
    <w:name w:val="TOS4"/>
    <w:basedOn w:val="Normal"/>
    <w:rsid w:val="0071221E"/>
    <w:pPr>
      <w:tabs>
        <w:tab w:val="left" w:pos="5040"/>
      </w:tabs>
      <w:spacing w:before="60" w:after="60"/>
      <w:ind w:left="5040" w:hanging="3960"/>
      <w:jc w:val="both"/>
    </w:pPr>
    <w:rPr>
      <w:sz w:val="20"/>
      <w:szCs w:val="20"/>
    </w:rPr>
  </w:style>
  <w:style w:type="paragraph" w:customStyle="1" w:styleId="TOS1">
    <w:name w:val="TOS1"/>
    <w:basedOn w:val="Normal"/>
    <w:rsid w:val="0071221E"/>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71221E"/>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71221E"/>
    <w:rPr>
      <w:rFonts w:ascii="Courier New" w:hAnsi="Courier New" w:cs="Courier New"/>
      <w:sz w:val="20"/>
      <w:szCs w:val="20"/>
    </w:rPr>
  </w:style>
  <w:style w:type="character" w:customStyle="1" w:styleId="PlainTextChar">
    <w:name w:val="Plain Text Char"/>
    <w:basedOn w:val="DefaultParagraphFont"/>
    <w:link w:val="PlainText"/>
    <w:rsid w:val="0071221E"/>
    <w:rPr>
      <w:rFonts w:ascii="Courier New" w:eastAsia="Times New Roman" w:hAnsi="Courier New" w:cs="Courier New"/>
      <w:sz w:val="20"/>
      <w:szCs w:val="20"/>
    </w:rPr>
  </w:style>
  <w:style w:type="paragraph" w:customStyle="1" w:styleId="TOS3">
    <w:name w:val="TOS3"/>
    <w:autoRedefine/>
    <w:rsid w:val="0071221E"/>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71221E"/>
  </w:style>
  <w:style w:type="character" w:customStyle="1" w:styleId="StyleArialBlack">
    <w:name w:val="Style Arial Black"/>
    <w:rsid w:val="0071221E"/>
    <w:rPr>
      <w:rFonts w:ascii="Times New Roman" w:hAnsi="Times New Roman"/>
      <w:color w:val="000000"/>
    </w:rPr>
  </w:style>
  <w:style w:type="character" w:styleId="Hyperlink">
    <w:name w:val="Hyperlink"/>
    <w:rsid w:val="0071221E"/>
    <w:rPr>
      <w:color w:val="0000FF"/>
      <w:u w:val="single"/>
    </w:rPr>
  </w:style>
  <w:style w:type="paragraph" w:styleId="BalloonText">
    <w:name w:val="Balloon Text"/>
    <w:basedOn w:val="Normal"/>
    <w:link w:val="BalloonTextChar"/>
    <w:rsid w:val="0071221E"/>
    <w:rPr>
      <w:rFonts w:ascii="Tahoma" w:hAnsi="Tahoma" w:cs="Tahoma"/>
      <w:sz w:val="16"/>
      <w:szCs w:val="16"/>
    </w:rPr>
  </w:style>
  <w:style w:type="character" w:customStyle="1" w:styleId="BalloonTextChar">
    <w:name w:val="Balloon Text Char"/>
    <w:basedOn w:val="DefaultParagraphFont"/>
    <w:link w:val="BalloonText"/>
    <w:rsid w:val="0071221E"/>
    <w:rPr>
      <w:rFonts w:ascii="Tahoma" w:eastAsia="Times New Roman" w:hAnsi="Tahoma" w:cs="Tahoma"/>
      <w:sz w:val="16"/>
      <w:szCs w:val="16"/>
    </w:rPr>
  </w:style>
  <w:style w:type="character" w:styleId="CommentReference">
    <w:name w:val="annotation reference"/>
    <w:rsid w:val="0071221E"/>
    <w:rPr>
      <w:sz w:val="16"/>
      <w:szCs w:val="16"/>
    </w:rPr>
  </w:style>
  <w:style w:type="paragraph" w:styleId="CommentText">
    <w:name w:val="annotation text"/>
    <w:basedOn w:val="Normal"/>
    <w:link w:val="CommentTextChar"/>
    <w:rsid w:val="0071221E"/>
    <w:rPr>
      <w:sz w:val="20"/>
      <w:szCs w:val="20"/>
    </w:rPr>
  </w:style>
  <w:style w:type="character" w:customStyle="1" w:styleId="CommentTextChar">
    <w:name w:val="Comment Text Char"/>
    <w:basedOn w:val="DefaultParagraphFont"/>
    <w:link w:val="CommentText"/>
    <w:rsid w:val="0071221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71221E"/>
    <w:rPr>
      <w:b/>
      <w:bCs/>
    </w:rPr>
  </w:style>
  <w:style w:type="character" w:customStyle="1" w:styleId="CommentSubjectChar">
    <w:name w:val="Comment Subject Char"/>
    <w:basedOn w:val="CommentTextChar"/>
    <w:link w:val="CommentSubject"/>
    <w:rsid w:val="0071221E"/>
    <w:rPr>
      <w:rFonts w:ascii="Times New Roman" w:eastAsia="Times New Roman" w:hAnsi="Times New Roman" w:cs="Times New Roman"/>
      <w:b/>
      <w:bCs/>
      <w:sz w:val="20"/>
      <w:szCs w:val="20"/>
    </w:rPr>
  </w:style>
  <w:style w:type="paragraph" w:customStyle="1" w:styleId="Default">
    <w:name w:val="Default"/>
    <w:rsid w:val="0071221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71221E"/>
    <w:pPr>
      <w:spacing w:after="0" w:line="240" w:lineRule="auto"/>
    </w:pPr>
    <w:rPr>
      <w:rFonts w:ascii="Times New Roman" w:eastAsia="Times New Roman" w:hAnsi="Times New Roman" w:cs="Times New Roman"/>
      <w:sz w:val="36"/>
      <w:szCs w:val="24"/>
    </w:rPr>
  </w:style>
  <w:style w:type="paragraph" w:styleId="NormalWeb">
    <w:name w:val="Normal (Web)"/>
    <w:basedOn w:val="Normal"/>
    <w:rsid w:val="000B574A"/>
    <w:pPr>
      <w:spacing w:before="100" w:beforeAutospacing="1" w:after="115"/>
    </w:pPr>
    <w:rPr>
      <w:sz w:val="24"/>
    </w:rPr>
  </w:style>
  <w:style w:type="paragraph" w:customStyle="1" w:styleId="MTDisplayEquation">
    <w:name w:val="MTDisplayEquation"/>
    <w:basedOn w:val="NormalWeb"/>
    <w:next w:val="Normal"/>
    <w:rsid w:val="000B574A"/>
    <w:pPr>
      <w:tabs>
        <w:tab w:val="center" w:pos="4320"/>
        <w:tab w:val="right" w:pos="8640"/>
      </w:tabs>
      <w:spacing w:before="0" w:beforeAutospacing="0" w:after="0" w:line="360" w:lineRule="auto"/>
    </w:pPr>
    <w:rPr>
      <w:bCs/>
      <w:color w:val="000000"/>
      <w:sz w:val="22"/>
      <w:szCs w:val="22"/>
    </w:rPr>
  </w:style>
  <w:style w:type="character" w:customStyle="1" w:styleId="PlainTextChar1">
    <w:name w:val="Plain Text Char1"/>
    <w:basedOn w:val="DefaultParagraphFont"/>
    <w:rsid w:val="0036488B"/>
    <w:rPr>
      <w:rFonts w:ascii="Courier New" w:hAnsi="Courier New" w:cs="Courier New"/>
    </w:rPr>
  </w:style>
  <w:style w:type="paragraph" w:styleId="ListParagraph">
    <w:name w:val="List Paragraph"/>
    <w:basedOn w:val="Normal"/>
    <w:uiPriority w:val="34"/>
    <w:qFormat/>
    <w:rsid w:val="00B2282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21E"/>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1221E"/>
    <w:pPr>
      <w:tabs>
        <w:tab w:val="center" w:pos="4320"/>
        <w:tab w:val="right" w:pos="8640"/>
      </w:tabs>
    </w:pPr>
  </w:style>
  <w:style w:type="character" w:customStyle="1" w:styleId="HeaderChar">
    <w:name w:val="Header Char"/>
    <w:basedOn w:val="DefaultParagraphFont"/>
    <w:link w:val="Header"/>
    <w:uiPriority w:val="99"/>
    <w:rsid w:val="0071221E"/>
    <w:rPr>
      <w:rFonts w:ascii="Times New Roman" w:eastAsia="Times New Roman" w:hAnsi="Times New Roman" w:cs="Times New Roman"/>
      <w:sz w:val="36"/>
      <w:szCs w:val="24"/>
    </w:rPr>
  </w:style>
  <w:style w:type="paragraph" w:styleId="Footer">
    <w:name w:val="footer"/>
    <w:basedOn w:val="Normal"/>
    <w:link w:val="FooterChar"/>
    <w:uiPriority w:val="99"/>
    <w:rsid w:val="0071221E"/>
    <w:pPr>
      <w:tabs>
        <w:tab w:val="center" w:pos="4320"/>
        <w:tab w:val="right" w:pos="8640"/>
      </w:tabs>
    </w:pPr>
  </w:style>
  <w:style w:type="character" w:customStyle="1" w:styleId="FooterChar">
    <w:name w:val="Footer Char"/>
    <w:basedOn w:val="DefaultParagraphFont"/>
    <w:link w:val="Footer"/>
    <w:uiPriority w:val="99"/>
    <w:rsid w:val="0071221E"/>
    <w:rPr>
      <w:rFonts w:ascii="Times New Roman" w:eastAsia="Times New Roman" w:hAnsi="Times New Roman" w:cs="Times New Roman"/>
      <w:sz w:val="36"/>
      <w:szCs w:val="24"/>
    </w:rPr>
  </w:style>
  <w:style w:type="paragraph" w:customStyle="1" w:styleId="TOS4">
    <w:name w:val="TOS4"/>
    <w:basedOn w:val="Normal"/>
    <w:rsid w:val="0071221E"/>
    <w:pPr>
      <w:tabs>
        <w:tab w:val="left" w:pos="5040"/>
      </w:tabs>
      <w:spacing w:before="60" w:after="60"/>
      <w:ind w:left="5040" w:hanging="3960"/>
      <w:jc w:val="both"/>
    </w:pPr>
    <w:rPr>
      <w:sz w:val="20"/>
      <w:szCs w:val="20"/>
    </w:rPr>
  </w:style>
  <w:style w:type="paragraph" w:customStyle="1" w:styleId="TOS1">
    <w:name w:val="TOS1"/>
    <w:basedOn w:val="Normal"/>
    <w:rsid w:val="0071221E"/>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71221E"/>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71221E"/>
    <w:rPr>
      <w:rFonts w:ascii="Courier New" w:hAnsi="Courier New" w:cs="Courier New"/>
      <w:sz w:val="20"/>
      <w:szCs w:val="20"/>
    </w:rPr>
  </w:style>
  <w:style w:type="character" w:customStyle="1" w:styleId="PlainTextChar">
    <w:name w:val="Plain Text Char"/>
    <w:basedOn w:val="DefaultParagraphFont"/>
    <w:link w:val="PlainText"/>
    <w:rsid w:val="0071221E"/>
    <w:rPr>
      <w:rFonts w:ascii="Courier New" w:eastAsia="Times New Roman" w:hAnsi="Courier New" w:cs="Courier New"/>
      <w:sz w:val="20"/>
      <w:szCs w:val="20"/>
    </w:rPr>
  </w:style>
  <w:style w:type="paragraph" w:customStyle="1" w:styleId="TOS3">
    <w:name w:val="TOS3"/>
    <w:autoRedefine/>
    <w:rsid w:val="0071221E"/>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71221E"/>
  </w:style>
  <w:style w:type="character" w:customStyle="1" w:styleId="StyleArialBlack">
    <w:name w:val="Style Arial Black"/>
    <w:rsid w:val="0071221E"/>
    <w:rPr>
      <w:rFonts w:ascii="Times New Roman" w:hAnsi="Times New Roman"/>
      <w:color w:val="000000"/>
    </w:rPr>
  </w:style>
  <w:style w:type="character" w:styleId="Hyperlink">
    <w:name w:val="Hyperlink"/>
    <w:rsid w:val="0071221E"/>
    <w:rPr>
      <w:color w:val="0000FF"/>
      <w:u w:val="single"/>
    </w:rPr>
  </w:style>
  <w:style w:type="paragraph" w:styleId="BalloonText">
    <w:name w:val="Balloon Text"/>
    <w:basedOn w:val="Normal"/>
    <w:link w:val="BalloonTextChar"/>
    <w:rsid w:val="0071221E"/>
    <w:rPr>
      <w:rFonts w:ascii="Tahoma" w:hAnsi="Tahoma" w:cs="Tahoma"/>
      <w:sz w:val="16"/>
      <w:szCs w:val="16"/>
    </w:rPr>
  </w:style>
  <w:style w:type="character" w:customStyle="1" w:styleId="BalloonTextChar">
    <w:name w:val="Balloon Text Char"/>
    <w:basedOn w:val="DefaultParagraphFont"/>
    <w:link w:val="BalloonText"/>
    <w:rsid w:val="0071221E"/>
    <w:rPr>
      <w:rFonts w:ascii="Tahoma" w:eastAsia="Times New Roman" w:hAnsi="Tahoma" w:cs="Tahoma"/>
      <w:sz w:val="16"/>
      <w:szCs w:val="16"/>
    </w:rPr>
  </w:style>
  <w:style w:type="character" w:styleId="CommentReference">
    <w:name w:val="annotation reference"/>
    <w:rsid w:val="0071221E"/>
    <w:rPr>
      <w:sz w:val="16"/>
      <w:szCs w:val="16"/>
    </w:rPr>
  </w:style>
  <w:style w:type="paragraph" w:styleId="CommentText">
    <w:name w:val="annotation text"/>
    <w:basedOn w:val="Normal"/>
    <w:link w:val="CommentTextChar"/>
    <w:rsid w:val="0071221E"/>
    <w:rPr>
      <w:sz w:val="20"/>
      <w:szCs w:val="20"/>
    </w:rPr>
  </w:style>
  <w:style w:type="character" w:customStyle="1" w:styleId="CommentTextChar">
    <w:name w:val="Comment Text Char"/>
    <w:basedOn w:val="DefaultParagraphFont"/>
    <w:link w:val="CommentText"/>
    <w:rsid w:val="0071221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71221E"/>
    <w:rPr>
      <w:b/>
      <w:bCs/>
    </w:rPr>
  </w:style>
  <w:style w:type="character" w:customStyle="1" w:styleId="CommentSubjectChar">
    <w:name w:val="Comment Subject Char"/>
    <w:basedOn w:val="CommentTextChar"/>
    <w:link w:val="CommentSubject"/>
    <w:rsid w:val="0071221E"/>
    <w:rPr>
      <w:rFonts w:ascii="Times New Roman" w:eastAsia="Times New Roman" w:hAnsi="Times New Roman" w:cs="Times New Roman"/>
      <w:b/>
      <w:bCs/>
      <w:sz w:val="20"/>
      <w:szCs w:val="20"/>
    </w:rPr>
  </w:style>
  <w:style w:type="paragraph" w:customStyle="1" w:styleId="Default">
    <w:name w:val="Default"/>
    <w:rsid w:val="0071221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71221E"/>
    <w:pPr>
      <w:spacing w:after="0" w:line="240" w:lineRule="auto"/>
    </w:pPr>
    <w:rPr>
      <w:rFonts w:ascii="Times New Roman" w:eastAsia="Times New Roman" w:hAnsi="Times New Roman" w:cs="Times New Roman"/>
      <w:sz w:val="36"/>
      <w:szCs w:val="24"/>
    </w:rPr>
  </w:style>
  <w:style w:type="paragraph" w:styleId="NormalWeb">
    <w:name w:val="Normal (Web)"/>
    <w:basedOn w:val="Normal"/>
    <w:rsid w:val="000B574A"/>
    <w:pPr>
      <w:spacing w:before="100" w:beforeAutospacing="1" w:after="115"/>
    </w:pPr>
    <w:rPr>
      <w:sz w:val="24"/>
    </w:rPr>
  </w:style>
  <w:style w:type="paragraph" w:customStyle="1" w:styleId="MTDisplayEquation">
    <w:name w:val="MTDisplayEquation"/>
    <w:basedOn w:val="NormalWeb"/>
    <w:next w:val="Normal"/>
    <w:rsid w:val="000B574A"/>
    <w:pPr>
      <w:tabs>
        <w:tab w:val="center" w:pos="4320"/>
        <w:tab w:val="right" w:pos="8640"/>
      </w:tabs>
      <w:spacing w:before="0" w:beforeAutospacing="0" w:after="0" w:line="360" w:lineRule="auto"/>
    </w:pPr>
    <w:rPr>
      <w:bCs/>
      <w:color w:val="000000"/>
      <w:sz w:val="22"/>
      <w:szCs w:val="22"/>
    </w:rPr>
  </w:style>
  <w:style w:type="character" w:customStyle="1" w:styleId="PlainTextChar1">
    <w:name w:val="Plain Text Char1"/>
    <w:basedOn w:val="DefaultParagraphFont"/>
    <w:rsid w:val="0036488B"/>
    <w:rPr>
      <w:rFonts w:ascii="Courier New" w:hAnsi="Courier New" w:cs="Courier New"/>
    </w:rPr>
  </w:style>
  <w:style w:type="paragraph" w:styleId="ListParagraph">
    <w:name w:val="List Paragraph"/>
    <w:basedOn w:val="Normal"/>
    <w:uiPriority w:val="34"/>
    <w:qFormat/>
    <w:rsid w:val="00B228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049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B694EE-208A-408F-9BD5-272ED8E0F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839</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5616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Elena Radic</dc:creator>
  <cp:lastModifiedBy>D'ALIESIO, Valentina</cp:lastModifiedBy>
  <cp:revision>4</cp:revision>
  <cp:lastPrinted>2013-11-28T19:54:00Z</cp:lastPrinted>
  <dcterms:created xsi:type="dcterms:W3CDTF">2018-03-07T15:10:00Z</dcterms:created>
  <dcterms:modified xsi:type="dcterms:W3CDTF">2018-03-07T19:14:00Z</dcterms:modified>
</cp:coreProperties>
</file>